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79C3" w14:textId="5330C9DA" w:rsidR="00E87994" w:rsidRPr="00BF5763" w:rsidRDefault="00414ED3" w:rsidP="00E8799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0" w:name="_Hlk101511665"/>
      <w:bookmarkStart w:id="1" w:name="_Hlk139817441"/>
      <w:bookmarkStart w:id="2" w:name="_Ref359231740"/>
      <w:proofErr w:type="spellStart"/>
      <w:r>
        <w:rPr>
          <w:rFonts w:ascii="Times New Roman" w:hAnsi="Times New Roman"/>
          <w:i/>
          <w:sz w:val="20"/>
        </w:rPr>
        <w:t>Предоставляется</w:t>
      </w:r>
      <w:proofErr w:type="spellEnd"/>
      <w:r>
        <w:rPr>
          <w:rFonts w:ascii="Times New Roman" w:hAnsi="Times New Roman"/>
          <w:i/>
          <w:sz w:val="20"/>
        </w:rPr>
        <w:t xml:space="preserve"> в </w:t>
      </w:r>
      <w:proofErr w:type="spellStart"/>
      <w:r>
        <w:rPr>
          <w:rFonts w:ascii="Times New Roman" w:hAnsi="Times New Roman"/>
          <w:b/>
          <w:i/>
          <w:sz w:val="20"/>
        </w:rPr>
        <w:t>одном</w:t>
      </w:r>
      <w:proofErr w:type="spellEnd"/>
      <w:r>
        <w:rPr>
          <w:rFonts w:ascii="Times New Roman" w:hAnsi="Times New Roman"/>
          <w:i/>
          <w:sz w:val="20"/>
        </w:rPr>
        <w:t xml:space="preserve"> </w:t>
      </w:r>
      <w:proofErr w:type="spellStart"/>
      <w:r>
        <w:rPr>
          <w:rFonts w:ascii="Times New Roman" w:hAnsi="Times New Roman"/>
          <w:i/>
          <w:sz w:val="20"/>
        </w:rPr>
        <w:t>экземпляре</w:t>
      </w:r>
      <w:proofErr w:type="spellEnd"/>
      <w:r>
        <w:rPr>
          <w:rFonts w:ascii="Times New Roman" w:hAnsi="Times New Roman"/>
          <w:i/>
          <w:sz w:val="20"/>
        </w:rPr>
        <w:t xml:space="preserve">/ Only </w:t>
      </w:r>
      <w:r>
        <w:rPr>
          <w:rFonts w:ascii="Times New Roman" w:hAnsi="Times New Roman"/>
          <w:b/>
          <w:i/>
          <w:sz w:val="20"/>
        </w:rPr>
        <w:t>one</w:t>
      </w:r>
      <w:r>
        <w:rPr>
          <w:rFonts w:ascii="Times New Roman" w:hAnsi="Times New Roman"/>
          <w:i/>
          <w:sz w:val="20"/>
        </w:rPr>
        <w:t xml:space="preserve"> copy needed</w:t>
      </w:r>
      <w:r>
        <w:rPr>
          <w:rFonts w:ascii="Times New Roman" w:hAnsi="Times New Roman"/>
          <w:i/>
          <w:sz w:val="20"/>
        </w:rPr>
        <w:tab/>
        <w:t xml:space="preserve">   </w:t>
      </w:r>
      <w:r>
        <w:rPr>
          <w:rFonts w:ascii="Times New Roman" w:hAnsi="Times New Roman"/>
          <w:sz w:val="24"/>
        </w:rPr>
        <w:t xml:space="preserve">ПАО </w:t>
      </w:r>
      <w:proofErr w:type="spellStart"/>
      <w:r>
        <w:rPr>
          <w:rFonts w:ascii="Times New Roman" w:hAnsi="Times New Roman"/>
          <w:sz w:val="24"/>
        </w:rPr>
        <w:t>Московская</w:t>
      </w:r>
      <w:proofErr w:type="spellEnd"/>
      <w:r>
        <w:rPr>
          <w:rFonts w:ascii="Times New Roman" w:hAnsi="Times New Roman"/>
          <w:sz w:val="24"/>
        </w:rPr>
        <w:t xml:space="preserve"> </w:t>
      </w:r>
      <w:proofErr w:type="spellStart"/>
      <w:r>
        <w:rPr>
          <w:rFonts w:ascii="Times New Roman" w:hAnsi="Times New Roman"/>
          <w:sz w:val="24"/>
        </w:rPr>
        <w:t>Биржа</w:t>
      </w:r>
      <w:proofErr w:type="spellEnd"/>
      <w:r>
        <w:rPr>
          <w:rFonts w:ascii="Times New Roman" w:hAnsi="Times New Roman"/>
          <w:sz w:val="24"/>
        </w:rPr>
        <w:t>/Moscow Exchange</w:t>
      </w:r>
    </w:p>
    <w:bookmarkEnd w:id="0"/>
    <w:p w14:paraId="6E702ACD" w14:textId="577C2F56" w:rsidR="00397C25" w:rsidRPr="007504E4" w:rsidRDefault="00397C25" w:rsidP="00397C25">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6026EACA" w14:textId="5611F2B0" w:rsidR="00397C25" w:rsidRPr="00C51005" w:rsidRDefault="00397C25" w:rsidP="00397C2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C51005">
        <w:rPr>
          <w:rFonts w:ascii="Times New Roman" w:hAnsi="Times New Roman"/>
          <w:b/>
          <w:sz w:val="24"/>
          <w:lang w:val="ru-RU"/>
        </w:rPr>
        <w:t>ЗАЯВЛЕНИЕ №___</w:t>
      </w:r>
    </w:p>
    <w:p w14:paraId="3C8BB0FF" w14:textId="77777777" w:rsidR="00E838B2" w:rsidRPr="00E838B2" w:rsidRDefault="00397C25" w:rsidP="00397C25">
      <w:pPr>
        <w:widowControl w:val="0"/>
        <w:autoSpaceDE w:val="0"/>
        <w:autoSpaceDN w:val="0"/>
        <w:adjustRightInd w:val="0"/>
        <w:spacing w:after="0" w:line="240" w:lineRule="auto"/>
        <w:jc w:val="center"/>
        <w:rPr>
          <w:rFonts w:ascii="Times New Roman" w:hAnsi="Times New Roman"/>
          <w:b/>
          <w:sz w:val="24"/>
          <w:lang w:val="ru-RU"/>
        </w:rPr>
      </w:pPr>
      <w:r w:rsidRPr="00E838B2">
        <w:rPr>
          <w:rFonts w:ascii="Times New Roman" w:hAnsi="Times New Roman"/>
          <w:b/>
          <w:sz w:val="24"/>
          <w:lang w:val="ru-RU"/>
        </w:rPr>
        <w:t>об идентификаторах на валютном рынке и рынке драгоценных металлов/</w:t>
      </w:r>
      <w:r w:rsidR="00E838B2" w:rsidRPr="00E838B2">
        <w:rPr>
          <w:rFonts w:ascii="Times New Roman" w:hAnsi="Times New Roman"/>
          <w:b/>
          <w:sz w:val="24"/>
          <w:lang w:val="ru-RU"/>
        </w:rPr>
        <w:t xml:space="preserve"> </w:t>
      </w:r>
    </w:p>
    <w:p w14:paraId="07CBE72B" w14:textId="77777777" w:rsidR="00E838B2" w:rsidRDefault="00E838B2" w:rsidP="00397C25">
      <w:pPr>
        <w:widowControl w:val="0"/>
        <w:autoSpaceDE w:val="0"/>
        <w:autoSpaceDN w:val="0"/>
        <w:adjustRightInd w:val="0"/>
        <w:spacing w:after="0" w:line="240" w:lineRule="auto"/>
        <w:jc w:val="center"/>
        <w:rPr>
          <w:rFonts w:ascii="Times New Roman" w:hAnsi="Times New Roman"/>
          <w:b/>
          <w:sz w:val="24"/>
        </w:rPr>
      </w:pPr>
      <w:bookmarkStart w:id="3" w:name="_GoBack"/>
      <w:r>
        <w:rPr>
          <w:rFonts w:ascii="Times New Roman" w:hAnsi="Times New Roman"/>
          <w:b/>
          <w:sz w:val="24"/>
        </w:rPr>
        <w:t>APPLICATION No. __</w:t>
      </w:r>
    </w:p>
    <w:p w14:paraId="500A2C03" w14:textId="2F609CD7" w:rsidR="00397C25" w:rsidRDefault="00397C25" w:rsidP="00397C25">
      <w:pPr>
        <w:widowControl w:val="0"/>
        <w:autoSpaceDE w:val="0"/>
        <w:autoSpaceDN w:val="0"/>
        <w:adjustRightInd w:val="0"/>
        <w:spacing w:after="0" w:line="240" w:lineRule="auto"/>
        <w:jc w:val="center"/>
        <w:rPr>
          <w:rFonts w:ascii="Times New Roman" w:hAnsi="Times New Roman"/>
          <w:b/>
          <w:sz w:val="24"/>
        </w:rPr>
      </w:pPr>
      <w:r>
        <w:rPr>
          <w:rFonts w:ascii="Times New Roman" w:hAnsi="Times New Roman"/>
          <w:b/>
          <w:sz w:val="24"/>
        </w:rPr>
        <w:t>for IDs for FX and Precious Metals Markets</w:t>
      </w:r>
    </w:p>
    <w:bookmarkEnd w:id="3"/>
    <w:p w14:paraId="286DC045" w14:textId="03AC4B45" w:rsidR="009C6F77" w:rsidRDefault="009C6F77" w:rsidP="00397C25">
      <w:pPr>
        <w:widowControl w:val="0"/>
        <w:autoSpaceDE w:val="0"/>
        <w:autoSpaceDN w:val="0"/>
        <w:adjustRightInd w:val="0"/>
        <w:spacing w:after="0" w:line="240" w:lineRule="auto"/>
        <w:jc w:val="center"/>
        <w:rPr>
          <w:rFonts w:ascii="Times New Roman" w:hAnsi="Times New Roman"/>
          <w:b/>
          <w:sz w:val="24"/>
        </w:rPr>
      </w:pPr>
    </w:p>
    <w:p w14:paraId="03D044AD" w14:textId="56E2C95A" w:rsidR="009C6F77" w:rsidRDefault="009C6F77" w:rsidP="009C6F77">
      <w:pPr>
        <w:widowControl w:val="0"/>
        <w:autoSpaceDE w:val="0"/>
        <w:autoSpaceDN w:val="0"/>
        <w:adjustRightInd w:val="0"/>
        <w:spacing w:after="0" w:line="240" w:lineRule="auto"/>
        <w:rPr>
          <w:rFonts w:ascii="Times New Roman" w:hAnsi="Times New Roman"/>
          <w:b/>
          <w:sz w:val="24"/>
          <w:lang w:val="ru-RU"/>
        </w:rPr>
      </w:pPr>
      <w:r>
        <w:rPr>
          <w:rFonts w:ascii="Times New Roman" w:hAnsi="Times New Roman"/>
          <w:b/>
          <w:sz w:val="24"/>
        </w:rPr>
        <w:t xml:space="preserve">        </w:t>
      </w:r>
      <w:r w:rsidRPr="009C6F77">
        <w:rPr>
          <w:rFonts w:ascii="Times New Roman" w:hAnsi="Times New Roman"/>
          <w:bCs/>
          <w:sz w:val="24"/>
          <w:lang w:val="ru-RU"/>
        </w:rPr>
        <w:t>Настоящим</w:t>
      </w:r>
    </w:p>
    <w:p w14:paraId="55535C48" w14:textId="77777777" w:rsidR="009C6F77" w:rsidRPr="009C6F77" w:rsidRDefault="009C6F77" w:rsidP="009C6F77">
      <w:pPr>
        <w:widowControl w:val="0"/>
        <w:autoSpaceDE w:val="0"/>
        <w:autoSpaceDN w:val="0"/>
        <w:adjustRightInd w:val="0"/>
        <w:spacing w:after="0" w:line="240" w:lineRule="auto"/>
        <w:rPr>
          <w:rFonts w:ascii="Times New Roman" w:hAnsi="Times New Roman"/>
          <w:b/>
          <w:sz w:val="24"/>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C6F77" w:rsidRPr="007504E4" w14:paraId="4B795143" w14:textId="77777777" w:rsidTr="00D12B06">
        <w:tc>
          <w:tcPr>
            <w:tcW w:w="2660" w:type="dxa"/>
            <w:tcBorders>
              <w:bottom w:val="single" w:sz="4" w:space="0" w:color="auto"/>
            </w:tcBorders>
            <w:shd w:val="clear" w:color="auto" w:fill="D9D9D9"/>
            <w:vAlign w:val="center"/>
          </w:tcPr>
          <w:p w14:paraId="25D2B359" w14:textId="77777777" w:rsidR="009C6F77" w:rsidRDefault="009C6F77" w:rsidP="009C6F77">
            <w:pPr>
              <w:widowControl w:val="0"/>
              <w:overflowPunct w:val="0"/>
              <w:autoSpaceDE w:val="0"/>
              <w:autoSpaceDN w:val="0"/>
              <w:adjustRightInd w:val="0"/>
              <w:spacing w:after="0" w:line="240" w:lineRule="auto"/>
              <w:textAlignment w:val="baseline"/>
              <w:rPr>
                <w:rFonts w:ascii="Times New Roman" w:hAnsi="Times New Roman"/>
                <w:b/>
              </w:rPr>
            </w:pPr>
            <w:r>
              <w:rPr>
                <w:rFonts w:ascii="Times New Roman" w:hAnsi="Times New Roman"/>
                <w:b/>
              </w:rPr>
              <w:t xml:space="preserve">Участник </w:t>
            </w:r>
            <w:proofErr w:type="spellStart"/>
            <w:r>
              <w:rPr>
                <w:rFonts w:ascii="Times New Roman" w:hAnsi="Times New Roman"/>
                <w:b/>
              </w:rPr>
              <w:t>торгов</w:t>
            </w:r>
            <w:proofErr w:type="spellEnd"/>
            <w:r>
              <w:rPr>
                <w:rFonts w:ascii="Times New Roman" w:hAnsi="Times New Roman"/>
                <w:b/>
              </w:rPr>
              <w:t>/</w:t>
            </w:r>
          </w:p>
          <w:p w14:paraId="3D40D8C1" w14:textId="7A082725" w:rsidR="009C6F77" w:rsidRPr="007504E4" w:rsidRDefault="009C6F77" w:rsidP="00D12B06">
            <w:pPr>
              <w:widowControl w:val="0"/>
              <w:overflowPunct w:val="0"/>
              <w:autoSpaceDE w:val="0"/>
              <w:autoSpaceDN w:val="0"/>
              <w:adjustRightInd w:val="0"/>
              <w:spacing w:after="120" w:line="240" w:lineRule="auto"/>
              <w:textAlignment w:val="baseline"/>
              <w:rPr>
                <w:rFonts w:ascii="Times New Roman" w:eastAsia="Calibri" w:hAnsi="Times New Roman" w:cs="Times New Roman"/>
                <w:b/>
              </w:rPr>
            </w:pPr>
            <w:r>
              <w:rPr>
                <w:rFonts w:ascii="Times New Roman" w:hAnsi="Times New Roman"/>
                <w:b/>
              </w:rPr>
              <w:t>Trading Member</w:t>
            </w:r>
          </w:p>
        </w:tc>
        <w:tc>
          <w:tcPr>
            <w:tcW w:w="7116" w:type="dxa"/>
            <w:tcBorders>
              <w:bottom w:val="single" w:sz="4" w:space="0" w:color="auto"/>
            </w:tcBorders>
            <w:shd w:val="clear" w:color="auto" w:fill="auto"/>
          </w:tcPr>
          <w:p w14:paraId="5D58BE21" w14:textId="77777777" w:rsidR="009C6F77" w:rsidRPr="00C51005" w:rsidRDefault="009C6F77" w:rsidP="009C6F77">
            <w:pPr>
              <w:widowControl w:val="0"/>
              <w:overflowPunct w:val="0"/>
              <w:autoSpaceDE w:val="0"/>
              <w:autoSpaceDN w:val="0"/>
              <w:adjustRightInd w:val="0"/>
              <w:spacing w:after="0" w:line="240" w:lineRule="auto"/>
              <w:jc w:val="both"/>
              <w:textAlignment w:val="baseline"/>
              <w:rPr>
                <w:rFonts w:ascii="Times New Roman" w:hAnsi="Times New Roman"/>
                <w:i/>
                <w:sz w:val="20"/>
                <w:lang w:val="ru-RU"/>
              </w:rPr>
            </w:pPr>
            <w:r w:rsidRPr="00C51005">
              <w:rPr>
                <w:rFonts w:ascii="Times New Roman" w:hAnsi="Times New Roman"/>
                <w:i/>
                <w:sz w:val="20"/>
                <w:lang w:val="ru-RU"/>
              </w:rPr>
              <w:t>Указывается полное наименование организации – Участника торгов/</w:t>
            </w:r>
          </w:p>
          <w:p w14:paraId="7BC83A81" w14:textId="3C748680" w:rsidR="009C6F77" w:rsidRPr="007504E4" w:rsidRDefault="009C6F77" w:rsidP="009C6F77">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Pr>
                <w:rFonts w:ascii="Times New Roman" w:hAnsi="Times New Roman"/>
                <w:i/>
                <w:sz w:val="20"/>
              </w:rPr>
              <w:t>The full name of the company which is a Trading Member shall be indicated</w:t>
            </w:r>
          </w:p>
        </w:tc>
      </w:tr>
      <w:tr w:rsidR="009C6F77" w:rsidRPr="009C6F77" w14:paraId="27555BEE" w14:textId="77777777" w:rsidTr="00D12B06">
        <w:tc>
          <w:tcPr>
            <w:tcW w:w="2660" w:type="dxa"/>
            <w:tcBorders>
              <w:bottom w:val="single" w:sz="4" w:space="0" w:color="auto"/>
            </w:tcBorders>
            <w:shd w:val="clear" w:color="auto" w:fill="D9D9D9"/>
            <w:vAlign w:val="center"/>
          </w:tcPr>
          <w:p w14:paraId="125B2A79" w14:textId="77777777" w:rsidR="009C6F77" w:rsidRDefault="009C6F77" w:rsidP="009C6F77">
            <w:pPr>
              <w:widowControl w:val="0"/>
              <w:overflowPunct w:val="0"/>
              <w:autoSpaceDE w:val="0"/>
              <w:autoSpaceDN w:val="0"/>
              <w:adjustRightInd w:val="0"/>
              <w:spacing w:after="0" w:line="240" w:lineRule="auto"/>
              <w:textAlignment w:val="baseline"/>
              <w:rPr>
                <w:rFonts w:ascii="Times New Roman" w:hAnsi="Times New Roman"/>
                <w:b/>
              </w:rPr>
            </w:pPr>
            <w:proofErr w:type="spellStart"/>
            <w:r>
              <w:rPr>
                <w:rFonts w:ascii="Times New Roman" w:hAnsi="Times New Roman"/>
                <w:b/>
              </w:rPr>
              <w:t>Идентификатор</w:t>
            </w:r>
            <w:proofErr w:type="spellEnd"/>
            <w:r>
              <w:rPr>
                <w:rFonts w:ascii="Times New Roman" w:hAnsi="Times New Roman"/>
                <w:b/>
              </w:rPr>
              <w:t>/</w:t>
            </w:r>
          </w:p>
          <w:p w14:paraId="082F4E7C" w14:textId="3DC38F3F" w:rsidR="009C6F77" w:rsidRPr="007504E4" w:rsidRDefault="009C6F77" w:rsidP="009C6F77">
            <w:pPr>
              <w:widowControl w:val="0"/>
              <w:overflowPunct w:val="0"/>
              <w:autoSpaceDE w:val="0"/>
              <w:autoSpaceDN w:val="0"/>
              <w:adjustRightInd w:val="0"/>
              <w:spacing w:after="0" w:line="240" w:lineRule="auto"/>
              <w:textAlignment w:val="baseline"/>
              <w:rPr>
                <w:rFonts w:ascii="Times New Roman" w:eastAsia="Calibri" w:hAnsi="Times New Roman" w:cs="Times New Roman"/>
                <w:b/>
              </w:rPr>
            </w:pPr>
            <w:r>
              <w:rPr>
                <w:rFonts w:ascii="Times New Roman" w:hAnsi="Times New Roman"/>
                <w:b/>
              </w:rPr>
              <w:t>ID</w:t>
            </w:r>
          </w:p>
        </w:tc>
        <w:tc>
          <w:tcPr>
            <w:tcW w:w="7116" w:type="dxa"/>
            <w:tcBorders>
              <w:bottom w:val="single" w:sz="4" w:space="0" w:color="auto"/>
            </w:tcBorders>
            <w:shd w:val="clear" w:color="auto" w:fill="auto"/>
          </w:tcPr>
          <w:p w14:paraId="38AFD7E9" w14:textId="77777777" w:rsidR="009C6F77" w:rsidRDefault="009C6F77" w:rsidP="009C6F77">
            <w:pPr>
              <w:widowControl w:val="0"/>
              <w:overflowPunct w:val="0"/>
              <w:autoSpaceDE w:val="0"/>
              <w:autoSpaceDN w:val="0"/>
              <w:adjustRightInd w:val="0"/>
              <w:spacing w:after="0" w:line="240" w:lineRule="auto"/>
              <w:textAlignment w:val="baseline"/>
              <w:rPr>
                <w:rFonts w:ascii="Times New Roman" w:hAnsi="Times New Roman"/>
                <w:i/>
                <w:sz w:val="20"/>
                <w:lang w:val="ru-RU"/>
              </w:rPr>
            </w:pPr>
            <w:r w:rsidRPr="00C0380B">
              <w:rPr>
                <w:rFonts w:ascii="Times New Roman" w:hAnsi="Times New Roman"/>
                <w:i/>
                <w:sz w:val="20"/>
                <w:lang w:val="ru-RU"/>
              </w:rPr>
              <w:t>Указывается идентификатор Участника торгов на валютном рынке и рынке драгоценных металлов/</w:t>
            </w:r>
          </w:p>
          <w:p w14:paraId="19E2A80B" w14:textId="6B626454" w:rsidR="009C6F77" w:rsidRPr="009C6F77" w:rsidRDefault="009C6F77" w:rsidP="009C6F77">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val="en-US"/>
              </w:rPr>
            </w:pPr>
            <w:r>
              <w:rPr>
                <w:rFonts w:ascii="Times New Roman" w:hAnsi="Times New Roman"/>
                <w:i/>
                <w:sz w:val="20"/>
              </w:rPr>
              <w:t>Trading</w:t>
            </w:r>
            <w:r w:rsidRPr="009C6F77">
              <w:rPr>
                <w:rFonts w:ascii="Times New Roman" w:hAnsi="Times New Roman"/>
                <w:i/>
                <w:sz w:val="20"/>
                <w:lang w:val="en-US"/>
              </w:rPr>
              <w:t xml:space="preserve"> </w:t>
            </w:r>
            <w:r>
              <w:rPr>
                <w:rFonts w:ascii="Times New Roman" w:hAnsi="Times New Roman"/>
                <w:i/>
                <w:sz w:val="20"/>
              </w:rPr>
              <w:t>Member</w:t>
            </w:r>
            <w:r w:rsidRPr="009C6F77">
              <w:rPr>
                <w:rFonts w:ascii="Times New Roman" w:hAnsi="Times New Roman"/>
                <w:i/>
                <w:sz w:val="20"/>
                <w:lang w:val="en-US"/>
              </w:rPr>
              <w:t xml:space="preserve"> </w:t>
            </w:r>
            <w:r>
              <w:rPr>
                <w:rFonts w:ascii="Times New Roman" w:hAnsi="Times New Roman"/>
                <w:i/>
                <w:sz w:val="20"/>
              </w:rPr>
              <w:t>ID</w:t>
            </w:r>
            <w:r w:rsidRPr="009C6F77">
              <w:rPr>
                <w:rFonts w:ascii="Times New Roman" w:hAnsi="Times New Roman"/>
                <w:i/>
                <w:sz w:val="20"/>
                <w:lang w:val="en-US"/>
              </w:rPr>
              <w:t xml:space="preserve"> </w:t>
            </w:r>
            <w:r>
              <w:rPr>
                <w:rFonts w:ascii="Times New Roman" w:hAnsi="Times New Roman"/>
                <w:i/>
                <w:sz w:val="20"/>
              </w:rPr>
              <w:t>for</w:t>
            </w:r>
            <w:r w:rsidRPr="009C6F77">
              <w:rPr>
                <w:rFonts w:ascii="Times New Roman" w:hAnsi="Times New Roman"/>
                <w:i/>
                <w:sz w:val="20"/>
                <w:lang w:val="en-US"/>
              </w:rPr>
              <w:t xml:space="preserve"> </w:t>
            </w:r>
            <w:r>
              <w:rPr>
                <w:rFonts w:ascii="Times New Roman" w:hAnsi="Times New Roman"/>
                <w:i/>
                <w:sz w:val="20"/>
              </w:rPr>
              <w:t>the</w:t>
            </w:r>
            <w:r w:rsidRPr="009C6F77">
              <w:rPr>
                <w:rFonts w:ascii="Times New Roman" w:hAnsi="Times New Roman"/>
                <w:i/>
                <w:sz w:val="20"/>
                <w:lang w:val="en-US"/>
              </w:rPr>
              <w:t xml:space="preserve"> </w:t>
            </w:r>
            <w:r>
              <w:rPr>
                <w:rFonts w:ascii="Times New Roman" w:hAnsi="Times New Roman"/>
                <w:i/>
                <w:sz w:val="20"/>
              </w:rPr>
              <w:t>FX</w:t>
            </w:r>
            <w:r w:rsidRPr="009C6F77">
              <w:rPr>
                <w:rFonts w:ascii="Times New Roman" w:hAnsi="Times New Roman"/>
                <w:i/>
                <w:sz w:val="20"/>
                <w:lang w:val="en-US"/>
              </w:rPr>
              <w:t xml:space="preserve"> </w:t>
            </w:r>
            <w:r>
              <w:rPr>
                <w:rFonts w:ascii="Times New Roman" w:hAnsi="Times New Roman"/>
                <w:i/>
                <w:sz w:val="20"/>
              </w:rPr>
              <w:t>and</w:t>
            </w:r>
            <w:r w:rsidRPr="009C6F77">
              <w:rPr>
                <w:rFonts w:ascii="Times New Roman" w:hAnsi="Times New Roman"/>
                <w:i/>
                <w:sz w:val="20"/>
                <w:lang w:val="en-US"/>
              </w:rPr>
              <w:t xml:space="preserve"> </w:t>
            </w:r>
            <w:r>
              <w:rPr>
                <w:rFonts w:ascii="Times New Roman" w:hAnsi="Times New Roman"/>
                <w:i/>
                <w:sz w:val="20"/>
              </w:rPr>
              <w:t>Precious</w:t>
            </w:r>
            <w:r w:rsidRPr="009C6F77">
              <w:rPr>
                <w:rFonts w:ascii="Times New Roman" w:hAnsi="Times New Roman"/>
                <w:i/>
                <w:sz w:val="20"/>
                <w:lang w:val="en-US"/>
              </w:rPr>
              <w:t xml:space="preserve"> </w:t>
            </w:r>
            <w:r>
              <w:rPr>
                <w:rFonts w:ascii="Times New Roman" w:hAnsi="Times New Roman"/>
                <w:i/>
                <w:sz w:val="20"/>
              </w:rPr>
              <w:t>Metals</w:t>
            </w:r>
            <w:r w:rsidRPr="009C6F77">
              <w:rPr>
                <w:rFonts w:ascii="Times New Roman" w:hAnsi="Times New Roman"/>
                <w:i/>
                <w:sz w:val="20"/>
                <w:lang w:val="en-US"/>
              </w:rPr>
              <w:t xml:space="preserve"> </w:t>
            </w:r>
            <w:r>
              <w:rPr>
                <w:rFonts w:ascii="Times New Roman" w:hAnsi="Times New Roman"/>
                <w:i/>
                <w:sz w:val="20"/>
              </w:rPr>
              <w:t>Markets</w:t>
            </w:r>
          </w:p>
        </w:tc>
      </w:tr>
    </w:tbl>
    <w:p w14:paraId="019B52E4" w14:textId="77777777" w:rsidR="009C6F77" w:rsidRDefault="009C6F77" w:rsidP="009C6F77">
      <w:pPr>
        <w:widowControl w:val="0"/>
        <w:overflowPunct w:val="0"/>
        <w:autoSpaceDE w:val="0"/>
        <w:autoSpaceDN w:val="0"/>
        <w:adjustRightInd w:val="0"/>
        <w:spacing w:before="120" w:after="0" w:line="240" w:lineRule="auto"/>
        <w:jc w:val="both"/>
        <w:textAlignment w:val="baseline"/>
        <w:rPr>
          <w:rFonts w:ascii="Times New Roman" w:hAnsi="Times New Roman"/>
          <w:lang w:val="ru-RU"/>
        </w:rPr>
      </w:pPr>
      <w:r w:rsidRPr="00C0380B">
        <w:rPr>
          <w:rFonts w:ascii="Times New Roman" w:hAnsi="Times New Roman"/>
          <w:lang w:val="ru-RU"/>
        </w:rPr>
        <w:t xml:space="preserve">Просит, в соответствии с договором Интегрированного технологического сервиса № _______ от «___» ________ 20___, </w:t>
      </w:r>
      <w:r w:rsidRPr="00C0380B">
        <w:rPr>
          <w:rFonts w:ascii="Times New Roman" w:hAnsi="Times New Roman"/>
          <w:i/>
          <w:lang w:val="ru-RU"/>
        </w:rPr>
        <w:t>(необходимо выбрать ОДИН из вариантов А, В или С):</w:t>
      </w:r>
      <w:r w:rsidRPr="00C0380B">
        <w:rPr>
          <w:rFonts w:ascii="Times New Roman" w:hAnsi="Times New Roman"/>
          <w:lang w:val="ru-RU"/>
        </w:rPr>
        <w:t>/</w:t>
      </w:r>
    </w:p>
    <w:p w14:paraId="10B47A34" w14:textId="4C2C9536" w:rsidR="009C6F77" w:rsidRPr="007504E4" w:rsidRDefault="009C6F77" w:rsidP="009C6F77">
      <w:pPr>
        <w:widowControl w:val="0"/>
        <w:overflowPunct w:val="0"/>
        <w:autoSpaceDE w:val="0"/>
        <w:autoSpaceDN w:val="0"/>
        <w:adjustRightInd w:val="0"/>
        <w:spacing w:before="120" w:after="0" w:line="240" w:lineRule="auto"/>
        <w:jc w:val="both"/>
        <w:textAlignment w:val="baseline"/>
        <w:rPr>
          <w:rFonts w:ascii="Times New Roman" w:eastAsia="Times New Roman" w:hAnsi="Times New Roman" w:cs="Times New Roman"/>
          <w:i/>
        </w:rPr>
      </w:pPr>
      <w:r>
        <w:rPr>
          <w:rFonts w:ascii="Times New Roman" w:hAnsi="Times New Roman"/>
          <w:lang w:val="en-US"/>
        </w:rPr>
        <w:t>h</w:t>
      </w:r>
      <w:proofErr w:type="spellStart"/>
      <w:r>
        <w:rPr>
          <w:rFonts w:ascii="Times New Roman" w:hAnsi="Times New Roman"/>
        </w:rPr>
        <w:t>ereby</w:t>
      </w:r>
      <w:proofErr w:type="spellEnd"/>
      <w:r w:rsidRPr="009C6F77">
        <w:rPr>
          <w:rFonts w:ascii="Times New Roman" w:hAnsi="Times New Roman"/>
          <w:lang w:val="en-US"/>
        </w:rPr>
        <w:t xml:space="preserve"> </w:t>
      </w:r>
      <w:r>
        <w:rPr>
          <w:rFonts w:ascii="Times New Roman" w:hAnsi="Times New Roman"/>
        </w:rPr>
        <w:t>applies</w:t>
      </w:r>
      <w:r w:rsidRPr="009C6F77">
        <w:rPr>
          <w:rFonts w:ascii="Times New Roman" w:hAnsi="Times New Roman"/>
          <w:lang w:val="en-US"/>
        </w:rPr>
        <w:t xml:space="preserve">, </w:t>
      </w:r>
      <w:r>
        <w:rPr>
          <w:rFonts w:ascii="Times New Roman" w:hAnsi="Times New Roman"/>
        </w:rPr>
        <w:t>according</w:t>
      </w:r>
      <w:r w:rsidRPr="009C6F77">
        <w:rPr>
          <w:rFonts w:ascii="Times New Roman" w:hAnsi="Times New Roman"/>
          <w:lang w:val="en-US"/>
        </w:rPr>
        <w:t xml:space="preserve"> </w:t>
      </w:r>
      <w:r>
        <w:rPr>
          <w:rFonts w:ascii="Times New Roman" w:hAnsi="Times New Roman"/>
        </w:rPr>
        <w:t>to</w:t>
      </w:r>
      <w:r w:rsidRPr="009C6F77">
        <w:rPr>
          <w:rFonts w:ascii="Times New Roman" w:hAnsi="Times New Roman"/>
          <w:lang w:val="en-US"/>
        </w:rPr>
        <w:t xml:space="preserve"> </w:t>
      </w:r>
      <w:r>
        <w:rPr>
          <w:rFonts w:ascii="Times New Roman" w:hAnsi="Times New Roman"/>
        </w:rPr>
        <w:t>the</w:t>
      </w:r>
      <w:r w:rsidRPr="009C6F77">
        <w:rPr>
          <w:rFonts w:ascii="Times New Roman" w:hAnsi="Times New Roman"/>
          <w:lang w:val="en-US"/>
        </w:rPr>
        <w:t xml:space="preserve"> </w:t>
      </w:r>
      <w:r>
        <w:rPr>
          <w:rFonts w:ascii="Times New Roman" w:hAnsi="Times New Roman"/>
        </w:rPr>
        <w:t>Integrated</w:t>
      </w:r>
      <w:r w:rsidRPr="009C6F77">
        <w:rPr>
          <w:rFonts w:ascii="Times New Roman" w:hAnsi="Times New Roman"/>
          <w:lang w:val="en-US"/>
        </w:rPr>
        <w:t xml:space="preserve"> </w:t>
      </w:r>
      <w:r>
        <w:rPr>
          <w:rFonts w:ascii="Times New Roman" w:hAnsi="Times New Roman"/>
        </w:rPr>
        <w:t>IT</w:t>
      </w:r>
      <w:r w:rsidRPr="009C6F77">
        <w:rPr>
          <w:rFonts w:ascii="Times New Roman" w:hAnsi="Times New Roman"/>
          <w:lang w:val="en-US"/>
        </w:rPr>
        <w:t xml:space="preserve"> </w:t>
      </w:r>
      <w:r>
        <w:rPr>
          <w:rFonts w:ascii="Times New Roman" w:hAnsi="Times New Roman"/>
        </w:rPr>
        <w:t>Service</w:t>
      </w:r>
      <w:r w:rsidRPr="009C6F77">
        <w:rPr>
          <w:rFonts w:ascii="Times New Roman" w:hAnsi="Times New Roman"/>
          <w:lang w:val="en-US"/>
        </w:rPr>
        <w:t xml:space="preserve"> </w:t>
      </w:r>
      <w:r>
        <w:rPr>
          <w:rFonts w:ascii="Times New Roman" w:hAnsi="Times New Roman"/>
        </w:rPr>
        <w:t>agreement</w:t>
      </w:r>
      <w:r w:rsidRPr="009C6F77">
        <w:rPr>
          <w:rFonts w:ascii="Times New Roman" w:hAnsi="Times New Roman"/>
          <w:lang w:val="en-US"/>
        </w:rPr>
        <w:t xml:space="preserve"> </w:t>
      </w:r>
      <w:r>
        <w:rPr>
          <w:rFonts w:ascii="Times New Roman" w:hAnsi="Times New Roman"/>
        </w:rPr>
        <w:t>No</w:t>
      </w:r>
      <w:r w:rsidRPr="009C6F77">
        <w:rPr>
          <w:rFonts w:ascii="Times New Roman" w:hAnsi="Times New Roman"/>
          <w:lang w:val="en-US"/>
        </w:rPr>
        <w:t xml:space="preserve">. </w:t>
      </w:r>
      <w:r>
        <w:rPr>
          <w:rFonts w:ascii="Times New Roman" w:hAnsi="Times New Roman"/>
        </w:rPr>
        <w:t xml:space="preserve">_______ of __ _________ 20_, </w:t>
      </w:r>
      <w:r>
        <w:rPr>
          <w:rFonts w:ascii="Times New Roman" w:hAnsi="Times New Roman"/>
          <w:i/>
        </w:rPr>
        <w:t xml:space="preserve">(select ONE of options A, B, or C as appropriate): </w:t>
      </w:r>
    </w:p>
    <w:p w14:paraId="76C0CDF7" w14:textId="77777777" w:rsidR="009C6F77" w:rsidRPr="007504E4" w:rsidRDefault="009C6F77" w:rsidP="009C6F77">
      <w:pPr>
        <w:widowControl w:val="0"/>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i/>
          <w:sz w:val="12"/>
          <w:lang w:eastAsia="ru-RU"/>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552"/>
        <w:gridCol w:w="3128"/>
      </w:tblGrid>
      <w:tr w:rsidR="009C6F77" w:rsidRPr="007504E4" w14:paraId="70625053" w14:textId="77777777" w:rsidTr="00D12B06">
        <w:trPr>
          <w:trHeight w:val="394"/>
        </w:trPr>
        <w:tc>
          <w:tcPr>
            <w:tcW w:w="9786" w:type="dxa"/>
            <w:gridSpan w:val="4"/>
          </w:tcPr>
          <w:p w14:paraId="6FF0D69C" w14:textId="77777777" w:rsidR="009C6F77" w:rsidRPr="00C51005" w:rsidRDefault="00832D0C" w:rsidP="00D12B06">
            <w:pPr>
              <w:widowControl w:val="0"/>
              <w:numPr>
                <w:ilvl w:val="0"/>
                <w:numId w:val="3"/>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b/>
                <w:sz w:val="20"/>
                <w:szCs w:val="20"/>
                <w:u w:val="single"/>
                <w:lang w:val="ru-RU"/>
              </w:rPr>
            </w:pPr>
            <w:sdt>
              <w:sdtPr>
                <w:rPr>
                  <w:rFonts w:ascii="Times New Roman" w:eastAsia="Times New Roman" w:hAnsi="Times New Roman" w:cs="Times New Roman"/>
                  <w:sz w:val="20"/>
                  <w:szCs w:val="20"/>
                  <w:lang w:val="ru-RU"/>
                </w:rPr>
                <w:id w:val="477270261"/>
                <w14:checkbox>
                  <w14:checked w14:val="0"/>
                  <w14:checkedState w14:val="2612" w14:font="MS Gothic"/>
                  <w14:uncheckedState w14:val="2610" w14:font="MS Gothic"/>
                </w14:checkbox>
              </w:sdtPr>
              <w:sdtEndPr/>
              <w:sdtContent>
                <w:r w:rsidR="009C6F77" w:rsidRPr="00C51005">
                  <w:rPr>
                    <w:rFonts w:ascii="MS Gothic" w:eastAsia="MS Gothic" w:hAnsi="MS Gothic" w:cs="Times New Roman" w:hint="eastAsia"/>
                    <w:sz w:val="20"/>
                    <w:szCs w:val="20"/>
                    <w:lang w:val="ru-RU" w:eastAsia="ru-RU"/>
                  </w:rPr>
                  <w:t>☐</w:t>
                </w:r>
              </w:sdtContent>
            </w:sdt>
            <w:r w:rsidR="009C6F77" w:rsidRPr="00C51005">
              <w:rPr>
                <w:rFonts w:ascii="Times New Roman" w:hAnsi="Times New Roman"/>
                <w:b/>
                <w:sz w:val="20"/>
                <w:u w:val="single"/>
                <w:lang w:val="ru-RU"/>
              </w:rPr>
              <w:t xml:space="preserve"> присвоить новый(е) идентификатор(ы) </w:t>
            </w:r>
            <w:r w:rsidR="009C6F77" w:rsidRPr="00C51005">
              <w:rPr>
                <w:rFonts w:ascii="Times New Roman" w:hAnsi="Times New Roman"/>
                <w:sz w:val="20"/>
                <w:lang w:val="ru-RU"/>
              </w:rPr>
              <w:t>в количестве</w:t>
            </w:r>
            <w:r w:rsidR="009C6F77" w:rsidRPr="00C51005">
              <w:rPr>
                <w:rFonts w:ascii="Times New Roman" w:hAnsi="Times New Roman"/>
                <w:b/>
                <w:sz w:val="20"/>
                <w:lang w:val="ru-RU"/>
              </w:rPr>
              <w:t>______</w:t>
            </w:r>
            <w:r w:rsidR="009C6F77" w:rsidRPr="00C51005">
              <w:rPr>
                <w:rFonts w:ascii="Times New Roman" w:hAnsi="Times New Roman"/>
                <w:i/>
                <w:sz w:val="18"/>
                <w:lang w:val="ru-RU"/>
              </w:rPr>
              <w:t>(количество обязательно указывать числами)</w:t>
            </w:r>
            <w:r w:rsidR="009C6F77" w:rsidRPr="00C51005">
              <w:rPr>
                <w:lang w:val="ru-RU"/>
              </w:rPr>
              <w:t>/</w:t>
            </w:r>
          </w:p>
          <w:p w14:paraId="5DAA7BF5" w14:textId="49D250D6" w:rsidR="009C6F77" w:rsidRPr="00F213BF" w:rsidRDefault="009C6F77" w:rsidP="009C6F77">
            <w:pPr>
              <w:widowControl w:val="0"/>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b/>
                <w:sz w:val="20"/>
                <w:szCs w:val="20"/>
                <w:u w:val="single"/>
              </w:rPr>
            </w:pPr>
            <w:r w:rsidRPr="00C51005">
              <w:rPr>
                <w:b/>
                <w:sz w:val="20"/>
                <w:lang w:val="ru-RU"/>
              </w:rPr>
              <w:t xml:space="preserve">     </w:t>
            </w:r>
            <w:r w:rsidRPr="009C6F77">
              <w:rPr>
                <w:rFonts w:ascii="Times New Roman" w:hAnsi="Times New Roman"/>
                <w:b/>
                <w:sz w:val="20"/>
                <w:u w:val="single"/>
              </w:rPr>
              <w:t>to be assigned new I</w:t>
            </w:r>
            <w:r>
              <w:rPr>
                <w:rFonts w:ascii="Times New Roman" w:hAnsi="Times New Roman"/>
                <w:b/>
                <w:sz w:val="20"/>
                <w:u w:val="single"/>
                <w:lang w:val="ru-RU"/>
              </w:rPr>
              <w:t>В</w:t>
            </w:r>
            <w:r w:rsidRPr="009C6F77">
              <w:rPr>
                <w:rFonts w:ascii="Times New Roman" w:hAnsi="Times New Roman"/>
                <w:b/>
                <w:sz w:val="20"/>
                <w:u w:val="single"/>
              </w:rPr>
              <w:t>(s)</w:t>
            </w:r>
            <w:r>
              <w:rPr>
                <w:b/>
                <w:sz w:val="20"/>
                <w:u w:val="single"/>
              </w:rPr>
              <w:t xml:space="preserve"> </w:t>
            </w:r>
            <w:r w:rsidRPr="009C6F77">
              <w:rPr>
                <w:rFonts w:ascii="Times New Roman" w:hAnsi="Times New Roman"/>
                <w:sz w:val="20"/>
              </w:rPr>
              <w:t>in the amount of</w:t>
            </w:r>
            <w:r w:rsidRPr="009C6F77">
              <w:rPr>
                <w:rFonts w:ascii="Times New Roman" w:hAnsi="Times New Roman"/>
                <w:i/>
                <w:sz w:val="18"/>
              </w:rPr>
              <w:t>______ (the amount must be indicated in figures)</w:t>
            </w:r>
          </w:p>
        </w:tc>
      </w:tr>
      <w:tr w:rsidR="009C6F77" w:rsidRPr="007504E4" w14:paraId="3AC62590" w14:textId="77777777" w:rsidTr="00D12B06">
        <w:trPr>
          <w:trHeight w:val="332"/>
        </w:trPr>
        <w:tc>
          <w:tcPr>
            <w:tcW w:w="9786" w:type="dxa"/>
            <w:gridSpan w:val="4"/>
          </w:tcPr>
          <w:p w14:paraId="73A6EB79" w14:textId="77777777" w:rsidR="009C6F77" w:rsidRPr="00C51005"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hAnsi="Times New Roman"/>
                <w:sz w:val="18"/>
                <w:lang w:val="ru-RU"/>
              </w:rPr>
            </w:pPr>
            <w:r w:rsidRPr="00C51005">
              <w:rPr>
                <w:rFonts w:ascii="Times New Roman" w:hAnsi="Times New Roman"/>
                <w:sz w:val="18"/>
                <w:lang w:val="ru-RU"/>
              </w:rPr>
              <w:t>Присваивается один или несколько новых идентификаторов ОДНОГО типа с ОДИНАКОВЫМИ полномочиями/</w:t>
            </w:r>
          </w:p>
          <w:p w14:paraId="06B076B1" w14:textId="0EC6E8FB" w:rsidR="009C6F77" w:rsidRPr="007504E4"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18"/>
                <w:szCs w:val="18"/>
              </w:rPr>
            </w:pPr>
            <w:r>
              <w:rPr>
                <w:rFonts w:ascii="Times New Roman" w:hAnsi="Times New Roman"/>
                <w:sz w:val="18"/>
              </w:rPr>
              <w:t>One or more new IDs of ONE type with ONE permission are assigned</w:t>
            </w:r>
          </w:p>
        </w:tc>
      </w:tr>
      <w:tr w:rsidR="009C6F77" w:rsidRPr="007504E4" w14:paraId="034AD3A9" w14:textId="77777777" w:rsidTr="00D12B06">
        <w:trPr>
          <w:trHeight w:val="200"/>
        </w:trPr>
        <w:tc>
          <w:tcPr>
            <w:tcW w:w="1980" w:type="dxa"/>
            <w:vMerge w:val="restart"/>
            <w:shd w:val="clear" w:color="auto" w:fill="D9D9D9"/>
          </w:tcPr>
          <w:p w14:paraId="7E4BADE0" w14:textId="77777777" w:rsidR="009C6F77" w:rsidRDefault="009C6F77" w:rsidP="009C6F77">
            <w:pPr>
              <w:widowControl w:val="0"/>
              <w:overflowPunct w:val="0"/>
              <w:autoSpaceDE w:val="0"/>
              <w:autoSpaceDN w:val="0"/>
              <w:adjustRightInd w:val="0"/>
              <w:spacing w:after="0" w:line="240" w:lineRule="auto"/>
              <w:jc w:val="center"/>
              <w:textAlignment w:val="baseline"/>
              <w:rPr>
                <w:rFonts w:ascii="Times New Roman" w:hAnsi="Times New Roman"/>
                <w:b/>
                <w:sz w:val="20"/>
                <w:lang w:val="ru-RU"/>
              </w:rPr>
            </w:pPr>
            <w:r w:rsidRPr="00C0380B">
              <w:rPr>
                <w:rFonts w:ascii="Times New Roman" w:hAnsi="Times New Roman"/>
                <w:b/>
                <w:sz w:val="20"/>
                <w:lang w:val="ru-RU"/>
              </w:rPr>
              <w:t>тип идентификатора/</w:t>
            </w:r>
          </w:p>
          <w:p w14:paraId="5E9BE72B" w14:textId="7FE48EEA" w:rsidR="009C6F77" w:rsidRPr="00C0380B" w:rsidRDefault="009C6F77" w:rsidP="009C6F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ru-RU"/>
              </w:rPr>
            </w:pPr>
            <w:r>
              <w:rPr>
                <w:rFonts w:ascii="Times New Roman" w:hAnsi="Times New Roman"/>
                <w:b/>
                <w:sz w:val="20"/>
              </w:rPr>
              <w:t>ID</w:t>
            </w:r>
            <w:r w:rsidRPr="00C0380B">
              <w:rPr>
                <w:rFonts w:ascii="Times New Roman" w:hAnsi="Times New Roman"/>
                <w:b/>
                <w:sz w:val="20"/>
                <w:lang w:val="ru-RU"/>
              </w:rPr>
              <w:t xml:space="preserve"> </w:t>
            </w:r>
            <w:r>
              <w:rPr>
                <w:rFonts w:ascii="Times New Roman" w:hAnsi="Times New Roman"/>
                <w:b/>
                <w:sz w:val="20"/>
              </w:rPr>
              <w:t>type</w:t>
            </w:r>
          </w:p>
          <w:p w14:paraId="4C27AE91" w14:textId="77777777" w:rsidR="009C6F77" w:rsidRDefault="009C6F77" w:rsidP="009C6F77">
            <w:pPr>
              <w:widowControl w:val="0"/>
              <w:overflowPunct w:val="0"/>
              <w:autoSpaceDE w:val="0"/>
              <w:autoSpaceDN w:val="0"/>
              <w:adjustRightInd w:val="0"/>
              <w:spacing w:after="0" w:line="240" w:lineRule="auto"/>
              <w:jc w:val="center"/>
              <w:textAlignment w:val="baseline"/>
              <w:rPr>
                <w:rFonts w:ascii="Times New Roman" w:hAnsi="Times New Roman"/>
                <w:i/>
                <w:sz w:val="20"/>
                <w:lang w:val="ru-RU"/>
              </w:rPr>
            </w:pPr>
            <w:r w:rsidRPr="00C0380B">
              <w:rPr>
                <w:rFonts w:ascii="Times New Roman" w:hAnsi="Times New Roman"/>
                <w:i/>
                <w:sz w:val="20"/>
                <w:lang w:val="ru-RU"/>
              </w:rPr>
              <w:t>необходимо выбрать ОДИН из вариантов/</w:t>
            </w:r>
          </w:p>
          <w:p w14:paraId="1E003F01" w14:textId="054BE89E" w:rsidR="009C6F77" w:rsidRPr="00C0380B" w:rsidRDefault="009C6F77" w:rsidP="009C6F7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val="ru-RU"/>
              </w:rPr>
            </w:pPr>
            <w:r>
              <w:rPr>
                <w:rFonts w:ascii="Times New Roman" w:hAnsi="Times New Roman"/>
                <w:i/>
                <w:sz w:val="20"/>
              </w:rPr>
              <w:t>please</w:t>
            </w:r>
            <w:r w:rsidRPr="00C0380B">
              <w:rPr>
                <w:rFonts w:ascii="Times New Roman" w:hAnsi="Times New Roman"/>
                <w:i/>
                <w:sz w:val="20"/>
                <w:lang w:val="ru-RU"/>
              </w:rPr>
              <w:t xml:space="preserve"> </w:t>
            </w:r>
            <w:r>
              <w:rPr>
                <w:rFonts w:ascii="Times New Roman" w:hAnsi="Times New Roman"/>
                <w:i/>
                <w:sz w:val="20"/>
              </w:rPr>
              <w:t>choose</w:t>
            </w:r>
            <w:r w:rsidRPr="00C0380B">
              <w:rPr>
                <w:rFonts w:ascii="Times New Roman" w:hAnsi="Times New Roman"/>
                <w:i/>
                <w:sz w:val="20"/>
                <w:lang w:val="ru-RU"/>
              </w:rPr>
              <w:t xml:space="preserve"> </w:t>
            </w:r>
            <w:r>
              <w:rPr>
                <w:rFonts w:ascii="Times New Roman" w:hAnsi="Times New Roman"/>
                <w:i/>
                <w:sz w:val="20"/>
              </w:rPr>
              <w:t>ONE</w:t>
            </w:r>
            <w:r w:rsidRPr="00C0380B">
              <w:rPr>
                <w:rFonts w:ascii="Times New Roman" w:hAnsi="Times New Roman"/>
                <w:i/>
                <w:sz w:val="20"/>
                <w:lang w:val="ru-RU"/>
              </w:rPr>
              <w:t xml:space="preserve"> </w:t>
            </w:r>
            <w:r>
              <w:rPr>
                <w:rFonts w:ascii="Times New Roman" w:hAnsi="Times New Roman"/>
                <w:i/>
                <w:sz w:val="20"/>
              </w:rPr>
              <w:t>option</w:t>
            </w:r>
            <w:r w:rsidRPr="00C0380B">
              <w:rPr>
                <w:rFonts w:ascii="Times New Roman" w:hAnsi="Times New Roman"/>
                <w:i/>
                <w:sz w:val="20"/>
                <w:lang w:val="ru-RU"/>
              </w:rPr>
              <w:t>:</w:t>
            </w:r>
          </w:p>
        </w:tc>
        <w:tc>
          <w:tcPr>
            <w:tcW w:w="2126" w:type="dxa"/>
            <w:vMerge w:val="restart"/>
            <w:shd w:val="clear" w:color="auto" w:fill="FFFFFF"/>
            <w:vAlign w:val="center"/>
          </w:tcPr>
          <w:p w14:paraId="7F72849D" w14:textId="77777777" w:rsidR="009C6F77" w:rsidRDefault="00832D0C" w:rsidP="009C6F77">
            <w:pPr>
              <w:widowControl w:val="0"/>
              <w:overflowPunct w:val="0"/>
              <w:autoSpaceDE w:val="0"/>
              <w:autoSpaceDN w:val="0"/>
              <w:adjustRightInd w:val="0"/>
              <w:spacing w:after="0" w:line="240" w:lineRule="auto"/>
              <w:jc w:val="center"/>
              <w:textAlignment w:val="baseline"/>
              <w:rPr>
                <w:rFonts w:ascii="Times New Roman" w:hAnsi="Times New Roman"/>
                <w:b/>
                <w:sz w:val="20"/>
              </w:rPr>
            </w:pPr>
            <w:sdt>
              <w:sdtPr>
                <w:rPr>
                  <w:rFonts w:ascii="Times New Roman" w:eastAsia="Times New Roman" w:hAnsi="Times New Roman" w:cs="Times New Roman"/>
                  <w:sz w:val="20"/>
                  <w:szCs w:val="20"/>
                </w:rPr>
                <w:id w:val="913898774"/>
                <w14:checkbox>
                  <w14:checked w14:val="0"/>
                  <w14:checkedState w14:val="2612" w14:font="MS Gothic"/>
                  <w14:uncheckedState w14:val="2610" w14:font="MS Gothic"/>
                </w14:checkbox>
              </w:sdtPr>
              <w:sdtEndPr/>
              <w:sdtContent>
                <w:r w:rsidR="009C6F77">
                  <w:rPr>
                    <w:rFonts w:ascii="MS Gothic" w:eastAsia="MS Gothic" w:hAnsi="MS Gothic" w:cs="Times New Roman" w:hint="eastAsia"/>
                    <w:sz w:val="20"/>
                    <w:szCs w:val="20"/>
                    <w:lang w:eastAsia="ru-RU"/>
                  </w:rPr>
                  <w:t>☐</w:t>
                </w:r>
              </w:sdtContent>
            </w:sdt>
            <w:r w:rsidR="009C6F77">
              <w:rPr>
                <w:rFonts w:ascii="MS Mincho" w:hAnsi="MS Mincho"/>
                <w:b/>
                <w:sz w:val="20"/>
              </w:rPr>
              <w:t xml:space="preserve"> </w:t>
            </w:r>
            <w:proofErr w:type="spellStart"/>
            <w:r w:rsidR="009C6F77">
              <w:rPr>
                <w:rFonts w:ascii="Times New Roman" w:hAnsi="Times New Roman"/>
                <w:b/>
                <w:sz w:val="20"/>
              </w:rPr>
              <w:t>Торговый</w:t>
            </w:r>
            <w:proofErr w:type="spellEnd"/>
            <w:r w:rsidR="009C6F77">
              <w:rPr>
                <w:rFonts w:ascii="Times New Roman" w:hAnsi="Times New Roman"/>
                <w:b/>
                <w:sz w:val="20"/>
              </w:rPr>
              <w:t>/</w:t>
            </w:r>
          </w:p>
          <w:p w14:paraId="0A7DCFCD" w14:textId="385A68C8" w:rsidR="009C6F77" w:rsidRPr="00AE4E33" w:rsidRDefault="009C6F77" w:rsidP="009C6F7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Pr>
                <w:rFonts w:ascii="Times New Roman" w:hAnsi="Times New Roman"/>
                <w:b/>
                <w:sz w:val="20"/>
              </w:rPr>
              <w:t>Trading ID</w:t>
            </w:r>
          </w:p>
        </w:tc>
        <w:tc>
          <w:tcPr>
            <w:tcW w:w="2552" w:type="dxa"/>
            <w:vMerge w:val="restart"/>
            <w:shd w:val="clear" w:color="auto" w:fill="FFFFFF"/>
            <w:vAlign w:val="center"/>
          </w:tcPr>
          <w:p w14:paraId="63B777A0" w14:textId="77777777" w:rsidR="009C6F77" w:rsidRDefault="00832D0C" w:rsidP="009C6F77">
            <w:pPr>
              <w:widowControl w:val="0"/>
              <w:overflowPunct w:val="0"/>
              <w:autoSpaceDE w:val="0"/>
              <w:autoSpaceDN w:val="0"/>
              <w:adjustRightInd w:val="0"/>
              <w:spacing w:after="0" w:line="240" w:lineRule="auto"/>
              <w:jc w:val="center"/>
              <w:textAlignment w:val="baseline"/>
              <w:rPr>
                <w:rFonts w:ascii="Times New Roman" w:hAnsi="Times New Roman"/>
                <w:b/>
                <w:sz w:val="20"/>
              </w:rPr>
            </w:pPr>
            <w:sdt>
              <w:sdtPr>
                <w:rPr>
                  <w:rFonts w:ascii="Times New Roman" w:eastAsia="Times New Roman" w:hAnsi="Times New Roman" w:cs="Times New Roman"/>
                  <w:sz w:val="20"/>
                  <w:szCs w:val="20"/>
                </w:rPr>
                <w:id w:val="-1154296363"/>
                <w14:checkbox>
                  <w14:checked w14:val="0"/>
                  <w14:checkedState w14:val="2612" w14:font="MS Gothic"/>
                  <w14:uncheckedState w14:val="2610" w14:font="MS Gothic"/>
                </w14:checkbox>
              </w:sdtPr>
              <w:sdtEndPr/>
              <w:sdtContent>
                <w:r w:rsidR="009C6F77">
                  <w:rPr>
                    <w:rFonts w:ascii="MS Gothic" w:eastAsia="MS Gothic" w:hAnsi="MS Gothic" w:cs="Times New Roman" w:hint="eastAsia"/>
                    <w:sz w:val="20"/>
                    <w:szCs w:val="20"/>
                    <w:lang w:eastAsia="ru-RU"/>
                  </w:rPr>
                  <w:t>☐</w:t>
                </w:r>
              </w:sdtContent>
            </w:sdt>
            <w:r w:rsidR="009C6F77">
              <w:rPr>
                <w:rFonts w:ascii="MS Mincho" w:hAnsi="MS Mincho"/>
                <w:b/>
                <w:sz w:val="20"/>
              </w:rPr>
              <w:t xml:space="preserve"> </w:t>
            </w:r>
            <w:proofErr w:type="spellStart"/>
            <w:r w:rsidR="009C6F77">
              <w:rPr>
                <w:rFonts w:ascii="Times New Roman" w:hAnsi="Times New Roman"/>
                <w:b/>
                <w:sz w:val="20"/>
              </w:rPr>
              <w:t>просмотровый</w:t>
            </w:r>
            <w:proofErr w:type="spellEnd"/>
            <w:r w:rsidR="009C6F77">
              <w:rPr>
                <w:rFonts w:ascii="Times New Roman" w:hAnsi="Times New Roman"/>
                <w:b/>
                <w:sz w:val="20"/>
              </w:rPr>
              <w:t>/</w:t>
            </w:r>
          </w:p>
          <w:p w14:paraId="17999510" w14:textId="320ACF17" w:rsidR="009C6F77" w:rsidRPr="00AE4E33" w:rsidRDefault="009C6F77" w:rsidP="009C6F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hAnsi="Times New Roman"/>
                <w:b/>
                <w:sz w:val="20"/>
              </w:rPr>
              <w:t>View-Only ID</w:t>
            </w:r>
          </w:p>
        </w:tc>
        <w:tc>
          <w:tcPr>
            <w:tcW w:w="3128" w:type="dxa"/>
            <w:shd w:val="clear" w:color="auto" w:fill="FFFFFF"/>
          </w:tcPr>
          <w:p w14:paraId="79F83304" w14:textId="1B8B334E" w:rsidR="009C6F77" w:rsidRPr="009C6F77" w:rsidRDefault="00832D0C" w:rsidP="009C6F77">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sz w:val="20"/>
                <w:szCs w:val="20"/>
                <w:vertAlign w:val="superscript"/>
                <w:lang w:eastAsia="ru-RU"/>
              </w:rPr>
            </w:pPr>
            <w:sdt>
              <w:sdtPr>
                <w:rPr>
                  <w:rFonts w:ascii="Times New Roman" w:eastAsia="Times New Roman" w:hAnsi="Times New Roman" w:cs="Times New Roman"/>
                  <w:sz w:val="20"/>
                  <w:szCs w:val="20"/>
                </w:rPr>
                <w:id w:val="1005167213"/>
                <w14:checkbox>
                  <w14:checked w14:val="0"/>
                  <w14:checkedState w14:val="2612" w14:font="MS Gothic"/>
                  <w14:uncheckedState w14:val="2610" w14:font="MS Gothic"/>
                </w14:checkbox>
              </w:sdtPr>
              <w:sdtEndPr/>
              <w:sdtContent>
                <w:r w:rsidR="009C6F77">
                  <w:rPr>
                    <w:rFonts w:ascii="MS Gothic" w:eastAsia="MS Gothic" w:hAnsi="MS Gothic" w:cs="Times New Roman" w:hint="eastAsia"/>
                    <w:sz w:val="20"/>
                    <w:szCs w:val="20"/>
                    <w:lang w:eastAsia="ru-RU"/>
                  </w:rPr>
                  <w:t>☐</w:t>
                </w:r>
              </w:sdtContent>
            </w:sdt>
            <w:r w:rsidR="009C6F77">
              <w:rPr>
                <w:rFonts w:ascii="Times New Roman" w:hAnsi="Times New Roman"/>
                <w:b/>
                <w:sz w:val="20"/>
              </w:rPr>
              <w:t xml:space="preserve"> </w:t>
            </w:r>
            <w:r w:rsidR="009C6F77">
              <w:rPr>
                <w:rFonts w:ascii="Times New Roman" w:hAnsi="Times New Roman"/>
                <w:b/>
                <w:sz w:val="20"/>
                <w:lang w:val="en-US"/>
              </w:rPr>
              <w:t>REFINITIVE (REUTERS)</w:t>
            </w:r>
            <w:r w:rsidR="009C6F77">
              <w:rPr>
                <w:rStyle w:val="aff0"/>
                <w:rFonts w:ascii="Times New Roman" w:hAnsi="Times New Roman"/>
                <w:b/>
                <w:sz w:val="20"/>
                <w:lang w:val="en-US"/>
              </w:rPr>
              <w:footnoteReference w:id="1"/>
            </w:r>
          </w:p>
          <w:p w14:paraId="41CA2719" w14:textId="77777777" w:rsidR="009C6F77" w:rsidRPr="00BA47BA" w:rsidRDefault="009C6F77" w:rsidP="009C6F77">
            <w:pPr>
              <w:spacing w:after="0" w:line="240" w:lineRule="auto"/>
              <w:rPr>
                <w:rFonts w:ascii="Times New Roman" w:eastAsia="Calibri" w:hAnsi="Times New Roman" w:cs="Times New Roman"/>
                <w:sz w:val="16"/>
                <w:szCs w:val="16"/>
              </w:rPr>
            </w:pPr>
          </w:p>
        </w:tc>
      </w:tr>
      <w:tr w:rsidR="009C6F77" w:rsidRPr="00F04F91" w14:paraId="0A308547" w14:textId="77777777" w:rsidTr="00D12B06">
        <w:trPr>
          <w:trHeight w:val="350"/>
        </w:trPr>
        <w:tc>
          <w:tcPr>
            <w:tcW w:w="1980" w:type="dxa"/>
            <w:vMerge/>
            <w:shd w:val="clear" w:color="auto" w:fill="D9D9D9"/>
          </w:tcPr>
          <w:p w14:paraId="68A6AB3F" w14:textId="77777777" w:rsidR="009C6F77" w:rsidRPr="007504E4" w:rsidRDefault="009C6F77" w:rsidP="009C6F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p>
        </w:tc>
        <w:tc>
          <w:tcPr>
            <w:tcW w:w="2126" w:type="dxa"/>
            <w:vMerge/>
            <w:shd w:val="clear" w:color="auto" w:fill="FFFFFF"/>
            <w:vAlign w:val="center"/>
          </w:tcPr>
          <w:p w14:paraId="5D047A36" w14:textId="77777777" w:rsidR="009C6F77" w:rsidRPr="007504E4" w:rsidRDefault="009C6F77" w:rsidP="009C6F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2552" w:type="dxa"/>
            <w:vMerge/>
            <w:shd w:val="clear" w:color="auto" w:fill="FFFFFF"/>
            <w:vAlign w:val="center"/>
          </w:tcPr>
          <w:p w14:paraId="0FD150CC" w14:textId="77777777" w:rsidR="009C6F77" w:rsidRPr="007504E4" w:rsidRDefault="009C6F77" w:rsidP="009C6F7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i/>
                <w:sz w:val="20"/>
                <w:szCs w:val="20"/>
                <w:lang w:eastAsia="ru-RU"/>
              </w:rPr>
            </w:pPr>
          </w:p>
        </w:tc>
        <w:tc>
          <w:tcPr>
            <w:tcW w:w="3128" w:type="dxa"/>
            <w:vMerge w:val="restart"/>
            <w:shd w:val="clear" w:color="auto" w:fill="FFFFFF"/>
          </w:tcPr>
          <w:p w14:paraId="6C155A27" w14:textId="77777777" w:rsidR="009C6F77" w:rsidRPr="00F04F91" w:rsidRDefault="009C6F77" w:rsidP="009C6F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Pr>
                <w:rFonts w:ascii="Times New Roman" w:hAnsi="Times New Roman"/>
                <w:i/>
                <w:sz w:val="20"/>
              </w:rPr>
              <w:t>Указывается</w:t>
            </w:r>
            <w:proofErr w:type="spellEnd"/>
            <w:r>
              <w:rPr>
                <w:rFonts w:ascii="Times New Roman" w:hAnsi="Times New Roman"/>
                <w:i/>
                <w:sz w:val="20"/>
              </w:rPr>
              <w:t xml:space="preserve"> </w:t>
            </w:r>
            <w:proofErr w:type="spellStart"/>
            <w:r>
              <w:rPr>
                <w:rFonts w:ascii="Times New Roman" w:hAnsi="Times New Roman"/>
                <w:i/>
                <w:sz w:val="20"/>
              </w:rPr>
              <w:t>код</w:t>
            </w:r>
            <w:proofErr w:type="spellEnd"/>
            <w:r>
              <w:rPr>
                <w:rFonts w:ascii="Times New Roman" w:hAnsi="Times New Roman"/>
                <w:i/>
                <w:sz w:val="20"/>
              </w:rPr>
              <w:t xml:space="preserve">, </w:t>
            </w:r>
            <w:proofErr w:type="spellStart"/>
            <w:r>
              <w:rPr>
                <w:rFonts w:ascii="Times New Roman" w:hAnsi="Times New Roman"/>
                <w:i/>
                <w:sz w:val="20"/>
              </w:rPr>
              <w:t>закрепленный</w:t>
            </w:r>
            <w:proofErr w:type="spellEnd"/>
            <w:r>
              <w:rPr>
                <w:rFonts w:ascii="Times New Roman" w:hAnsi="Times New Roman"/>
                <w:i/>
                <w:sz w:val="20"/>
              </w:rPr>
              <w:t xml:space="preserve"> </w:t>
            </w:r>
            <w:proofErr w:type="spellStart"/>
            <w:r>
              <w:rPr>
                <w:rFonts w:ascii="Times New Roman" w:hAnsi="Times New Roman"/>
                <w:i/>
                <w:sz w:val="20"/>
              </w:rPr>
              <w:t>за</w:t>
            </w:r>
            <w:proofErr w:type="spellEnd"/>
            <w:r>
              <w:rPr>
                <w:rFonts w:ascii="Times New Roman" w:hAnsi="Times New Roman"/>
                <w:i/>
                <w:sz w:val="20"/>
              </w:rPr>
              <w:t xml:space="preserve"> </w:t>
            </w:r>
            <w:proofErr w:type="spellStart"/>
            <w:r>
              <w:rPr>
                <w:rFonts w:ascii="Times New Roman" w:hAnsi="Times New Roman"/>
                <w:i/>
                <w:sz w:val="20"/>
              </w:rPr>
              <w:t>Участником</w:t>
            </w:r>
            <w:proofErr w:type="spellEnd"/>
            <w:r>
              <w:rPr>
                <w:rFonts w:ascii="Times New Roman" w:hAnsi="Times New Roman"/>
                <w:i/>
                <w:sz w:val="20"/>
              </w:rPr>
              <w:t xml:space="preserve"> </w:t>
            </w:r>
            <w:proofErr w:type="spellStart"/>
            <w:r>
              <w:rPr>
                <w:rFonts w:ascii="Times New Roman" w:hAnsi="Times New Roman"/>
                <w:i/>
                <w:sz w:val="20"/>
              </w:rPr>
              <w:t>торгов</w:t>
            </w:r>
            <w:proofErr w:type="spellEnd"/>
            <w:r>
              <w:rPr>
                <w:rFonts w:ascii="Times New Roman" w:hAnsi="Times New Roman"/>
                <w:i/>
                <w:sz w:val="20"/>
              </w:rPr>
              <w:t xml:space="preserve"> в РЕФИНИТИВ (РЕЙТЕР)/The REFINITIVE (REUTERS) code of the Trading Member shall be specified</w:t>
            </w:r>
          </w:p>
        </w:tc>
      </w:tr>
      <w:tr w:rsidR="009C6F77" w:rsidRPr="00F04F91" w14:paraId="6C655CFB" w14:textId="77777777" w:rsidTr="00D12B06">
        <w:trPr>
          <w:trHeight w:val="269"/>
        </w:trPr>
        <w:tc>
          <w:tcPr>
            <w:tcW w:w="1980" w:type="dxa"/>
            <w:vMerge/>
            <w:tcBorders>
              <w:bottom w:val="single" w:sz="4" w:space="0" w:color="auto"/>
            </w:tcBorders>
            <w:shd w:val="clear" w:color="auto" w:fill="D9D9D9"/>
            <w:vAlign w:val="center"/>
          </w:tcPr>
          <w:p w14:paraId="0275B90F" w14:textId="77777777" w:rsidR="009C6F77" w:rsidRPr="00F04F91" w:rsidRDefault="009C6F77" w:rsidP="009C6F7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lang w:eastAsia="ru-RU"/>
              </w:rPr>
            </w:pPr>
          </w:p>
        </w:tc>
        <w:tc>
          <w:tcPr>
            <w:tcW w:w="2126" w:type="dxa"/>
            <w:tcBorders>
              <w:bottom w:val="single" w:sz="4" w:space="0" w:color="auto"/>
            </w:tcBorders>
            <w:shd w:val="clear" w:color="auto" w:fill="FFFFFF"/>
            <w:vAlign w:val="center"/>
          </w:tcPr>
          <w:p w14:paraId="6F1B4C52" w14:textId="77777777" w:rsidR="009C6F77" w:rsidRDefault="00832D0C" w:rsidP="009C6F77">
            <w:pPr>
              <w:widowControl w:val="0"/>
              <w:overflowPunct w:val="0"/>
              <w:autoSpaceDE w:val="0"/>
              <w:autoSpaceDN w:val="0"/>
              <w:adjustRightInd w:val="0"/>
              <w:spacing w:after="0" w:line="240" w:lineRule="auto"/>
              <w:jc w:val="center"/>
              <w:textAlignment w:val="baseline"/>
              <w:rPr>
                <w:rFonts w:ascii="Times New Roman" w:hAnsi="Times New Roman"/>
                <w:b/>
                <w:sz w:val="20"/>
              </w:rPr>
            </w:pPr>
            <w:sdt>
              <w:sdtPr>
                <w:rPr>
                  <w:rFonts w:ascii="Times New Roman" w:eastAsia="Times New Roman" w:hAnsi="Times New Roman" w:cs="Times New Roman"/>
                  <w:sz w:val="20"/>
                  <w:szCs w:val="20"/>
                </w:rPr>
                <w:id w:val="1984417909"/>
                <w14:checkbox>
                  <w14:checked w14:val="0"/>
                  <w14:checkedState w14:val="2612" w14:font="MS Gothic"/>
                  <w14:uncheckedState w14:val="2610" w14:font="MS Gothic"/>
                </w14:checkbox>
              </w:sdtPr>
              <w:sdtEndPr/>
              <w:sdtContent>
                <w:r w:rsidR="009C6F77">
                  <w:rPr>
                    <w:rFonts w:ascii="MS Gothic" w:eastAsia="MS Gothic" w:hAnsi="MS Gothic" w:cs="Times New Roman" w:hint="eastAsia"/>
                    <w:sz w:val="20"/>
                    <w:szCs w:val="20"/>
                    <w:lang w:eastAsia="ru-RU"/>
                  </w:rPr>
                  <w:t>☐</w:t>
                </w:r>
              </w:sdtContent>
            </w:sdt>
            <w:r w:rsidR="009C6F77">
              <w:rPr>
                <w:rFonts w:ascii="MS Mincho" w:hAnsi="MS Mincho"/>
                <w:b/>
                <w:sz w:val="20"/>
              </w:rPr>
              <w:t xml:space="preserve"> </w:t>
            </w:r>
            <w:proofErr w:type="spellStart"/>
            <w:r w:rsidR="009C6F77">
              <w:rPr>
                <w:rFonts w:ascii="Times New Roman" w:hAnsi="Times New Roman"/>
                <w:b/>
                <w:sz w:val="20"/>
              </w:rPr>
              <w:t>торговый</w:t>
            </w:r>
            <w:proofErr w:type="spellEnd"/>
            <w:r w:rsidR="009C6F77">
              <w:rPr>
                <w:rFonts w:ascii="Times New Roman" w:hAnsi="Times New Roman"/>
                <w:b/>
                <w:sz w:val="20"/>
              </w:rPr>
              <w:t xml:space="preserve"> ВПТС/</w:t>
            </w:r>
          </w:p>
          <w:p w14:paraId="794913C4" w14:textId="053C231A" w:rsidR="009C6F77" w:rsidRPr="00F04F91" w:rsidRDefault="009C6F77" w:rsidP="009C6F7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rPr>
            </w:pPr>
            <w:r>
              <w:rPr>
                <w:rFonts w:ascii="Times New Roman" w:hAnsi="Times New Roman"/>
                <w:b/>
                <w:sz w:val="20"/>
              </w:rPr>
              <w:t>Trading, Customer Software</w:t>
            </w:r>
          </w:p>
        </w:tc>
        <w:tc>
          <w:tcPr>
            <w:tcW w:w="2552" w:type="dxa"/>
            <w:tcBorders>
              <w:bottom w:val="single" w:sz="4" w:space="0" w:color="auto"/>
            </w:tcBorders>
            <w:shd w:val="clear" w:color="auto" w:fill="FFFFFF"/>
            <w:vAlign w:val="center"/>
          </w:tcPr>
          <w:p w14:paraId="78558E2C" w14:textId="77777777" w:rsidR="009C6F77" w:rsidRDefault="00832D0C" w:rsidP="009C6F77">
            <w:pPr>
              <w:widowControl w:val="0"/>
              <w:overflowPunct w:val="0"/>
              <w:autoSpaceDE w:val="0"/>
              <w:autoSpaceDN w:val="0"/>
              <w:adjustRightInd w:val="0"/>
              <w:spacing w:after="0" w:line="240" w:lineRule="auto"/>
              <w:jc w:val="center"/>
              <w:textAlignment w:val="baseline"/>
              <w:rPr>
                <w:rFonts w:ascii="Times New Roman" w:hAnsi="Times New Roman"/>
                <w:b/>
                <w:sz w:val="20"/>
              </w:rPr>
            </w:pPr>
            <w:sdt>
              <w:sdtPr>
                <w:rPr>
                  <w:rFonts w:ascii="Times New Roman" w:eastAsia="Times New Roman" w:hAnsi="Times New Roman" w:cs="Times New Roman"/>
                  <w:sz w:val="20"/>
                  <w:szCs w:val="20"/>
                </w:rPr>
                <w:id w:val="720941487"/>
                <w14:checkbox>
                  <w14:checked w14:val="0"/>
                  <w14:checkedState w14:val="2612" w14:font="MS Gothic"/>
                  <w14:uncheckedState w14:val="2610" w14:font="MS Gothic"/>
                </w14:checkbox>
              </w:sdtPr>
              <w:sdtEndPr/>
              <w:sdtContent>
                <w:r w:rsidR="009C6F77">
                  <w:rPr>
                    <w:rFonts w:ascii="MS Gothic" w:eastAsia="MS Gothic" w:hAnsi="MS Gothic" w:cs="Times New Roman" w:hint="eastAsia"/>
                    <w:sz w:val="20"/>
                    <w:szCs w:val="20"/>
                    <w:lang w:eastAsia="ru-RU"/>
                  </w:rPr>
                  <w:t>☐</w:t>
                </w:r>
              </w:sdtContent>
            </w:sdt>
            <w:r w:rsidR="009C6F77">
              <w:rPr>
                <w:rFonts w:ascii="MS Mincho" w:hAnsi="MS Mincho"/>
                <w:b/>
                <w:sz w:val="20"/>
              </w:rPr>
              <w:t xml:space="preserve"> </w:t>
            </w:r>
            <w:proofErr w:type="spellStart"/>
            <w:r w:rsidR="009C6F77">
              <w:rPr>
                <w:rFonts w:ascii="Times New Roman" w:hAnsi="Times New Roman"/>
                <w:b/>
                <w:sz w:val="20"/>
              </w:rPr>
              <w:t>просмотровый</w:t>
            </w:r>
            <w:proofErr w:type="spellEnd"/>
            <w:r w:rsidR="009C6F77">
              <w:rPr>
                <w:rFonts w:ascii="Times New Roman" w:hAnsi="Times New Roman"/>
                <w:b/>
                <w:sz w:val="20"/>
              </w:rPr>
              <w:t xml:space="preserve"> ВПТС/</w:t>
            </w:r>
          </w:p>
          <w:p w14:paraId="03884391" w14:textId="10751FE7" w:rsidR="009C6F77" w:rsidRPr="00AE4E33" w:rsidRDefault="009C6F77" w:rsidP="009C6F7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hAnsi="Times New Roman"/>
                <w:b/>
                <w:sz w:val="20"/>
              </w:rPr>
              <w:t>View-Only, Customer Software</w:t>
            </w:r>
          </w:p>
        </w:tc>
        <w:tc>
          <w:tcPr>
            <w:tcW w:w="3128" w:type="dxa"/>
            <w:vMerge/>
            <w:tcBorders>
              <w:bottom w:val="single" w:sz="4" w:space="0" w:color="auto"/>
            </w:tcBorders>
            <w:shd w:val="clear" w:color="auto" w:fill="FFFFFF"/>
            <w:vAlign w:val="center"/>
          </w:tcPr>
          <w:p w14:paraId="1D94B15F" w14:textId="77777777" w:rsidR="009C6F77" w:rsidRPr="00F04F91" w:rsidRDefault="009C6F77" w:rsidP="009C6F7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lang w:eastAsia="ru-RU"/>
              </w:rPr>
            </w:pPr>
          </w:p>
        </w:tc>
      </w:tr>
      <w:tr w:rsidR="009C6F77" w:rsidRPr="00F04F91" w14:paraId="2D3288B4" w14:textId="77777777" w:rsidTr="00D12B06">
        <w:trPr>
          <w:trHeight w:val="702"/>
        </w:trPr>
        <w:tc>
          <w:tcPr>
            <w:tcW w:w="9786" w:type="dxa"/>
            <w:gridSpan w:val="4"/>
          </w:tcPr>
          <w:p w14:paraId="07ACF05D" w14:textId="77777777" w:rsidR="009C6F77" w:rsidRPr="00F04F91" w:rsidRDefault="009C6F77" w:rsidP="00D12B06">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roofErr w:type="spellStart"/>
            <w:r>
              <w:rPr>
                <w:rFonts w:ascii="Times New Roman" w:hAnsi="Times New Roman"/>
                <w:b/>
                <w:sz w:val="20"/>
              </w:rPr>
              <w:t>Заполняются</w:t>
            </w:r>
            <w:proofErr w:type="spellEnd"/>
            <w:r>
              <w:rPr>
                <w:rFonts w:ascii="Times New Roman" w:hAnsi="Times New Roman"/>
                <w:b/>
                <w:sz w:val="20"/>
              </w:rPr>
              <w:t>/To be completed:</w:t>
            </w:r>
          </w:p>
          <w:p w14:paraId="108DD7E9" w14:textId="77777777" w:rsidR="009C6F77" w:rsidRPr="00F04F91" w:rsidRDefault="009C6F77" w:rsidP="00D12B06">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roofErr w:type="spellStart"/>
            <w:r>
              <w:rPr>
                <w:rFonts w:ascii="Times New Roman" w:hAnsi="Times New Roman"/>
                <w:b/>
                <w:sz w:val="20"/>
              </w:rPr>
              <w:t>Приложение</w:t>
            </w:r>
            <w:proofErr w:type="spellEnd"/>
            <w:r>
              <w:rPr>
                <w:rFonts w:ascii="Times New Roman" w:hAnsi="Times New Roman"/>
                <w:b/>
                <w:sz w:val="20"/>
              </w:rPr>
              <w:t xml:space="preserve"> №1 «</w:t>
            </w:r>
            <w:proofErr w:type="spellStart"/>
            <w:r>
              <w:rPr>
                <w:rFonts w:ascii="Times New Roman" w:hAnsi="Times New Roman"/>
                <w:b/>
                <w:sz w:val="20"/>
              </w:rPr>
              <w:t>Полномочия</w:t>
            </w:r>
            <w:proofErr w:type="spellEnd"/>
            <w:r>
              <w:rPr>
                <w:rFonts w:ascii="Times New Roman" w:hAnsi="Times New Roman"/>
                <w:b/>
                <w:sz w:val="20"/>
              </w:rPr>
              <w:t xml:space="preserve"> </w:t>
            </w:r>
            <w:proofErr w:type="spellStart"/>
            <w:r>
              <w:rPr>
                <w:rFonts w:ascii="Times New Roman" w:hAnsi="Times New Roman"/>
                <w:b/>
                <w:sz w:val="20"/>
              </w:rPr>
              <w:t>идентификаторов</w:t>
            </w:r>
            <w:proofErr w:type="spellEnd"/>
            <w:r>
              <w:rPr>
                <w:rFonts w:ascii="Times New Roman" w:hAnsi="Times New Roman"/>
                <w:b/>
                <w:sz w:val="20"/>
              </w:rPr>
              <w:t>»/Annex 1 IDs Permissions</w:t>
            </w:r>
          </w:p>
          <w:p w14:paraId="2CA0BAFF" w14:textId="77777777" w:rsidR="009C6F77" w:rsidRPr="00F04F91" w:rsidRDefault="009C6F77" w:rsidP="00D12B06">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roofErr w:type="spellStart"/>
            <w:r>
              <w:rPr>
                <w:rFonts w:ascii="Times New Roman" w:hAnsi="Times New Roman"/>
                <w:b/>
                <w:sz w:val="20"/>
              </w:rPr>
              <w:t>Приложение</w:t>
            </w:r>
            <w:proofErr w:type="spellEnd"/>
            <w:r>
              <w:rPr>
                <w:rFonts w:ascii="Times New Roman" w:hAnsi="Times New Roman"/>
                <w:b/>
                <w:sz w:val="20"/>
              </w:rPr>
              <w:t xml:space="preserve"> №2 «</w:t>
            </w:r>
            <w:proofErr w:type="spellStart"/>
            <w:r>
              <w:rPr>
                <w:rFonts w:ascii="Times New Roman" w:hAnsi="Times New Roman"/>
                <w:b/>
                <w:sz w:val="20"/>
              </w:rPr>
              <w:t>Информация</w:t>
            </w:r>
            <w:proofErr w:type="spellEnd"/>
            <w:r>
              <w:rPr>
                <w:rFonts w:ascii="Times New Roman" w:hAnsi="Times New Roman"/>
                <w:b/>
                <w:sz w:val="20"/>
              </w:rPr>
              <w:t xml:space="preserve"> о </w:t>
            </w:r>
            <w:proofErr w:type="spellStart"/>
            <w:r>
              <w:rPr>
                <w:rFonts w:ascii="Times New Roman" w:hAnsi="Times New Roman"/>
                <w:b/>
                <w:sz w:val="20"/>
              </w:rPr>
              <w:t>подключении</w:t>
            </w:r>
            <w:proofErr w:type="spellEnd"/>
            <w:r>
              <w:rPr>
                <w:rFonts w:ascii="Times New Roman" w:hAnsi="Times New Roman"/>
                <w:b/>
                <w:sz w:val="20"/>
              </w:rPr>
              <w:t xml:space="preserve">»/Annex 2 Details of Connectivity </w:t>
            </w:r>
          </w:p>
        </w:tc>
      </w:tr>
    </w:tbl>
    <w:p w14:paraId="06B3207C" w14:textId="77777777" w:rsidR="009C6F77" w:rsidRPr="00F04F91" w:rsidRDefault="009C6F77" w:rsidP="009C6F77">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10"/>
          <w:szCs w:val="10"/>
          <w:lang w:eastAsia="ru-RU"/>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5264"/>
      </w:tblGrid>
      <w:tr w:rsidR="009C6F77" w:rsidRPr="00C0380B" w14:paraId="7A28A35D" w14:textId="77777777" w:rsidTr="00D12B06">
        <w:trPr>
          <w:trHeight w:val="616"/>
        </w:trPr>
        <w:tc>
          <w:tcPr>
            <w:tcW w:w="4528" w:type="dxa"/>
            <w:shd w:val="clear" w:color="auto" w:fill="auto"/>
          </w:tcPr>
          <w:p w14:paraId="04ACF471" w14:textId="77777777" w:rsidR="009C6F77" w:rsidRPr="009C6F77" w:rsidRDefault="00832D0C" w:rsidP="00D12B06">
            <w:pPr>
              <w:widowControl w:val="0"/>
              <w:numPr>
                <w:ilvl w:val="0"/>
                <w:numId w:val="3"/>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b/>
                <w:sz w:val="20"/>
                <w:szCs w:val="20"/>
                <w:u w:val="single"/>
                <w:lang w:val="ru-RU"/>
              </w:rPr>
            </w:pPr>
            <w:sdt>
              <w:sdtPr>
                <w:rPr>
                  <w:rFonts w:ascii="Times New Roman" w:eastAsia="Times New Roman" w:hAnsi="Times New Roman" w:cs="Times New Roman"/>
                  <w:sz w:val="20"/>
                  <w:szCs w:val="20"/>
                  <w:lang w:val="ru-RU"/>
                </w:rPr>
                <w:id w:val="-569110940"/>
                <w14:checkbox>
                  <w14:checked w14:val="0"/>
                  <w14:checkedState w14:val="2612" w14:font="MS Gothic"/>
                  <w14:uncheckedState w14:val="2610" w14:font="MS Gothic"/>
                </w14:checkbox>
              </w:sdtPr>
              <w:sdtEndPr/>
              <w:sdtContent>
                <w:r w:rsidR="009C6F77" w:rsidRPr="00C0380B">
                  <w:rPr>
                    <w:rFonts w:ascii="MS Gothic" w:eastAsia="MS Gothic" w:hAnsi="MS Gothic" w:cs="Times New Roman" w:hint="eastAsia"/>
                    <w:sz w:val="20"/>
                    <w:szCs w:val="20"/>
                    <w:lang w:val="ru-RU" w:eastAsia="ru-RU"/>
                  </w:rPr>
                  <w:t>☐</w:t>
                </w:r>
              </w:sdtContent>
            </w:sdt>
            <w:r w:rsidR="009C6F77" w:rsidRPr="00C0380B">
              <w:rPr>
                <w:rFonts w:ascii="Times New Roman" w:hAnsi="Times New Roman"/>
                <w:b/>
                <w:sz w:val="20"/>
                <w:u w:val="single"/>
                <w:lang w:val="ru-RU"/>
              </w:rPr>
              <w:t xml:space="preserve"> изменить полномочия по идентификатору(</w:t>
            </w:r>
            <w:proofErr w:type="spellStart"/>
            <w:r w:rsidR="009C6F77" w:rsidRPr="00C0380B">
              <w:rPr>
                <w:rFonts w:ascii="Times New Roman" w:hAnsi="Times New Roman"/>
                <w:b/>
                <w:sz w:val="20"/>
                <w:u w:val="single"/>
                <w:lang w:val="ru-RU"/>
              </w:rPr>
              <w:t>ам</w:t>
            </w:r>
            <w:proofErr w:type="spellEnd"/>
            <w:r w:rsidR="009C6F77" w:rsidRPr="00C0380B">
              <w:rPr>
                <w:rFonts w:ascii="Times New Roman" w:hAnsi="Times New Roman"/>
                <w:b/>
                <w:sz w:val="20"/>
                <w:u w:val="single"/>
                <w:lang w:val="ru-RU"/>
              </w:rPr>
              <w:t>)/</w:t>
            </w:r>
          </w:p>
          <w:p w14:paraId="20F1E647" w14:textId="45673D9E" w:rsidR="009C6F77" w:rsidRPr="009C6F77" w:rsidRDefault="009C6F77" w:rsidP="009C6F77">
            <w:pPr>
              <w:widowControl w:val="0"/>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b/>
                <w:sz w:val="20"/>
                <w:szCs w:val="20"/>
                <w:u w:val="single"/>
                <w:lang w:val="en-US"/>
              </w:rPr>
            </w:pPr>
            <w:r>
              <w:rPr>
                <w:rFonts w:ascii="Times New Roman" w:hAnsi="Times New Roman"/>
                <w:b/>
                <w:sz w:val="20"/>
                <w:u w:val="single"/>
              </w:rPr>
              <w:t>change</w:t>
            </w:r>
            <w:r w:rsidRPr="009C6F77">
              <w:rPr>
                <w:rFonts w:ascii="Times New Roman" w:hAnsi="Times New Roman"/>
                <w:b/>
                <w:sz w:val="20"/>
                <w:u w:val="single"/>
                <w:lang w:val="en-US"/>
              </w:rPr>
              <w:t xml:space="preserve"> </w:t>
            </w:r>
            <w:r>
              <w:rPr>
                <w:rFonts w:ascii="Times New Roman" w:hAnsi="Times New Roman"/>
                <w:b/>
                <w:sz w:val="20"/>
                <w:u w:val="single"/>
              </w:rPr>
              <w:t>permissions</w:t>
            </w:r>
            <w:r w:rsidRPr="009C6F77">
              <w:rPr>
                <w:rFonts w:ascii="Times New Roman" w:hAnsi="Times New Roman"/>
                <w:b/>
                <w:sz w:val="20"/>
                <w:u w:val="single"/>
                <w:lang w:val="en-US"/>
              </w:rPr>
              <w:t xml:space="preserve"> </w:t>
            </w:r>
            <w:r>
              <w:rPr>
                <w:rFonts w:ascii="Times New Roman" w:hAnsi="Times New Roman"/>
                <w:b/>
                <w:sz w:val="20"/>
                <w:u w:val="single"/>
              </w:rPr>
              <w:t>for</w:t>
            </w:r>
            <w:r w:rsidRPr="009C6F77">
              <w:rPr>
                <w:rFonts w:ascii="Times New Roman" w:hAnsi="Times New Roman"/>
                <w:b/>
                <w:sz w:val="20"/>
                <w:u w:val="single"/>
                <w:lang w:val="en-US"/>
              </w:rPr>
              <w:t xml:space="preserve"> </w:t>
            </w:r>
            <w:r>
              <w:rPr>
                <w:rFonts w:ascii="Times New Roman" w:hAnsi="Times New Roman"/>
                <w:b/>
                <w:sz w:val="20"/>
                <w:u w:val="single"/>
              </w:rPr>
              <w:t>ID</w:t>
            </w:r>
            <w:r w:rsidRPr="009C6F77">
              <w:rPr>
                <w:rFonts w:ascii="Times New Roman" w:hAnsi="Times New Roman"/>
                <w:b/>
                <w:sz w:val="20"/>
                <w:u w:val="single"/>
                <w:lang w:val="en-US"/>
              </w:rPr>
              <w:t>(</w:t>
            </w:r>
            <w:r>
              <w:rPr>
                <w:rFonts w:ascii="Times New Roman" w:hAnsi="Times New Roman"/>
                <w:b/>
                <w:sz w:val="20"/>
                <w:u w:val="single"/>
              </w:rPr>
              <w:t>s</w:t>
            </w:r>
            <w:r w:rsidRPr="009C6F77">
              <w:rPr>
                <w:rFonts w:ascii="Times New Roman" w:hAnsi="Times New Roman"/>
                <w:b/>
                <w:sz w:val="20"/>
                <w:u w:val="single"/>
                <w:lang w:val="en-US"/>
              </w:rPr>
              <w:t>)</w:t>
            </w:r>
            <w:r w:rsidRPr="009C6F77">
              <w:rPr>
                <w:rFonts w:ascii="Times New Roman" w:hAnsi="Times New Roman"/>
                <w:b/>
                <w:sz w:val="20"/>
                <w:vertAlign w:val="superscript"/>
                <w:lang w:val="en-US"/>
              </w:rPr>
              <w:t xml:space="preserve"> </w:t>
            </w:r>
          </w:p>
        </w:tc>
        <w:tc>
          <w:tcPr>
            <w:tcW w:w="5264" w:type="dxa"/>
            <w:shd w:val="clear" w:color="auto" w:fill="auto"/>
          </w:tcPr>
          <w:p w14:paraId="1B7471BC" w14:textId="77777777" w:rsidR="009C6F77" w:rsidRPr="009C6F77" w:rsidRDefault="00832D0C" w:rsidP="00D12B06">
            <w:pPr>
              <w:widowControl w:val="0"/>
              <w:numPr>
                <w:ilvl w:val="0"/>
                <w:numId w:val="3"/>
              </w:numPr>
              <w:tabs>
                <w:tab w:val="left" w:pos="431"/>
              </w:tabs>
              <w:overflowPunct w:val="0"/>
              <w:autoSpaceDE w:val="0"/>
              <w:autoSpaceDN w:val="0"/>
              <w:adjustRightInd w:val="0"/>
              <w:spacing w:after="120" w:line="240" w:lineRule="auto"/>
              <w:ind w:left="431" w:hanging="431"/>
              <w:jc w:val="both"/>
              <w:textAlignment w:val="baseline"/>
              <w:rPr>
                <w:rFonts w:ascii="Times New Roman" w:eastAsia="Times New Roman" w:hAnsi="Times New Roman" w:cs="Times New Roman"/>
                <w:b/>
                <w:sz w:val="20"/>
                <w:szCs w:val="20"/>
                <w:u w:val="single"/>
                <w:lang w:val="ru-RU"/>
              </w:rPr>
            </w:pPr>
            <w:sdt>
              <w:sdtPr>
                <w:rPr>
                  <w:rFonts w:ascii="Times New Roman" w:eastAsia="Times New Roman" w:hAnsi="Times New Roman" w:cs="Times New Roman"/>
                  <w:sz w:val="20"/>
                  <w:szCs w:val="20"/>
                  <w:lang w:val="ru-RU"/>
                </w:rPr>
                <w:id w:val="-1546901125"/>
                <w14:checkbox>
                  <w14:checked w14:val="0"/>
                  <w14:checkedState w14:val="2612" w14:font="MS Gothic"/>
                  <w14:uncheckedState w14:val="2610" w14:font="MS Gothic"/>
                </w14:checkbox>
              </w:sdtPr>
              <w:sdtEndPr/>
              <w:sdtContent>
                <w:r w:rsidR="009C6F77" w:rsidRPr="00C0380B">
                  <w:rPr>
                    <w:rFonts w:ascii="MS Gothic" w:eastAsia="MS Gothic" w:hAnsi="MS Gothic" w:cs="Times New Roman" w:hint="eastAsia"/>
                    <w:sz w:val="20"/>
                    <w:szCs w:val="20"/>
                    <w:lang w:val="ru-RU" w:eastAsia="ru-RU"/>
                  </w:rPr>
                  <w:t>☐</w:t>
                </w:r>
              </w:sdtContent>
            </w:sdt>
            <w:r w:rsidR="009C6F77" w:rsidRPr="00C0380B">
              <w:rPr>
                <w:rFonts w:ascii="Times New Roman" w:hAnsi="Times New Roman"/>
                <w:b/>
                <w:sz w:val="20"/>
                <w:u w:val="single"/>
                <w:lang w:val="ru-RU"/>
              </w:rPr>
              <w:t xml:space="preserve"> аннулировать идентификатор(ы)/</w:t>
            </w:r>
          </w:p>
          <w:p w14:paraId="7B1BF23A" w14:textId="24B3A959" w:rsidR="009C6F77" w:rsidRPr="00C0380B" w:rsidRDefault="009C6F77" w:rsidP="009C6F77">
            <w:pPr>
              <w:widowControl w:val="0"/>
              <w:tabs>
                <w:tab w:val="left" w:pos="431"/>
              </w:tabs>
              <w:overflowPunct w:val="0"/>
              <w:autoSpaceDE w:val="0"/>
              <w:autoSpaceDN w:val="0"/>
              <w:adjustRightInd w:val="0"/>
              <w:spacing w:after="120" w:line="240" w:lineRule="auto"/>
              <w:ind w:left="431"/>
              <w:jc w:val="both"/>
              <w:textAlignment w:val="baseline"/>
              <w:rPr>
                <w:rFonts w:ascii="Times New Roman" w:eastAsia="Times New Roman" w:hAnsi="Times New Roman" w:cs="Times New Roman"/>
                <w:b/>
                <w:sz w:val="20"/>
                <w:szCs w:val="20"/>
                <w:u w:val="single"/>
                <w:lang w:val="ru-RU"/>
              </w:rPr>
            </w:pPr>
            <w:r>
              <w:rPr>
                <w:rFonts w:ascii="Times New Roman" w:hAnsi="Times New Roman"/>
                <w:b/>
                <w:sz w:val="20"/>
                <w:u w:val="single"/>
              </w:rPr>
              <w:t>revoke</w:t>
            </w:r>
            <w:r w:rsidRPr="00C0380B">
              <w:rPr>
                <w:rFonts w:ascii="Times New Roman" w:hAnsi="Times New Roman"/>
                <w:b/>
                <w:sz w:val="20"/>
                <w:u w:val="single"/>
                <w:lang w:val="ru-RU"/>
              </w:rPr>
              <w:t xml:space="preserve"> </w:t>
            </w:r>
            <w:r>
              <w:rPr>
                <w:rFonts w:ascii="Times New Roman" w:hAnsi="Times New Roman"/>
                <w:b/>
                <w:sz w:val="20"/>
                <w:u w:val="single"/>
              </w:rPr>
              <w:t>ID</w:t>
            </w:r>
            <w:r w:rsidRPr="00C0380B">
              <w:rPr>
                <w:rFonts w:ascii="Times New Roman" w:hAnsi="Times New Roman"/>
                <w:b/>
                <w:sz w:val="20"/>
                <w:u w:val="single"/>
                <w:lang w:val="ru-RU"/>
              </w:rPr>
              <w:t>(</w:t>
            </w:r>
            <w:r>
              <w:rPr>
                <w:rFonts w:ascii="Times New Roman" w:hAnsi="Times New Roman"/>
                <w:b/>
                <w:sz w:val="20"/>
                <w:u w:val="single"/>
              </w:rPr>
              <w:t>s</w:t>
            </w:r>
            <w:r w:rsidRPr="00C0380B">
              <w:rPr>
                <w:rFonts w:ascii="Times New Roman" w:hAnsi="Times New Roman"/>
                <w:b/>
                <w:sz w:val="20"/>
                <w:u w:val="single"/>
                <w:lang w:val="ru-RU"/>
              </w:rPr>
              <w:t>)</w:t>
            </w:r>
          </w:p>
        </w:tc>
      </w:tr>
      <w:tr w:rsidR="009C6F77" w:rsidRPr="009C6F77" w14:paraId="077413A2" w14:textId="77777777" w:rsidTr="00D12B06">
        <w:trPr>
          <w:trHeight w:val="749"/>
        </w:trPr>
        <w:tc>
          <w:tcPr>
            <w:tcW w:w="4528" w:type="dxa"/>
            <w:shd w:val="clear" w:color="auto" w:fill="auto"/>
          </w:tcPr>
          <w:p w14:paraId="5E398223" w14:textId="77777777" w:rsidR="009C6F77"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hAnsi="Times New Roman"/>
                <w:sz w:val="18"/>
                <w:lang w:val="ru-RU"/>
              </w:rPr>
            </w:pPr>
            <w:r w:rsidRPr="00C0380B">
              <w:rPr>
                <w:rFonts w:ascii="Times New Roman" w:hAnsi="Times New Roman"/>
                <w:sz w:val="18"/>
                <w:lang w:val="ru-RU"/>
              </w:rPr>
              <w:t>Изменяются полномочия по одному или нескольким идентификаторам, для нескольких идентификаторов устанавливаются ОДИНАКОВЫЕ полномочия/</w:t>
            </w:r>
          </w:p>
          <w:p w14:paraId="04101037" w14:textId="5D3BE7D3" w:rsidR="009C6F77" w:rsidRPr="009C6F77"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18"/>
                <w:szCs w:val="18"/>
                <w:lang w:val="en-US"/>
              </w:rPr>
            </w:pPr>
            <w:r>
              <w:rPr>
                <w:rFonts w:ascii="Times New Roman" w:hAnsi="Times New Roman"/>
                <w:sz w:val="18"/>
              </w:rPr>
              <w:t>Permissions</w:t>
            </w:r>
            <w:r w:rsidRPr="009C6F77">
              <w:rPr>
                <w:rFonts w:ascii="Times New Roman" w:hAnsi="Times New Roman"/>
                <w:sz w:val="18"/>
                <w:lang w:val="en-US"/>
              </w:rPr>
              <w:t xml:space="preserve"> </w:t>
            </w:r>
            <w:r>
              <w:rPr>
                <w:rFonts w:ascii="Times New Roman" w:hAnsi="Times New Roman"/>
                <w:sz w:val="18"/>
              </w:rPr>
              <w:t>for</w:t>
            </w:r>
            <w:r w:rsidRPr="009C6F77">
              <w:rPr>
                <w:rFonts w:ascii="Times New Roman" w:hAnsi="Times New Roman"/>
                <w:sz w:val="18"/>
                <w:lang w:val="en-US"/>
              </w:rPr>
              <w:t xml:space="preserve"> </w:t>
            </w:r>
            <w:r>
              <w:rPr>
                <w:rFonts w:ascii="Times New Roman" w:hAnsi="Times New Roman"/>
                <w:sz w:val="18"/>
              </w:rPr>
              <w:t>one</w:t>
            </w:r>
            <w:r w:rsidRPr="009C6F77">
              <w:rPr>
                <w:rFonts w:ascii="Times New Roman" w:hAnsi="Times New Roman"/>
                <w:sz w:val="18"/>
                <w:lang w:val="en-US"/>
              </w:rPr>
              <w:t xml:space="preserve"> </w:t>
            </w:r>
            <w:r>
              <w:rPr>
                <w:rFonts w:ascii="Times New Roman" w:hAnsi="Times New Roman"/>
                <w:sz w:val="18"/>
              </w:rPr>
              <w:t>or</w:t>
            </w:r>
            <w:r w:rsidRPr="009C6F77">
              <w:rPr>
                <w:rFonts w:ascii="Times New Roman" w:hAnsi="Times New Roman"/>
                <w:sz w:val="18"/>
                <w:lang w:val="en-US"/>
              </w:rPr>
              <w:t xml:space="preserve"> </w:t>
            </w:r>
            <w:r>
              <w:rPr>
                <w:rFonts w:ascii="Times New Roman" w:hAnsi="Times New Roman"/>
                <w:sz w:val="18"/>
              </w:rPr>
              <w:t>more</w:t>
            </w:r>
            <w:r w:rsidRPr="009C6F77">
              <w:rPr>
                <w:rFonts w:ascii="Times New Roman" w:hAnsi="Times New Roman"/>
                <w:sz w:val="18"/>
                <w:lang w:val="en-US"/>
              </w:rPr>
              <w:t xml:space="preserve"> </w:t>
            </w:r>
            <w:r>
              <w:rPr>
                <w:rFonts w:ascii="Times New Roman" w:hAnsi="Times New Roman"/>
                <w:sz w:val="18"/>
              </w:rPr>
              <w:t>IDs</w:t>
            </w:r>
            <w:r w:rsidRPr="009C6F77">
              <w:rPr>
                <w:rFonts w:ascii="Times New Roman" w:hAnsi="Times New Roman"/>
                <w:sz w:val="18"/>
                <w:lang w:val="en-US"/>
              </w:rPr>
              <w:t xml:space="preserve"> </w:t>
            </w:r>
            <w:r>
              <w:rPr>
                <w:rFonts w:ascii="Times New Roman" w:hAnsi="Times New Roman"/>
                <w:sz w:val="18"/>
              </w:rPr>
              <w:t>are</w:t>
            </w:r>
            <w:r w:rsidRPr="009C6F77">
              <w:rPr>
                <w:rFonts w:ascii="Times New Roman" w:hAnsi="Times New Roman"/>
                <w:sz w:val="18"/>
                <w:lang w:val="en-US"/>
              </w:rPr>
              <w:t xml:space="preserve"> </w:t>
            </w:r>
            <w:r>
              <w:rPr>
                <w:rFonts w:ascii="Times New Roman" w:hAnsi="Times New Roman"/>
                <w:sz w:val="18"/>
              </w:rPr>
              <w:t>being</w:t>
            </w:r>
            <w:r w:rsidRPr="009C6F77">
              <w:rPr>
                <w:rFonts w:ascii="Times New Roman" w:hAnsi="Times New Roman"/>
                <w:sz w:val="18"/>
                <w:lang w:val="en-US"/>
              </w:rPr>
              <w:t xml:space="preserve"> </w:t>
            </w:r>
            <w:r>
              <w:rPr>
                <w:rFonts w:ascii="Times New Roman" w:hAnsi="Times New Roman"/>
                <w:sz w:val="18"/>
              </w:rPr>
              <w:t>changed</w:t>
            </w:r>
            <w:r w:rsidRPr="009C6F77">
              <w:rPr>
                <w:rFonts w:ascii="Times New Roman" w:hAnsi="Times New Roman"/>
                <w:sz w:val="18"/>
                <w:lang w:val="en-US"/>
              </w:rPr>
              <w:t xml:space="preserve">, </w:t>
            </w:r>
            <w:r>
              <w:rPr>
                <w:rFonts w:ascii="Times New Roman" w:hAnsi="Times New Roman"/>
                <w:sz w:val="18"/>
              </w:rPr>
              <w:t>SAME</w:t>
            </w:r>
            <w:r w:rsidRPr="009C6F77">
              <w:rPr>
                <w:rFonts w:ascii="Times New Roman" w:hAnsi="Times New Roman"/>
                <w:sz w:val="18"/>
                <w:lang w:val="en-US"/>
              </w:rPr>
              <w:t xml:space="preserve"> </w:t>
            </w:r>
            <w:r>
              <w:rPr>
                <w:rFonts w:ascii="Times New Roman" w:hAnsi="Times New Roman"/>
                <w:sz w:val="18"/>
              </w:rPr>
              <w:t>permissions</w:t>
            </w:r>
            <w:r w:rsidRPr="009C6F77">
              <w:rPr>
                <w:rFonts w:ascii="Times New Roman" w:hAnsi="Times New Roman"/>
                <w:sz w:val="18"/>
                <w:lang w:val="en-US"/>
              </w:rPr>
              <w:t xml:space="preserve"> </w:t>
            </w:r>
            <w:r>
              <w:rPr>
                <w:rFonts w:ascii="Times New Roman" w:hAnsi="Times New Roman"/>
                <w:sz w:val="18"/>
              </w:rPr>
              <w:t>are</w:t>
            </w:r>
            <w:r w:rsidRPr="009C6F77">
              <w:rPr>
                <w:rFonts w:ascii="Times New Roman" w:hAnsi="Times New Roman"/>
                <w:sz w:val="18"/>
                <w:lang w:val="en-US"/>
              </w:rPr>
              <w:t xml:space="preserve"> </w:t>
            </w:r>
            <w:r>
              <w:rPr>
                <w:rFonts w:ascii="Times New Roman" w:hAnsi="Times New Roman"/>
                <w:sz w:val="18"/>
              </w:rPr>
              <w:t>set</w:t>
            </w:r>
            <w:r w:rsidRPr="009C6F77">
              <w:rPr>
                <w:rFonts w:ascii="Times New Roman" w:hAnsi="Times New Roman"/>
                <w:sz w:val="18"/>
                <w:lang w:val="en-US"/>
              </w:rPr>
              <w:t xml:space="preserve"> </w:t>
            </w:r>
            <w:r>
              <w:rPr>
                <w:rFonts w:ascii="Times New Roman" w:hAnsi="Times New Roman"/>
                <w:sz w:val="18"/>
              </w:rPr>
              <w:t>for</w:t>
            </w:r>
            <w:r w:rsidRPr="009C6F77">
              <w:rPr>
                <w:rFonts w:ascii="Times New Roman" w:hAnsi="Times New Roman"/>
                <w:sz w:val="18"/>
                <w:lang w:val="en-US"/>
              </w:rPr>
              <w:t xml:space="preserve"> </w:t>
            </w:r>
            <w:proofErr w:type="gramStart"/>
            <w:r>
              <w:rPr>
                <w:rFonts w:ascii="Times New Roman" w:hAnsi="Times New Roman"/>
                <w:sz w:val="18"/>
              </w:rPr>
              <w:t>a</w:t>
            </w:r>
            <w:r w:rsidRPr="009C6F77">
              <w:rPr>
                <w:rFonts w:ascii="Times New Roman" w:hAnsi="Times New Roman"/>
                <w:sz w:val="18"/>
                <w:lang w:val="en-US"/>
              </w:rPr>
              <w:t xml:space="preserve"> </w:t>
            </w:r>
            <w:r>
              <w:rPr>
                <w:rFonts w:ascii="Times New Roman" w:hAnsi="Times New Roman"/>
                <w:sz w:val="18"/>
              </w:rPr>
              <w:t>number</w:t>
            </w:r>
            <w:r w:rsidRPr="009C6F77">
              <w:rPr>
                <w:rFonts w:ascii="Times New Roman" w:hAnsi="Times New Roman"/>
                <w:sz w:val="18"/>
                <w:lang w:val="en-US"/>
              </w:rPr>
              <w:t xml:space="preserve"> </w:t>
            </w:r>
            <w:r>
              <w:rPr>
                <w:rFonts w:ascii="Times New Roman" w:hAnsi="Times New Roman"/>
                <w:sz w:val="18"/>
              </w:rPr>
              <w:t>of</w:t>
            </w:r>
            <w:proofErr w:type="gramEnd"/>
            <w:r w:rsidRPr="009C6F77">
              <w:rPr>
                <w:rFonts w:ascii="Times New Roman" w:hAnsi="Times New Roman"/>
                <w:sz w:val="18"/>
                <w:lang w:val="en-US"/>
              </w:rPr>
              <w:t xml:space="preserve"> </w:t>
            </w:r>
            <w:r>
              <w:rPr>
                <w:rFonts w:ascii="Times New Roman" w:hAnsi="Times New Roman"/>
                <w:sz w:val="18"/>
              </w:rPr>
              <w:t>IDs</w:t>
            </w:r>
            <w:r w:rsidRPr="009C6F77">
              <w:rPr>
                <w:rFonts w:ascii="Times New Roman" w:hAnsi="Times New Roman"/>
                <w:sz w:val="18"/>
                <w:lang w:val="en-US"/>
              </w:rPr>
              <w:t>.</w:t>
            </w:r>
          </w:p>
        </w:tc>
        <w:tc>
          <w:tcPr>
            <w:tcW w:w="5264" w:type="dxa"/>
            <w:shd w:val="clear" w:color="auto" w:fill="auto"/>
          </w:tcPr>
          <w:p w14:paraId="774AB0F8" w14:textId="77777777" w:rsidR="009C6F77" w:rsidRPr="009C6F77"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18"/>
                <w:szCs w:val="18"/>
                <w:lang w:val="en-US"/>
              </w:rPr>
            </w:pPr>
            <w:r w:rsidRPr="00C0380B">
              <w:rPr>
                <w:rFonts w:ascii="Times New Roman" w:hAnsi="Times New Roman"/>
                <w:sz w:val="18"/>
                <w:lang w:val="ru-RU"/>
              </w:rPr>
              <w:t>Идентификатор</w:t>
            </w:r>
            <w:r w:rsidRPr="009C6F77">
              <w:rPr>
                <w:rFonts w:ascii="Times New Roman" w:hAnsi="Times New Roman"/>
                <w:sz w:val="18"/>
                <w:lang w:val="en-US"/>
              </w:rPr>
              <w:t>(</w:t>
            </w:r>
            <w:r w:rsidRPr="00C0380B">
              <w:rPr>
                <w:rFonts w:ascii="Times New Roman" w:hAnsi="Times New Roman"/>
                <w:sz w:val="18"/>
                <w:lang w:val="ru-RU"/>
              </w:rPr>
              <w:t>ы</w:t>
            </w:r>
            <w:r w:rsidRPr="009C6F77">
              <w:rPr>
                <w:rFonts w:ascii="Times New Roman" w:hAnsi="Times New Roman"/>
                <w:sz w:val="18"/>
                <w:lang w:val="en-US"/>
              </w:rPr>
              <w:t xml:space="preserve">) </w:t>
            </w:r>
            <w:r w:rsidRPr="00C0380B">
              <w:rPr>
                <w:rFonts w:ascii="Times New Roman" w:hAnsi="Times New Roman"/>
                <w:sz w:val="18"/>
                <w:lang w:val="ru-RU"/>
              </w:rPr>
              <w:t>аннулируется</w:t>
            </w:r>
            <w:r w:rsidRPr="009C6F77">
              <w:rPr>
                <w:rFonts w:ascii="Times New Roman" w:hAnsi="Times New Roman"/>
                <w:sz w:val="18"/>
                <w:lang w:val="en-US"/>
              </w:rPr>
              <w:t>(</w:t>
            </w:r>
            <w:proofErr w:type="spellStart"/>
            <w:r w:rsidRPr="00C0380B">
              <w:rPr>
                <w:rFonts w:ascii="Times New Roman" w:hAnsi="Times New Roman"/>
                <w:sz w:val="18"/>
                <w:lang w:val="ru-RU"/>
              </w:rPr>
              <w:t>ются</w:t>
            </w:r>
            <w:proofErr w:type="spellEnd"/>
            <w:r w:rsidRPr="009C6F77">
              <w:rPr>
                <w:rFonts w:ascii="Times New Roman" w:hAnsi="Times New Roman"/>
                <w:sz w:val="18"/>
                <w:lang w:val="en-US"/>
              </w:rPr>
              <w:t xml:space="preserve">) </w:t>
            </w:r>
            <w:r w:rsidRPr="00C0380B">
              <w:rPr>
                <w:rFonts w:ascii="Times New Roman" w:hAnsi="Times New Roman"/>
                <w:sz w:val="18"/>
                <w:lang w:val="ru-RU"/>
              </w:rPr>
              <w:t>с</w:t>
            </w:r>
            <w:r w:rsidRPr="009C6F77">
              <w:rPr>
                <w:rFonts w:ascii="Times New Roman" w:hAnsi="Times New Roman"/>
                <w:sz w:val="18"/>
                <w:lang w:val="en-US"/>
              </w:rPr>
              <w:t xml:space="preserve"> </w:t>
            </w:r>
            <w:r w:rsidRPr="00C0380B">
              <w:rPr>
                <w:rFonts w:ascii="Times New Roman" w:hAnsi="Times New Roman"/>
                <w:sz w:val="18"/>
                <w:lang w:val="ru-RU"/>
              </w:rPr>
              <w:t>одновременным</w:t>
            </w:r>
            <w:r w:rsidRPr="009C6F77">
              <w:rPr>
                <w:rFonts w:ascii="Times New Roman" w:hAnsi="Times New Roman"/>
                <w:sz w:val="18"/>
                <w:lang w:val="en-US"/>
              </w:rPr>
              <w:t xml:space="preserve"> </w:t>
            </w:r>
            <w:r w:rsidRPr="00C0380B">
              <w:rPr>
                <w:rFonts w:ascii="Times New Roman" w:hAnsi="Times New Roman"/>
                <w:sz w:val="18"/>
                <w:lang w:val="ru-RU"/>
              </w:rPr>
              <w:t>аннулированием</w:t>
            </w:r>
            <w:r w:rsidRPr="009C6F77">
              <w:rPr>
                <w:rFonts w:ascii="Times New Roman" w:hAnsi="Times New Roman"/>
                <w:sz w:val="18"/>
                <w:lang w:val="en-US"/>
              </w:rPr>
              <w:t xml:space="preserve"> </w:t>
            </w:r>
            <w:r w:rsidRPr="00C0380B">
              <w:rPr>
                <w:rFonts w:ascii="Times New Roman" w:hAnsi="Times New Roman"/>
                <w:sz w:val="18"/>
                <w:lang w:val="ru-RU"/>
              </w:rPr>
              <w:t>клиринговых</w:t>
            </w:r>
            <w:r w:rsidRPr="009C6F77">
              <w:rPr>
                <w:rFonts w:ascii="Times New Roman" w:hAnsi="Times New Roman"/>
                <w:sz w:val="18"/>
                <w:lang w:val="en-US"/>
              </w:rPr>
              <w:t xml:space="preserve"> </w:t>
            </w:r>
            <w:r w:rsidRPr="00C0380B">
              <w:rPr>
                <w:rFonts w:ascii="Times New Roman" w:hAnsi="Times New Roman"/>
                <w:sz w:val="18"/>
                <w:lang w:val="ru-RU"/>
              </w:rPr>
              <w:t>идентификаторов</w:t>
            </w:r>
            <w:r w:rsidRPr="009C6F77">
              <w:rPr>
                <w:rFonts w:ascii="Times New Roman" w:hAnsi="Times New Roman"/>
                <w:sz w:val="18"/>
                <w:lang w:val="en-US"/>
              </w:rPr>
              <w:t xml:space="preserve">, </w:t>
            </w:r>
            <w:r w:rsidRPr="00C0380B">
              <w:rPr>
                <w:rFonts w:ascii="Times New Roman" w:hAnsi="Times New Roman"/>
                <w:sz w:val="18"/>
                <w:lang w:val="ru-RU"/>
              </w:rPr>
              <w:t>соответствующих</w:t>
            </w:r>
            <w:r w:rsidRPr="009C6F77">
              <w:rPr>
                <w:rFonts w:ascii="Times New Roman" w:hAnsi="Times New Roman"/>
                <w:sz w:val="18"/>
                <w:lang w:val="en-US"/>
              </w:rPr>
              <w:t xml:space="preserve"> </w:t>
            </w:r>
            <w:r w:rsidRPr="00C0380B">
              <w:rPr>
                <w:rFonts w:ascii="Times New Roman" w:hAnsi="Times New Roman"/>
                <w:sz w:val="18"/>
                <w:lang w:val="ru-RU"/>
              </w:rPr>
              <w:t>пользовательскому</w:t>
            </w:r>
            <w:r w:rsidRPr="009C6F77">
              <w:rPr>
                <w:rFonts w:ascii="Times New Roman" w:hAnsi="Times New Roman"/>
                <w:sz w:val="18"/>
                <w:lang w:val="en-US"/>
              </w:rPr>
              <w:t xml:space="preserve"> </w:t>
            </w:r>
            <w:r w:rsidRPr="00C0380B">
              <w:rPr>
                <w:rFonts w:ascii="Times New Roman" w:hAnsi="Times New Roman"/>
                <w:sz w:val="18"/>
                <w:lang w:val="ru-RU"/>
              </w:rPr>
              <w:t>идентификатору</w:t>
            </w:r>
            <w:r w:rsidRPr="009C6F77">
              <w:rPr>
                <w:rFonts w:ascii="Times New Roman" w:hAnsi="Times New Roman"/>
                <w:sz w:val="18"/>
                <w:lang w:val="en-US"/>
              </w:rPr>
              <w:t>/</w:t>
            </w:r>
            <w:r w:rsidRPr="009C6F77">
              <w:rPr>
                <w:rFonts w:ascii="Times New Roman" w:hAnsi="Times New Roman"/>
                <w:sz w:val="18"/>
                <w:lang w:val="en-US"/>
              </w:rPr>
              <w:br/>
            </w:r>
            <w:r>
              <w:rPr>
                <w:rFonts w:ascii="Times New Roman" w:hAnsi="Times New Roman"/>
                <w:sz w:val="18"/>
              </w:rPr>
              <w:t>The</w:t>
            </w:r>
            <w:r w:rsidRPr="009C6F77">
              <w:rPr>
                <w:rFonts w:ascii="Times New Roman" w:hAnsi="Times New Roman"/>
                <w:sz w:val="18"/>
                <w:lang w:val="en-US"/>
              </w:rPr>
              <w:t xml:space="preserve"> </w:t>
            </w:r>
            <w:r>
              <w:rPr>
                <w:rFonts w:ascii="Times New Roman" w:hAnsi="Times New Roman"/>
                <w:sz w:val="18"/>
              </w:rPr>
              <w:t>ID</w:t>
            </w:r>
            <w:r w:rsidRPr="009C6F77">
              <w:rPr>
                <w:rFonts w:ascii="Times New Roman" w:hAnsi="Times New Roman"/>
                <w:sz w:val="18"/>
                <w:lang w:val="en-US"/>
              </w:rPr>
              <w:t>(</w:t>
            </w:r>
            <w:r>
              <w:rPr>
                <w:rFonts w:ascii="Times New Roman" w:hAnsi="Times New Roman"/>
                <w:sz w:val="18"/>
              </w:rPr>
              <w:t>s</w:t>
            </w:r>
            <w:r w:rsidRPr="009C6F77">
              <w:rPr>
                <w:rFonts w:ascii="Times New Roman" w:hAnsi="Times New Roman"/>
                <w:sz w:val="18"/>
                <w:lang w:val="en-US"/>
              </w:rPr>
              <w:t xml:space="preserve">) </w:t>
            </w:r>
            <w:r>
              <w:rPr>
                <w:rFonts w:ascii="Times New Roman" w:hAnsi="Times New Roman"/>
                <w:sz w:val="18"/>
              </w:rPr>
              <w:t>are</w:t>
            </w:r>
            <w:r w:rsidRPr="009C6F77">
              <w:rPr>
                <w:rFonts w:ascii="Times New Roman" w:hAnsi="Times New Roman"/>
                <w:sz w:val="18"/>
                <w:lang w:val="en-US"/>
              </w:rPr>
              <w:t xml:space="preserve"> </w:t>
            </w:r>
            <w:r>
              <w:rPr>
                <w:rFonts w:ascii="Times New Roman" w:hAnsi="Times New Roman"/>
                <w:sz w:val="18"/>
              </w:rPr>
              <w:t>being</w:t>
            </w:r>
            <w:r w:rsidRPr="009C6F77">
              <w:rPr>
                <w:rFonts w:ascii="Times New Roman" w:hAnsi="Times New Roman"/>
                <w:sz w:val="18"/>
                <w:lang w:val="en-US"/>
              </w:rPr>
              <w:t xml:space="preserve"> </w:t>
            </w:r>
            <w:r>
              <w:rPr>
                <w:rFonts w:ascii="Times New Roman" w:hAnsi="Times New Roman"/>
                <w:sz w:val="18"/>
              </w:rPr>
              <w:t>cancelled</w:t>
            </w:r>
            <w:r w:rsidRPr="009C6F77">
              <w:rPr>
                <w:rFonts w:ascii="Times New Roman" w:hAnsi="Times New Roman"/>
                <w:sz w:val="18"/>
                <w:lang w:val="en-US"/>
              </w:rPr>
              <w:t xml:space="preserve"> </w:t>
            </w:r>
            <w:r>
              <w:rPr>
                <w:rFonts w:ascii="Times New Roman" w:hAnsi="Times New Roman"/>
                <w:sz w:val="18"/>
              </w:rPr>
              <w:t>with</w:t>
            </w:r>
            <w:r w:rsidRPr="009C6F77">
              <w:rPr>
                <w:rFonts w:ascii="Times New Roman" w:hAnsi="Times New Roman"/>
                <w:sz w:val="18"/>
                <w:lang w:val="en-US"/>
              </w:rPr>
              <w:t xml:space="preserve"> </w:t>
            </w:r>
            <w:r>
              <w:rPr>
                <w:rFonts w:ascii="Times New Roman" w:hAnsi="Times New Roman"/>
                <w:sz w:val="18"/>
              </w:rPr>
              <w:t>simultaneous</w:t>
            </w:r>
            <w:r w:rsidRPr="009C6F77">
              <w:rPr>
                <w:rFonts w:ascii="Times New Roman" w:hAnsi="Times New Roman"/>
                <w:sz w:val="18"/>
                <w:lang w:val="en-US"/>
              </w:rPr>
              <w:t xml:space="preserve"> </w:t>
            </w:r>
            <w:r>
              <w:rPr>
                <w:rFonts w:ascii="Times New Roman" w:hAnsi="Times New Roman"/>
                <w:sz w:val="18"/>
              </w:rPr>
              <w:t>cancellation</w:t>
            </w:r>
            <w:r w:rsidRPr="009C6F77">
              <w:rPr>
                <w:rFonts w:ascii="Times New Roman" w:hAnsi="Times New Roman"/>
                <w:sz w:val="18"/>
                <w:lang w:val="en-US"/>
              </w:rPr>
              <w:t xml:space="preserve"> </w:t>
            </w:r>
            <w:r>
              <w:rPr>
                <w:rFonts w:ascii="Times New Roman" w:hAnsi="Times New Roman"/>
                <w:sz w:val="18"/>
              </w:rPr>
              <w:t>of</w:t>
            </w:r>
            <w:r w:rsidRPr="009C6F77">
              <w:rPr>
                <w:rFonts w:ascii="Times New Roman" w:hAnsi="Times New Roman"/>
                <w:sz w:val="18"/>
                <w:lang w:val="en-US"/>
              </w:rPr>
              <w:t xml:space="preserve"> </w:t>
            </w:r>
            <w:r>
              <w:rPr>
                <w:rFonts w:ascii="Times New Roman" w:hAnsi="Times New Roman"/>
                <w:sz w:val="18"/>
              </w:rPr>
              <w:t>clearing</w:t>
            </w:r>
            <w:r w:rsidRPr="009C6F77">
              <w:rPr>
                <w:rFonts w:ascii="Times New Roman" w:hAnsi="Times New Roman"/>
                <w:sz w:val="18"/>
                <w:lang w:val="en-US"/>
              </w:rPr>
              <w:t xml:space="preserve"> </w:t>
            </w:r>
            <w:r>
              <w:rPr>
                <w:rFonts w:ascii="Times New Roman" w:hAnsi="Times New Roman"/>
                <w:sz w:val="18"/>
              </w:rPr>
              <w:t>IDs</w:t>
            </w:r>
            <w:r w:rsidRPr="009C6F77">
              <w:rPr>
                <w:rFonts w:ascii="Times New Roman" w:hAnsi="Times New Roman"/>
                <w:sz w:val="18"/>
                <w:lang w:val="en-US"/>
              </w:rPr>
              <w:t xml:space="preserve"> </w:t>
            </w:r>
            <w:r>
              <w:rPr>
                <w:rFonts w:ascii="Times New Roman" w:hAnsi="Times New Roman"/>
                <w:sz w:val="18"/>
              </w:rPr>
              <w:t>linked</w:t>
            </w:r>
            <w:r w:rsidRPr="009C6F77">
              <w:rPr>
                <w:rFonts w:ascii="Times New Roman" w:hAnsi="Times New Roman"/>
                <w:sz w:val="18"/>
                <w:lang w:val="en-US"/>
              </w:rPr>
              <w:t xml:space="preserve"> </w:t>
            </w:r>
            <w:r>
              <w:rPr>
                <w:rFonts w:ascii="Times New Roman" w:hAnsi="Times New Roman"/>
                <w:sz w:val="18"/>
              </w:rPr>
              <w:t>to</w:t>
            </w:r>
            <w:r w:rsidRPr="009C6F77">
              <w:rPr>
                <w:rFonts w:ascii="Times New Roman" w:hAnsi="Times New Roman"/>
                <w:sz w:val="18"/>
                <w:lang w:val="en-US"/>
              </w:rPr>
              <w:t xml:space="preserve"> </w:t>
            </w:r>
            <w:r>
              <w:rPr>
                <w:rFonts w:ascii="Times New Roman" w:hAnsi="Times New Roman"/>
                <w:sz w:val="18"/>
              </w:rPr>
              <w:t>the</w:t>
            </w:r>
            <w:r w:rsidRPr="009C6F77">
              <w:rPr>
                <w:rFonts w:ascii="Times New Roman" w:hAnsi="Times New Roman"/>
                <w:sz w:val="18"/>
                <w:lang w:val="en-US"/>
              </w:rPr>
              <w:t xml:space="preserve"> </w:t>
            </w:r>
            <w:r>
              <w:rPr>
                <w:rFonts w:ascii="Times New Roman" w:hAnsi="Times New Roman"/>
                <w:sz w:val="18"/>
              </w:rPr>
              <w:t>user</w:t>
            </w:r>
            <w:r w:rsidRPr="009C6F77">
              <w:rPr>
                <w:rFonts w:ascii="Times New Roman" w:hAnsi="Times New Roman"/>
                <w:sz w:val="18"/>
                <w:lang w:val="en-US"/>
              </w:rPr>
              <w:t xml:space="preserve"> </w:t>
            </w:r>
            <w:r>
              <w:rPr>
                <w:rFonts w:ascii="Times New Roman" w:hAnsi="Times New Roman"/>
                <w:sz w:val="18"/>
              </w:rPr>
              <w:t>ID</w:t>
            </w:r>
            <w:r w:rsidRPr="009C6F77">
              <w:rPr>
                <w:rFonts w:ascii="Times New Roman" w:hAnsi="Times New Roman"/>
                <w:sz w:val="18"/>
                <w:lang w:val="en-US"/>
              </w:rPr>
              <w:t>.</w:t>
            </w:r>
          </w:p>
        </w:tc>
      </w:tr>
      <w:tr w:rsidR="009C6F77" w:rsidRPr="00F04F91" w14:paraId="23A610D2" w14:textId="77777777" w:rsidTr="00D12B06">
        <w:trPr>
          <w:trHeight w:val="809"/>
        </w:trPr>
        <w:tc>
          <w:tcPr>
            <w:tcW w:w="4528" w:type="dxa"/>
            <w:shd w:val="clear" w:color="auto" w:fill="auto"/>
          </w:tcPr>
          <w:p w14:paraId="23647E4B" w14:textId="77777777" w:rsidR="009C6F77"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hAnsi="Times New Roman"/>
                <w:b/>
                <w:sz w:val="20"/>
                <w:lang w:val="ru-RU"/>
              </w:rPr>
            </w:pPr>
            <w:r w:rsidRPr="00C0380B">
              <w:rPr>
                <w:rFonts w:ascii="Times New Roman" w:hAnsi="Times New Roman"/>
                <w:b/>
                <w:sz w:val="20"/>
                <w:lang w:val="ru-RU"/>
              </w:rPr>
              <w:t>Заполняется Приложение №1 «Полномочия идентификаторов» и/или Приложение №2 «Информация о подключении»/</w:t>
            </w:r>
          </w:p>
          <w:p w14:paraId="0B21D2F2" w14:textId="3CE11EB9" w:rsidR="009C6F77" w:rsidRPr="009C6F77"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val="en-US"/>
              </w:rPr>
            </w:pPr>
            <w:r>
              <w:rPr>
                <w:rFonts w:ascii="Times New Roman" w:hAnsi="Times New Roman"/>
                <w:b/>
                <w:sz w:val="20"/>
              </w:rPr>
              <w:t>Annex</w:t>
            </w:r>
            <w:r w:rsidRPr="009C6F77">
              <w:rPr>
                <w:rFonts w:ascii="Times New Roman" w:hAnsi="Times New Roman"/>
                <w:b/>
                <w:sz w:val="20"/>
                <w:lang w:val="en-US"/>
              </w:rPr>
              <w:t xml:space="preserve"> 1 </w:t>
            </w:r>
            <w:r>
              <w:rPr>
                <w:rFonts w:ascii="Times New Roman" w:hAnsi="Times New Roman"/>
                <w:b/>
                <w:sz w:val="20"/>
              </w:rPr>
              <w:t>IDs</w:t>
            </w:r>
            <w:r w:rsidRPr="009C6F77">
              <w:rPr>
                <w:rFonts w:ascii="Times New Roman" w:hAnsi="Times New Roman"/>
                <w:b/>
                <w:sz w:val="20"/>
                <w:lang w:val="en-US"/>
              </w:rPr>
              <w:t xml:space="preserve"> </w:t>
            </w:r>
            <w:r>
              <w:rPr>
                <w:rFonts w:ascii="Times New Roman" w:hAnsi="Times New Roman"/>
                <w:b/>
                <w:sz w:val="20"/>
              </w:rPr>
              <w:t>Permissions</w:t>
            </w:r>
            <w:r w:rsidRPr="009C6F77">
              <w:rPr>
                <w:rFonts w:ascii="Times New Roman" w:hAnsi="Times New Roman"/>
                <w:b/>
                <w:sz w:val="20"/>
                <w:lang w:val="en-US"/>
              </w:rPr>
              <w:t xml:space="preserve"> </w:t>
            </w:r>
            <w:r>
              <w:rPr>
                <w:rFonts w:ascii="Times New Roman" w:hAnsi="Times New Roman"/>
                <w:b/>
                <w:sz w:val="20"/>
              </w:rPr>
              <w:t>and</w:t>
            </w:r>
            <w:r w:rsidRPr="009C6F77">
              <w:rPr>
                <w:rFonts w:ascii="Times New Roman" w:hAnsi="Times New Roman"/>
                <w:b/>
                <w:sz w:val="20"/>
                <w:lang w:val="en-US"/>
              </w:rPr>
              <w:t>/</w:t>
            </w:r>
            <w:r>
              <w:rPr>
                <w:rFonts w:ascii="Times New Roman" w:hAnsi="Times New Roman"/>
                <w:b/>
                <w:sz w:val="20"/>
              </w:rPr>
              <w:t>or</w:t>
            </w:r>
            <w:r w:rsidRPr="009C6F77">
              <w:rPr>
                <w:rFonts w:ascii="Times New Roman" w:hAnsi="Times New Roman"/>
                <w:b/>
                <w:sz w:val="20"/>
                <w:lang w:val="en-US"/>
              </w:rPr>
              <w:t xml:space="preserve"> </w:t>
            </w:r>
            <w:r>
              <w:rPr>
                <w:rFonts w:ascii="Times New Roman" w:hAnsi="Times New Roman"/>
                <w:b/>
                <w:sz w:val="20"/>
              </w:rPr>
              <w:t>Annex</w:t>
            </w:r>
            <w:r w:rsidRPr="009C6F77">
              <w:rPr>
                <w:rFonts w:ascii="Times New Roman" w:hAnsi="Times New Roman"/>
                <w:b/>
                <w:sz w:val="20"/>
                <w:lang w:val="en-US"/>
              </w:rPr>
              <w:t xml:space="preserve"> 2 </w:t>
            </w:r>
            <w:r>
              <w:rPr>
                <w:rFonts w:ascii="Times New Roman" w:hAnsi="Times New Roman"/>
                <w:b/>
                <w:sz w:val="20"/>
              </w:rPr>
              <w:t>Details</w:t>
            </w:r>
            <w:r w:rsidRPr="009C6F77">
              <w:rPr>
                <w:rFonts w:ascii="Times New Roman" w:hAnsi="Times New Roman"/>
                <w:b/>
                <w:sz w:val="20"/>
                <w:lang w:val="en-US"/>
              </w:rPr>
              <w:t xml:space="preserve"> </w:t>
            </w:r>
            <w:r>
              <w:rPr>
                <w:rFonts w:ascii="Times New Roman" w:hAnsi="Times New Roman"/>
                <w:b/>
                <w:sz w:val="20"/>
              </w:rPr>
              <w:t>of</w:t>
            </w:r>
            <w:r w:rsidRPr="009C6F77">
              <w:rPr>
                <w:rFonts w:ascii="Times New Roman" w:hAnsi="Times New Roman"/>
                <w:b/>
                <w:sz w:val="20"/>
                <w:lang w:val="en-US"/>
              </w:rPr>
              <w:t xml:space="preserve"> </w:t>
            </w:r>
            <w:r>
              <w:rPr>
                <w:rFonts w:ascii="Times New Roman" w:hAnsi="Times New Roman"/>
                <w:b/>
                <w:sz w:val="20"/>
              </w:rPr>
              <w:t>Connectivity</w:t>
            </w:r>
            <w:r w:rsidRPr="009C6F77">
              <w:rPr>
                <w:rFonts w:ascii="Times New Roman" w:hAnsi="Times New Roman"/>
                <w:b/>
                <w:sz w:val="20"/>
                <w:lang w:val="en-US"/>
              </w:rPr>
              <w:t xml:space="preserve"> </w:t>
            </w:r>
            <w:r>
              <w:rPr>
                <w:rFonts w:ascii="Times New Roman" w:hAnsi="Times New Roman"/>
                <w:b/>
                <w:sz w:val="20"/>
              </w:rPr>
              <w:t>shall</w:t>
            </w:r>
            <w:r w:rsidRPr="009C6F77">
              <w:rPr>
                <w:rFonts w:ascii="Times New Roman" w:hAnsi="Times New Roman"/>
                <w:b/>
                <w:sz w:val="20"/>
                <w:lang w:val="en-US"/>
              </w:rPr>
              <w:t xml:space="preserve"> </w:t>
            </w:r>
            <w:r>
              <w:rPr>
                <w:rFonts w:ascii="Times New Roman" w:hAnsi="Times New Roman"/>
                <w:b/>
                <w:sz w:val="20"/>
              </w:rPr>
              <w:t>be</w:t>
            </w:r>
            <w:r w:rsidRPr="009C6F77">
              <w:rPr>
                <w:rFonts w:ascii="Times New Roman" w:hAnsi="Times New Roman"/>
                <w:b/>
                <w:sz w:val="20"/>
                <w:lang w:val="en-US"/>
              </w:rPr>
              <w:t xml:space="preserve"> </w:t>
            </w:r>
            <w:r>
              <w:rPr>
                <w:rFonts w:ascii="Times New Roman" w:hAnsi="Times New Roman"/>
                <w:b/>
                <w:sz w:val="20"/>
              </w:rPr>
              <w:t>completed</w:t>
            </w:r>
            <w:r w:rsidRPr="009C6F77">
              <w:rPr>
                <w:rFonts w:ascii="Times New Roman" w:hAnsi="Times New Roman"/>
                <w:b/>
                <w:sz w:val="20"/>
                <w:lang w:val="en-US"/>
              </w:rPr>
              <w:t xml:space="preserve"> </w:t>
            </w:r>
          </w:p>
        </w:tc>
        <w:tc>
          <w:tcPr>
            <w:tcW w:w="5264" w:type="dxa"/>
            <w:shd w:val="clear" w:color="auto" w:fill="auto"/>
          </w:tcPr>
          <w:p w14:paraId="004A67A5" w14:textId="77777777" w:rsidR="009C6F77"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hAnsi="Times New Roman"/>
                <w:b/>
                <w:sz w:val="20"/>
              </w:rPr>
            </w:pPr>
            <w:proofErr w:type="spellStart"/>
            <w:r>
              <w:rPr>
                <w:rFonts w:ascii="Times New Roman" w:hAnsi="Times New Roman"/>
                <w:b/>
                <w:sz w:val="20"/>
              </w:rPr>
              <w:t>Не</w:t>
            </w:r>
            <w:proofErr w:type="spellEnd"/>
            <w:r>
              <w:rPr>
                <w:rFonts w:ascii="Times New Roman" w:hAnsi="Times New Roman"/>
                <w:b/>
                <w:sz w:val="20"/>
              </w:rPr>
              <w:t xml:space="preserve"> </w:t>
            </w:r>
            <w:proofErr w:type="spellStart"/>
            <w:r>
              <w:rPr>
                <w:rFonts w:ascii="Times New Roman" w:hAnsi="Times New Roman"/>
                <w:b/>
                <w:sz w:val="20"/>
              </w:rPr>
              <w:t>заполняются</w:t>
            </w:r>
            <w:proofErr w:type="spellEnd"/>
            <w:r>
              <w:rPr>
                <w:rFonts w:ascii="Times New Roman" w:hAnsi="Times New Roman"/>
                <w:b/>
                <w:sz w:val="20"/>
              </w:rPr>
              <w:t xml:space="preserve"> </w:t>
            </w:r>
            <w:proofErr w:type="spellStart"/>
            <w:r>
              <w:rPr>
                <w:rFonts w:ascii="Times New Roman" w:hAnsi="Times New Roman"/>
                <w:b/>
                <w:sz w:val="20"/>
              </w:rPr>
              <w:t>приложения</w:t>
            </w:r>
            <w:proofErr w:type="spellEnd"/>
            <w:r>
              <w:rPr>
                <w:rFonts w:ascii="Times New Roman" w:hAnsi="Times New Roman"/>
                <w:b/>
                <w:sz w:val="20"/>
              </w:rPr>
              <w:t>/</w:t>
            </w:r>
          </w:p>
          <w:p w14:paraId="2BA63E05" w14:textId="614DC9FA" w:rsidR="009C6F77" w:rsidRPr="00F04F91"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r>
              <w:rPr>
                <w:rFonts w:ascii="Times New Roman" w:hAnsi="Times New Roman"/>
                <w:b/>
                <w:sz w:val="20"/>
              </w:rPr>
              <w:t>The Annexes are not completed</w:t>
            </w:r>
          </w:p>
        </w:tc>
      </w:tr>
      <w:tr w:rsidR="009C6F77" w:rsidRPr="00F04F91" w14:paraId="3B9911BC" w14:textId="77777777" w:rsidTr="00D12B06">
        <w:trPr>
          <w:trHeight w:val="411"/>
        </w:trPr>
        <w:tc>
          <w:tcPr>
            <w:tcW w:w="9792" w:type="dxa"/>
            <w:gridSpan w:val="2"/>
            <w:tcBorders>
              <w:bottom w:val="single" w:sz="4" w:space="0" w:color="auto"/>
            </w:tcBorders>
            <w:shd w:val="clear" w:color="auto" w:fill="D9D9D9"/>
            <w:vAlign w:val="center"/>
          </w:tcPr>
          <w:p w14:paraId="600D0C66" w14:textId="77777777" w:rsidR="009C6F77" w:rsidRPr="00C51005" w:rsidRDefault="009C6F77" w:rsidP="00D12B06">
            <w:pPr>
              <w:widowControl w:val="0"/>
              <w:overflowPunct w:val="0"/>
              <w:autoSpaceDE w:val="0"/>
              <w:autoSpaceDN w:val="0"/>
              <w:adjustRightInd w:val="0"/>
              <w:spacing w:after="0" w:line="240" w:lineRule="auto"/>
              <w:textAlignment w:val="baseline"/>
              <w:rPr>
                <w:rFonts w:ascii="Times New Roman" w:hAnsi="Times New Roman"/>
                <w:b/>
                <w:sz w:val="20"/>
                <w:lang w:val="ru-RU"/>
              </w:rPr>
            </w:pPr>
            <w:r w:rsidRPr="00C51005">
              <w:rPr>
                <w:rFonts w:ascii="Times New Roman" w:hAnsi="Times New Roman"/>
                <w:b/>
                <w:sz w:val="20"/>
                <w:lang w:val="ru-RU"/>
              </w:rPr>
              <w:t>Идентификатор(ы)/</w:t>
            </w:r>
          </w:p>
          <w:p w14:paraId="34E01B50" w14:textId="08632EF4" w:rsidR="009C6F77" w:rsidRPr="00C51005" w:rsidRDefault="009C6F77" w:rsidP="00D12B06">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0"/>
                <w:szCs w:val="20"/>
                <w:lang w:val="ru-RU"/>
              </w:rPr>
            </w:pPr>
            <w:r>
              <w:rPr>
                <w:rFonts w:ascii="Times New Roman" w:hAnsi="Times New Roman"/>
                <w:b/>
                <w:sz w:val="20"/>
              </w:rPr>
              <w:t>ID</w:t>
            </w:r>
            <w:r w:rsidRPr="00C51005">
              <w:rPr>
                <w:rFonts w:ascii="Times New Roman" w:hAnsi="Times New Roman"/>
                <w:b/>
                <w:sz w:val="20"/>
                <w:lang w:val="ru-RU"/>
              </w:rPr>
              <w:t>(</w:t>
            </w:r>
            <w:r>
              <w:rPr>
                <w:rFonts w:ascii="Times New Roman" w:hAnsi="Times New Roman"/>
                <w:b/>
                <w:sz w:val="20"/>
              </w:rPr>
              <w:t>s</w:t>
            </w:r>
            <w:r w:rsidRPr="00C51005">
              <w:rPr>
                <w:rFonts w:ascii="Times New Roman" w:hAnsi="Times New Roman"/>
                <w:b/>
                <w:sz w:val="20"/>
                <w:lang w:val="ru-RU"/>
              </w:rPr>
              <w:t>)</w:t>
            </w:r>
          </w:p>
          <w:p w14:paraId="0989D954" w14:textId="77777777" w:rsidR="009C6F77" w:rsidRPr="00C51005"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hAnsi="Times New Roman"/>
                <w:i/>
                <w:sz w:val="20"/>
                <w:lang w:val="ru-RU"/>
              </w:rPr>
            </w:pPr>
            <w:r w:rsidRPr="00C51005">
              <w:rPr>
                <w:rFonts w:ascii="Times New Roman" w:hAnsi="Times New Roman"/>
                <w:i/>
                <w:sz w:val="20"/>
                <w:lang w:val="ru-RU"/>
              </w:rPr>
              <w:lastRenderedPageBreak/>
              <w:t>необходимо указать идентификатор(ы), которому(</w:t>
            </w:r>
            <w:proofErr w:type="spellStart"/>
            <w:r w:rsidRPr="00C51005">
              <w:rPr>
                <w:rFonts w:ascii="Times New Roman" w:hAnsi="Times New Roman"/>
                <w:i/>
                <w:sz w:val="20"/>
                <w:lang w:val="ru-RU"/>
              </w:rPr>
              <w:t>ым</w:t>
            </w:r>
            <w:proofErr w:type="spellEnd"/>
            <w:r w:rsidRPr="00C51005">
              <w:rPr>
                <w:rFonts w:ascii="Times New Roman" w:hAnsi="Times New Roman"/>
                <w:i/>
                <w:sz w:val="20"/>
                <w:lang w:val="ru-RU"/>
              </w:rPr>
              <w:t>) необходимо изменить полномочия или аннулировать/</w:t>
            </w:r>
          </w:p>
          <w:p w14:paraId="1484896F" w14:textId="4176E707" w:rsidR="009C6F77" w:rsidRPr="00F04F91"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r>
              <w:rPr>
                <w:rFonts w:ascii="Times New Roman" w:hAnsi="Times New Roman"/>
                <w:i/>
                <w:sz w:val="20"/>
              </w:rPr>
              <w:t>please specify the ID(s) for which permissions are to be changed or revoked</w:t>
            </w:r>
          </w:p>
        </w:tc>
      </w:tr>
      <w:tr w:rsidR="009C6F77" w:rsidRPr="00F04F91" w14:paraId="0A7EE410" w14:textId="77777777" w:rsidTr="00D12B06">
        <w:trPr>
          <w:trHeight w:val="350"/>
        </w:trPr>
        <w:tc>
          <w:tcPr>
            <w:tcW w:w="9792" w:type="dxa"/>
            <w:gridSpan w:val="2"/>
            <w:tcBorders>
              <w:bottom w:val="single" w:sz="4" w:space="0" w:color="auto"/>
            </w:tcBorders>
            <w:shd w:val="clear" w:color="auto" w:fill="auto"/>
          </w:tcPr>
          <w:p w14:paraId="7A4A2BCA" w14:textId="77777777" w:rsidR="009C6F77" w:rsidRPr="00F04F91" w:rsidRDefault="009C6F77" w:rsidP="00D12B06">
            <w:pPr>
              <w:widowControl w:val="0"/>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r>
              <w:rPr>
                <w:rFonts w:ascii="Times New Roman" w:hAnsi="Times New Roman"/>
                <w:b/>
                <w:sz w:val="20"/>
              </w:rPr>
              <w:lastRenderedPageBreak/>
              <w:t>…</w:t>
            </w:r>
          </w:p>
        </w:tc>
      </w:tr>
    </w:tbl>
    <w:p w14:paraId="222C01C1" w14:textId="77777777" w:rsidR="009C6F77" w:rsidRPr="00C51005" w:rsidRDefault="009C6F77" w:rsidP="009C6F77">
      <w:pPr>
        <w:spacing w:after="0" w:line="240" w:lineRule="auto"/>
        <w:rPr>
          <w:rFonts w:ascii="Times New Roman" w:hAnsi="Times New Roman"/>
          <w:b/>
          <w:sz w:val="20"/>
          <w:lang w:val="ru-RU"/>
        </w:rPr>
      </w:pPr>
      <w:r w:rsidRPr="00C51005">
        <w:rPr>
          <w:rFonts w:ascii="Times New Roman" w:hAnsi="Times New Roman"/>
          <w:b/>
          <w:sz w:val="20"/>
          <w:lang w:val="ru-RU"/>
        </w:rPr>
        <w:t>С тарифами и Условиями предоставления интегрированного технологического сервиса Публичного Акционерного Общества «Московская Биржа ММВБ-РТС» ознакомлен и согласен/</w:t>
      </w:r>
    </w:p>
    <w:p w14:paraId="379EB919" w14:textId="77777777" w:rsidR="009C6F77" w:rsidRDefault="009C6F77" w:rsidP="009C6F77">
      <w:pPr>
        <w:spacing w:after="0" w:line="240" w:lineRule="auto"/>
        <w:rPr>
          <w:rFonts w:ascii="Times New Roman" w:hAnsi="Times New Roman"/>
          <w:b/>
          <w:sz w:val="20"/>
        </w:rPr>
      </w:pPr>
      <w:r>
        <w:rPr>
          <w:rFonts w:ascii="Times New Roman" w:hAnsi="Times New Roman"/>
          <w:b/>
          <w:sz w:val="20"/>
        </w:rPr>
        <w:t xml:space="preserve">I have read and agree to the tariffs and Terms and Conditions of Integrated IT Service of Public Joint Stock Company Moscow Exchange MICEX-RTS. </w:t>
      </w:r>
      <w:r>
        <w:rPr>
          <w:rFonts w:ascii="Times New Roman" w:hAnsi="Times New Roman"/>
          <w:b/>
          <w:sz w:val="20"/>
        </w:rPr>
        <w:br/>
      </w:r>
      <w:proofErr w:type="spellStart"/>
      <w:r>
        <w:rPr>
          <w:rFonts w:ascii="Times New Roman" w:hAnsi="Times New Roman"/>
          <w:b/>
          <w:sz w:val="20"/>
        </w:rPr>
        <w:t>Оплату</w:t>
      </w:r>
      <w:proofErr w:type="spellEnd"/>
      <w:r>
        <w:rPr>
          <w:rFonts w:ascii="Times New Roman" w:hAnsi="Times New Roman"/>
          <w:b/>
          <w:sz w:val="20"/>
        </w:rPr>
        <w:t xml:space="preserve"> в </w:t>
      </w:r>
      <w:proofErr w:type="spellStart"/>
      <w:r>
        <w:rPr>
          <w:rFonts w:ascii="Times New Roman" w:hAnsi="Times New Roman"/>
          <w:b/>
          <w:sz w:val="20"/>
        </w:rPr>
        <w:t>соответствии</w:t>
      </w:r>
      <w:proofErr w:type="spellEnd"/>
      <w:r>
        <w:rPr>
          <w:rFonts w:ascii="Times New Roman" w:hAnsi="Times New Roman"/>
          <w:b/>
          <w:sz w:val="20"/>
        </w:rPr>
        <w:t xml:space="preserve"> с </w:t>
      </w:r>
      <w:proofErr w:type="spellStart"/>
      <w:r>
        <w:rPr>
          <w:rFonts w:ascii="Times New Roman" w:hAnsi="Times New Roman"/>
          <w:b/>
          <w:sz w:val="20"/>
        </w:rPr>
        <w:t>тарифами</w:t>
      </w:r>
      <w:proofErr w:type="spellEnd"/>
      <w:r>
        <w:rPr>
          <w:rFonts w:ascii="Times New Roman" w:hAnsi="Times New Roman"/>
          <w:b/>
          <w:sz w:val="20"/>
        </w:rPr>
        <w:t xml:space="preserve"> </w:t>
      </w:r>
      <w:proofErr w:type="spellStart"/>
      <w:r>
        <w:rPr>
          <w:rFonts w:ascii="Times New Roman" w:hAnsi="Times New Roman"/>
          <w:b/>
          <w:sz w:val="20"/>
        </w:rPr>
        <w:t>гарантирую</w:t>
      </w:r>
      <w:proofErr w:type="spellEnd"/>
      <w:r>
        <w:rPr>
          <w:rFonts w:ascii="Times New Roman" w:hAnsi="Times New Roman"/>
          <w:b/>
          <w:sz w:val="20"/>
        </w:rPr>
        <w:t>/</w:t>
      </w:r>
    </w:p>
    <w:p w14:paraId="41000112" w14:textId="0D4BFFBD" w:rsidR="009C6F77" w:rsidRPr="00F04F91" w:rsidRDefault="009C6F77" w:rsidP="009C6F77">
      <w:pPr>
        <w:spacing w:after="0" w:line="240" w:lineRule="auto"/>
        <w:rPr>
          <w:rFonts w:ascii="Times New Roman" w:eastAsia="Times New Roman" w:hAnsi="Times New Roman" w:cs="Times New Roman"/>
          <w:b/>
          <w:sz w:val="20"/>
          <w:szCs w:val="20"/>
        </w:rPr>
      </w:pPr>
      <w:r>
        <w:rPr>
          <w:rFonts w:ascii="Times New Roman" w:hAnsi="Times New Roman"/>
          <w:b/>
          <w:sz w:val="20"/>
        </w:rPr>
        <w:t>I guarantee the payment in accordance with the price list</w:t>
      </w:r>
    </w:p>
    <w:p w14:paraId="3835DF6A" w14:textId="77777777" w:rsidR="009C6F77" w:rsidRPr="00F04F91" w:rsidRDefault="009C6F77" w:rsidP="009C6F7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0"/>
          <w:szCs w:val="10"/>
          <w:lang w:eastAsia="ru-RU"/>
        </w:rPr>
      </w:pPr>
    </w:p>
    <w:tbl>
      <w:tblPr>
        <w:tblW w:w="9639" w:type="dxa"/>
        <w:tblLook w:val="04A0" w:firstRow="1" w:lastRow="0" w:firstColumn="1" w:lastColumn="0" w:noHBand="0" w:noVBand="1"/>
      </w:tblPr>
      <w:tblGrid>
        <w:gridCol w:w="3261"/>
        <w:gridCol w:w="254"/>
        <w:gridCol w:w="1560"/>
        <w:gridCol w:w="283"/>
        <w:gridCol w:w="2013"/>
        <w:gridCol w:w="2268"/>
      </w:tblGrid>
      <w:tr w:rsidR="009C6F77" w:rsidRPr="00F04F91" w14:paraId="5708BACB" w14:textId="77777777" w:rsidTr="00D12B06">
        <w:tc>
          <w:tcPr>
            <w:tcW w:w="3261" w:type="dxa"/>
            <w:tcBorders>
              <w:bottom w:val="single" w:sz="4" w:space="0" w:color="auto"/>
            </w:tcBorders>
            <w:shd w:val="clear" w:color="auto" w:fill="auto"/>
          </w:tcPr>
          <w:p w14:paraId="05C8B11D" w14:textId="77777777"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F3F6392" w14:textId="77777777"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DDBE787" w14:textId="77777777"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384DF9E3" w14:textId="77777777"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013" w:type="dxa"/>
            <w:tcBorders>
              <w:bottom w:val="single" w:sz="4" w:space="0" w:color="auto"/>
            </w:tcBorders>
            <w:shd w:val="clear" w:color="auto" w:fill="auto"/>
          </w:tcPr>
          <w:p w14:paraId="22785D1F" w14:textId="77777777"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68" w:type="dxa"/>
            <w:shd w:val="clear" w:color="auto" w:fill="auto"/>
          </w:tcPr>
          <w:p w14:paraId="7E993810" w14:textId="2AC19C79"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rPr>
            </w:pPr>
            <w:r>
              <w:rPr>
                <w:rFonts w:ascii="Times New Roman" w:hAnsi="Times New Roman"/>
                <w:i/>
                <w:sz w:val="16"/>
              </w:rPr>
              <w:t>«____» ___________ 20__ г./ ___ _______________ 20__</w:t>
            </w:r>
          </w:p>
        </w:tc>
      </w:tr>
      <w:tr w:rsidR="009C6F77" w:rsidRPr="00F04F91" w14:paraId="0547E328" w14:textId="77777777" w:rsidTr="00D12B06">
        <w:tc>
          <w:tcPr>
            <w:tcW w:w="3261" w:type="dxa"/>
            <w:tcBorders>
              <w:top w:val="single" w:sz="4" w:space="0" w:color="auto"/>
            </w:tcBorders>
            <w:shd w:val="clear" w:color="auto" w:fill="auto"/>
          </w:tcPr>
          <w:p w14:paraId="04F2D6B1" w14:textId="77777777" w:rsidR="009C6F77" w:rsidRPr="00C51005"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val="ru-RU"/>
              </w:rPr>
            </w:pPr>
            <w:r w:rsidRPr="00C51005">
              <w:rPr>
                <w:rFonts w:ascii="Times New Roman" w:hAnsi="Times New Roman"/>
                <w:i/>
                <w:sz w:val="16"/>
                <w:lang w:val="ru-RU"/>
              </w:rPr>
              <w:t>(Должность Руководителя организации</w:t>
            </w:r>
          </w:p>
          <w:p w14:paraId="44F94B11" w14:textId="77777777" w:rsidR="009C6F77" w:rsidRPr="00C51005"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hAnsi="Times New Roman"/>
                <w:i/>
                <w:sz w:val="16"/>
                <w:lang w:val="ru-RU"/>
              </w:rPr>
            </w:pPr>
            <w:r w:rsidRPr="00C51005">
              <w:rPr>
                <w:rFonts w:ascii="Times New Roman" w:hAnsi="Times New Roman"/>
                <w:i/>
                <w:sz w:val="16"/>
                <w:lang w:val="ru-RU"/>
              </w:rPr>
              <w:t>или лица, действующего по доверенности)/</w:t>
            </w:r>
          </w:p>
          <w:p w14:paraId="7322E8B7" w14:textId="5F2FB9D7" w:rsidR="009C6F77" w:rsidRPr="00F04F91"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rPr>
            </w:pPr>
            <w:r>
              <w:rPr>
                <w:rFonts w:ascii="Times New Roman" w:hAnsi="Times New Roman"/>
                <w:i/>
                <w:sz w:val="16"/>
              </w:rPr>
              <w:t>Position of the Head of the Trading Member or a person acting under a power of attorney)</w:t>
            </w:r>
          </w:p>
        </w:tc>
        <w:tc>
          <w:tcPr>
            <w:tcW w:w="254" w:type="dxa"/>
            <w:shd w:val="clear" w:color="auto" w:fill="auto"/>
          </w:tcPr>
          <w:p w14:paraId="1D4698F6" w14:textId="77777777" w:rsidR="009C6F77" w:rsidRPr="00F04F91" w:rsidRDefault="009C6F77" w:rsidP="00D12B0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866DF2C" w14:textId="77777777" w:rsidR="009C6F77" w:rsidRPr="00F04F91"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rPr>
            </w:pPr>
            <w:r>
              <w:rPr>
                <w:rFonts w:ascii="Times New Roman" w:hAnsi="Times New Roman"/>
                <w:i/>
                <w:sz w:val="16"/>
              </w:rPr>
              <w:t>(</w:t>
            </w:r>
            <w:proofErr w:type="spellStart"/>
            <w:r>
              <w:rPr>
                <w:rFonts w:ascii="Times New Roman" w:hAnsi="Times New Roman"/>
                <w:i/>
                <w:sz w:val="16"/>
              </w:rPr>
              <w:t>подпись</w:t>
            </w:r>
            <w:proofErr w:type="spellEnd"/>
            <w:r>
              <w:rPr>
                <w:rFonts w:ascii="Times New Roman" w:hAnsi="Times New Roman"/>
                <w:i/>
                <w:sz w:val="16"/>
              </w:rPr>
              <w:t>/signed)</w:t>
            </w:r>
          </w:p>
        </w:tc>
        <w:tc>
          <w:tcPr>
            <w:tcW w:w="283" w:type="dxa"/>
          </w:tcPr>
          <w:p w14:paraId="5D8C719A" w14:textId="77777777" w:rsidR="009C6F77" w:rsidRPr="00F04F91"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013" w:type="dxa"/>
            <w:tcBorders>
              <w:top w:val="single" w:sz="4" w:space="0" w:color="auto"/>
            </w:tcBorders>
            <w:shd w:val="clear" w:color="auto" w:fill="auto"/>
          </w:tcPr>
          <w:p w14:paraId="6FEEF9E2" w14:textId="77777777" w:rsidR="009C6F77" w:rsidRPr="00F04F91"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rPr>
            </w:pPr>
            <w:r>
              <w:rPr>
                <w:rFonts w:ascii="Times New Roman" w:hAnsi="Times New Roman"/>
                <w:i/>
                <w:sz w:val="16"/>
              </w:rPr>
              <w:t>(</w:t>
            </w:r>
            <w:proofErr w:type="spellStart"/>
            <w:r>
              <w:rPr>
                <w:rFonts w:ascii="Times New Roman" w:hAnsi="Times New Roman"/>
                <w:i/>
                <w:sz w:val="16"/>
              </w:rPr>
              <w:t>Фамилия</w:t>
            </w:r>
            <w:proofErr w:type="spellEnd"/>
            <w:r>
              <w:rPr>
                <w:rFonts w:ascii="Times New Roman" w:hAnsi="Times New Roman"/>
                <w:i/>
                <w:sz w:val="16"/>
              </w:rPr>
              <w:t xml:space="preserve"> И.О.)/Name, surname</w:t>
            </w:r>
          </w:p>
        </w:tc>
        <w:tc>
          <w:tcPr>
            <w:tcW w:w="2268" w:type="dxa"/>
            <w:shd w:val="clear" w:color="auto" w:fill="auto"/>
          </w:tcPr>
          <w:p w14:paraId="3DF5443E" w14:textId="77777777" w:rsidR="009C6F77" w:rsidRPr="00F04F91"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rPr>
            </w:pPr>
            <w:r>
              <w:rPr>
                <w:rFonts w:ascii="Times New Roman" w:hAnsi="Times New Roman"/>
                <w:i/>
                <w:sz w:val="16"/>
              </w:rPr>
              <w:t>М.П./L.S.</w:t>
            </w:r>
          </w:p>
        </w:tc>
      </w:tr>
    </w:tbl>
    <w:p w14:paraId="7553E97A" w14:textId="77777777" w:rsidR="009C6F77" w:rsidRPr="00C51005" w:rsidRDefault="009C6F77" w:rsidP="009C6F77">
      <w:pPr>
        <w:outlineLvl w:val="0"/>
        <w:rPr>
          <w:rFonts w:ascii="Times New Roman" w:hAnsi="Times New Roman"/>
          <w:i/>
          <w:sz w:val="18"/>
          <w:lang w:val="ru-RU"/>
        </w:rPr>
      </w:pPr>
      <w:r w:rsidRPr="00C51005">
        <w:rPr>
          <w:rFonts w:ascii="Times New Roman" w:hAnsi="Times New Roman"/>
          <w:i/>
          <w:sz w:val="18"/>
          <w:lang w:val="ru-RU"/>
        </w:rPr>
        <w:t>Данные о подписанте заполняются только при предоставлении документа в бумажном виде (при подаче заявления в электронном виде – подпись оформляется с помощью криптографических ключей)/</w:t>
      </w:r>
    </w:p>
    <w:p w14:paraId="31E226D6" w14:textId="609CAADE" w:rsidR="009C6F77" w:rsidRPr="00F04F91" w:rsidRDefault="009C6F77" w:rsidP="009C6F77">
      <w:pPr>
        <w:outlineLvl w:val="0"/>
        <w:rPr>
          <w:rFonts w:ascii="Times New Roman" w:hAnsi="Times New Roman" w:cs="Times New Roman"/>
          <w:bCs/>
          <w:i/>
          <w:sz w:val="18"/>
        </w:rPr>
      </w:pPr>
      <w:r>
        <w:rPr>
          <w:rFonts w:ascii="Times New Roman" w:hAnsi="Times New Roman"/>
          <w:i/>
          <w:sz w:val="18"/>
        </w:rPr>
        <w:t xml:space="preserve">Signer's details are filled in only in case of a paper document (in case of an electronic document the signature is performed using cryptographic keys) </w:t>
      </w:r>
    </w:p>
    <w:tbl>
      <w:tblPr>
        <w:tblW w:w="0" w:type="auto"/>
        <w:tblLook w:val="04A0" w:firstRow="1" w:lastRow="0" w:firstColumn="1" w:lastColumn="0" w:noHBand="0" w:noVBand="1"/>
      </w:tblPr>
      <w:tblGrid>
        <w:gridCol w:w="1114"/>
        <w:gridCol w:w="4193"/>
      </w:tblGrid>
      <w:tr w:rsidR="009C6F77" w:rsidRPr="00F04F91" w14:paraId="04A282C3" w14:textId="77777777" w:rsidTr="00D12B06">
        <w:tc>
          <w:tcPr>
            <w:tcW w:w="1114" w:type="dxa"/>
            <w:shd w:val="clear" w:color="auto" w:fill="auto"/>
            <w:tcMar>
              <w:top w:w="28" w:type="dxa"/>
              <w:left w:w="28" w:type="dxa"/>
              <w:bottom w:w="28" w:type="dxa"/>
              <w:right w:w="28" w:type="dxa"/>
            </w:tcMar>
          </w:tcPr>
          <w:p w14:paraId="00B0BB0D" w14:textId="77777777" w:rsidR="009C6F77" w:rsidRDefault="009C6F77" w:rsidP="00D12B06">
            <w:pPr>
              <w:keepLines/>
              <w:overflowPunct w:val="0"/>
              <w:autoSpaceDE w:val="0"/>
              <w:autoSpaceDN w:val="0"/>
              <w:adjustRightInd w:val="0"/>
              <w:spacing w:after="0" w:line="240" w:lineRule="auto"/>
              <w:jc w:val="both"/>
              <w:textAlignment w:val="baseline"/>
              <w:rPr>
                <w:rFonts w:ascii="Times New Roman" w:hAnsi="Times New Roman"/>
                <w:i/>
                <w:sz w:val="16"/>
              </w:rPr>
            </w:pPr>
            <w:proofErr w:type="spellStart"/>
            <w:r>
              <w:rPr>
                <w:rFonts w:ascii="Times New Roman" w:hAnsi="Times New Roman"/>
                <w:i/>
                <w:sz w:val="16"/>
              </w:rPr>
              <w:t>Исполнитель</w:t>
            </w:r>
            <w:proofErr w:type="spellEnd"/>
            <w:r>
              <w:rPr>
                <w:rFonts w:ascii="Times New Roman" w:hAnsi="Times New Roman"/>
                <w:i/>
                <w:sz w:val="16"/>
              </w:rPr>
              <w:t>/</w:t>
            </w:r>
          </w:p>
          <w:p w14:paraId="4BF8A726" w14:textId="2F30DD90" w:rsidR="009C6F77" w:rsidRPr="00F04F91" w:rsidRDefault="009C6F77" w:rsidP="00D12B0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rPr>
            </w:pPr>
            <w:r>
              <w:rPr>
                <w:rFonts w:ascii="Times New Roman" w:hAnsi="Times New Roman"/>
                <w:i/>
                <w:sz w:val="16"/>
              </w:rPr>
              <w:t>Executed by</w:t>
            </w:r>
          </w:p>
        </w:tc>
        <w:tc>
          <w:tcPr>
            <w:tcW w:w="4193" w:type="dxa"/>
            <w:tcBorders>
              <w:bottom w:val="single" w:sz="4" w:space="0" w:color="auto"/>
            </w:tcBorders>
            <w:shd w:val="clear" w:color="auto" w:fill="auto"/>
            <w:tcMar>
              <w:top w:w="28" w:type="dxa"/>
              <w:left w:w="28" w:type="dxa"/>
              <w:bottom w:w="28" w:type="dxa"/>
              <w:right w:w="28" w:type="dxa"/>
            </w:tcMar>
          </w:tcPr>
          <w:p w14:paraId="1D313A9E" w14:textId="77777777" w:rsidR="009C6F77" w:rsidRPr="00F04F91" w:rsidRDefault="009C6F77" w:rsidP="00D12B0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9C6F77" w:rsidRPr="00F04F91" w14:paraId="40EAE4F6" w14:textId="77777777" w:rsidTr="00D12B06">
        <w:tc>
          <w:tcPr>
            <w:tcW w:w="1114" w:type="dxa"/>
            <w:shd w:val="clear" w:color="auto" w:fill="auto"/>
            <w:tcMar>
              <w:top w:w="28" w:type="dxa"/>
              <w:left w:w="28" w:type="dxa"/>
              <w:bottom w:w="28" w:type="dxa"/>
              <w:right w:w="28" w:type="dxa"/>
            </w:tcMar>
          </w:tcPr>
          <w:p w14:paraId="697F31A1" w14:textId="77777777" w:rsidR="009C6F77" w:rsidRPr="00F04F91" w:rsidRDefault="009C6F77" w:rsidP="00D12B0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F9FCF92" w14:textId="77777777" w:rsidR="009C6F77" w:rsidRPr="00F04F91" w:rsidRDefault="009C6F77" w:rsidP="00D12B0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rPr>
            </w:pPr>
            <w:r>
              <w:rPr>
                <w:rFonts w:ascii="Times New Roman" w:hAnsi="Times New Roman"/>
                <w:i/>
                <w:sz w:val="16"/>
              </w:rPr>
              <w:t xml:space="preserve">(Ф.И.О., </w:t>
            </w:r>
            <w:proofErr w:type="spellStart"/>
            <w:r>
              <w:rPr>
                <w:rFonts w:ascii="Times New Roman" w:hAnsi="Times New Roman"/>
                <w:i/>
                <w:sz w:val="16"/>
              </w:rPr>
              <w:t>телефон</w:t>
            </w:r>
            <w:proofErr w:type="spellEnd"/>
            <w:r>
              <w:rPr>
                <w:rFonts w:ascii="Times New Roman" w:hAnsi="Times New Roman"/>
                <w:i/>
                <w:sz w:val="16"/>
              </w:rPr>
              <w:t>, e-mail)</w:t>
            </w:r>
            <w:proofErr w:type="gramStart"/>
            <w:r>
              <w:rPr>
                <w:rFonts w:ascii="Times New Roman" w:hAnsi="Times New Roman"/>
                <w:i/>
                <w:sz w:val="16"/>
              </w:rPr>
              <w:t>/(</w:t>
            </w:r>
            <w:proofErr w:type="gramEnd"/>
            <w:r>
              <w:rPr>
                <w:rFonts w:ascii="Times New Roman" w:hAnsi="Times New Roman"/>
                <w:i/>
                <w:sz w:val="16"/>
              </w:rPr>
              <w:t>Name, surname, telephone, email)</w:t>
            </w:r>
          </w:p>
        </w:tc>
      </w:tr>
    </w:tbl>
    <w:p w14:paraId="2732A7D0" w14:textId="77777777" w:rsidR="009C6F77" w:rsidRDefault="009C6F77" w:rsidP="009C6F77">
      <w:pPr>
        <w:overflowPunct w:val="0"/>
        <w:autoSpaceDE w:val="0"/>
        <w:autoSpaceDN w:val="0"/>
        <w:adjustRightInd w:val="0"/>
        <w:spacing w:after="0" w:line="216" w:lineRule="auto"/>
        <w:textAlignment w:val="baseline"/>
        <w:rPr>
          <w:rFonts w:ascii="Times New Roman" w:hAnsi="Times New Roman"/>
          <w:i/>
          <w:sz w:val="18"/>
          <w:u w:val="single"/>
        </w:rPr>
      </w:pPr>
    </w:p>
    <w:p w14:paraId="450F81E0" w14:textId="77777777" w:rsidR="009C6F77" w:rsidRDefault="009C6F77" w:rsidP="009C6F77">
      <w:pPr>
        <w:overflowPunct w:val="0"/>
        <w:autoSpaceDE w:val="0"/>
        <w:autoSpaceDN w:val="0"/>
        <w:adjustRightInd w:val="0"/>
        <w:spacing w:after="0" w:line="216" w:lineRule="auto"/>
        <w:textAlignment w:val="baseline"/>
        <w:rPr>
          <w:rFonts w:ascii="Times New Roman" w:hAnsi="Times New Roman"/>
          <w:i/>
          <w:sz w:val="18"/>
          <w:u w:val="single"/>
        </w:rPr>
      </w:pPr>
    </w:p>
    <w:p w14:paraId="0E5E91CE" w14:textId="5D5C9D68" w:rsidR="009C6F77" w:rsidRPr="00C51005" w:rsidRDefault="009C6F77" w:rsidP="009C6F77">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val="ru-RU"/>
        </w:rPr>
      </w:pPr>
      <w:r w:rsidRPr="00C51005">
        <w:rPr>
          <w:rFonts w:ascii="Times New Roman" w:hAnsi="Times New Roman"/>
          <w:i/>
          <w:sz w:val="18"/>
          <w:u w:val="single"/>
          <w:lang w:val="ru-RU"/>
        </w:rPr>
        <w:t>Примечание/</w:t>
      </w:r>
      <w:r>
        <w:rPr>
          <w:rFonts w:ascii="Times New Roman" w:hAnsi="Times New Roman"/>
          <w:i/>
          <w:sz w:val="18"/>
          <w:u w:val="single"/>
        </w:rPr>
        <w:t>Note</w:t>
      </w:r>
      <w:r w:rsidRPr="00C51005">
        <w:rPr>
          <w:rFonts w:ascii="Times New Roman" w:hAnsi="Times New Roman"/>
          <w:i/>
          <w:sz w:val="18"/>
          <w:u w:val="single"/>
          <w:lang w:val="ru-RU"/>
        </w:rPr>
        <w:t>:</w:t>
      </w:r>
    </w:p>
    <w:p w14:paraId="47A22A25" w14:textId="77777777" w:rsidR="009C6F77" w:rsidRPr="00C51005" w:rsidRDefault="009C6F77" w:rsidP="009C6F77">
      <w:pPr>
        <w:overflowPunct w:val="0"/>
        <w:autoSpaceDE w:val="0"/>
        <w:autoSpaceDN w:val="0"/>
        <w:adjustRightInd w:val="0"/>
        <w:spacing w:after="0" w:line="216" w:lineRule="auto"/>
        <w:textAlignment w:val="baseline"/>
        <w:rPr>
          <w:rFonts w:ascii="Times New Roman" w:hAnsi="Times New Roman"/>
          <w:i/>
          <w:sz w:val="18"/>
          <w:lang w:val="ru-RU"/>
        </w:rPr>
      </w:pPr>
    </w:p>
    <w:p w14:paraId="7B1EAF8C" w14:textId="77777777" w:rsidR="009C6F77" w:rsidRPr="00C51005" w:rsidRDefault="009C6F77" w:rsidP="009C6F77">
      <w:pPr>
        <w:overflowPunct w:val="0"/>
        <w:autoSpaceDE w:val="0"/>
        <w:autoSpaceDN w:val="0"/>
        <w:adjustRightInd w:val="0"/>
        <w:spacing w:after="0" w:line="216" w:lineRule="auto"/>
        <w:textAlignment w:val="baseline"/>
        <w:rPr>
          <w:rFonts w:ascii="Times New Roman" w:hAnsi="Times New Roman"/>
          <w:i/>
          <w:sz w:val="18"/>
          <w:lang w:val="ru-RU"/>
        </w:rPr>
      </w:pPr>
      <w:r w:rsidRPr="00C51005">
        <w:rPr>
          <w:rFonts w:ascii="Times New Roman" w:hAnsi="Times New Roman"/>
          <w:i/>
          <w:sz w:val="18"/>
          <w:lang w:val="ru-RU"/>
        </w:rPr>
        <w:t>Заявление может быть предоставлено/</w:t>
      </w:r>
    </w:p>
    <w:p w14:paraId="5D0C368B" w14:textId="634180B9" w:rsidR="009C6F77" w:rsidRDefault="009C6F77" w:rsidP="009C6F77">
      <w:pPr>
        <w:overflowPunct w:val="0"/>
        <w:autoSpaceDE w:val="0"/>
        <w:autoSpaceDN w:val="0"/>
        <w:adjustRightInd w:val="0"/>
        <w:spacing w:after="0" w:line="216" w:lineRule="auto"/>
        <w:textAlignment w:val="baseline"/>
        <w:rPr>
          <w:rFonts w:ascii="Times New Roman" w:hAnsi="Times New Roman"/>
          <w:i/>
          <w:sz w:val="18"/>
        </w:rPr>
      </w:pPr>
      <w:r>
        <w:rPr>
          <w:rFonts w:ascii="Times New Roman" w:hAnsi="Times New Roman"/>
          <w:i/>
          <w:sz w:val="18"/>
        </w:rPr>
        <w:t>The application may be submitted:</w:t>
      </w:r>
    </w:p>
    <w:p w14:paraId="62F42494" w14:textId="77777777" w:rsidR="009C6F77" w:rsidRPr="00F04F91" w:rsidRDefault="009C6F77" w:rsidP="009C6F77">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rPr>
      </w:pPr>
    </w:p>
    <w:p w14:paraId="389560DE" w14:textId="77777777" w:rsidR="009C6F77" w:rsidRPr="00F04F91" w:rsidRDefault="009C6F77" w:rsidP="009C6F77">
      <w:pPr>
        <w:numPr>
          <w:ilvl w:val="0"/>
          <w:numId w:val="34"/>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rPr>
      </w:pPr>
      <w:r>
        <w:rPr>
          <w:rFonts w:ascii="Times New Roman" w:hAnsi="Times New Roman"/>
          <w:i/>
          <w:sz w:val="18"/>
        </w:rPr>
        <w:t xml:space="preserve">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бланке</w:t>
      </w:r>
      <w:proofErr w:type="spellEnd"/>
      <w:r>
        <w:rPr>
          <w:rFonts w:ascii="Times New Roman" w:hAnsi="Times New Roman"/>
          <w:i/>
          <w:sz w:val="18"/>
        </w:rPr>
        <w:t xml:space="preserve"> </w:t>
      </w:r>
      <w:proofErr w:type="spellStart"/>
      <w:r>
        <w:rPr>
          <w:rFonts w:ascii="Times New Roman" w:hAnsi="Times New Roman"/>
          <w:i/>
          <w:sz w:val="18"/>
        </w:rPr>
        <w:t>организации</w:t>
      </w:r>
      <w:proofErr w:type="spellEnd"/>
      <w:r>
        <w:rPr>
          <w:rFonts w:ascii="Times New Roman" w:hAnsi="Times New Roman"/>
          <w:i/>
          <w:sz w:val="18"/>
        </w:rPr>
        <w:t xml:space="preserve">, </w:t>
      </w:r>
      <w:proofErr w:type="spellStart"/>
      <w:r>
        <w:rPr>
          <w:rFonts w:ascii="Times New Roman" w:hAnsi="Times New Roman"/>
          <w:i/>
          <w:sz w:val="18"/>
        </w:rPr>
        <w:t>подписанное</w:t>
      </w:r>
      <w:proofErr w:type="spellEnd"/>
      <w:r>
        <w:rPr>
          <w:rFonts w:ascii="Times New Roman" w:hAnsi="Times New Roman"/>
          <w:i/>
          <w:sz w:val="18"/>
        </w:rPr>
        <w:t xml:space="preserve"> </w:t>
      </w:r>
      <w:proofErr w:type="spellStart"/>
      <w:r>
        <w:rPr>
          <w:rFonts w:ascii="Times New Roman" w:hAnsi="Times New Roman"/>
          <w:i/>
          <w:sz w:val="18"/>
        </w:rPr>
        <w:t>уполномоченным</w:t>
      </w:r>
      <w:proofErr w:type="spellEnd"/>
      <w:r>
        <w:rPr>
          <w:rFonts w:ascii="Times New Roman" w:hAnsi="Times New Roman"/>
          <w:i/>
          <w:sz w:val="18"/>
        </w:rPr>
        <w:t xml:space="preserve"> </w:t>
      </w:r>
      <w:proofErr w:type="spellStart"/>
      <w:r>
        <w:rPr>
          <w:rFonts w:ascii="Times New Roman" w:hAnsi="Times New Roman"/>
          <w:i/>
          <w:sz w:val="18"/>
        </w:rPr>
        <w:t>представителем</w:t>
      </w:r>
      <w:proofErr w:type="spellEnd"/>
      <w:r>
        <w:rPr>
          <w:rFonts w:ascii="Times New Roman" w:hAnsi="Times New Roman"/>
          <w:i/>
          <w:sz w:val="18"/>
        </w:rPr>
        <w:t xml:space="preserve">, </w:t>
      </w:r>
      <w:proofErr w:type="spellStart"/>
      <w:r>
        <w:rPr>
          <w:rFonts w:ascii="Times New Roman" w:hAnsi="Times New Roman"/>
          <w:i/>
          <w:sz w:val="18"/>
        </w:rPr>
        <w:t>действующим</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основании</w:t>
      </w:r>
      <w:proofErr w:type="spellEnd"/>
      <w:r>
        <w:rPr>
          <w:rFonts w:ascii="Times New Roman" w:hAnsi="Times New Roman"/>
          <w:i/>
          <w:sz w:val="18"/>
        </w:rPr>
        <w:t xml:space="preserve"> </w:t>
      </w:r>
      <w:proofErr w:type="spellStart"/>
      <w:r>
        <w:rPr>
          <w:rFonts w:ascii="Times New Roman" w:hAnsi="Times New Roman"/>
          <w:i/>
          <w:sz w:val="18"/>
        </w:rPr>
        <w:t>устава</w:t>
      </w:r>
      <w:proofErr w:type="spellEnd"/>
      <w:r>
        <w:rPr>
          <w:rFonts w:ascii="Times New Roman" w:hAnsi="Times New Roman"/>
          <w:i/>
          <w:sz w:val="18"/>
        </w:rPr>
        <w:t xml:space="preserve"> </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доверенности</w:t>
      </w:r>
      <w:proofErr w:type="spellEnd"/>
      <w:r>
        <w:rPr>
          <w:rFonts w:ascii="Times New Roman" w:hAnsi="Times New Roman"/>
          <w:i/>
          <w:sz w:val="18"/>
        </w:rPr>
        <w:t xml:space="preserve">/Either in hard copy on the company's letterhead, signed by an authorised representative acting </w:t>
      </w:r>
      <w:proofErr w:type="gramStart"/>
      <w:r>
        <w:rPr>
          <w:rFonts w:ascii="Times New Roman" w:hAnsi="Times New Roman"/>
          <w:i/>
          <w:sz w:val="18"/>
        </w:rPr>
        <w:t>on the basis of</w:t>
      </w:r>
      <w:proofErr w:type="gramEnd"/>
      <w:r>
        <w:rPr>
          <w:rFonts w:ascii="Times New Roman" w:hAnsi="Times New Roman"/>
          <w:i/>
          <w:sz w:val="18"/>
        </w:rPr>
        <w:t xml:space="preserve"> the articles of association or a power of attorney;</w:t>
      </w:r>
    </w:p>
    <w:p w14:paraId="55B1ED7A" w14:textId="77777777" w:rsidR="009C6F77" w:rsidRPr="00F04F91" w:rsidRDefault="009C6F77" w:rsidP="009C6F77">
      <w:pPr>
        <w:numPr>
          <w:ilvl w:val="0"/>
          <w:numId w:val="34"/>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rPr>
      </w:pPr>
      <w:r>
        <w:rPr>
          <w:rFonts w:ascii="Times New Roman" w:hAnsi="Times New Roman"/>
          <w:i/>
          <w:sz w:val="18"/>
        </w:rPr>
        <w:t xml:space="preserve">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ЭДО с </w:t>
      </w:r>
      <w:proofErr w:type="spellStart"/>
      <w:r>
        <w:rPr>
          <w:rFonts w:ascii="Times New Roman" w:hAnsi="Times New Roman"/>
          <w:i/>
          <w:sz w:val="18"/>
        </w:rPr>
        <w:t>использованием</w:t>
      </w:r>
      <w:proofErr w:type="spellEnd"/>
      <w:r>
        <w:rPr>
          <w:rFonts w:ascii="Times New Roman" w:hAnsi="Times New Roman"/>
          <w:i/>
          <w:sz w:val="18"/>
        </w:rPr>
        <w:t xml:space="preserve"> </w:t>
      </w:r>
      <w:proofErr w:type="spellStart"/>
      <w:r>
        <w:rPr>
          <w:rFonts w:ascii="Times New Roman" w:hAnsi="Times New Roman"/>
          <w:i/>
          <w:sz w:val="18"/>
        </w:rPr>
        <w:t>сертифицированных</w:t>
      </w:r>
      <w:proofErr w:type="spellEnd"/>
      <w:r>
        <w:rPr>
          <w:rFonts w:ascii="Times New Roman" w:hAnsi="Times New Roman"/>
          <w:i/>
          <w:sz w:val="18"/>
        </w:rPr>
        <w:t xml:space="preserve"> </w:t>
      </w:r>
      <w:proofErr w:type="spellStart"/>
      <w:r>
        <w:rPr>
          <w:rFonts w:ascii="Times New Roman" w:hAnsi="Times New Roman"/>
          <w:i/>
          <w:sz w:val="18"/>
        </w:rPr>
        <w:t>средств</w:t>
      </w:r>
      <w:proofErr w:type="spellEnd"/>
      <w:r>
        <w:rPr>
          <w:rFonts w:ascii="Times New Roman" w:hAnsi="Times New Roman"/>
          <w:i/>
          <w:sz w:val="18"/>
        </w:rPr>
        <w:t xml:space="preserve"> </w:t>
      </w:r>
      <w:proofErr w:type="spellStart"/>
      <w:r>
        <w:rPr>
          <w:rFonts w:ascii="Times New Roman" w:hAnsi="Times New Roman"/>
          <w:i/>
          <w:sz w:val="18"/>
        </w:rPr>
        <w:t>криптозащиты</w:t>
      </w:r>
      <w:proofErr w:type="spellEnd"/>
      <w:r>
        <w:rPr>
          <w:rFonts w:ascii="Times New Roman" w:hAnsi="Times New Roman"/>
          <w:i/>
          <w:sz w:val="18"/>
        </w:rPr>
        <w:t xml:space="preserve">, ЭЦП </w:t>
      </w:r>
      <w:proofErr w:type="spellStart"/>
      <w:r>
        <w:rPr>
          <w:rFonts w:ascii="Times New Roman" w:hAnsi="Times New Roman"/>
          <w:i/>
          <w:sz w:val="18"/>
        </w:rPr>
        <w:t>представителя</w:t>
      </w:r>
      <w:proofErr w:type="spellEnd"/>
      <w:r>
        <w:rPr>
          <w:rFonts w:ascii="Times New Roman" w:hAnsi="Times New Roman"/>
          <w:i/>
          <w:sz w:val="18"/>
        </w:rPr>
        <w:t xml:space="preserve"> </w:t>
      </w:r>
      <w:proofErr w:type="spellStart"/>
      <w:r>
        <w:rPr>
          <w:rFonts w:ascii="Times New Roman" w:hAnsi="Times New Roman"/>
          <w:i/>
          <w:sz w:val="18"/>
        </w:rPr>
        <w:t>организации</w:t>
      </w:r>
      <w:proofErr w:type="spellEnd"/>
      <w:r>
        <w:rPr>
          <w:rFonts w:ascii="Times New Roman" w:hAnsi="Times New Roman"/>
          <w:i/>
          <w:sz w:val="18"/>
        </w:rPr>
        <w:t xml:space="preserve">, </w:t>
      </w:r>
      <w:proofErr w:type="spellStart"/>
      <w:r>
        <w:rPr>
          <w:rFonts w:ascii="Times New Roman" w:hAnsi="Times New Roman"/>
          <w:i/>
          <w:sz w:val="18"/>
        </w:rPr>
        <w:t>действующего</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основании</w:t>
      </w:r>
      <w:proofErr w:type="spellEnd"/>
      <w:r>
        <w:rPr>
          <w:rFonts w:ascii="Times New Roman" w:hAnsi="Times New Roman"/>
          <w:i/>
          <w:sz w:val="18"/>
        </w:rPr>
        <w:t xml:space="preserve"> </w:t>
      </w:r>
      <w:proofErr w:type="spellStart"/>
      <w:r>
        <w:rPr>
          <w:rFonts w:ascii="Times New Roman" w:hAnsi="Times New Roman"/>
          <w:i/>
          <w:sz w:val="18"/>
        </w:rPr>
        <w:t>доверенности</w:t>
      </w:r>
      <w:proofErr w:type="spellEnd"/>
      <w:r>
        <w:rPr>
          <w:rFonts w:ascii="Times New Roman" w:hAnsi="Times New Roman"/>
          <w:i/>
          <w:sz w:val="18"/>
        </w:rPr>
        <w:t xml:space="preserve"> </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устава</w:t>
      </w:r>
      <w:proofErr w:type="spellEnd"/>
      <w:r>
        <w:rPr>
          <w:rFonts w:ascii="Times New Roman" w:hAnsi="Times New Roman"/>
          <w:i/>
          <w:sz w:val="18"/>
        </w:rPr>
        <w:t xml:space="preserve">/electronically via the EDI using certified cryptographic security means, by the EDS of the company's representative acting </w:t>
      </w:r>
      <w:proofErr w:type="gramStart"/>
      <w:r>
        <w:rPr>
          <w:rFonts w:ascii="Times New Roman" w:hAnsi="Times New Roman"/>
          <w:i/>
          <w:sz w:val="18"/>
        </w:rPr>
        <w:t>on the basis of</w:t>
      </w:r>
      <w:proofErr w:type="gramEnd"/>
      <w:r>
        <w:rPr>
          <w:rFonts w:ascii="Times New Roman" w:hAnsi="Times New Roman"/>
          <w:i/>
          <w:sz w:val="18"/>
        </w:rPr>
        <w:t xml:space="preserve"> a power of attorney or the charter.</w:t>
      </w:r>
    </w:p>
    <w:p w14:paraId="25F05071" w14:textId="77777777" w:rsidR="009C6F77" w:rsidRPr="00F04F91" w:rsidRDefault="009C6F77" w:rsidP="009C6F77">
      <w:pPr>
        <w:overflowPunct w:val="0"/>
        <w:autoSpaceDE w:val="0"/>
        <w:autoSpaceDN w:val="0"/>
        <w:adjustRightInd w:val="0"/>
        <w:spacing w:after="0" w:line="216" w:lineRule="auto"/>
        <w:textAlignment w:val="baseline"/>
        <w:rPr>
          <w:rFonts w:ascii="Times New Roman" w:eastAsia="Times New Roman" w:hAnsi="Times New Roman" w:cs="Times New Roman"/>
          <w:i/>
          <w:iCs/>
          <w:sz w:val="10"/>
          <w:szCs w:val="10"/>
          <w:lang w:eastAsia="ru-RU"/>
        </w:rPr>
      </w:pPr>
    </w:p>
    <w:p w14:paraId="77D827B5" w14:textId="77777777" w:rsidR="009C6F77" w:rsidRPr="00C51005" w:rsidRDefault="009C6F77" w:rsidP="009C6F77">
      <w:pPr>
        <w:overflowPunct w:val="0"/>
        <w:autoSpaceDE w:val="0"/>
        <w:autoSpaceDN w:val="0"/>
        <w:adjustRightInd w:val="0"/>
        <w:spacing w:after="0" w:line="216" w:lineRule="auto"/>
        <w:jc w:val="both"/>
        <w:textAlignment w:val="baseline"/>
        <w:rPr>
          <w:rFonts w:ascii="Times New Roman" w:hAnsi="Times New Roman"/>
          <w:i/>
          <w:sz w:val="18"/>
          <w:lang w:val="ru-RU"/>
        </w:rPr>
      </w:pPr>
      <w:r w:rsidRPr="00C51005">
        <w:rPr>
          <w:rFonts w:ascii="Times New Roman" w:hAnsi="Times New Roman"/>
          <w:i/>
          <w:sz w:val="18"/>
          <w:lang w:val="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F4AC0D7" w14:textId="4B2C26C5" w:rsidR="009C6F77" w:rsidRPr="00F04F91" w:rsidRDefault="009C6F77" w:rsidP="009C6F77">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rPr>
      </w:pPr>
      <w:r>
        <w:rPr>
          <w:rFonts w:ascii="Times New Roman" w:hAnsi="Times New Roman"/>
          <w:i/>
          <w:sz w:val="18"/>
        </w:rPr>
        <w:t xml:space="preserve">If the person signing this application in hard copy or electronic form is acting </w:t>
      </w:r>
      <w:proofErr w:type="gramStart"/>
      <w:r>
        <w:rPr>
          <w:rFonts w:ascii="Times New Roman" w:hAnsi="Times New Roman"/>
          <w:i/>
          <w:sz w:val="18"/>
        </w:rPr>
        <w:t>on the basis of</w:t>
      </w:r>
      <w:proofErr w:type="gramEnd"/>
      <w:r>
        <w:rPr>
          <w:rFonts w:ascii="Times New Roman" w:hAnsi="Times New Roman"/>
          <w:i/>
          <w:sz w:val="18"/>
        </w:rPr>
        <w:t xml:space="preserve"> a power of attorney, the following shall also be submitted:</w:t>
      </w:r>
    </w:p>
    <w:p w14:paraId="41D4BE04" w14:textId="77777777" w:rsidR="009C6F77" w:rsidRPr="00F04F91" w:rsidRDefault="009C6F77" w:rsidP="009C6F77">
      <w:pPr>
        <w:numPr>
          <w:ilvl w:val="0"/>
          <w:numId w:val="35"/>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rPr>
      </w:pPr>
      <w:proofErr w:type="spellStart"/>
      <w:r>
        <w:rPr>
          <w:rFonts w:ascii="Times New Roman" w:hAnsi="Times New Roman"/>
          <w:i/>
          <w:sz w:val="18"/>
        </w:rPr>
        <w:t>оригинал</w:t>
      </w:r>
      <w:proofErr w:type="spellEnd"/>
      <w:r>
        <w:rPr>
          <w:rFonts w:ascii="Times New Roman" w:hAnsi="Times New Roman"/>
          <w:i/>
          <w:sz w:val="18"/>
        </w:rPr>
        <w:t xml:space="preserve"> </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нотариально</w:t>
      </w:r>
      <w:proofErr w:type="spellEnd"/>
      <w:r>
        <w:rPr>
          <w:rFonts w:ascii="Times New Roman" w:hAnsi="Times New Roman"/>
          <w:i/>
          <w:sz w:val="18"/>
        </w:rPr>
        <w:t xml:space="preserve"> </w:t>
      </w:r>
      <w:proofErr w:type="spellStart"/>
      <w:r>
        <w:rPr>
          <w:rFonts w:ascii="Times New Roman" w:hAnsi="Times New Roman"/>
          <w:i/>
          <w:sz w:val="18"/>
        </w:rPr>
        <w:t>заверенная</w:t>
      </w:r>
      <w:proofErr w:type="spellEnd"/>
      <w:r>
        <w:rPr>
          <w:rFonts w:ascii="Times New Roman" w:hAnsi="Times New Roman"/>
          <w:i/>
          <w:sz w:val="18"/>
        </w:rPr>
        <w:t xml:space="preserve"> </w:t>
      </w:r>
      <w:proofErr w:type="spellStart"/>
      <w:r>
        <w:rPr>
          <w:rFonts w:ascii="Times New Roman" w:hAnsi="Times New Roman"/>
          <w:i/>
          <w:sz w:val="18"/>
        </w:rPr>
        <w:t>копия</w:t>
      </w:r>
      <w:proofErr w:type="spellEnd"/>
      <w:r>
        <w:rPr>
          <w:rFonts w:ascii="Times New Roman" w:hAnsi="Times New Roman"/>
          <w:i/>
          <w:sz w:val="18"/>
        </w:rPr>
        <w:t xml:space="preserve"> </w:t>
      </w:r>
      <w:proofErr w:type="spellStart"/>
      <w:r>
        <w:rPr>
          <w:rFonts w:ascii="Times New Roman" w:hAnsi="Times New Roman"/>
          <w:i/>
          <w:sz w:val="18"/>
        </w:rPr>
        <w:t>доверенности</w:t>
      </w:r>
      <w:proofErr w:type="spellEnd"/>
      <w:r>
        <w:rPr>
          <w:rFonts w:ascii="Times New Roman" w:hAnsi="Times New Roman"/>
          <w:i/>
          <w:sz w:val="18"/>
        </w:rPr>
        <w:t xml:space="preserve">, </w:t>
      </w:r>
      <w:proofErr w:type="spellStart"/>
      <w:r>
        <w:rPr>
          <w:rFonts w:ascii="Times New Roman" w:hAnsi="Times New Roman"/>
          <w:i/>
          <w:sz w:val="18"/>
        </w:rPr>
        <w:t>подтверждающей</w:t>
      </w:r>
      <w:proofErr w:type="spellEnd"/>
      <w:r>
        <w:rPr>
          <w:rFonts w:ascii="Times New Roman" w:hAnsi="Times New Roman"/>
          <w:i/>
          <w:sz w:val="18"/>
        </w:rPr>
        <w:t xml:space="preserve"> </w:t>
      </w:r>
      <w:proofErr w:type="spellStart"/>
      <w:r>
        <w:rPr>
          <w:rFonts w:ascii="Times New Roman" w:hAnsi="Times New Roman"/>
          <w:i/>
          <w:sz w:val="18"/>
        </w:rPr>
        <w:t>полномочия</w:t>
      </w:r>
      <w:proofErr w:type="spellEnd"/>
      <w:r>
        <w:rPr>
          <w:rFonts w:ascii="Times New Roman" w:hAnsi="Times New Roman"/>
          <w:i/>
          <w:sz w:val="18"/>
        </w:rPr>
        <w:t xml:space="preserve"> </w:t>
      </w:r>
      <w:proofErr w:type="spellStart"/>
      <w:r>
        <w:rPr>
          <w:rFonts w:ascii="Times New Roman" w:hAnsi="Times New Roman"/>
          <w:i/>
          <w:sz w:val="18"/>
        </w:rPr>
        <w:t>лица</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подписание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/the original or a notarized copy of the power of attorney confirming the powers of the person to sign the application;</w:t>
      </w:r>
    </w:p>
    <w:p w14:paraId="198A64FD" w14:textId="77777777" w:rsidR="009C6F77" w:rsidRPr="00BB1D09" w:rsidRDefault="009C6F77" w:rsidP="009C6F77">
      <w:pPr>
        <w:numPr>
          <w:ilvl w:val="0"/>
          <w:numId w:val="35"/>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rPr>
      </w:pPr>
      <w:proofErr w:type="spellStart"/>
      <w:r>
        <w:rPr>
          <w:rFonts w:ascii="Times New Roman" w:hAnsi="Times New Roman"/>
          <w:i/>
          <w:sz w:val="18"/>
        </w:rPr>
        <w:t>документ</w:t>
      </w:r>
      <w:proofErr w:type="spellEnd"/>
      <w:r>
        <w:rPr>
          <w:rFonts w:ascii="Times New Roman" w:hAnsi="Times New Roman"/>
          <w:i/>
          <w:sz w:val="18"/>
        </w:rPr>
        <w:t xml:space="preserve">, </w:t>
      </w:r>
      <w:proofErr w:type="spellStart"/>
      <w:r>
        <w:rPr>
          <w:rFonts w:ascii="Times New Roman" w:hAnsi="Times New Roman"/>
          <w:i/>
          <w:sz w:val="18"/>
        </w:rPr>
        <w:t>подтверждающий</w:t>
      </w:r>
      <w:proofErr w:type="spellEnd"/>
      <w:r>
        <w:rPr>
          <w:rFonts w:ascii="Times New Roman" w:hAnsi="Times New Roman"/>
          <w:i/>
          <w:sz w:val="18"/>
        </w:rPr>
        <w:t xml:space="preserve"> </w:t>
      </w:r>
      <w:proofErr w:type="spellStart"/>
      <w:r>
        <w:rPr>
          <w:rFonts w:ascii="Times New Roman" w:hAnsi="Times New Roman"/>
          <w:i/>
          <w:sz w:val="18"/>
        </w:rPr>
        <w:t>полномочия</w:t>
      </w:r>
      <w:proofErr w:type="spellEnd"/>
      <w:r>
        <w:rPr>
          <w:rFonts w:ascii="Times New Roman" w:hAnsi="Times New Roman"/>
          <w:i/>
          <w:sz w:val="18"/>
        </w:rPr>
        <w:t xml:space="preserve"> </w:t>
      </w:r>
      <w:proofErr w:type="spellStart"/>
      <w:r>
        <w:rPr>
          <w:rFonts w:ascii="Times New Roman" w:hAnsi="Times New Roman"/>
          <w:i/>
          <w:sz w:val="18"/>
        </w:rPr>
        <w:t>лица</w:t>
      </w:r>
      <w:proofErr w:type="spellEnd"/>
      <w:r>
        <w:rPr>
          <w:rFonts w:ascii="Times New Roman" w:hAnsi="Times New Roman"/>
          <w:i/>
          <w:sz w:val="18"/>
        </w:rPr>
        <w:t xml:space="preserve">, </w:t>
      </w:r>
      <w:proofErr w:type="spellStart"/>
      <w:r>
        <w:rPr>
          <w:rFonts w:ascii="Times New Roman" w:hAnsi="Times New Roman"/>
          <w:i/>
          <w:sz w:val="18"/>
        </w:rPr>
        <w:t>выдавшего</w:t>
      </w:r>
      <w:proofErr w:type="spellEnd"/>
      <w:r>
        <w:rPr>
          <w:rFonts w:ascii="Times New Roman" w:hAnsi="Times New Roman"/>
          <w:i/>
          <w:sz w:val="18"/>
        </w:rPr>
        <w:t xml:space="preserve"> </w:t>
      </w:r>
      <w:proofErr w:type="spellStart"/>
      <w:r>
        <w:rPr>
          <w:rFonts w:ascii="Times New Roman" w:hAnsi="Times New Roman"/>
          <w:i/>
          <w:sz w:val="18"/>
        </w:rPr>
        <w:t>доверенность</w:t>
      </w:r>
      <w:proofErr w:type="spellEnd"/>
      <w:r>
        <w:rPr>
          <w:rFonts w:ascii="Times New Roman" w:hAnsi="Times New Roman"/>
          <w:i/>
          <w:sz w:val="18"/>
        </w:rPr>
        <w:t xml:space="preserve">, </w:t>
      </w:r>
      <w:proofErr w:type="spellStart"/>
      <w:r>
        <w:rPr>
          <w:rFonts w:ascii="Times New Roman" w:hAnsi="Times New Roman"/>
          <w:i/>
          <w:sz w:val="18"/>
        </w:rPr>
        <w:t>либо</w:t>
      </w:r>
      <w:proofErr w:type="spellEnd"/>
      <w:r>
        <w:rPr>
          <w:rFonts w:ascii="Times New Roman" w:hAnsi="Times New Roman"/>
          <w:i/>
          <w:sz w:val="18"/>
        </w:rPr>
        <w:t xml:space="preserve"> </w:t>
      </w:r>
      <w:proofErr w:type="spellStart"/>
      <w:r>
        <w:rPr>
          <w:rFonts w:ascii="Times New Roman" w:hAnsi="Times New Roman"/>
          <w:i/>
          <w:sz w:val="18"/>
        </w:rPr>
        <w:t>его</w:t>
      </w:r>
      <w:proofErr w:type="spellEnd"/>
      <w:r>
        <w:rPr>
          <w:rFonts w:ascii="Times New Roman" w:hAnsi="Times New Roman"/>
          <w:i/>
          <w:sz w:val="18"/>
        </w:rPr>
        <w:t xml:space="preserve"> </w:t>
      </w:r>
      <w:proofErr w:type="spellStart"/>
      <w:r>
        <w:rPr>
          <w:rFonts w:ascii="Times New Roman" w:hAnsi="Times New Roman"/>
          <w:i/>
          <w:sz w:val="18"/>
        </w:rPr>
        <w:t>нотариально</w:t>
      </w:r>
      <w:proofErr w:type="spellEnd"/>
      <w:r>
        <w:rPr>
          <w:rFonts w:ascii="Times New Roman" w:hAnsi="Times New Roman"/>
          <w:i/>
          <w:sz w:val="18"/>
        </w:rPr>
        <w:t xml:space="preserve"> </w:t>
      </w:r>
      <w:proofErr w:type="spellStart"/>
      <w:r>
        <w:rPr>
          <w:rFonts w:ascii="Times New Roman" w:hAnsi="Times New Roman"/>
          <w:i/>
          <w:sz w:val="18"/>
        </w:rPr>
        <w:t>заверенную</w:t>
      </w:r>
      <w:proofErr w:type="spellEnd"/>
      <w:r>
        <w:rPr>
          <w:rFonts w:ascii="Times New Roman" w:hAnsi="Times New Roman"/>
          <w:i/>
          <w:sz w:val="18"/>
        </w:rPr>
        <w:t xml:space="preserve"> </w:t>
      </w:r>
      <w:proofErr w:type="spellStart"/>
      <w:r>
        <w:rPr>
          <w:rFonts w:ascii="Times New Roman" w:hAnsi="Times New Roman"/>
          <w:i/>
          <w:sz w:val="18"/>
        </w:rPr>
        <w:t>копию</w:t>
      </w:r>
      <w:proofErr w:type="spellEnd"/>
      <w:r>
        <w:rPr>
          <w:rFonts w:ascii="Times New Roman" w:hAnsi="Times New Roman"/>
          <w:i/>
          <w:sz w:val="18"/>
        </w:rPr>
        <w:t xml:space="preserve">, </w:t>
      </w:r>
      <w:proofErr w:type="spellStart"/>
      <w:r>
        <w:rPr>
          <w:rFonts w:ascii="Times New Roman" w:hAnsi="Times New Roman"/>
          <w:i/>
          <w:sz w:val="18"/>
        </w:rPr>
        <w:t>либо</w:t>
      </w:r>
      <w:proofErr w:type="spellEnd"/>
      <w:r>
        <w:rPr>
          <w:rFonts w:ascii="Times New Roman" w:hAnsi="Times New Roman"/>
          <w:i/>
          <w:sz w:val="18"/>
        </w:rPr>
        <w:t xml:space="preserve"> </w:t>
      </w:r>
      <w:proofErr w:type="spellStart"/>
      <w:r>
        <w:rPr>
          <w:rFonts w:ascii="Times New Roman" w:hAnsi="Times New Roman"/>
          <w:i/>
          <w:sz w:val="18"/>
        </w:rPr>
        <w:t>выписку</w:t>
      </w:r>
      <w:proofErr w:type="spellEnd"/>
      <w:r>
        <w:rPr>
          <w:rFonts w:ascii="Times New Roman" w:hAnsi="Times New Roman"/>
          <w:i/>
          <w:sz w:val="18"/>
        </w:rPr>
        <w:t xml:space="preserve"> </w:t>
      </w:r>
      <w:proofErr w:type="spellStart"/>
      <w:r>
        <w:rPr>
          <w:rFonts w:ascii="Times New Roman" w:hAnsi="Times New Roman"/>
          <w:i/>
          <w:sz w:val="18"/>
        </w:rPr>
        <w:t>из</w:t>
      </w:r>
      <w:proofErr w:type="spellEnd"/>
      <w:r>
        <w:rPr>
          <w:rFonts w:ascii="Times New Roman" w:hAnsi="Times New Roman"/>
          <w:i/>
          <w:sz w:val="18"/>
        </w:rPr>
        <w:t xml:space="preserve"> </w:t>
      </w:r>
      <w:proofErr w:type="spellStart"/>
      <w:r>
        <w:rPr>
          <w:rFonts w:ascii="Times New Roman" w:hAnsi="Times New Roman"/>
          <w:i/>
          <w:sz w:val="18"/>
        </w:rPr>
        <w:t>него</w:t>
      </w:r>
      <w:proofErr w:type="spellEnd"/>
      <w:r>
        <w:rPr>
          <w:rFonts w:ascii="Times New Roman" w:hAnsi="Times New Roman"/>
          <w:i/>
          <w:sz w:val="18"/>
        </w:rPr>
        <w:t xml:space="preserve">, </w:t>
      </w:r>
      <w:proofErr w:type="spellStart"/>
      <w:r>
        <w:rPr>
          <w:rFonts w:ascii="Times New Roman" w:hAnsi="Times New Roman"/>
          <w:i/>
          <w:sz w:val="18"/>
        </w:rPr>
        <w:t>заверенную</w:t>
      </w:r>
      <w:proofErr w:type="spellEnd"/>
      <w:r>
        <w:rPr>
          <w:rFonts w:ascii="Times New Roman" w:hAnsi="Times New Roman"/>
          <w:i/>
          <w:sz w:val="18"/>
        </w:rPr>
        <w:t xml:space="preserve"> </w:t>
      </w:r>
      <w:proofErr w:type="spellStart"/>
      <w:r>
        <w:rPr>
          <w:rFonts w:ascii="Times New Roman" w:hAnsi="Times New Roman"/>
          <w:i/>
          <w:sz w:val="18"/>
        </w:rPr>
        <w:t>подписью</w:t>
      </w:r>
      <w:proofErr w:type="spellEnd"/>
      <w:r>
        <w:rPr>
          <w:rFonts w:ascii="Times New Roman" w:hAnsi="Times New Roman"/>
          <w:i/>
          <w:sz w:val="18"/>
        </w:rPr>
        <w:t xml:space="preserve"> </w:t>
      </w:r>
      <w:proofErr w:type="spellStart"/>
      <w:r>
        <w:rPr>
          <w:rFonts w:ascii="Times New Roman" w:hAnsi="Times New Roman"/>
          <w:i/>
          <w:sz w:val="18"/>
        </w:rPr>
        <w:t>уполномоченного</w:t>
      </w:r>
      <w:proofErr w:type="spellEnd"/>
      <w:r>
        <w:rPr>
          <w:rFonts w:ascii="Times New Roman" w:hAnsi="Times New Roman"/>
          <w:i/>
          <w:sz w:val="18"/>
        </w:rPr>
        <w:t xml:space="preserve"> </w:t>
      </w:r>
      <w:proofErr w:type="spellStart"/>
      <w:r>
        <w:rPr>
          <w:rFonts w:ascii="Times New Roman" w:hAnsi="Times New Roman"/>
          <w:i/>
          <w:sz w:val="18"/>
        </w:rPr>
        <w:t>лица</w:t>
      </w:r>
      <w:proofErr w:type="spellEnd"/>
      <w:r>
        <w:rPr>
          <w:rFonts w:ascii="Times New Roman" w:hAnsi="Times New Roman"/>
          <w:i/>
          <w:sz w:val="18"/>
        </w:rPr>
        <w:t xml:space="preserve"> и </w:t>
      </w:r>
      <w:proofErr w:type="spellStart"/>
      <w:r>
        <w:rPr>
          <w:rFonts w:ascii="Times New Roman" w:hAnsi="Times New Roman"/>
          <w:i/>
          <w:sz w:val="18"/>
        </w:rPr>
        <w:t>скрепленную</w:t>
      </w:r>
      <w:proofErr w:type="spellEnd"/>
      <w:r>
        <w:rPr>
          <w:rFonts w:ascii="Times New Roman" w:hAnsi="Times New Roman"/>
          <w:i/>
          <w:sz w:val="18"/>
        </w:rPr>
        <w:t xml:space="preserve"> </w:t>
      </w:r>
      <w:proofErr w:type="spellStart"/>
      <w:r>
        <w:rPr>
          <w:rFonts w:ascii="Times New Roman" w:hAnsi="Times New Roman"/>
          <w:i/>
          <w:sz w:val="18"/>
        </w:rPr>
        <w:t>печатью</w:t>
      </w:r>
      <w:proofErr w:type="spellEnd"/>
      <w:r>
        <w:rPr>
          <w:rFonts w:ascii="Times New Roman" w:hAnsi="Times New Roman"/>
          <w:i/>
          <w:sz w:val="18"/>
        </w:rPr>
        <w:t xml:space="preserve">/a document confirming the authority of the person issuing the power of attorney, or a notarised copy thereof, or an extract from it certified by the signature of the authorised </w:t>
      </w:r>
      <w:r>
        <w:rPr>
          <w:rFonts w:ascii="Times New Roman" w:hAnsi="Times New Roman"/>
          <w:i/>
          <w:sz w:val="16"/>
        </w:rPr>
        <w:t>.</w:t>
      </w:r>
    </w:p>
    <w:p w14:paraId="3350A025" w14:textId="77777777" w:rsidR="009C6F77" w:rsidRPr="007504E4" w:rsidRDefault="009C6F77" w:rsidP="00397C2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8BDB89D" w14:textId="77777777" w:rsidR="003B094A" w:rsidRPr="00E838B2" w:rsidRDefault="003B094A" w:rsidP="003B094A">
      <w:pPr>
        <w:pageBreakBefore/>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bookmarkStart w:id="4" w:name="_Hlk139817603"/>
      <w:bookmarkEnd w:id="1"/>
      <w:r w:rsidRPr="00E838B2">
        <w:rPr>
          <w:rFonts w:ascii="Times New Roman" w:hAnsi="Times New Roman"/>
          <w:b/>
          <w:sz w:val="24"/>
          <w:lang w:val="ru-RU"/>
        </w:rPr>
        <w:lastRenderedPageBreak/>
        <w:t>Приложение №1/</w:t>
      </w:r>
      <w:r>
        <w:rPr>
          <w:rFonts w:ascii="Times New Roman" w:hAnsi="Times New Roman"/>
          <w:b/>
          <w:sz w:val="24"/>
        </w:rPr>
        <w:t>Annex</w:t>
      </w:r>
      <w:r w:rsidRPr="00E838B2">
        <w:rPr>
          <w:rFonts w:ascii="Times New Roman" w:hAnsi="Times New Roman"/>
          <w:b/>
          <w:sz w:val="24"/>
          <w:lang w:val="ru-RU"/>
        </w:rPr>
        <w:t xml:space="preserve"> 1</w:t>
      </w:r>
    </w:p>
    <w:p w14:paraId="016034E8" w14:textId="77777777" w:rsidR="003B094A" w:rsidRPr="00E838B2" w:rsidRDefault="003B094A" w:rsidP="003B094A">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№___ об идентификаторах</w:t>
      </w:r>
    </w:p>
    <w:p w14:paraId="4B4B9390" w14:textId="77777777" w:rsidR="00E838B2" w:rsidRDefault="003B094A" w:rsidP="003B094A">
      <w:pPr>
        <w:widowControl w:val="0"/>
        <w:overflowPunct w:val="0"/>
        <w:autoSpaceDE w:val="0"/>
        <w:autoSpaceDN w:val="0"/>
        <w:adjustRightInd w:val="0"/>
        <w:spacing w:after="0" w:line="240" w:lineRule="auto"/>
        <w:ind w:firstLine="567"/>
        <w:jc w:val="right"/>
        <w:textAlignment w:val="baseline"/>
        <w:rPr>
          <w:rFonts w:ascii="Times New Roman" w:hAnsi="Times New Roman"/>
          <w:b/>
          <w:sz w:val="24"/>
          <w:lang w:val="ru-RU"/>
        </w:rPr>
      </w:pPr>
      <w:r w:rsidRPr="00E838B2">
        <w:rPr>
          <w:rFonts w:ascii="Times New Roman" w:hAnsi="Times New Roman"/>
          <w:b/>
          <w:sz w:val="24"/>
          <w:lang w:val="ru-RU"/>
        </w:rPr>
        <w:t xml:space="preserve"> на валютном рынке и рынке драгоценных металлов/</w:t>
      </w:r>
    </w:p>
    <w:p w14:paraId="62DA61E6" w14:textId="2D68D65A" w:rsidR="003B094A" w:rsidRPr="00F04F91" w:rsidRDefault="003B094A" w:rsidP="003B094A">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rPr>
      </w:pPr>
      <w:r>
        <w:rPr>
          <w:rFonts w:ascii="Times New Roman" w:hAnsi="Times New Roman"/>
          <w:b/>
          <w:sz w:val="24"/>
        </w:rPr>
        <w:t>to</w:t>
      </w:r>
      <w:r w:rsidRPr="00E838B2">
        <w:rPr>
          <w:rFonts w:ascii="Times New Roman" w:hAnsi="Times New Roman"/>
          <w:b/>
          <w:sz w:val="24"/>
          <w:lang w:val="en-US"/>
        </w:rPr>
        <w:t xml:space="preserve"> </w:t>
      </w:r>
      <w:r>
        <w:rPr>
          <w:rFonts w:ascii="Times New Roman" w:hAnsi="Times New Roman"/>
          <w:b/>
          <w:sz w:val="24"/>
        </w:rPr>
        <w:t>Application</w:t>
      </w:r>
      <w:r w:rsidRPr="00E838B2">
        <w:rPr>
          <w:rFonts w:ascii="Times New Roman" w:hAnsi="Times New Roman"/>
          <w:b/>
          <w:sz w:val="24"/>
          <w:lang w:val="en-US"/>
        </w:rPr>
        <w:t xml:space="preserve"> </w:t>
      </w:r>
      <w:r>
        <w:rPr>
          <w:rFonts w:ascii="Times New Roman" w:hAnsi="Times New Roman"/>
          <w:b/>
          <w:sz w:val="24"/>
        </w:rPr>
        <w:t>No</w:t>
      </w:r>
      <w:r w:rsidRPr="00E838B2">
        <w:rPr>
          <w:rFonts w:ascii="Times New Roman" w:hAnsi="Times New Roman"/>
          <w:b/>
          <w:sz w:val="24"/>
          <w:lang w:val="en-US"/>
        </w:rPr>
        <w:t xml:space="preserve">. </w:t>
      </w:r>
      <w:r>
        <w:rPr>
          <w:rFonts w:ascii="Times New Roman" w:hAnsi="Times New Roman"/>
          <w:b/>
          <w:sz w:val="24"/>
        </w:rPr>
        <w:t>___ for FX and Precious Metals Markets IDs</w:t>
      </w:r>
    </w:p>
    <w:p w14:paraId="6EEAA88B" w14:textId="77777777" w:rsidR="003B094A" w:rsidRPr="00F04F91" w:rsidRDefault="003B094A" w:rsidP="003B094A">
      <w:pPr>
        <w:widowControl w:val="0"/>
        <w:tabs>
          <w:tab w:val="left" w:pos="0"/>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rPr>
      </w:pPr>
      <w:proofErr w:type="spellStart"/>
      <w:r>
        <w:rPr>
          <w:rFonts w:ascii="Times New Roman" w:hAnsi="Times New Roman"/>
          <w:b/>
          <w:sz w:val="24"/>
        </w:rPr>
        <w:t>Полномочия</w:t>
      </w:r>
      <w:proofErr w:type="spellEnd"/>
      <w:r>
        <w:rPr>
          <w:rFonts w:ascii="Times New Roman" w:hAnsi="Times New Roman"/>
          <w:b/>
          <w:sz w:val="24"/>
        </w:rPr>
        <w:t xml:space="preserve"> </w:t>
      </w:r>
      <w:proofErr w:type="spellStart"/>
      <w:r>
        <w:rPr>
          <w:rFonts w:ascii="Times New Roman" w:hAnsi="Times New Roman"/>
          <w:b/>
          <w:sz w:val="24"/>
        </w:rPr>
        <w:t>идентификаторов</w:t>
      </w:r>
      <w:proofErr w:type="spellEnd"/>
      <w:r>
        <w:rPr>
          <w:rFonts w:ascii="Times New Roman" w:hAnsi="Times New Roman"/>
          <w:b/>
          <w:sz w:val="24"/>
        </w:rPr>
        <w:t xml:space="preserve">/IDs permissions </w:t>
      </w:r>
    </w:p>
    <w:tbl>
      <w:tblPr>
        <w:tblW w:w="102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655"/>
        <w:gridCol w:w="1759"/>
        <w:gridCol w:w="1220"/>
        <w:gridCol w:w="157"/>
        <w:gridCol w:w="1196"/>
        <w:gridCol w:w="1900"/>
      </w:tblGrid>
      <w:tr w:rsidR="003B094A" w:rsidRPr="00C51005" w14:paraId="1B4DF2B4" w14:textId="77777777" w:rsidTr="00C27A3F">
        <w:trPr>
          <w:trHeight w:val="255"/>
        </w:trPr>
        <w:tc>
          <w:tcPr>
            <w:tcW w:w="405" w:type="dxa"/>
            <w:vMerge w:val="restart"/>
            <w:shd w:val="clear" w:color="auto" w:fill="auto"/>
          </w:tcPr>
          <w:p w14:paraId="3B50C8B1" w14:textId="77777777" w:rsidR="003B094A" w:rsidRPr="00AE4E33"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2530133B" w14:textId="77777777" w:rsidR="003B094A" w:rsidRPr="00E838B2" w:rsidRDefault="003B094A" w:rsidP="00DB179A">
            <w:pPr>
              <w:overflowPunct w:val="0"/>
              <w:autoSpaceDE w:val="0"/>
              <w:autoSpaceDN w:val="0"/>
              <w:spacing w:line="192" w:lineRule="auto"/>
              <w:jc w:val="both"/>
              <w:textAlignment w:val="baseline"/>
              <w:rPr>
                <w:rFonts w:ascii="Times New Roman" w:hAnsi="Times New Roman" w:cs="Times New Roman"/>
                <w:b/>
                <w:bCs/>
                <w:sz w:val="20"/>
                <w:szCs w:val="20"/>
                <w:lang w:val="ru-RU"/>
              </w:rPr>
            </w:pPr>
            <w:r w:rsidRPr="00E838B2">
              <w:rPr>
                <w:rFonts w:ascii="Times New Roman" w:hAnsi="Times New Roman"/>
                <w:b/>
                <w:sz w:val="20"/>
                <w:lang w:val="ru-RU"/>
              </w:rPr>
              <w:t>Информация о принадлежности идентификаторов представителю Участника торгов/клиринга/</w:t>
            </w:r>
            <w:r>
              <w:rPr>
                <w:rFonts w:ascii="Times New Roman" w:hAnsi="Times New Roman"/>
                <w:b/>
                <w:sz w:val="20"/>
              </w:rPr>
              <w:t>Details</w:t>
            </w:r>
            <w:r w:rsidRPr="00E838B2">
              <w:rPr>
                <w:rFonts w:ascii="Times New Roman" w:hAnsi="Times New Roman"/>
                <w:b/>
                <w:sz w:val="20"/>
                <w:lang w:val="ru-RU"/>
              </w:rPr>
              <w:t xml:space="preserve"> </w:t>
            </w:r>
            <w:r>
              <w:rPr>
                <w:rFonts w:ascii="Times New Roman" w:hAnsi="Times New Roman"/>
                <w:b/>
                <w:sz w:val="20"/>
              </w:rPr>
              <w:t>of</w:t>
            </w:r>
            <w:r w:rsidRPr="00E838B2">
              <w:rPr>
                <w:rFonts w:ascii="Times New Roman" w:hAnsi="Times New Roman"/>
                <w:b/>
                <w:sz w:val="20"/>
                <w:lang w:val="ru-RU"/>
              </w:rPr>
              <w:t xml:space="preserve"> </w:t>
            </w:r>
            <w:r>
              <w:rPr>
                <w:rFonts w:ascii="Times New Roman" w:hAnsi="Times New Roman"/>
                <w:b/>
                <w:sz w:val="20"/>
              </w:rPr>
              <w:t>IDs</w:t>
            </w:r>
            <w:r w:rsidRPr="00E838B2">
              <w:rPr>
                <w:rFonts w:ascii="Times New Roman" w:hAnsi="Times New Roman"/>
                <w:b/>
                <w:sz w:val="20"/>
                <w:lang w:val="ru-RU"/>
              </w:rPr>
              <w:t xml:space="preserve"> </w:t>
            </w:r>
            <w:r>
              <w:rPr>
                <w:rFonts w:ascii="Times New Roman" w:hAnsi="Times New Roman"/>
                <w:b/>
                <w:sz w:val="20"/>
              </w:rPr>
              <w:t>holders</w:t>
            </w:r>
            <w:r w:rsidRPr="00E838B2">
              <w:rPr>
                <w:rFonts w:ascii="Times New Roman" w:hAnsi="Times New Roman"/>
                <w:b/>
                <w:sz w:val="20"/>
                <w:lang w:val="ru-RU"/>
              </w:rPr>
              <w:t xml:space="preserve"> </w:t>
            </w:r>
            <w:r>
              <w:rPr>
                <w:rFonts w:ascii="Times New Roman" w:hAnsi="Times New Roman"/>
                <w:b/>
                <w:sz w:val="20"/>
              </w:rPr>
              <w:t>at</w:t>
            </w:r>
            <w:r w:rsidRPr="00E838B2">
              <w:rPr>
                <w:rFonts w:ascii="Times New Roman" w:hAnsi="Times New Roman"/>
                <w:b/>
                <w:sz w:val="20"/>
                <w:lang w:val="ru-RU"/>
              </w:rPr>
              <w:t xml:space="preserve"> </w:t>
            </w:r>
            <w:r>
              <w:rPr>
                <w:rFonts w:ascii="Times New Roman" w:hAnsi="Times New Roman"/>
                <w:b/>
                <w:sz w:val="20"/>
              </w:rPr>
              <w:t>the</w:t>
            </w:r>
            <w:r w:rsidRPr="00E838B2">
              <w:rPr>
                <w:rFonts w:ascii="Times New Roman" w:hAnsi="Times New Roman"/>
                <w:b/>
                <w:sz w:val="20"/>
                <w:lang w:val="ru-RU"/>
              </w:rPr>
              <w:t xml:space="preserve"> </w:t>
            </w:r>
            <w:r>
              <w:rPr>
                <w:rFonts w:ascii="Times New Roman" w:hAnsi="Times New Roman"/>
                <w:b/>
                <w:sz w:val="20"/>
              </w:rPr>
              <w:t>Trading</w:t>
            </w:r>
            <w:r w:rsidRPr="00E838B2">
              <w:rPr>
                <w:rFonts w:ascii="Times New Roman" w:hAnsi="Times New Roman"/>
                <w:b/>
                <w:sz w:val="20"/>
                <w:lang w:val="ru-RU"/>
              </w:rPr>
              <w:t>/</w:t>
            </w:r>
            <w:r>
              <w:rPr>
                <w:rFonts w:ascii="Times New Roman" w:hAnsi="Times New Roman"/>
                <w:b/>
                <w:sz w:val="20"/>
              </w:rPr>
              <w:t>Clearing</w:t>
            </w:r>
            <w:r w:rsidRPr="00E838B2">
              <w:rPr>
                <w:rFonts w:ascii="Times New Roman" w:hAnsi="Times New Roman"/>
                <w:b/>
                <w:sz w:val="20"/>
                <w:lang w:val="ru-RU"/>
              </w:rPr>
              <w:t xml:space="preserve"> </w:t>
            </w:r>
            <w:r>
              <w:rPr>
                <w:rFonts w:ascii="Times New Roman" w:hAnsi="Times New Roman"/>
                <w:b/>
                <w:sz w:val="20"/>
              </w:rPr>
              <w:t>Member</w:t>
            </w:r>
          </w:p>
          <w:p w14:paraId="405E8B9C" w14:textId="77777777" w:rsidR="003B094A" w:rsidRPr="00854B96" w:rsidRDefault="003B094A" w:rsidP="00DB179A">
            <w:pPr>
              <w:overflowPunct w:val="0"/>
              <w:autoSpaceDE w:val="0"/>
              <w:autoSpaceDN w:val="0"/>
              <w:jc w:val="both"/>
              <w:textAlignment w:val="baseline"/>
              <w:rPr>
                <w:rFonts w:ascii="Times New Roman" w:hAnsi="Times New Roman" w:cs="Times New Roman"/>
                <w:i/>
                <w:iCs/>
                <w:sz w:val="18"/>
                <w:szCs w:val="18"/>
              </w:rPr>
            </w:pPr>
            <w:proofErr w:type="spellStart"/>
            <w:r>
              <w:rPr>
                <w:rFonts w:ascii="Times New Roman" w:hAnsi="Times New Roman"/>
                <w:i/>
                <w:sz w:val="18"/>
              </w:rPr>
              <w:t>Присваивается</w:t>
            </w:r>
            <w:proofErr w:type="spellEnd"/>
            <w:r>
              <w:rPr>
                <w:rFonts w:ascii="Times New Roman" w:hAnsi="Times New Roman"/>
                <w:i/>
                <w:sz w:val="18"/>
              </w:rPr>
              <w:t xml:space="preserve"> </w:t>
            </w:r>
            <w:proofErr w:type="spellStart"/>
            <w:r>
              <w:rPr>
                <w:rFonts w:ascii="Times New Roman" w:hAnsi="Times New Roman"/>
                <w:i/>
                <w:sz w:val="18"/>
              </w:rPr>
              <w:t>новому</w:t>
            </w:r>
            <w:proofErr w:type="spellEnd"/>
            <w:r>
              <w:rPr>
                <w:rFonts w:ascii="Times New Roman" w:hAnsi="Times New Roman"/>
                <w:i/>
                <w:sz w:val="18"/>
              </w:rPr>
              <w:t xml:space="preserve"> ID </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меняется</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указанные</w:t>
            </w:r>
            <w:proofErr w:type="spellEnd"/>
            <w:r>
              <w:rPr>
                <w:rFonts w:ascii="Times New Roman" w:hAnsi="Times New Roman"/>
                <w:i/>
                <w:sz w:val="18"/>
              </w:rPr>
              <w:t xml:space="preserve"> </w:t>
            </w:r>
            <w:proofErr w:type="spellStart"/>
            <w:r>
              <w:rPr>
                <w:rFonts w:ascii="Times New Roman" w:hAnsi="Times New Roman"/>
                <w:i/>
                <w:sz w:val="18"/>
              </w:rPr>
              <w:t>данные</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действующих</w:t>
            </w:r>
            <w:proofErr w:type="spellEnd"/>
            <w:r>
              <w:rPr>
                <w:rFonts w:ascii="Times New Roman" w:hAnsi="Times New Roman"/>
                <w:i/>
                <w:sz w:val="18"/>
              </w:rPr>
              <w:t xml:space="preserve"> ID/Given to a new ID or changed to the details specified for current IDs.</w:t>
            </w:r>
          </w:p>
          <w:p w14:paraId="061EBCF6" w14:textId="77777777" w:rsidR="003B094A" w:rsidRPr="00AE4E33"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rPr>
            </w:pP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интернет-подключений</w:t>
            </w:r>
            <w:proofErr w:type="spellEnd"/>
            <w:r>
              <w:rPr>
                <w:rFonts w:ascii="Times New Roman" w:hAnsi="Times New Roman"/>
                <w:i/>
                <w:sz w:val="18"/>
              </w:rPr>
              <w:t xml:space="preserve"> ФИО </w:t>
            </w:r>
            <w:proofErr w:type="spellStart"/>
            <w:r>
              <w:rPr>
                <w:rFonts w:ascii="Times New Roman" w:hAnsi="Times New Roman"/>
                <w:i/>
                <w:sz w:val="18"/>
              </w:rPr>
              <w:t>владельца</w:t>
            </w:r>
            <w:proofErr w:type="spellEnd"/>
            <w:r>
              <w:rPr>
                <w:rFonts w:ascii="Times New Roman" w:hAnsi="Times New Roman"/>
                <w:i/>
                <w:sz w:val="18"/>
              </w:rPr>
              <w:t xml:space="preserve"> </w:t>
            </w:r>
            <w:proofErr w:type="spellStart"/>
            <w:r>
              <w:rPr>
                <w:rFonts w:ascii="Times New Roman" w:hAnsi="Times New Roman"/>
                <w:i/>
                <w:sz w:val="18"/>
              </w:rPr>
              <w:t>сертификата</w:t>
            </w:r>
            <w:proofErr w:type="spellEnd"/>
            <w:r>
              <w:rPr>
                <w:rFonts w:ascii="Times New Roman" w:hAnsi="Times New Roman"/>
                <w:i/>
                <w:sz w:val="18"/>
              </w:rPr>
              <w:t xml:space="preserve"> </w:t>
            </w:r>
            <w:proofErr w:type="spellStart"/>
            <w:r>
              <w:rPr>
                <w:rFonts w:ascii="Times New Roman" w:hAnsi="Times New Roman"/>
                <w:i/>
                <w:sz w:val="18"/>
              </w:rPr>
              <w:t>электронной</w:t>
            </w:r>
            <w:proofErr w:type="spellEnd"/>
            <w:r>
              <w:rPr>
                <w:rFonts w:ascii="Times New Roman" w:hAnsi="Times New Roman"/>
                <w:i/>
                <w:sz w:val="18"/>
              </w:rPr>
              <w:t xml:space="preserve"> </w:t>
            </w:r>
            <w:proofErr w:type="spellStart"/>
            <w:r>
              <w:rPr>
                <w:rFonts w:ascii="Times New Roman" w:hAnsi="Times New Roman"/>
                <w:i/>
                <w:sz w:val="18"/>
              </w:rPr>
              <w:t>подписи</w:t>
            </w:r>
            <w:proofErr w:type="spellEnd"/>
            <w:r>
              <w:rPr>
                <w:rFonts w:ascii="Times New Roman" w:hAnsi="Times New Roman"/>
                <w:i/>
                <w:sz w:val="18"/>
              </w:rPr>
              <w:t xml:space="preserve"> </w:t>
            </w:r>
            <w:proofErr w:type="spellStart"/>
            <w:r>
              <w:rPr>
                <w:rFonts w:ascii="Times New Roman" w:hAnsi="Times New Roman"/>
                <w:i/>
                <w:sz w:val="18"/>
              </w:rPr>
              <w:t>должно</w:t>
            </w:r>
            <w:proofErr w:type="spellEnd"/>
            <w:r>
              <w:rPr>
                <w:rFonts w:ascii="Times New Roman" w:hAnsi="Times New Roman"/>
                <w:i/>
                <w:sz w:val="18"/>
              </w:rPr>
              <w:t xml:space="preserve"> </w:t>
            </w:r>
            <w:proofErr w:type="spellStart"/>
            <w:r>
              <w:rPr>
                <w:rFonts w:ascii="Times New Roman" w:hAnsi="Times New Roman"/>
                <w:i/>
                <w:sz w:val="18"/>
              </w:rPr>
              <w:t>соответствовать</w:t>
            </w:r>
            <w:proofErr w:type="spellEnd"/>
            <w:r>
              <w:rPr>
                <w:rFonts w:ascii="Times New Roman" w:hAnsi="Times New Roman"/>
                <w:i/>
                <w:sz w:val="18"/>
              </w:rPr>
              <w:t xml:space="preserve"> ФИО </w:t>
            </w:r>
            <w:proofErr w:type="spellStart"/>
            <w:r>
              <w:rPr>
                <w:rFonts w:ascii="Times New Roman" w:hAnsi="Times New Roman"/>
                <w:i/>
                <w:sz w:val="18"/>
              </w:rPr>
              <w:t>представителя</w:t>
            </w:r>
            <w:proofErr w:type="spellEnd"/>
            <w:r>
              <w:rPr>
                <w:rFonts w:ascii="Times New Roman" w:hAnsi="Times New Roman"/>
                <w:i/>
                <w:sz w:val="18"/>
              </w:rPr>
              <w:t xml:space="preserve"> (</w:t>
            </w:r>
            <w:proofErr w:type="spellStart"/>
            <w:r>
              <w:rPr>
                <w:rFonts w:ascii="Times New Roman" w:hAnsi="Times New Roman"/>
                <w:i/>
                <w:sz w:val="18"/>
              </w:rPr>
              <w:t>владельца</w:t>
            </w:r>
            <w:proofErr w:type="spellEnd"/>
            <w:r>
              <w:rPr>
                <w:rFonts w:ascii="Times New Roman" w:hAnsi="Times New Roman"/>
                <w:i/>
                <w:sz w:val="18"/>
              </w:rPr>
              <w:t xml:space="preserve"> ID)/In case of internet connections, the name of the owner of the electronic signature certificate must match the name of the ID holder</w:t>
            </w:r>
          </w:p>
        </w:tc>
        <w:tc>
          <w:tcPr>
            <w:tcW w:w="6232" w:type="dxa"/>
            <w:gridSpan w:val="5"/>
            <w:shd w:val="clear" w:color="auto" w:fill="D9D9D9" w:themeFill="background1" w:themeFillShade="D9"/>
          </w:tcPr>
          <w:p w14:paraId="6443E250" w14:textId="77777777" w:rsidR="003B094A" w:rsidRPr="00E838B2"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lang w:val="ru-RU"/>
              </w:rPr>
            </w:pPr>
            <w:r w:rsidRPr="00E838B2">
              <w:rPr>
                <w:rFonts w:ascii="Times New Roman" w:hAnsi="Times New Roman"/>
                <w:b/>
                <w:i/>
                <w:sz w:val="18"/>
                <w:lang w:val="ru-RU"/>
              </w:rPr>
              <w:t>Обязательно к заполнению при первичном присвоении идентификатора/</w:t>
            </w:r>
            <w:r>
              <w:rPr>
                <w:rFonts w:ascii="Times New Roman" w:hAnsi="Times New Roman"/>
                <w:b/>
                <w:i/>
                <w:sz w:val="18"/>
              </w:rPr>
              <w:t>Obligatory</w:t>
            </w:r>
            <w:r w:rsidRPr="00E838B2">
              <w:rPr>
                <w:rFonts w:ascii="Times New Roman" w:hAnsi="Times New Roman"/>
                <w:b/>
                <w:i/>
                <w:sz w:val="18"/>
                <w:lang w:val="ru-RU"/>
              </w:rPr>
              <w:t xml:space="preserve"> </w:t>
            </w:r>
            <w:r>
              <w:rPr>
                <w:rFonts w:ascii="Times New Roman" w:hAnsi="Times New Roman"/>
                <w:b/>
                <w:i/>
                <w:sz w:val="18"/>
              </w:rPr>
              <w:t>when</w:t>
            </w:r>
            <w:r w:rsidRPr="00E838B2">
              <w:rPr>
                <w:rFonts w:ascii="Times New Roman" w:hAnsi="Times New Roman"/>
                <w:b/>
                <w:i/>
                <w:sz w:val="18"/>
                <w:lang w:val="ru-RU"/>
              </w:rPr>
              <w:t xml:space="preserve"> </w:t>
            </w:r>
            <w:r>
              <w:rPr>
                <w:rFonts w:ascii="Times New Roman" w:hAnsi="Times New Roman"/>
                <w:b/>
                <w:i/>
                <w:sz w:val="18"/>
              </w:rPr>
              <w:t>first</w:t>
            </w:r>
            <w:r w:rsidRPr="00E838B2">
              <w:rPr>
                <w:rFonts w:ascii="Times New Roman" w:hAnsi="Times New Roman"/>
                <w:b/>
                <w:i/>
                <w:sz w:val="18"/>
                <w:lang w:val="ru-RU"/>
              </w:rPr>
              <w:t xml:space="preserve"> </w:t>
            </w:r>
            <w:r>
              <w:rPr>
                <w:rFonts w:ascii="Times New Roman" w:hAnsi="Times New Roman"/>
                <w:b/>
                <w:i/>
                <w:sz w:val="18"/>
              </w:rPr>
              <w:t>assigning</w:t>
            </w:r>
            <w:r w:rsidRPr="00E838B2">
              <w:rPr>
                <w:rFonts w:ascii="Times New Roman" w:hAnsi="Times New Roman"/>
                <w:b/>
                <w:i/>
                <w:sz w:val="18"/>
                <w:lang w:val="ru-RU"/>
              </w:rPr>
              <w:t xml:space="preserve"> </w:t>
            </w:r>
            <w:r>
              <w:rPr>
                <w:rFonts w:ascii="Times New Roman" w:hAnsi="Times New Roman"/>
                <w:b/>
                <w:i/>
                <w:sz w:val="18"/>
              </w:rPr>
              <w:t>an</w:t>
            </w:r>
            <w:r w:rsidRPr="00E838B2">
              <w:rPr>
                <w:rFonts w:ascii="Times New Roman" w:hAnsi="Times New Roman"/>
                <w:b/>
                <w:i/>
                <w:sz w:val="18"/>
                <w:lang w:val="ru-RU"/>
              </w:rPr>
              <w:t xml:space="preserve"> </w:t>
            </w:r>
            <w:r>
              <w:rPr>
                <w:rFonts w:ascii="Times New Roman" w:hAnsi="Times New Roman"/>
                <w:b/>
                <w:i/>
                <w:sz w:val="18"/>
              </w:rPr>
              <w:t>ID</w:t>
            </w:r>
          </w:p>
        </w:tc>
      </w:tr>
      <w:tr w:rsidR="003B094A" w:rsidRPr="00AE4E33" w14:paraId="0F05E4B1" w14:textId="77777777" w:rsidTr="00C27A3F">
        <w:trPr>
          <w:trHeight w:val="255"/>
        </w:trPr>
        <w:tc>
          <w:tcPr>
            <w:tcW w:w="405" w:type="dxa"/>
            <w:vMerge/>
            <w:shd w:val="clear" w:color="auto" w:fill="auto"/>
          </w:tcPr>
          <w:p w14:paraId="18649C7D" w14:textId="77777777" w:rsidR="003B094A" w:rsidRPr="00E838B2"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val="ru-RU" w:eastAsia="ru-RU"/>
              </w:rPr>
            </w:pPr>
          </w:p>
        </w:tc>
        <w:tc>
          <w:tcPr>
            <w:tcW w:w="3655" w:type="dxa"/>
            <w:vMerge/>
            <w:shd w:val="clear" w:color="auto" w:fill="auto"/>
          </w:tcPr>
          <w:p w14:paraId="66D42A9E" w14:textId="77777777" w:rsidR="003B094A" w:rsidRPr="00E838B2"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val="ru-RU" w:eastAsia="ru-RU"/>
              </w:rPr>
            </w:pPr>
          </w:p>
        </w:tc>
        <w:tc>
          <w:tcPr>
            <w:tcW w:w="2979" w:type="dxa"/>
            <w:gridSpan w:val="2"/>
            <w:shd w:val="clear" w:color="auto" w:fill="D9D9D9" w:themeFill="background1" w:themeFillShade="D9"/>
            <w:vAlign w:val="center"/>
          </w:tcPr>
          <w:p w14:paraId="7473ECFA" w14:textId="77777777" w:rsidR="003B094A" w:rsidRPr="00AE4E33"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Calibri" w:hAnsi="Times New Roman" w:cs="Times New Roman"/>
                <w:b/>
                <w:sz w:val="19"/>
                <w:szCs w:val="19"/>
              </w:rPr>
            </w:pPr>
            <w:proofErr w:type="spellStart"/>
            <w:r>
              <w:rPr>
                <w:rFonts w:ascii="Times New Roman" w:hAnsi="Times New Roman"/>
                <w:b/>
                <w:color w:val="000000"/>
                <w:sz w:val="20"/>
              </w:rPr>
              <w:t>Фамилия</w:t>
            </w:r>
            <w:proofErr w:type="spellEnd"/>
            <w:r>
              <w:rPr>
                <w:rFonts w:ascii="Times New Roman" w:hAnsi="Times New Roman"/>
                <w:b/>
                <w:color w:val="000000"/>
                <w:sz w:val="20"/>
              </w:rPr>
              <w:t>/Surname</w:t>
            </w:r>
          </w:p>
        </w:tc>
        <w:tc>
          <w:tcPr>
            <w:tcW w:w="3253" w:type="dxa"/>
            <w:gridSpan w:val="3"/>
            <w:shd w:val="clear" w:color="auto" w:fill="auto"/>
          </w:tcPr>
          <w:p w14:paraId="1E571D25" w14:textId="77777777" w:rsidR="003B094A"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lang w:eastAsia="ru-RU"/>
              </w:rPr>
            </w:pPr>
          </w:p>
        </w:tc>
      </w:tr>
      <w:tr w:rsidR="003B094A" w:rsidRPr="00AE4E33" w14:paraId="18EB6388" w14:textId="77777777" w:rsidTr="00C27A3F">
        <w:trPr>
          <w:trHeight w:val="255"/>
        </w:trPr>
        <w:tc>
          <w:tcPr>
            <w:tcW w:w="405" w:type="dxa"/>
            <w:vMerge/>
            <w:shd w:val="clear" w:color="auto" w:fill="auto"/>
          </w:tcPr>
          <w:p w14:paraId="70232261" w14:textId="77777777" w:rsidR="003B094A" w:rsidRPr="00AE4E33"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0EEAD967" w14:textId="77777777" w:rsidR="003B094A" w:rsidRPr="00AE4E33"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2979" w:type="dxa"/>
            <w:gridSpan w:val="2"/>
            <w:shd w:val="clear" w:color="auto" w:fill="D9D9D9" w:themeFill="background1" w:themeFillShade="D9"/>
            <w:vAlign w:val="center"/>
          </w:tcPr>
          <w:p w14:paraId="62A30920" w14:textId="77777777" w:rsidR="003B094A" w:rsidRPr="00AE4E33"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Calibri" w:hAnsi="Times New Roman" w:cs="Times New Roman"/>
                <w:b/>
                <w:sz w:val="19"/>
                <w:szCs w:val="19"/>
              </w:rPr>
            </w:pPr>
            <w:proofErr w:type="spellStart"/>
            <w:r>
              <w:rPr>
                <w:rFonts w:ascii="Times New Roman" w:hAnsi="Times New Roman"/>
                <w:b/>
                <w:color w:val="000000"/>
                <w:sz w:val="20"/>
              </w:rPr>
              <w:t>Имя</w:t>
            </w:r>
            <w:proofErr w:type="spellEnd"/>
            <w:r>
              <w:rPr>
                <w:rFonts w:ascii="Times New Roman" w:hAnsi="Times New Roman"/>
                <w:b/>
                <w:color w:val="000000"/>
                <w:sz w:val="20"/>
              </w:rPr>
              <w:t>/Name</w:t>
            </w:r>
          </w:p>
        </w:tc>
        <w:tc>
          <w:tcPr>
            <w:tcW w:w="3253" w:type="dxa"/>
            <w:gridSpan w:val="3"/>
            <w:shd w:val="clear" w:color="auto" w:fill="auto"/>
          </w:tcPr>
          <w:p w14:paraId="23A2001F" w14:textId="77777777" w:rsidR="003B094A"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lang w:eastAsia="ru-RU"/>
              </w:rPr>
            </w:pPr>
          </w:p>
        </w:tc>
      </w:tr>
      <w:tr w:rsidR="003B094A" w:rsidRPr="00AE4E33" w14:paraId="4B638A81" w14:textId="77777777" w:rsidTr="00C27A3F">
        <w:trPr>
          <w:trHeight w:val="255"/>
        </w:trPr>
        <w:tc>
          <w:tcPr>
            <w:tcW w:w="405" w:type="dxa"/>
            <w:vMerge/>
            <w:shd w:val="clear" w:color="auto" w:fill="auto"/>
          </w:tcPr>
          <w:p w14:paraId="195609B6" w14:textId="77777777" w:rsidR="003B094A" w:rsidRPr="00AE4E33"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14BF5287" w14:textId="77777777" w:rsidR="003B094A" w:rsidRPr="00AE4E33"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2979" w:type="dxa"/>
            <w:gridSpan w:val="2"/>
            <w:shd w:val="clear" w:color="auto" w:fill="D9D9D9" w:themeFill="background1" w:themeFillShade="D9"/>
            <w:vAlign w:val="center"/>
          </w:tcPr>
          <w:p w14:paraId="0ACDBC7E" w14:textId="77777777" w:rsidR="003B094A" w:rsidRPr="00AE4E33"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Calibri" w:hAnsi="Times New Roman" w:cs="Times New Roman"/>
                <w:b/>
                <w:sz w:val="19"/>
                <w:szCs w:val="19"/>
              </w:rPr>
            </w:pPr>
            <w:proofErr w:type="spellStart"/>
            <w:r>
              <w:rPr>
                <w:rFonts w:ascii="Times New Roman" w:hAnsi="Times New Roman"/>
                <w:b/>
                <w:color w:val="000000"/>
                <w:sz w:val="20"/>
              </w:rPr>
              <w:t>Отчество</w:t>
            </w:r>
            <w:proofErr w:type="spellEnd"/>
            <w:r>
              <w:rPr>
                <w:rFonts w:ascii="Times New Roman" w:hAnsi="Times New Roman"/>
                <w:b/>
                <w:color w:val="000000"/>
                <w:sz w:val="20"/>
              </w:rPr>
              <w:t>/Patronymic</w:t>
            </w:r>
          </w:p>
        </w:tc>
        <w:tc>
          <w:tcPr>
            <w:tcW w:w="3253" w:type="dxa"/>
            <w:gridSpan w:val="3"/>
            <w:shd w:val="clear" w:color="auto" w:fill="auto"/>
          </w:tcPr>
          <w:p w14:paraId="11C4F123" w14:textId="77777777" w:rsidR="003B094A"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lang w:eastAsia="ru-RU"/>
              </w:rPr>
            </w:pPr>
          </w:p>
        </w:tc>
      </w:tr>
      <w:tr w:rsidR="003B094A" w:rsidRPr="00AE4E33" w14:paraId="7518BAD0" w14:textId="77777777" w:rsidTr="00C27A3F">
        <w:trPr>
          <w:trHeight w:val="301"/>
        </w:trPr>
        <w:tc>
          <w:tcPr>
            <w:tcW w:w="405" w:type="dxa"/>
            <w:vMerge w:val="restart"/>
            <w:shd w:val="clear" w:color="auto" w:fill="auto"/>
          </w:tcPr>
          <w:p w14:paraId="44C558F2" w14:textId="77777777" w:rsidR="003B094A" w:rsidRPr="00AE4E33"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61F20CD6" w14:textId="77777777" w:rsidR="003B094A" w:rsidRPr="00E838B2"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val="ru-RU"/>
              </w:rPr>
            </w:pPr>
            <w:r w:rsidRPr="00E838B2">
              <w:rPr>
                <w:rFonts w:ascii="Times New Roman" w:hAnsi="Times New Roman"/>
                <w:b/>
                <w:sz w:val="19"/>
                <w:lang w:val="ru-RU"/>
              </w:rPr>
              <w:t>Клиринговый(</w:t>
            </w:r>
            <w:proofErr w:type="spellStart"/>
            <w:r w:rsidRPr="00E838B2">
              <w:rPr>
                <w:rFonts w:ascii="Times New Roman" w:hAnsi="Times New Roman"/>
                <w:b/>
                <w:sz w:val="19"/>
                <w:lang w:val="ru-RU"/>
              </w:rPr>
              <w:t>ые</w:t>
            </w:r>
            <w:proofErr w:type="spellEnd"/>
            <w:r w:rsidRPr="00E838B2">
              <w:rPr>
                <w:rFonts w:ascii="Times New Roman" w:hAnsi="Times New Roman"/>
                <w:b/>
                <w:sz w:val="19"/>
                <w:lang w:val="ru-RU"/>
              </w:rPr>
              <w:t>) идентификатор(ы)/</w:t>
            </w:r>
            <w:r>
              <w:rPr>
                <w:rFonts w:ascii="Times New Roman" w:hAnsi="Times New Roman"/>
                <w:b/>
                <w:sz w:val="19"/>
              </w:rPr>
              <w:t>Clearing</w:t>
            </w:r>
            <w:r w:rsidRPr="00E838B2">
              <w:rPr>
                <w:rFonts w:ascii="Times New Roman" w:hAnsi="Times New Roman"/>
                <w:b/>
                <w:sz w:val="19"/>
                <w:lang w:val="ru-RU"/>
              </w:rPr>
              <w:t xml:space="preserve"> </w:t>
            </w:r>
            <w:r>
              <w:rPr>
                <w:rFonts w:ascii="Times New Roman" w:hAnsi="Times New Roman"/>
                <w:b/>
                <w:sz w:val="19"/>
              </w:rPr>
              <w:t>ID</w:t>
            </w:r>
            <w:r w:rsidRPr="00E838B2">
              <w:rPr>
                <w:rFonts w:ascii="Times New Roman" w:hAnsi="Times New Roman"/>
                <w:b/>
                <w:sz w:val="19"/>
                <w:lang w:val="ru-RU"/>
              </w:rPr>
              <w:t>(</w:t>
            </w:r>
            <w:r>
              <w:rPr>
                <w:rFonts w:ascii="Times New Roman" w:hAnsi="Times New Roman"/>
                <w:b/>
                <w:sz w:val="19"/>
              </w:rPr>
              <w:t>s</w:t>
            </w:r>
            <w:r w:rsidRPr="00E838B2">
              <w:rPr>
                <w:rFonts w:ascii="Times New Roman" w:hAnsi="Times New Roman"/>
                <w:b/>
                <w:sz w:val="19"/>
                <w:lang w:val="ru-RU"/>
              </w:rPr>
              <w:t>)</w:t>
            </w:r>
          </w:p>
          <w:p w14:paraId="1DE34E2D" w14:textId="77777777" w:rsidR="003B094A" w:rsidRPr="00E838B2" w:rsidRDefault="003B094A" w:rsidP="00DB179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sz w:val="19"/>
                <w:szCs w:val="19"/>
                <w:lang w:val="ru-RU"/>
              </w:rPr>
            </w:pPr>
            <w:r w:rsidRPr="00E838B2">
              <w:rPr>
                <w:rFonts w:ascii="Times New Roman" w:hAnsi="Times New Roman"/>
                <w:i/>
                <w:sz w:val="19"/>
                <w:lang w:val="ru-RU"/>
              </w:rPr>
              <w:t>По умолчанию не присваивается/</w:t>
            </w:r>
            <w:r>
              <w:rPr>
                <w:rFonts w:ascii="Times New Roman" w:hAnsi="Times New Roman"/>
                <w:i/>
                <w:sz w:val="19"/>
              </w:rPr>
              <w:t>No</w:t>
            </w:r>
            <w:r w:rsidRPr="00E838B2">
              <w:rPr>
                <w:rFonts w:ascii="Times New Roman" w:hAnsi="Times New Roman"/>
                <w:i/>
                <w:sz w:val="19"/>
                <w:lang w:val="ru-RU"/>
              </w:rPr>
              <w:t xml:space="preserve"> </w:t>
            </w:r>
            <w:r>
              <w:rPr>
                <w:rFonts w:ascii="Times New Roman" w:hAnsi="Times New Roman"/>
                <w:i/>
                <w:sz w:val="19"/>
              </w:rPr>
              <w:t>default</w:t>
            </w:r>
            <w:r w:rsidRPr="00E838B2">
              <w:rPr>
                <w:rFonts w:ascii="Times New Roman" w:hAnsi="Times New Roman"/>
                <w:i/>
                <w:sz w:val="19"/>
                <w:lang w:val="ru-RU"/>
              </w:rPr>
              <w:t xml:space="preserve"> </w:t>
            </w:r>
            <w:r>
              <w:rPr>
                <w:rFonts w:ascii="Times New Roman" w:hAnsi="Times New Roman"/>
                <w:i/>
                <w:sz w:val="19"/>
              </w:rPr>
              <w:t>assignment</w:t>
            </w:r>
          </w:p>
        </w:tc>
        <w:tc>
          <w:tcPr>
            <w:tcW w:w="2979" w:type="dxa"/>
            <w:gridSpan w:val="2"/>
            <w:shd w:val="clear" w:color="auto" w:fill="D9D9D9" w:themeFill="background1" w:themeFillShade="D9"/>
          </w:tcPr>
          <w:p w14:paraId="343AE56C" w14:textId="77777777" w:rsidR="003B094A" w:rsidRPr="00AE4E33"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vertAlign w:val="superscript"/>
              </w:rPr>
            </w:pPr>
            <w:proofErr w:type="spellStart"/>
            <w:r>
              <w:rPr>
                <w:rFonts w:ascii="Times New Roman" w:hAnsi="Times New Roman"/>
                <w:b/>
                <w:sz w:val="19"/>
              </w:rPr>
              <w:t>клиринговый</w:t>
            </w:r>
            <w:proofErr w:type="spellEnd"/>
            <w:r>
              <w:rPr>
                <w:rFonts w:ascii="Times New Roman" w:hAnsi="Times New Roman"/>
                <w:b/>
                <w:sz w:val="19"/>
              </w:rPr>
              <w:t xml:space="preserve"> </w:t>
            </w:r>
            <w:proofErr w:type="spellStart"/>
            <w:r>
              <w:rPr>
                <w:rFonts w:ascii="Times New Roman" w:hAnsi="Times New Roman"/>
                <w:b/>
                <w:sz w:val="19"/>
              </w:rPr>
              <w:t>менеджер</w:t>
            </w:r>
            <w:proofErr w:type="spellEnd"/>
            <w:r>
              <w:rPr>
                <w:rFonts w:ascii="Times New Roman" w:hAnsi="Times New Roman"/>
                <w:b/>
                <w:sz w:val="19"/>
              </w:rPr>
              <w:t xml:space="preserve">/clearing </w:t>
            </w:r>
            <w:proofErr w:type="gramStart"/>
            <w:r>
              <w:rPr>
                <w:rFonts w:ascii="Times New Roman" w:hAnsi="Times New Roman"/>
                <w:b/>
                <w:sz w:val="19"/>
              </w:rPr>
              <w:t>manager</w:t>
            </w:r>
            <w:r>
              <w:rPr>
                <w:rFonts w:ascii="Times New Roman" w:hAnsi="Times New Roman"/>
                <w:b/>
                <w:sz w:val="19"/>
                <w:vertAlign w:val="superscript"/>
              </w:rPr>
              <w:t>(</w:t>
            </w:r>
            <w:proofErr w:type="gramEnd"/>
            <w:r>
              <w:rPr>
                <w:rFonts w:ascii="Times New Roman" w:hAnsi="Times New Roman"/>
                <w:b/>
                <w:sz w:val="19"/>
                <w:vertAlign w:val="superscript"/>
              </w:rPr>
              <w:t>1)</w:t>
            </w:r>
          </w:p>
        </w:tc>
        <w:tc>
          <w:tcPr>
            <w:tcW w:w="1353" w:type="dxa"/>
            <w:gridSpan w:val="2"/>
            <w:shd w:val="clear" w:color="auto" w:fill="auto"/>
          </w:tcPr>
          <w:p w14:paraId="120151C0" w14:textId="77777777" w:rsidR="00E838B2" w:rsidRDefault="00832D0C" w:rsidP="00DB179A">
            <w:pPr>
              <w:widowControl w:val="0"/>
              <w:overflowPunct w:val="0"/>
              <w:autoSpaceDE w:val="0"/>
              <w:autoSpaceDN w:val="0"/>
              <w:adjustRightInd w:val="0"/>
              <w:spacing w:after="60" w:line="240" w:lineRule="auto"/>
              <w:jc w:val="both"/>
              <w:textAlignment w:val="baseline"/>
              <w:rPr>
                <w:rFonts w:ascii="Times New Roman" w:hAnsi="Times New Roman"/>
                <w:sz w:val="19"/>
              </w:rPr>
            </w:pPr>
            <w:sdt>
              <w:sdtPr>
                <w:rPr>
                  <w:rFonts w:ascii="Times New Roman" w:eastAsia="Times New Roman" w:hAnsi="Times New Roman" w:cs="Times New Roman"/>
                  <w:sz w:val="19"/>
                  <w:szCs w:val="19"/>
                </w:rPr>
                <w:id w:val="1263956049"/>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присвоить</w:t>
            </w:r>
            <w:proofErr w:type="spellEnd"/>
            <w:r w:rsidR="00B56F85">
              <w:rPr>
                <w:rFonts w:ascii="Times New Roman" w:hAnsi="Times New Roman"/>
                <w:sz w:val="19"/>
              </w:rPr>
              <w:t>/</w:t>
            </w:r>
          </w:p>
          <w:p w14:paraId="5280283D" w14:textId="29F408C6" w:rsidR="003B094A" w:rsidRPr="00AE4E33" w:rsidRDefault="00B56F85"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rPr>
            </w:pPr>
            <w:r>
              <w:rPr>
                <w:rFonts w:ascii="Times New Roman" w:hAnsi="Times New Roman"/>
                <w:sz w:val="19"/>
              </w:rPr>
              <w:t xml:space="preserve">assign </w:t>
            </w:r>
          </w:p>
        </w:tc>
        <w:tc>
          <w:tcPr>
            <w:tcW w:w="1899" w:type="dxa"/>
            <w:shd w:val="clear" w:color="auto" w:fill="auto"/>
          </w:tcPr>
          <w:p w14:paraId="69871D99"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19"/>
              </w:rPr>
            </w:pPr>
            <w:sdt>
              <w:sdtPr>
                <w:rPr>
                  <w:rFonts w:ascii="Times New Roman" w:eastAsia="Times New Roman" w:hAnsi="Times New Roman" w:cs="Times New Roman"/>
                  <w:sz w:val="19"/>
                  <w:szCs w:val="19"/>
                </w:rPr>
                <w:id w:val="-1916545922"/>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аннулировать</w:t>
            </w:r>
            <w:proofErr w:type="spellEnd"/>
            <w:r w:rsidR="00B56F85">
              <w:rPr>
                <w:rFonts w:ascii="Times New Roman" w:hAnsi="Times New Roman"/>
                <w:sz w:val="19"/>
              </w:rPr>
              <w:t>/</w:t>
            </w:r>
          </w:p>
          <w:p w14:paraId="19949B5B" w14:textId="63DE7DA5"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rPr>
            </w:pPr>
            <w:r>
              <w:rPr>
                <w:rFonts w:ascii="Times New Roman" w:hAnsi="Times New Roman"/>
                <w:sz w:val="19"/>
              </w:rPr>
              <w:t>revoke</w:t>
            </w:r>
          </w:p>
        </w:tc>
      </w:tr>
      <w:tr w:rsidR="003B094A" w:rsidRPr="00AE4E33" w14:paraId="42BB3102" w14:textId="77777777" w:rsidTr="00C27A3F">
        <w:trPr>
          <w:trHeight w:val="301"/>
        </w:trPr>
        <w:tc>
          <w:tcPr>
            <w:tcW w:w="405" w:type="dxa"/>
            <w:vMerge/>
            <w:shd w:val="clear" w:color="auto" w:fill="auto"/>
          </w:tcPr>
          <w:p w14:paraId="50C3A5B6" w14:textId="77777777" w:rsidR="003B094A" w:rsidRPr="00AE4E33"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7CB92389" w14:textId="77777777" w:rsidR="003B094A" w:rsidRPr="00AE4E33"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2979" w:type="dxa"/>
            <w:gridSpan w:val="2"/>
            <w:shd w:val="clear" w:color="auto" w:fill="D9D9D9" w:themeFill="background1" w:themeFillShade="D9"/>
          </w:tcPr>
          <w:p w14:paraId="6595389A" w14:textId="77777777" w:rsidR="003B094A" w:rsidRPr="00AE4E33"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vertAlign w:val="superscript"/>
              </w:rPr>
            </w:pPr>
            <w:proofErr w:type="spellStart"/>
            <w:r>
              <w:rPr>
                <w:rFonts w:ascii="Times New Roman" w:hAnsi="Times New Roman"/>
                <w:b/>
                <w:sz w:val="19"/>
              </w:rPr>
              <w:t>оператор</w:t>
            </w:r>
            <w:proofErr w:type="spellEnd"/>
            <w:r>
              <w:rPr>
                <w:rFonts w:ascii="Times New Roman" w:hAnsi="Times New Roman"/>
                <w:b/>
                <w:sz w:val="19"/>
              </w:rPr>
              <w:t>/</w:t>
            </w:r>
            <w:proofErr w:type="gramStart"/>
            <w:r>
              <w:rPr>
                <w:rFonts w:ascii="Times New Roman" w:hAnsi="Times New Roman"/>
                <w:b/>
                <w:sz w:val="19"/>
              </w:rPr>
              <w:t>operator</w:t>
            </w:r>
            <w:r>
              <w:rPr>
                <w:rFonts w:ascii="Times New Roman" w:hAnsi="Times New Roman"/>
                <w:b/>
                <w:sz w:val="19"/>
                <w:vertAlign w:val="superscript"/>
              </w:rPr>
              <w:t>(</w:t>
            </w:r>
            <w:proofErr w:type="gramEnd"/>
            <w:r>
              <w:rPr>
                <w:rFonts w:ascii="Times New Roman" w:hAnsi="Times New Roman"/>
                <w:b/>
                <w:sz w:val="19"/>
                <w:vertAlign w:val="superscript"/>
              </w:rPr>
              <w:t>2)</w:t>
            </w:r>
          </w:p>
        </w:tc>
        <w:tc>
          <w:tcPr>
            <w:tcW w:w="1353" w:type="dxa"/>
            <w:gridSpan w:val="2"/>
            <w:shd w:val="clear" w:color="auto" w:fill="auto"/>
          </w:tcPr>
          <w:p w14:paraId="2B1A7A71"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19"/>
              </w:rPr>
            </w:pPr>
            <w:sdt>
              <w:sdtPr>
                <w:rPr>
                  <w:rFonts w:ascii="Times New Roman" w:eastAsia="Times New Roman" w:hAnsi="Times New Roman" w:cs="Times New Roman"/>
                  <w:sz w:val="19"/>
                  <w:szCs w:val="19"/>
                </w:rPr>
                <w:id w:val="461858784"/>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присвоить</w:t>
            </w:r>
            <w:proofErr w:type="spellEnd"/>
            <w:r w:rsidR="00B56F85">
              <w:rPr>
                <w:rFonts w:ascii="Times New Roman" w:hAnsi="Times New Roman"/>
                <w:sz w:val="19"/>
              </w:rPr>
              <w:t>/</w:t>
            </w:r>
          </w:p>
          <w:p w14:paraId="28A95346" w14:textId="57A9E09B"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19"/>
              </w:rPr>
              <w:t xml:space="preserve">assign </w:t>
            </w:r>
          </w:p>
        </w:tc>
        <w:tc>
          <w:tcPr>
            <w:tcW w:w="1899" w:type="dxa"/>
            <w:shd w:val="clear" w:color="auto" w:fill="auto"/>
          </w:tcPr>
          <w:p w14:paraId="6C8C77D8"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19"/>
              </w:rPr>
            </w:pPr>
            <w:sdt>
              <w:sdtPr>
                <w:rPr>
                  <w:rFonts w:ascii="Times New Roman" w:eastAsia="Times New Roman" w:hAnsi="Times New Roman" w:cs="Times New Roman"/>
                  <w:sz w:val="19"/>
                  <w:szCs w:val="19"/>
                </w:rPr>
                <w:id w:val="1997838263"/>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аннулировать</w:t>
            </w:r>
            <w:proofErr w:type="spellEnd"/>
            <w:r w:rsidR="00B56F85">
              <w:rPr>
                <w:rFonts w:ascii="Times New Roman" w:hAnsi="Times New Roman"/>
                <w:sz w:val="19"/>
              </w:rPr>
              <w:t>/</w:t>
            </w:r>
          </w:p>
          <w:p w14:paraId="02EC6A6B" w14:textId="49E18A89"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19"/>
              </w:rPr>
              <w:t>revoke</w:t>
            </w:r>
          </w:p>
        </w:tc>
      </w:tr>
      <w:tr w:rsidR="003B094A" w:rsidRPr="00AE4E33" w14:paraId="017619BB" w14:textId="77777777" w:rsidTr="00C27A3F">
        <w:trPr>
          <w:trHeight w:val="301"/>
        </w:trPr>
        <w:tc>
          <w:tcPr>
            <w:tcW w:w="405" w:type="dxa"/>
            <w:vMerge/>
            <w:shd w:val="clear" w:color="auto" w:fill="auto"/>
          </w:tcPr>
          <w:p w14:paraId="22540507" w14:textId="77777777" w:rsidR="003B094A" w:rsidRPr="00AE4E33"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0C51AC39" w14:textId="77777777" w:rsidR="003B094A" w:rsidRPr="00AE4E33"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2979" w:type="dxa"/>
            <w:gridSpan w:val="2"/>
            <w:shd w:val="clear" w:color="auto" w:fill="D9D9D9" w:themeFill="background1" w:themeFillShade="D9"/>
          </w:tcPr>
          <w:p w14:paraId="3448AF8B" w14:textId="77777777" w:rsidR="003B094A" w:rsidRPr="00AE4E33" w:rsidRDefault="003B094A" w:rsidP="00DB179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9"/>
                <w:szCs w:val="19"/>
                <w:vertAlign w:val="superscript"/>
              </w:rPr>
            </w:pPr>
            <w:proofErr w:type="spellStart"/>
            <w:r>
              <w:rPr>
                <w:rFonts w:ascii="Times New Roman" w:hAnsi="Times New Roman"/>
                <w:b/>
                <w:sz w:val="19"/>
              </w:rPr>
              <w:t>оператор+переводы</w:t>
            </w:r>
            <w:proofErr w:type="spellEnd"/>
            <w:r>
              <w:rPr>
                <w:rFonts w:ascii="Times New Roman" w:hAnsi="Times New Roman"/>
                <w:b/>
                <w:sz w:val="19"/>
              </w:rPr>
              <w:t>/</w:t>
            </w:r>
            <w:proofErr w:type="spellStart"/>
            <w:r>
              <w:rPr>
                <w:rFonts w:ascii="Times New Roman" w:hAnsi="Times New Roman"/>
                <w:b/>
                <w:sz w:val="19"/>
              </w:rPr>
              <w:t>operator+</w:t>
            </w:r>
            <w:proofErr w:type="gramStart"/>
            <w:r>
              <w:rPr>
                <w:rFonts w:ascii="Times New Roman" w:hAnsi="Times New Roman"/>
                <w:b/>
                <w:sz w:val="19"/>
              </w:rPr>
              <w:t>transfers</w:t>
            </w:r>
            <w:proofErr w:type="spellEnd"/>
            <w:r>
              <w:rPr>
                <w:rFonts w:ascii="Times New Roman" w:hAnsi="Times New Roman"/>
                <w:b/>
                <w:sz w:val="19"/>
                <w:vertAlign w:val="superscript"/>
              </w:rPr>
              <w:t>(</w:t>
            </w:r>
            <w:proofErr w:type="gramEnd"/>
            <w:r>
              <w:rPr>
                <w:rFonts w:ascii="Times New Roman" w:hAnsi="Times New Roman"/>
                <w:b/>
                <w:sz w:val="19"/>
                <w:vertAlign w:val="superscript"/>
              </w:rPr>
              <w:t>3)</w:t>
            </w:r>
          </w:p>
        </w:tc>
        <w:tc>
          <w:tcPr>
            <w:tcW w:w="1353" w:type="dxa"/>
            <w:gridSpan w:val="2"/>
            <w:shd w:val="clear" w:color="auto" w:fill="auto"/>
          </w:tcPr>
          <w:p w14:paraId="4ACE8B86"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19"/>
              </w:rPr>
            </w:pPr>
            <w:sdt>
              <w:sdtPr>
                <w:rPr>
                  <w:rFonts w:ascii="Times New Roman" w:eastAsia="Times New Roman" w:hAnsi="Times New Roman" w:cs="Times New Roman"/>
                  <w:sz w:val="19"/>
                  <w:szCs w:val="19"/>
                </w:rPr>
                <w:id w:val="453451227"/>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присвоить</w:t>
            </w:r>
            <w:proofErr w:type="spellEnd"/>
            <w:r w:rsidR="00B56F85">
              <w:rPr>
                <w:rFonts w:ascii="Times New Roman" w:hAnsi="Times New Roman"/>
                <w:sz w:val="19"/>
              </w:rPr>
              <w:t>/</w:t>
            </w:r>
          </w:p>
          <w:p w14:paraId="6383411C" w14:textId="31D81C9D"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19"/>
              </w:rPr>
              <w:t xml:space="preserve">assign </w:t>
            </w:r>
          </w:p>
        </w:tc>
        <w:tc>
          <w:tcPr>
            <w:tcW w:w="1899" w:type="dxa"/>
            <w:shd w:val="clear" w:color="auto" w:fill="auto"/>
          </w:tcPr>
          <w:p w14:paraId="58AB978B"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19"/>
              </w:rPr>
            </w:pPr>
            <w:sdt>
              <w:sdtPr>
                <w:rPr>
                  <w:rFonts w:ascii="Times New Roman" w:eastAsia="Times New Roman" w:hAnsi="Times New Roman" w:cs="Times New Roman"/>
                  <w:sz w:val="19"/>
                  <w:szCs w:val="19"/>
                </w:rPr>
                <w:id w:val="-1369287772"/>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аннулировать</w:t>
            </w:r>
            <w:proofErr w:type="spellEnd"/>
            <w:r w:rsidR="00B56F85">
              <w:rPr>
                <w:rFonts w:ascii="Times New Roman" w:hAnsi="Times New Roman"/>
                <w:sz w:val="19"/>
              </w:rPr>
              <w:t>/</w:t>
            </w:r>
          </w:p>
          <w:p w14:paraId="3D65B24D" w14:textId="455E95F4"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19"/>
              </w:rPr>
              <w:t>revoke</w:t>
            </w:r>
          </w:p>
        </w:tc>
      </w:tr>
      <w:tr w:rsidR="003B094A" w:rsidRPr="00F04F91" w14:paraId="07360F4A" w14:textId="77777777" w:rsidTr="00C27A3F">
        <w:trPr>
          <w:trHeight w:val="264"/>
        </w:trPr>
        <w:tc>
          <w:tcPr>
            <w:tcW w:w="405" w:type="dxa"/>
            <w:vMerge w:val="restart"/>
            <w:shd w:val="clear" w:color="auto" w:fill="auto"/>
          </w:tcPr>
          <w:p w14:paraId="2AC5C1AC"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7FA3B9CD"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rPr>
            </w:pPr>
            <w:proofErr w:type="spellStart"/>
            <w:r>
              <w:rPr>
                <w:rFonts w:ascii="Times New Roman" w:hAnsi="Times New Roman"/>
                <w:b/>
                <w:sz w:val="19"/>
              </w:rPr>
              <w:t>Внебиржевые</w:t>
            </w:r>
            <w:proofErr w:type="spellEnd"/>
            <w:r>
              <w:rPr>
                <w:rFonts w:ascii="Times New Roman" w:hAnsi="Times New Roman"/>
                <w:b/>
                <w:sz w:val="19"/>
              </w:rPr>
              <w:t xml:space="preserve"> </w:t>
            </w:r>
            <w:proofErr w:type="spellStart"/>
            <w:r>
              <w:rPr>
                <w:rFonts w:ascii="Times New Roman" w:hAnsi="Times New Roman"/>
                <w:b/>
                <w:sz w:val="19"/>
              </w:rPr>
              <w:t>сделки</w:t>
            </w:r>
            <w:proofErr w:type="spellEnd"/>
            <w:r>
              <w:rPr>
                <w:rFonts w:ascii="Times New Roman" w:hAnsi="Times New Roman"/>
                <w:b/>
                <w:sz w:val="19"/>
              </w:rPr>
              <w:t xml:space="preserve"> с </w:t>
            </w:r>
            <w:proofErr w:type="spellStart"/>
            <w:r>
              <w:rPr>
                <w:rFonts w:ascii="Times New Roman" w:hAnsi="Times New Roman"/>
                <w:b/>
                <w:sz w:val="19"/>
              </w:rPr>
              <w:t>иностранной</w:t>
            </w:r>
            <w:proofErr w:type="spellEnd"/>
            <w:r>
              <w:rPr>
                <w:rFonts w:ascii="Times New Roman" w:hAnsi="Times New Roman"/>
                <w:b/>
                <w:sz w:val="19"/>
              </w:rPr>
              <w:t xml:space="preserve"> </w:t>
            </w:r>
            <w:proofErr w:type="spellStart"/>
            <w:r>
              <w:rPr>
                <w:rFonts w:ascii="Times New Roman" w:hAnsi="Times New Roman"/>
                <w:b/>
                <w:sz w:val="19"/>
              </w:rPr>
              <w:t>валютой</w:t>
            </w:r>
            <w:proofErr w:type="spellEnd"/>
            <w:r>
              <w:rPr>
                <w:rFonts w:ascii="Times New Roman" w:hAnsi="Times New Roman"/>
                <w:b/>
                <w:sz w:val="19"/>
              </w:rPr>
              <w:t xml:space="preserve"> / </w:t>
            </w:r>
            <w:proofErr w:type="spellStart"/>
            <w:r>
              <w:rPr>
                <w:rFonts w:ascii="Times New Roman" w:hAnsi="Times New Roman"/>
                <w:b/>
                <w:sz w:val="19"/>
              </w:rPr>
              <w:t>драгоценными</w:t>
            </w:r>
            <w:proofErr w:type="spellEnd"/>
            <w:r>
              <w:rPr>
                <w:rFonts w:ascii="Times New Roman" w:hAnsi="Times New Roman"/>
                <w:b/>
                <w:sz w:val="19"/>
              </w:rPr>
              <w:t xml:space="preserve"> </w:t>
            </w:r>
            <w:proofErr w:type="spellStart"/>
            <w:r>
              <w:rPr>
                <w:rFonts w:ascii="Times New Roman" w:hAnsi="Times New Roman"/>
                <w:b/>
                <w:sz w:val="19"/>
              </w:rPr>
              <w:t>металлами</w:t>
            </w:r>
            <w:proofErr w:type="spellEnd"/>
            <w:r>
              <w:rPr>
                <w:rFonts w:ascii="Times New Roman" w:hAnsi="Times New Roman"/>
                <w:b/>
                <w:sz w:val="19"/>
              </w:rPr>
              <w:t xml:space="preserve">, в </w:t>
            </w:r>
            <w:proofErr w:type="spellStart"/>
            <w:r>
              <w:rPr>
                <w:rFonts w:ascii="Times New Roman" w:hAnsi="Times New Roman"/>
                <w:b/>
                <w:sz w:val="19"/>
              </w:rPr>
              <w:t>которых</w:t>
            </w:r>
            <w:proofErr w:type="spellEnd"/>
            <w:r>
              <w:rPr>
                <w:rFonts w:ascii="Times New Roman" w:hAnsi="Times New Roman"/>
                <w:b/>
                <w:sz w:val="19"/>
              </w:rPr>
              <w:t xml:space="preserve"> </w:t>
            </w:r>
            <w:proofErr w:type="spellStart"/>
            <w:r>
              <w:rPr>
                <w:rFonts w:ascii="Times New Roman" w:hAnsi="Times New Roman"/>
                <w:b/>
                <w:sz w:val="19"/>
              </w:rPr>
              <w:t>одним</w:t>
            </w:r>
            <w:proofErr w:type="spellEnd"/>
            <w:r>
              <w:rPr>
                <w:rFonts w:ascii="Times New Roman" w:hAnsi="Times New Roman"/>
                <w:b/>
                <w:sz w:val="19"/>
              </w:rPr>
              <w:t xml:space="preserve"> </w:t>
            </w:r>
            <w:proofErr w:type="spellStart"/>
            <w:r>
              <w:rPr>
                <w:rFonts w:ascii="Times New Roman" w:hAnsi="Times New Roman"/>
                <w:b/>
                <w:sz w:val="19"/>
              </w:rPr>
              <w:t>из</w:t>
            </w:r>
            <w:proofErr w:type="spellEnd"/>
            <w:r>
              <w:rPr>
                <w:rFonts w:ascii="Times New Roman" w:hAnsi="Times New Roman"/>
                <w:b/>
                <w:sz w:val="19"/>
              </w:rPr>
              <w:t xml:space="preserve"> </w:t>
            </w:r>
            <w:proofErr w:type="spellStart"/>
            <w:r>
              <w:rPr>
                <w:rFonts w:ascii="Times New Roman" w:hAnsi="Times New Roman"/>
                <w:b/>
                <w:sz w:val="19"/>
              </w:rPr>
              <w:t>конечных</w:t>
            </w:r>
            <w:proofErr w:type="spellEnd"/>
            <w:r>
              <w:rPr>
                <w:rFonts w:ascii="Times New Roman" w:hAnsi="Times New Roman"/>
                <w:b/>
                <w:sz w:val="19"/>
              </w:rPr>
              <w:t xml:space="preserve"> </w:t>
            </w:r>
            <w:proofErr w:type="spellStart"/>
            <w:r>
              <w:rPr>
                <w:rFonts w:ascii="Times New Roman" w:hAnsi="Times New Roman"/>
                <w:b/>
                <w:sz w:val="19"/>
              </w:rPr>
              <w:t>контрагентов</w:t>
            </w:r>
            <w:proofErr w:type="spellEnd"/>
            <w:r>
              <w:rPr>
                <w:rFonts w:ascii="Times New Roman" w:hAnsi="Times New Roman"/>
                <w:b/>
                <w:sz w:val="19"/>
              </w:rPr>
              <w:t xml:space="preserve"> </w:t>
            </w:r>
            <w:proofErr w:type="spellStart"/>
            <w:r>
              <w:rPr>
                <w:rFonts w:ascii="Times New Roman" w:hAnsi="Times New Roman"/>
                <w:b/>
                <w:sz w:val="19"/>
              </w:rPr>
              <w:t>является</w:t>
            </w:r>
            <w:proofErr w:type="spellEnd"/>
            <w:r>
              <w:rPr>
                <w:rFonts w:ascii="Times New Roman" w:hAnsi="Times New Roman"/>
                <w:b/>
                <w:sz w:val="19"/>
              </w:rPr>
              <w:t xml:space="preserve"> </w:t>
            </w:r>
            <w:proofErr w:type="spellStart"/>
            <w:r>
              <w:rPr>
                <w:rFonts w:ascii="Times New Roman" w:hAnsi="Times New Roman"/>
                <w:b/>
                <w:sz w:val="19"/>
              </w:rPr>
              <w:t>Провайдер</w:t>
            </w:r>
            <w:proofErr w:type="spellEnd"/>
            <w:r>
              <w:rPr>
                <w:rFonts w:ascii="Times New Roman" w:hAnsi="Times New Roman"/>
                <w:b/>
                <w:sz w:val="19"/>
              </w:rPr>
              <w:t xml:space="preserve"> </w:t>
            </w:r>
            <w:proofErr w:type="spellStart"/>
            <w:r>
              <w:rPr>
                <w:rFonts w:ascii="Times New Roman" w:hAnsi="Times New Roman"/>
                <w:b/>
                <w:sz w:val="19"/>
              </w:rPr>
              <w:t>ликвидности</w:t>
            </w:r>
            <w:proofErr w:type="spellEnd"/>
            <w:r>
              <w:rPr>
                <w:rFonts w:ascii="Times New Roman" w:hAnsi="Times New Roman"/>
                <w:b/>
                <w:sz w:val="19"/>
              </w:rPr>
              <w:t>/OTC FX / precious metals trades where one of the ultimate counterparties is a Liquidity Provider</w:t>
            </w:r>
          </w:p>
          <w:p w14:paraId="471BDC67" w14:textId="77777777" w:rsidR="003B094A" w:rsidRPr="00E838B2"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val="ru-RU"/>
              </w:rPr>
            </w:pPr>
            <w:r w:rsidRPr="00E838B2">
              <w:rPr>
                <w:rFonts w:ascii="Times New Roman" w:hAnsi="Times New Roman"/>
                <w:i/>
                <w:sz w:val="19"/>
                <w:lang w:val="ru-RU"/>
              </w:rPr>
              <w:t>Доступно для клиринговых идентификаторов/</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clearing</w:t>
            </w:r>
            <w:r w:rsidRPr="00E838B2">
              <w:rPr>
                <w:rFonts w:ascii="Times New Roman" w:hAnsi="Times New Roman"/>
                <w:i/>
                <w:sz w:val="19"/>
                <w:lang w:val="ru-RU"/>
              </w:rPr>
              <w:t xml:space="preserve"> </w:t>
            </w:r>
            <w:r>
              <w:rPr>
                <w:rFonts w:ascii="Times New Roman" w:hAnsi="Times New Roman"/>
                <w:i/>
                <w:sz w:val="19"/>
              </w:rPr>
              <w:t>IDs</w:t>
            </w:r>
          </w:p>
        </w:tc>
        <w:tc>
          <w:tcPr>
            <w:tcW w:w="2979" w:type="dxa"/>
            <w:gridSpan w:val="2"/>
            <w:tcBorders>
              <w:right w:val="single" w:sz="4" w:space="0" w:color="auto"/>
            </w:tcBorders>
            <w:shd w:val="clear" w:color="auto" w:fill="D9D9D9" w:themeFill="background1" w:themeFillShade="D9"/>
          </w:tcPr>
          <w:p w14:paraId="12E34572"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val="ru-RU"/>
              </w:rPr>
            </w:pPr>
            <w:r w:rsidRPr="00E838B2">
              <w:rPr>
                <w:rFonts w:ascii="Times New Roman" w:hAnsi="Times New Roman"/>
                <w:sz w:val="20"/>
                <w:lang w:val="ru-RU"/>
              </w:rPr>
              <w:t>В качестве наблюдателей/</w:t>
            </w:r>
            <w:r>
              <w:rPr>
                <w:rFonts w:ascii="Times New Roman" w:hAnsi="Times New Roman"/>
                <w:sz w:val="20"/>
              </w:rPr>
              <w:t>As</w:t>
            </w:r>
            <w:r w:rsidRPr="00E838B2">
              <w:rPr>
                <w:rFonts w:ascii="Times New Roman" w:hAnsi="Times New Roman"/>
                <w:sz w:val="20"/>
                <w:lang w:val="ru-RU"/>
              </w:rPr>
              <w:t xml:space="preserve"> </w:t>
            </w:r>
            <w:r>
              <w:rPr>
                <w:rFonts w:ascii="Times New Roman" w:hAnsi="Times New Roman"/>
                <w:sz w:val="20"/>
              </w:rPr>
              <w:t>viewers</w:t>
            </w:r>
            <w:r w:rsidRPr="00E838B2">
              <w:rPr>
                <w:rFonts w:ascii="Times New Roman" w:hAnsi="Times New Roman"/>
                <w:b/>
                <w:sz w:val="19"/>
                <w:vertAlign w:val="superscript"/>
                <w:lang w:val="ru-RU"/>
              </w:rPr>
              <w:t xml:space="preserve">(4) </w:t>
            </w:r>
          </w:p>
          <w:p w14:paraId="33EBDAB7"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19"/>
                <w:szCs w:val="19"/>
                <w:lang w:val="ru-RU"/>
              </w:rPr>
            </w:pPr>
            <w:r w:rsidRPr="00E838B2">
              <w:rPr>
                <w:rFonts w:ascii="Times New Roman" w:hAnsi="Times New Roman"/>
                <w:i/>
                <w:sz w:val="20"/>
                <w:lang w:val="ru-RU"/>
              </w:rPr>
              <w:t>По умолчанию присваивается/</w:t>
            </w:r>
            <w:r>
              <w:rPr>
                <w:rFonts w:ascii="Times New Roman" w:hAnsi="Times New Roman"/>
                <w:i/>
                <w:sz w:val="20"/>
              </w:rPr>
              <w:t>Assigned</w:t>
            </w:r>
            <w:r w:rsidRPr="00E838B2">
              <w:rPr>
                <w:rFonts w:ascii="Times New Roman" w:hAnsi="Times New Roman"/>
                <w:i/>
                <w:sz w:val="20"/>
                <w:lang w:val="ru-RU"/>
              </w:rPr>
              <w:t xml:space="preserve"> </w:t>
            </w:r>
            <w:r>
              <w:rPr>
                <w:rFonts w:ascii="Times New Roman" w:hAnsi="Times New Roman"/>
                <w:i/>
                <w:sz w:val="20"/>
              </w:rPr>
              <w:t>by</w:t>
            </w:r>
            <w:r w:rsidRPr="00E838B2">
              <w:rPr>
                <w:rFonts w:ascii="Times New Roman" w:hAnsi="Times New Roman"/>
                <w:i/>
                <w:sz w:val="20"/>
                <w:lang w:val="ru-RU"/>
              </w:rPr>
              <w:t xml:space="preserve"> </w:t>
            </w:r>
            <w:r>
              <w:rPr>
                <w:rFonts w:ascii="Times New Roman" w:hAnsi="Times New Roman"/>
                <w:i/>
                <w:sz w:val="20"/>
              </w:rPr>
              <w:t>default</w:t>
            </w:r>
          </w:p>
        </w:tc>
        <w:tc>
          <w:tcPr>
            <w:tcW w:w="1353" w:type="dxa"/>
            <w:gridSpan w:val="2"/>
            <w:tcBorders>
              <w:right w:val="single" w:sz="4" w:space="0" w:color="auto"/>
            </w:tcBorders>
            <w:shd w:val="clear" w:color="auto" w:fill="FFFFFF" w:themeFill="background1"/>
            <w:vAlign w:val="center"/>
          </w:tcPr>
          <w:p w14:paraId="4A2F16B7"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20"/>
              </w:rPr>
            </w:pPr>
            <w:sdt>
              <w:sdtPr>
                <w:rPr>
                  <w:rFonts w:ascii="Times New Roman" w:eastAsia="Times New Roman" w:hAnsi="Times New Roman" w:cs="Times New Roman"/>
                  <w:sz w:val="20"/>
                  <w:szCs w:val="20"/>
                </w:rPr>
                <w:id w:val="1253705427"/>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присвоить</w:t>
            </w:r>
            <w:proofErr w:type="spellEnd"/>
            <w:r w:rsidR="00B56F85">
              <w:rPr>
                <w:rFonts w:ascii="Times New Roman" w:hAnsi="Times New Roman"/>
                <w:sz w:val="20"/>
              </w:rPr>
              <w:t>/</w:t>
            </w:r>
          </w:p>
          <w:p w14:paraId="7A327013" w14:textId="70CB815F"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20"/>
              </w:rPr>
              <w:t>assign</w:t>
            </w:r>
          </w:p>
        </w:tc>
        <w:tc>
          <w:tcPr>
            <w:tcW w:w="1899" w:type="dxa"/>
            <w:tcBorders>
              <w:right w:val="single" w:sz="4" w:space="0" w:color="auto"/>
            </w:tcBorders>
            <w:shd w:val="clear" w:color="auto" w:fill="FFFFFF" w:themeFill="background1"/>
            <w:vAlign w:val="center"/>
          </w:tcPr>
          <w:p w14:paraId="62572CCD"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20"/>
              </w:rPr>
            </w:pPr>
            <w:sdt>
              <w:sdtPr>
                <w:rPr>
                  <w:rFonts w:ascii="Times New Roman" w:eastAsia="Times New Roman" w:hAnsi="Times New Roman" w:cs="Times New Roman"/>
                  <w:sz w:val="20"/>
                  <w:szCs w:val="20"/>
                </w:rPr>
                <w:id w:val="-860583159"/>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аннулировать</w:t>
            </w:r>
            <w:proofErr w:type="spellEnd"/>
            <w:r w:rsidR="00B56F85">
              <w:rPr>
                <w:rFonts w:ascii="Times New Roman" w:hAnsi="Times New Roman"/>
                <w:sz w:val="20"/>
              </w:rPr>
              <w:t>/</w:t>
            </w:r>
          </w:p>
          <w:p w14:paraId="7C0281AF" w14:textId="0B875867"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20"/>
              </w:rPr>
              <w:t>revoke</w:t>
            </w:r>
          </w:p>
        </w:tc>
      </w:tr>
      <w:tr w:rsidR="003B094A" w:rsidRPr="00F04F91" w14:paraId="0DDCA894" w14:textId="77777777" w:rsidTr="00C27A3F">
        <w:trPr>
          <w:trHeight w:val="264"/>
        </w:trPr>
        <w:tc>
          <w:tcPr>
            <w:tcW w:w="405" w:type="dxa"/>
            <w:vMerge/>
            <w:shd w:val="clear" w:color="auto" w:fill="auto"/>
          </w:tcPr>
          <w:p w14:paraId="3FF52EF9"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3C17DCED"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2979" w:type="dxa"/>
            <w:gridSpan w:val="2"/>
            <w:tcBorders>
              <w:right w:val="single" w:sz="4" w:space="0" w:color="auto"/>
            </w:tcBorders>
            <w:shd w:val="clear" w:color="auto" w:fill="D9D9D9" w:themeFill="background1" w:themeFillShade="D9"/>
          </w:tcPr>
          <w:p w14:paraId="7A833B19"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val="ru-RU"/>
              </w:rPr>
            </w:pPr>
            <w:r w:rsidRPr="00E838B2">
              <w:rPr>
                <w:rFonts w:ascii="Times New Roman" w:hAnsi="Times New Roman"/>
                <w:sz w:val="20"/>
                <w:lang w:val="ru-RU"/>
              </w:rPr>
              <w:t>В качестве наблюдателей и на заключение внебиржевых сделок/</w:t>
            </w:r>
            <w:r>
              <w:rPr>
                <w:rFonts w:ascii="Times New Roman" w:hAnsi="Times New Roman"/>
                <w:sz w:val="20"/>
              </w:rPr>
              <w:t>To</w:t>
            </w:r>
            <w:r w:rsidRPr="00E838B2">
              <w:rPr>
                <w:rFonts w:ascii="Times New Roman" w:hAnsi="Times New Roman"/>
                <w:sz w:val="20"/>
                <w:lang w:val="ru-RU"/>
              </w:rPr>
              <w:t xml:space="preserve"> </w:t>
            </w:r>
            <w:r>
              <w:rPr>
                <w:rFonts w:ascii="Times New Roman" w:hAnsi="Times New Roman"/>
                <w:sz w:val="20"/>
              </w:rPr>
              <w:t>view</w:t>
            </w:r>
            <w:r w:rsidRPr="00E838B2">
              <w:rPr>
                <w:rFonts w:ascii="Times New Roman" w:hAnsi="Times New Roman"/>
                <w:sz w:val="20"/>
                <w:lang w:val="ru-RU"/>
              </w:rPr>
              <w:t xml:space="preserve"> </w:t>
            </w:r>
            <w:r>
              <w:rPr>
                <w:rFonts w:ascii="Times New Roman" w:hAnsi="Times New Roman"/>
                <w:sz w:val="20"/>
              </w:rPr>
              <w:t>and</w:t>
            </w:r>
            <w:r w:rsidRPr="00E838B2">
              <w:rPr>
                <w:rFonts w:ascii="Times New Roman" w:hAnsi="Times New Roman"/>
                <w:sz w:val="20"/>
                <w:lang w:val="ru-RU"/>
              </w:rPr>
              <w:t xml:space="preserve"> </w:t>
            </w:r>
            <w:r>
              <w:rPr>
                <w:rFonts w:ascii="Times New Roman" w:hAnsi="Times New Roman"/>
                <w:sz w:val="20"/>
              </w:rPr>
              <w:t>trade</w:t>
            </w:r>
            <w:r w:rsidRPr="00E838B2">
              <w:rPr>
                <w:rFonts w:ascii="Times New Roman" w:hAnsi="Times New Roman"/>
                <w:sz w:val="20"/>
                <w:lang w:val="ru-RU"/>
              </w:rPr>
              <w:t xml:space="preserve"> </w:t>
            </w:r>
            <w:r>
              <w:rPr>
                <w:rFonts w:ascii="Times New Roman" w:hAnsi="Times New Roman"/>
                <w:sz w:val="20"/>
              </w:rPr>
              <w:t>OTC</w:t>
            </w:r>
          </w:p>
          <w:p w14:paraId="177F2778"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19"/>
                <w:szCs w:val="19"/>
                <w:lang w:val="ru-RU"/>
              </w:rPr>
            </w:pPr>
            <w:r w:rsidRPr="00E838B2">
              <w:rPr>
                <w:rFonts w:ascii="Times New Roman" w:hAnsi="Times New Roman"/>
                <w:i/>
                <w:color w:val="000000"/>
                <w:sz w:val="20"/>
                <w:lang w:val="ru-RU"/>
              </w:rPr>
              <w:t>По умолчанию не присваивается/</w:t>
            </w:r>
            <w:r>
              <w:rPr>
                <w:rFonts w:ascii="Times New Roman" w:hAnsi="Times New Roman"/>
                <w:i/>
                <w:color w:val="000000"/>
                <w:sz w:val="20"/>
              </w:rPr>
              <w:t>No</w:t>
            </w:r>
            <w:r w:rsidRPr="00E838B2">
              <w:rPr>
                <w:rFonts w:ascii="Times New Roman" w:hAnsi="Times New Roman"/>
                <w:i/>
                <w:color w:val="000000"/>
                <w:sz w:val="20"/>
                <w:lang w:val="ru-RU"/>
              </w:rPr>
              <w:t xml:space="preserve"> </w:t>
            </w:r>
            <w:r>
              <w:rPr>
                <w:rFonts w:ascii="Times New Roman" w:hAnsi="Times New Roman"/>
                <w:i/>
                <w:color w:val="000000"/>
                <w:sz w:val="20"/>
              </w:rPr>
              <w:t>default</w:t>
            </w:r>
            <w:r w:rsidRPr="00E838B2">
              <w:rPr>
                <w:rFonts w:ascii="Times New Roman" w:hAnsi="Times New Roman"/>
                <w:i/>
                <w:color w:val="000000"/>
                <w:sz w:val="20"/>
                <w:lang w:val="ru-RU"/>
              </w:rPr>
              <w:t xml:space="preserve"> </w:t>
            </w:r>
            <w:r>
              <w:rPr>
                <w:rFonts w:ascii="Times New Roman" w:hAnsi="Times New Roman"/>
                <w:i/>
                <w:color w:val="000000"/>
                <w:sz w:val="20"/>
              </w:rPr>
              <w:t>assignment</w:t>
            </w:r>
          </w:p>
        </w:tc>
        <w:tc>
          <w:tcPr>
            <w:tcW w:w="1353" w:type="dxa"/>
            <w:gridSpan w:val="2"/>
            <w:tcBorders>
              <w:right w:val="single" w:sz="4" w:space="0" w:color="auto"/>
            </w:tcBorders>
            <w:shd w:val="clear" w:color="auto" w:fill="FFFFFF" w:themeFill="background1"/>
            <w:vAlign w:val="center"/>
          </w:tcPr>
          <w:p w14:paraId="0721DA05"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20"/>
              </w:rPr>
            </w:pPr>
            <w:sdt>
              <w:sdtPr>
                <w:rPr>
                  <w:rFonts w:ascii="Times New Roman" w:eastAsia="Times New Roman" w:hAnsi="Times New Roman" w:cs="Times New Roman"/>
                  <w:sz w:val="20"/>
                  <w:szCs w:val="20"/>
                </w:rPr>
                <w:id w:val="1269203029"/>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присвоить</w:t>
            </w:r>
            <w:proofErr w:type="spellEnd"/>
            <w:r w:rsidR="00B56F85">
              <w:rPr>
                <w:rFonts w:ascii="Times New Roman" w:hAnsi="Times New Roman"/>
                <w:sz w:val="20"/>
              </w:rPr>
              <w:t>/</w:t>
            </w:r>
          </w:p>
          <w:p w14:paraId="0419E3F7" w14:textId="7F875DAE" w:rsidR="003B094A" w:rsidRPr="00AE4E33"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r>
              <w:rPr>
                <w:rFonts w:ascii="Times New Roman" w:hAnsi="Times New Roman"/>
                <w:sz w:val="20"/>
              </w:rPr>
              <w:t>assign</w:t>
            </w:r>
          </w:p>
        </w:tc>
        <w:tc>
          <w:tcPr>
            <w:tcW w:w="1899" w:type="dxa"/>
            <w:tcBorders>
              <w:right w:val="single" w:sz="4" w:space="0" w:color="auto"/>
            </w:tcBorders>
            <w:shd w:val="clear" w:color="auto" w:fill="FFFFFF" w:themeFill="background1"/>
            <w:vAlign w:val="center"/>
          </w:tcPr>
          <w:p w14:paraId="2B708179" w14:textId="77777777" w:rsidR="00E838B2" w:rsidRDefault="00832D0C"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sz w:val="20"/>
              </w:rPr>
            </w:pPr>
            <w:sdt>
              <w:sdtPr>
                <w:rPr>
                  <w:rFonts w:ascii="Times New Roman" w:eastAsia="Times New Roman" w:hAnsi="Times New Roman" w:cs="Times New Roman"/>
                  <w:sz w:val="20"/>
                  <w:szCs w:val="20"/>
                </w:rPr>
                <w:id w:val="1773195508"/>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аннулировать</w:t>
            </w:r>
            <w:proofErr w:type="spellEnd"/>
            <w:r w:rsidR="00B56F85">
              <w:rPr>
                <w:rFonts w:ascii="Times New Roman" w:hAnsi="Times New Roman"/>
                <w:sz w:val="20"/>
              </w:rPr>
              <w:t>/</w:t>
            </w:r>
          </w:p>
          <w:p w14:paraId="704B2523" w14:textId="38B5A465" w:rsidR="003B094A" w:rsidRPr="00F04F91" w:rsidRDefault="00B56F85"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proofErr w:type="gramStart"/>
            <w:r>
              <w:rPr>
                <w:rFonts w:ascii="Times New Roman" w:hAnsi="Times New Roman"/>
                <w:sz w:val="20"/>
              </w:rPr>
              <w:t>revoke</w:t>
            </w:r>
            <w:r>
              <w:rPr>
                <w:rFonts w:ascii="Times New Roman" w:hAnsi="Times New Roman"/>
                <w:b/>
                <w:sz w:val="19"/>
                <w:vertAlign w:val="superscript"/>
              </w:rPr>
              <w:t>(</w:t>
            </w:r>
            <w:proofErr w:type="gramEnd"/>
            <w:r>
              <w:rPr>
                <w:rFonts w:ascii="Times New Roman" w:hAnsi="Times New Roman"/>
                <w:b/>
                <w:sz w:val="19"/>
                <w:vertAlign w:val="superscript"/>
              </w:rPr>
              <w:t>5)</w:t>
            </w:r>
          </w:p>
        </w:tc>
      </w:tr>
      <w:tr w:rsidR="003B094A" w:rsidRPr="00F04F91" w14:paraId="6EE8AE5F" w14:textId="77777777" w:rsidTr="00C27A3F">
        <w:trPr>
          <w:trHeight w:val="264"/>
        </w:trPr>
        <w:tc>
          <w:tcPr>
            <w:tcW w:w="405" w:type="dxa"/>
            <w:vMerge/>
            <w:shd w:val="clear" w:color="auto" w:fill="auto"/>
          </w:tcPr>
          <w:p w14:paraId="653BE8CA"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465E81F9"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i/>
                <w:sz w:val="19"/>
                <w:szCs w:val="19"/>
                <w:lang w:eastAsia="ru-RU"/>
              </w:rPr>
            </w:pPr>
          </w:p>
        </w:tc>
        <w:tc>
          <w:tcPr>
            <w:tcW w:w="6232" w:type="dxa"/>
            <w:gridSpan w:val="5"/>
            <w:tcBorders>
              <w:right w:val="single" w:sz="4" w:space="0" w:color="auto"/>
            </w:tcBorders>
            <w:shd w:val="clear" w:color="auto" w:fill="D9D9D9" w:themeFill="background1" w:themeFillShade="D9"/>
          </w:tcPr>
          <w:p w14:paraId="32ACF936"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rPr>
            </w:pPr>
            <w:proofErr w:type="spellStart"/>
            <w:r>
              <w:rPr>
                <w:rFonts w:ascii="Times New Roman" w:hAnsi="Times New Roman"/>
                <w:sz w:val="19"/>
              </w:rPr>
              <w:t>Для</w:t>
            </w:r>
            <w:proofErr w:type="spellEnd"/>
            <w:r>
              <w:rPr>
                <w:rFonts w:ascii="Times New Roman" w:hAnsi="Times New Roman"/>
                <w:sz w:val="19"/>
              </w:rPr>
              <w:t xml:space="preserve"> </w:t>
            </w:r>
            <w:proofErr w:type="spellStart"/>
            <w:r>
              <w:rPr>
                <w:rFonts w:ascii="Times New Roman" w:hAnsi="Times New Roman"/>
                <w:sz w:val="19"/>
              </w:rPr>
              <w:t>внесения</w:t>
            </w:r>
            <w:proofErr w:type="spellEnd"/>
            <w:r>
              <w:rPr>
                <w:rFonts w:ascii="Times New Roman" w:hAnsi="Times New Roman"/>
                <w:sz w:val="19"/>
              </w:rPr>
              <w:t>/</w:t>
            </w:r>
            <w:proofErr w:type="spellStart"/>
            <w:r>
              <w:rPr>
                <w:rFonts w:ascii="Times New Roman" w:hAnsi="Times New Roman"/>
                <w:sz w:val="19"/>
              </w:rPr>
              <w:t>изменения</w:t>
            </w:r>
            <w:proofErr w:type="spellEnd"/>
            <w:r>
              <w:rPr>
                <w:rFonts w:ascii="Times New Roman" w:hAnsi="Times New Roman"/>
                <w:sz w:val="19"/>
              </w:rPr>
              <w:t xml:space="preserve"> </w:t>
            </w:r>
            <w:proofErr w:type="spellStart"/>
            <w:r>
              <w:rPr>
                <w:rFonts w:ascii="Times New Roman" w:hAnsi="Times New Roman"/>
                <w:sz w:val="20"/>
              </w:rPr>
              <w:t>ограничений</w:t>
            </w:r>
            <w:proofErr w:type="spellEnd"/>
            <w:r>
              <w:rPr>
                <w:rFonts w:ascii="Times New Roman" w:hAnsi="Times New Roman"/>
                <w:sz w:val="20"/>
              </w:rPr>
              <w:t xml:space="preserve"> </w:t>
            </w:r>
            <w:proofErr w:type="spellStart"/>
            <w:r>
              <w:rPr>
                <w:rFonts w:ascii="Times New Roman" w:hAnsi="Times New Roman"/>
                <w:sz w:val="20"/>
              </w:rPr>
              <w:t>по</w:t>
            </w:r>
            <w:proofErr w:type="spellEnd"/>
            <w:r>
              <w:rPr>
                <w:rFonts w:ascii="Times New Roman" w:hAnsi="Times New Roman"/>
                <w:sz w:val="20"/>
              </w:rPr>
              <w:t xml:space="preserve"> </w:t>
            </w:r>
            <w:proofErr w:type="spellStart"/>
            <w:r>
              <w:rPr>
                <w:rFonts w:ascii="Times New Roman" w:hAnsi="Times New Roman"/>
                <w:sz w:val="20"/>
              </w:rPr>
              <w:t>инструментам</w:t>
            </w:r>
            <w:proofErr w:type="spellEnd"/>
            <w:r>
              <w:rPr>
                <w:rFonts w:ascii="Times New Roman" w:hAnsi="Times New Roman"/>
                <w:sz w:val="19"/>
              </w:rPr>
              <w:t xml:space="preserve"> </w:t>
            </w:r>
            <w:proofErr w:type="spellStart"/>
            <w:r>
              <w:rPr>
                <w:rFonts w:ascii="Times New Roman" w:hAnsi="Times New Roman"/>
                <w:sz w:val="19"/>
              </w:rPr>
              <w:t>обязательно</w:t>
            </w:r>
            <w:proofErr w:type="spellEnd"/>
            <w:r>
              <w:rPr>
                <w:rFonts w:ascii="Times New Roman" w:hAnsi="Times New Roman"/>
                <w:sz w:val="19"/>
              </w:rPr>
              <w:t xml:space="preserve"> </w:t>
            </w:r>
            <w:proofErr w:type="spellStart"/>
            <w:r>
              <w:rPr>
                <w:rFonts w:ascii="Times New Roman" w:hAnsi="Times New Roman"/>
                <w:sz w:val="19"/>
              </w:rPr>
              <w:t>заполняется</w:t>
            </w:r>
            <w:proofErr w:type="spellEnd"/>
            <w:r>
              <w:rPr>
                <w:rFonts w:ascii="Times New Roman" w:hAnsi="Times New Roman"/>
                <w:sz w:val="19"/>
              </w:rPr>
              <w:t xml:space="preserve"> </w:t>
            </w:r>
            <w:proofErr w:type="spellStart"/>
            <w:r>
              <w:rPr>
                <w:rFonts w:ascii="Times New Roman" w:hAnsi="Times New Roman"/>
                <w:sz w:val="19"/>
              </w:rPr>
              <w:t>Приложение</w:t>
            </w:r>
            <w:proofErr w:type="spellEnd"/>
            <w:r>
              <w:rPr>
                <w:rFonts w:ascii="Times New Roman" w:hAnsi="Times New Roman"/>
                <w:sz w:val="19"/>
              </w:rPr>
              <w:t xml:space="preserve"> №6/It is compulsory to fill in Annex 6 to make/change the restrictions on instruments. </w:t>
            </w:r>
          </w:p>
          <w:p w14:paraId="30E15899" w14:textId="77777777" w:rsidR="003B094A" w:rsidRPr="00F04F91" w:rsidRDefault="003B094A" w:rsidP="00E838B2">
            <w:pPr>
              <w:pStyle w:val="af6"/>
              <w:widowControl w:val="0"/>
              <w:numPr>
                <w:ilvl w:val="0"/>
                <w:numId w:val="43"/>
              </w:numPr>
              <w:overflowPunct w:val="0"/>
              <w:autoSpaceDE w:val="0"/>
              <w:autoSpaceDN w:val="0"/>
              <w:adjustRightInd w:val="0"/>
              <w:spacing w:after="60" w:line="240" w:lineRule="auto"/>
              <w:ind w:left="516" w:hanging="284"/>
              <w:textAlignment w:val="baseline"/>
              <w:rPr>
                <w:rFonts w:ascii="Times New Roman" w:eastAsia="Times New Roman" w:hAnsi="Times New Roman" w:cs="Times New Roman"/>
                <w:i/>
                <w:sz w:val="19"/>
                <w:szCs w:val="19"/>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инструментам</w:t>
            </w:r>
            <w:proofErr w:type="spellEnd"/>
            <w:r>
              <w:rPr>
                <w:rFonts w:ascii="Times New Roman" w:hAnsi="Times New Roman"/>
                <w:i/>
                <w:sz w:val="19"/>
              </w:rPr>
              <w:t xml:space="preserve"> OTCT </w:t>
            </w:r>
            <w:proofErr w:type="spellStart"/>
            <w:r>
              <w:rPr>
                <w:rFonts w:ascii="Times New Roman" w:hAnsi="Times New Roman"/>
                <w:i/>
                <w:sz w:val="19"/>
              </w:rPr>
              <w:t>Таблица</w:t>
            </w:r>
            <w:proofErr w:type="spellEnd"/>
            <w:r>
              <w:rPr>
                <w:rFonts w:ascii="Times New Roman" w:hAnsi="Times New Roman"/>
                <w:i/>
                <w:sz w:val="19"/>
              </w:rPr>
              <w:t xml:space="preserve"> №1/Table 1 for OTCT instruments, </w:t>
            </w:r>
          </w:p>
          <w:p w14:paraId="5010A01A" w14:textId="77777777" w:rsidR="003B094A" w:rsidRPr="00F04F91" w:rsidRDefault="003B094A" w:rsidP="00E838B2">
            <w:pPr>
              <w:pStyle w:val="af6"/>
              <w:widowControl w:val="0"/>
              <w:numPr>
                <w:ilvl w:val="0"/>
                <w:numId w:val="43"/>
              </w:numPr>
              <w:overflowPunct w:val="0"/>
              <w:autoSpaceDE w:val="0"/>
              <w:autoSpaceDN w:val="0"/>
              <w:adjustRightInd w:val="0"/>
              <w:spacing w:after="60" w:line="240" w:lineRule="auto"/>
              <w:ind w:left="516" w:hanging="284"/>
              <w:textAlignment w:val="baseline"/>
              <w:rPr>
                <w:rFonts w:ascii="Times New Roman" w:eastAsia="Times New Roman" w:hAnsi="Times New Roman" w:cs="Times New Roman"/>
                <w:sz w:val="19"/>
                <w:szCs w:val="19"/>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инструментам</w:t>
            </w:r>
            <w:proofErr w:type="spellEnd"/>
            <w:r>
              <w:rPr>
                <w:rFonts w:ascii="Times New Roman" w:hAnsi="Times New Roman"/>
                <w:i/>
                <w:sz w:val="19"/>
              </w:rPr>
              <w:t xml:space="preserve"> OTCF </w:t>
            </w:r>
            <w:proofErr w:type="spellStart"/>
            <w:r>
              <w:rPr>
                <w:rFonts w:ascii="Times New Roman" w:hAnsi="Times New Roman"/>
                <w:i/>
                <w:sz w:val="19"/>
              </w:rPr>
              <w:t>Таблица</w:t>
            </w:r>
            <w:proofErr w:type="spellEnd"/>
            <w:r>
              <w:rPr>
                <w:rFonts w:ascii="Times New Roman" w:hAnsi="Times New Roman"/>
                <w:i/>
                <w:sz w:val="19"/>
              </w:rPr>
              <w:t xml:space="preserve"> №2/Table 2 for OTCF instruments</w:t>
            </w:r>
            <w:r>
              <w:rPr>
                <w:rFonts w:ascii="Times New Roman" w:hAnsi="Times New Roman"/>
                <w:sz w:val="19"/>
              </w:rPr>
              <w:t xml:space="preserve"> </w:t>
            </w:r>
          </w:p>
          <w:p w14:paraId="28DAD9F7"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MS Gothic" w:eastAsia="MS Gothic" w:hAnsi="MS Gothic" w:cs="Times New Roman"/>
                <w:sz w:val="19"/>
                <w:szCs w:val="19"/>
              </w:rPr>
            </w:pPr>
          </w:p>
        </w:tc>
      </w:tr>
      <w:tr w:rsidR="003B094A" w:rsidRPr="00F04F91" w14:paraId="33C86CDE" w14:textId="77777777" w:rsidTr="00C27A3F">
        <w:trPr>
          <w:trHeight w:val="657"/>
        </w:trPr>
        <w:tc>
          <w:tcPr>
            <w:tcW w:w="405" w:type="dxa"/>
            <w:vMerge w:val="restart"/>
            <w:shd w:val="clear" w:color="auto" w:fill="auto"/>
          </w:tcPr>
          <w:p w14:paraId="6F7663F3"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2BE561C8"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cs="Times New Roman"/>
                <w:b/>
                <w:sz w:val="19"/>
                <w:szCs w:val="19"/>
              </w:rPr>
            </w:pPr>
            <w:proofErr w:type="spellStart"/>
            <w:r>
              <w:rPr>
                <w:rFonts w:ascii="Times New Roman" w:hAnsi="Times New Roman"/>
                <w:b/>
                <w:sz w:val="19"/>
              </w:rPr>
              <w:t>Внебиржевые</w:t>
            </w:r>
            <w:proofErr w:type="spellEnd"/>
            <w:r>
              <w:rPr>
                <w:rFonts w:ascii="Times New Roman" w:hAnsi="Times New Roman"/>
                <w:b/>
                <w:sz w:val="19"/>
              </w:rPr>
              <w:t xml:space="preserve"> </w:t>
            </w:r>
            <w:proofErr w:type="spellStart"/>
            <w:r>
              <w:rPr>
                <w:rFonts w:ascii="Times New Roman" w:hAnsi="Times New Roman"/>
                <w:b/>
                <w:sz w:val="19"/>
              </w:rPr>
              <w:t>сделки</w:t>
            </w:r>
            <w:proofErr w:type="spellEnd"/>
            <w:r>
              <w:rPr>
                <w:rFonts w:ascii="Times New Roman" w:hAnsi="Times New Roman"/>
                <w:sz w:val="19"/>
              </w:rPr>
              <w:t xml:space="preserve"> </w:t>
            </w:r>
            <w:proofErr w:type="spellStart"/>
            <w:r>
              <w:rPr>
                <w:rFonts w:ascii="Times New Roman" w:hAnsi="Times New Roman"/>
                <w:b/>
                <w:sz w:val="19"/>
              </w:rPr>
              <w:t>спот</w:t>
            </w:r>
            <w:proofErr w:type="spellEnd"/>
            <w:r>
              <w:rPr>
                <w:rFonts w:ascii="Times New Roman" w:hAnsi="Times New Roman"/>
                <w:b/>
                <w:sz w:val="19"/>
              </w:rPr>
              <w:t xml:space="preserve"> с </w:t>
            </w:r>
            <w:proofErr w:type="spellStart"/>
            <w:r>
              <w:rPr>
                <w:rFonts w:ascii="Times New Roman" w:hAnsi="Times New Roman"/>
                <w:b/>
                <w:sz w:val="19"/>
              </w:rPr>
              <w:t>иностранной</w:t>
            </w:r>
            <w:proofErr w:type="spellEnd"/>
            <w:r>
              <w:rPr>
                <w:rFonts w:ascii="Times New Roman" w:hAnsi="Times New Roman"/>
                <w:b/>
                <w:sz w:val="19"/>
              </w:rPr>
              <w:t xml:space="preserve"> </w:t>
            </w:r>
            <w:proofErr w:type="spellStart"/>
            <w:r>
              <w:rPr>
                <w:rFonts w:ascii="Times New Roman" w:hAnsi="Times New Roman"/>
                <w:b/>
                <w:sz w:val="19"/>
              </w:rPr>
              <w:t>валютой</w:t>
            </w:r>
            <w:proofErr w:type="spellEnd"/>
            <w:r>
              <w:rPr>
                <w:rFonts w:ascii="Times New Roman" w:hAnsi="Times New Roman"/>
                <w:sz w:val="19"/>
              </w:rPr>
              <w:t xml:space="preserve"> (</w:t>
            </w:r>
            <w:proofErr w:type="spellStart"/>
            <w:r>
              <w:rPr>
                <w:rFonts w:ascii="Times New Roman" w:hAnsi="Times New Roman"/>
                <w:b/>
                <w:sz w:val="19"/>
              </w:rPr>
              <w:t>аукцион</w:t>
            </w:r>
            <w:proofErr w:type="spellEnd"/>
            <w:r>
              <w:rPr>
                <w:rFonts w:ascii="Times New Roman" w:hAnsi="Times New Roman"/>
                <w:b/>
                <w:sz w:val="19"/>
              </w:rPr>
              <w:t xml:space="preserve"> RFS)/OTC spot FX trades (RFS auction)</w:t>
            </w:r>
          </w:p>
          <w:p w14:paraId="19E4FCEA" w14:textId="77777777" w:rsidR="003B094A" w:rsidRPr="00E838B2"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cs="Times New Roman"/>
                <w:b/>
                <w:sz w:val="19"/>
                <w:szCs w:val="19"/>
                <w:lang w:val="ru-RU"/>
              </w:rPr>
            </w:pPr>
            <w:r w:rsidRPr="00E838B2">
              <w:rPr>
                <w:rFonts w:ascii="Times New Roman" w:hAnsi="Times New Roman"/>
                <w:i/>
                <w:sz w:val="19"/>
                <w:lang w:val="ru-RU"/>
              </w:rPr>
              <w:t>Доступно для клиринговых идентификаторов/</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clearing</w:t>
            </w:r>
            <w:r w:rsidRPr="00E838B2">
              <w:rPr>
                <w:rFonts w:ascii="Times New Roman" w:hAnsi="Times New Roman"/>
                <w:i/>
                <w:sz w:val="19"/>
                <w:lang w:val="ru-RU"/>
              </w:rPr>
              <w:t xml:space="preserve"> </w:t>
            </w:r>
            <w:r>
              <w:rPr>
                <w:rFonts w:ascii="Times New Roman" w:hAnsi="Times New Roman"/>
                <w:i/>
                <w:sz w:val="19"/>
              </w:rPr>
              <w:t>IDs</w:t>
            </w:r>
          </w:p>
        </w:tc>
        <w:tc>
          <w:tcPr>
            <w:tcW w:w="2979" w:type="dxa"/>
            <w:gridSpan w:val="2"/>
            <w:shd w:val="clear" w:color="auto" w:fill="D9D9D9" w:themeFill="background1" w:themeFillShade="D9"/>
          </w:tcPr>
          <w:p w14:paraId="2379CD24" w14:textId="77777777" w:rsid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hAnsi="Times New Roman"/>
                <w:sz w:val="20"/>
                <w:lang w:val="ru-RU"/>
              </w:rPr>
            </w:pPr>
            <w:r w:rsidRPr="00E838B2">
              <w:rPr>
                <w:rFonts w:ascii="Times New Roman" w:hAnsi="Times New Roman"/>
                <w:sz w:val="20"/>
                <w:lang w:val="ru-RU"/>
              </w:rPr>
              <w:t>В качестве наблюдателей/</w:t>
            </w:r>
          </w:p>
          <w:p w14:paraId="00C76CE3" w14:textId="2463CB45"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val="ru-RU"/>
              </w:rPr>
            </w:pPr>
            <w:r>
              <w:rPr>
                <w:rFonts w:ascii="Times New Roman" w:hAnsi="Times New Roman"/>
                <w:sz w:val="20"/>
              </w:rPr>
              <w:t>As</w:t>
            </w:r>
            <w:r w:rsidRPr="00E838B2">
              <w:rPr>
                <w:rFonts w:ascii="Times New Roman" w:hAnsi="Times New Roman"/>
                <w:sz w:val="20"/>
                <w:lang w:val="ru-RU"/>
              </w:rPr>
              <w:t xml:space="preserve"> </w:t>
            </w:r>
            <w:proofErr w:type="gramStart"/>
            <w:r>
              <w:rPr>
                <w:rFonts w:ascii="Times New Roman" w:hAnsi="Times New Roman"/>
                <w:sz w:val="20"/>
              </w:rPr>
              <w:t>viewers</w:t>
            </w:r>
            <w:r w:rsidRPr="00E838B2">
              <w:rPr>
                <w:rFonts w:ascii="Times New Roman" w:hAnsi="Times New Roman"/>
                <w:b/>
                <w:sz w:val="20"/>
                <w:vertAlign w:val="superscript"/>
                <w:lang w:val="ru-RU"/>
              </w:rPr>
              <w:t>(</w:t>
            </w:r>
            <w:proofErr w:type="gramEnd"/>
            <w:r w:rsidRPr="00E838B2">
              <w:rPr>
                <w:rFonts w:ascii="Times New Roman" w:hAnsi="Times New Roman"/>
                <w:b/>
                <w:sz w:val="20"/>
                <w:vertAlign w:val="superscript"/>
                <w:lang w:val="ru-RU"/>
              </w:rPr>
              <w:t>4)</w:t>
            </w:r>
          </w:p>
          <w:p w14:paraId="7DA8E5B3"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sz w:val="19"/>
                <w:szCs w:val="19"/>
                <w:lang w:val="ru-RU"/>
              </w:rPr>
            </w:pPr>
            <w:r w:rsidRPr="00E838B2">
              <w:rPr>
                <w:rFonts w:ascii="Times New Roman" w:hAnsi="Times New Roman"/>
                <w:i/>
                <w:sz w:val="20"/>
                <w:lang w:val="ru-RU"/>
              </w:rPr>
              <w:t>По умолчанию не присваивается/</w:t>
            </w:r>
            <w:r>
              <w:rPr>
                <w:rFonts w:ascii="Times New Roman" w:hAnsi="Times New Roman"/>
                <w:i/>
                <w:sz w:val="20"/>
              </w:rPr>
              <w:t>No</w:t>
            </w:r>
            <w:r w:rsidRPr="00E838B2">
              <w:rPr>
                <w:rFonts w:ascii="Times New Roman" w:hAnsi="Times New Roman"/>
                <w:i/>
                <w:sz w:val="20"/>
                <w:lang w:val="ru-RU"/>
              </w:rPr>
              <w:t xml:space="preserve"> </w:t>
            </w:r>
            <w:r>
              <w:rPr>
                <w:rFonts w:ascii="Times New Roman" w:hAnsi="Times New Roman"/>
                <w:i/>
                <w:sz w:val="20"/>
              </w:rPr>
              <w:t>default</w:t>
            </w:r>
            <w:r w:rsidRPr="00E838B2">
              <w:rPr>
                <w:rFonts w:ascii="Times New Roman" w:hAnsi="Times New Roman"/>
                <w:i/>
                <w:sz w:val="20"/>
                <w:lang w:val="ru-RU"/>
              </w:rPr>
              <w:t xml:space="preserve"> </w:t>
            </w:r>
            <w:r>
              <w:rPr>
                <w:rFonts w:ascii="Times New Roman" w:hAnsi="Times New Roman"/>
                <w:i/>
                <w:sz w:val="20"/>
              </w:rPr>
              <w:t>assignment</w:t>
            </w:r>
          </w:p>
        </w:tc>
        <w:tc>
          <w:tcPr>
            <w:tcW w:w="1353" w:type="dxa"/>
            <w:gridSpan w:val="2"/>
            <w:tcBorders>
              <w:top w:val="single" w:sz="4" w:space="0" w:color="auto"/>
              <w:left w:val="single" w:sz="4" w:space="0" w:color="auto"/>
              <w:right w:val="single" w:sz="4" w:space="0" w:color="auto"/>
            </w:tcBorders>
            <w:shd w:val="clear" w:color="auto" w:fill="auto"/>
            <w:vAlign w:val="center"/>
          </w:tcPr>
          <w:p w14:paraId="5D2844C3" w14:textId="77777777" w:rsidR="00E838B2" w:rsidRDefault="00832D0C" w:rsidP="00DB179A">
            <w:pPr>
              <w:spacing w:after="0" w:line="240" w:lineRule="auto"/>
              <w:ind w:left="17"/>
              <w:rPr>
                <w:rFonts w:ascii="Times New Roman" w:hAnsi="Times New Roman"/>
                <w:sz w:val="20"/>
              </w:rPr>
            </w:pPr>
            <w:sdt>
              <w:sdtPr>
                <w:rPr>
                  <w:rFonts w:ascii="Times New Roman" w:eastAsia="Times New Roman" w:hAnsi="Times New Roman" w:cs="Times New Roman"/>
                  <w:sz w:val="20"/>
                  <w:szCs w:val="20"/>
                </w:rPr>
                <w:id w:val="1888217239"/>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присвоить</w:t>
            </w:r>
            <w:proofErr w:type="spellEnd"/>
            <w:r w:rsidR="00B56F85">
              <w:rPr>
                <w:rFonts w:ascii="Times New Roman" w:hAnsi="Times New Roman"/>
                <w:sz w:val="20"/>
              </w:rPr>
              <w:t>/</w:t>
            </w:r>
          </w:p>
          <w:p w14:paraId="53810ECB" w14:textId="12BFA4F7" w:rsidR="003B094A" w:rsidRPr="00AE4E33" w:rsidRDefault="00B56F85" w:rsidP="00DB179A">
            <w:pPr>
              <w:spacing w:after="0" w:line="240" w:lineRule="auto"/>
              <w:ind w:left="17"/>
              <w:rPr>
                <w:rFonts w:ascii="Times New Roman" w:eastAsia="Times New Roman" w:hAnsi="Times New Roman" w:cs="Times New Roman"/>
                <w:sz w:val="19"/>
                <w:szCs w:val="19"/>
              </w:rPr>
            </w:pPr>
            <w:r>
              <w:rPr>
                <w:rFonts w:ascii="Times New Roman" w:hAnsi="Times New Roman"/>
                <w:sz w:val="20"/>
              </w:rPr>
              <w:t>assign</w:t>
            </w:r>
          </w:p>
        </w:tc>
        <w:tc>
          <w:tcPr>
            <w:tcW w:w="1899" w:type="dxa"/>
            <w:tcBorders>
              <w:top w:val="single" w:sz="4" w:space="0" w:color="auto"/>
              <w:left w:val="single" w:sz="4" w:space="0" w:color="auto"/>
              <w:right w:val="single" w:sz="4" w:space="0" w:color="auto"/>
            </w:tcBorders>
            <w:shd w:val="clear" w:color="auto" w:fill="auto"/>
            <w:vAlign w:val="center"/>
          </w:tcPr>
          <w:p w14:paraId="23968E1B" w14:textId="77777777" w:rsidR="00E838B2" w:rsidRDefault="00832D0C" w:rsidP="00DB179A">
            <w:pPr>
              <w:spacing w:after="0" w:line="240" w:lineRule="auto"/>
              <w:ind w:left="17"/>
              <w:rPr>
                <w:rFonts w:ascii="Times New Roman" w:hAnsi="Times New Roman"/>
                <w:sz w:val="20"/>
              </w:rPr>
            </w:pPr>
            <w:sdt>
              <w:sdtPr>
                <w:rPr>
                  <w:rFonts w:ascii="Times New Roman" w:eastAsia="Times New Roman" w:hAnsi="Times New Roman" w:cs="Times New Roman"/>
                  <w:sz w:val="20"/>
                  <w:szCs w:val="20"/>
                </w:rPr>
                <w:id w:val="1400719413"/>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аннулировать</w:t>
            </w:r>
            <w:proofErr w:type="spellEnd"/>
            <w:r w:rsidR="00B56F85">
              <w:rPr>
                <w:rFonts w:ascii="Times New Roman" w:hAnsi="Times New Roman"/>
                <w:sz w:val="20"/>
              </w:rPr>
              <w:t>/</w:t>
            </w:r>
          </w:p>
          <w:p w14:paraId="1921766A" w14:textId="7FC42A45" w:rsidR="003B094A" w:rsidRPr="00AE4E33" w:rsidRDefault="00B56F85" w:rsidP="00DB179A">
            <w:pPr>
              <w:spacing w:after="0" w:line="240" w:lineRule="auto"/>
              <w:ind w:left="17"/>
              <w:rPr>
                <w:rFonts w:ascii="Times New Roman" w:eastAsia="Times New Roman" w:hAnsi="Times New Roman" w:cs="Times New Roman"/>
                <w:sz w:val="19"/>
                <w:szCs w:val="19"/>
              </w:rPr>
            </w:pPr>
            <w:r>
              <w:rPr>
                <w:rFonts w:ascii="Times New Roman" w:hAnsi="Times New Roman"/>
                <w:sz w:val="20"/>
              </w:rPr>
              <w:t>revoke</w:t>
            </w:r>
          </w:p>
        </w:tc>
      </w:tr>
      <w:tr w:rsidR="003B094A" w:rsidRPr="00F04F91" w14:paraId="745B4988" w14:textId="77777777" w:rsidTr="00C27A3F">
        <w:trPr>
          <w:trHeight w:val="657"/>
        </w:trPr>
        <w:tc>
          <w:tcPr>
            <w:tcW w:w="405" w:type="dxa"/>
            <w:vMerge/>
            <w:shd w:val="clear" w:color="auto" w:fill="auto"/>
          </w:tcPr>
          <w:p w14:paraId="2B054882"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04BB5E20"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2979" w:type="dxa"/>
            <w:gridSpan w:val="2"/>
            <w:shd w:val="clear" w:color="auto" w:fill="D9D9D9" w:themeFill="background1" w:themeFillShade="D9"/>
          </w:tcPr>
          <w:p w14:paraId="23169C43"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sz w:val="19"/>
                <w:szCs w:val="19"/>
                <w:lang w:val="ru-RU"/>
              </w:rPr>
            </w:pPr>
            <w:r w:rsidRPr="00E838B2">
              <w:rPr>
                <w:rFonts w:ascii="Times New Roman" w:hAnsi="Times New Roman"/>
                <w:sz w:val="19"/>
                <w:lang w:val="ru-RU"/>
              </w:rPr>
              <w:t>В качестве наблюдателей и в качестве потребителей/</w:t>
            </w:r>
            <w:r>
              <w:rPr>
                <w:rFonts w:ascii="Times New Roman" w:hAnsi="Times New Roman"/>
                <w:sz w:val="19"/>
              </w:rPr>
              <w:t>As</w:t>
            </w:r>
            <w:r w:rsidRPr="00E838B2">
              <w:rPr>
                <w:rFonts w:ascii="Times New Roman" w:hAnsi="Times New Roman"/>
                <w:sz w:val="19"/>
                <w:lang w:val="ru-RU"/>
              </w:rPr>
              <w:t xml:space="preserve"> </w:t>
            </w:r>
            <w:r>
              <w:rPr>
                <w:rFonts w:ascii="Times New Roman" w:hAnsi="Times New Roman"/>
                <w:sz w:val="19"/>
              </w:rPr>
              <w:t>viewers</w:t>
            </w:r>
            <w:r w:rsidRPr="00E838B2">
              <w:rPr>
                <w:rFonts w:ascii="Times New Roman" w:hAnsi="Times New Roman"/>
                <w:sz w:val="19"/>
                <w:lang w:val="ru-RU"/>
              </w:rPr>
              <w:t xml:space="preserve"> </w:t>
            </w:r>
            <w:r>
              <w:rPr>
                <w:rFonts w:ascii="Times New Roman" w:hAnsi="Times New Roman"/>
                <w:sz w:val="19"/>
              </w:rPr>
              <w:t>and</w:t>
            </w:r>
            <w:r w:rsidRPr="00E838B2">
              <w:rPr>
                <w:rFonts w:ascii="Times New Roman" w:hAnsi="Times New Roman"/>
                <w:sz w:val="19"/>
                <w:lang w:val="ru-RU"/>
              </w:rPr>
              <w:t xml:space="preserve"> </w:t>
            </w:r>
            <w:r>
              <w:rPr>
                <w:rFonts w:ascii="Times New Roman" w:hAnsi="Times New Roman"/>
                <w:sz w:val="19"/>
              </w:rPr>
              <w:t>as</w:t>
            </w:r>
            <w:r w:rsidRPr="00E838B2">
              <w:rPr>
                <w:rFonts w:ascii="Times New Roman" w:hAnsi="Times New Roman"/>
                <w:sz w:val="19"/>
                <w:lang w:val="ru-RU"/>
              </w:rPr>
              <w:t xml:space="preserve"> </w:t>
            </w:r>
            <w:r>
              <w:rPr>
                <w:rFonts w:ascii="Times New Roman" w:hAnsi="Times New Roman"/>
                <w:sz w:val="19"/>
              </w:rPr>
              <w:t>takers</w:t>
            </w:r>
            <w:r w:rsidRPr="00E838B2">
              <w:rPr>
                <w:rFonts w:ascii="Times New Roman" w:hAnsi="Times New Roman"/>
                <w:b/>
                <w:sz w:val="19"/>
                <w:vertAlign w:val="superscript"/>
                <w:lang w:val="ru-RU"/>
              </w:rPr>
              <w:t>(6)</w:t>
            </w:r>
          </w:p>
          <w:p w14:paraId="35757761"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sz w:val="19"/>
                <w:szCs w:val="19"/>
                <w:lang w:val="ru-RU"/>
              </w:rPr>
            </w:pPr>
            <w:r w:rsidRPr="00E838B2">
              <w:rPr>
                <w:rFonts w:ascii="Times New Roman" w:hAnsi="Times New Roman"/>
                <w:i/>
                <w:sz w:val="19"/>
                <w:lang w:val="ru-RU"/>
              </w:rPr>
              <w:t>По умолчанию присваивается/</w:t>
            </w:r>
            <w:r>
              <w:rPr>
                <w:rFonts w:ascii="Times New Roman" w:hAnsi="Times New Roman"/>
                <w:i/>
                <w:sz w:val="19"/>
              </w:rPr>
              <w:t>Assigned</w:t>
            </w:r>
            <w:r w:rsidRPr="00E838B2">
              <w:rPr>
                <w:rFonts w:ascii="Times New Roman" w:hAnsi="Times New Roman"/>
                <w:i/>
                <w:sz w:val="19"/>
                <w:lang w:val="ru-RU"/>
              </w:rPr>
              <w:t xml:space="preserve"> </w:t>
            </w:r>
            <w:r>
              <w:rPr>
                <w:rFonts w:ascii="Times New Roman" w:hAnsi="Times New Roman"/>
                <w:i/>
                <w:sz w:val="19"/>
              </w:rPr>
              <w:t>by</w:t>
            </w:r>
            <w:r w:rsidRPr="00E838B2">
              <w:rPr>
                <w:rFonts w:ascii="Times New Roman" w:hAnsi="Times New Roman"/>
                <w:i/>
                <w:sz w:val="19"/>
                <w:lang w:val="ru-RU"/>
              </w:rPr>
              <w:t xml:space="preserve"> </w:t>
            </w:r>
            <w:r>
              <w:rPr>
                <w:rFonts w:ascii="Times New Roman" w:hAnsi="Times New Roman"/>
                <w:i/>
                <w:sz w:val="19"/>
              </w:rPr>
              <w:t>default</w:t>
            </w:r>
          </w:p>
        </w:tc>
        <w:tc>
          <w:tcPr>
            <w:tcW w:w="1353" w:type="dxa"/>
            <w:gridSpan w:val="2"/>
            <w:tcBorders>
              <w:top w:val="single" w:sz="4" w:space="0" w:color="auto"/>
              <w:left w:val="single" w:sz="4" w:space="0" w:color="auto"/>
              <w:right w:val="single" w:sz="4" w:space="0" w:color="auto"/>
            </w:tcBorders>
            <w:shd w:val="clear" w:color="auto" w:fill="auto"/>
            <w:vAlign w:val="center"/>
          </w:tcPr>
          <w:p w14:paraId="53E127E4" w14:textId="77777777" w:rsidR="00E838B2" w:rsidRDefault="00832D0C" w:rsidP="00DB179A">
            <w:pPr>
              <w:spacing w:after="0" w:line="240" w:lineRule="auto"/>
              <w:ind w:left="17"/>
              <w:rPr>
                <w:rFonts w:ascii="Times New Roman" w:hAnsi="Times New Roman"/>
                <w:sz w:val="19"/>
              </w:rPr>
            </w:pPr>
            <w:sdt>
              <w:sdtPr>
                <w:rPr>
                  <w:rFonts w:ascii="Times New Roman" w:eastAsia="Times New Roman" w:hAnsi="Times New Roman" w:cs="Times New Roman"/>
                  <w:sz w:val="19"/>
                  <w:szCs w:val="19"/>
                </w:rPr>
                <w:id w:val="-796366127"/>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присвоить</w:t>
            </w:r>
            <w:proofErr w:type="spellEnd"/>
            <w:r w:rsidR="00B56F85">
              <w:rPr>
                <w:rFonts w:ascii="Times New Roman" w:hAnsi="Times New Roman"/>
                <w:sz w:val="19"/>
              </w:rPr>
              <w:t>/</w:t>
            </w:r>
          </w:p>
          <w:p w14:paraId="76719130" w14:textId="6CE2CD0C" w:rsidR="003B094A" w:rsidRPr="00AE4E33" w:rsidRDefault="00B56F85" w:rsidP="00DB179A">
            <w:pPr>
              <w:spacing w:after="0" w:line="240" w:lineRule="auto"/>
              <w:ind w:left="17"/>
              <w:rPr>
                <w:rFonts w:ascii="Times New Roman" w:eastAsia="Times New Roman" w:hAnsi="Times New Roman" w:cs="Times New Roman"/>
                <w:sz w:val="19"/>
                <w:szCs w:val="19"/>
              </w:rPr>
            </w:pPr>
            <w:r>
              <w:rPr>
                <w:rFonts w:ascii="Times New Roman" w:hAnsi="Times New Roman"/>
                <w:sz w:val="19"/>
              </w:rPr>
              <w:t>assign</w:t>
            </w:r>
          </w:p>
        </w:tc>
        <w:tc>
          <w:tcPr>
            <w:tcW w:w="1899" w:type="dxa"/>
            <w:tcBorders>
              <w:top w:val="single" w:sz="4" w:space="0" w:color="auto"/>
              <w:left w:val="single" w:sz="4" w:space="0" w:color="auto"/>
              <w:right w:val="single" w:sz="4" w:space="0" w:color="auto"/>
            </w:tcBorders>
            <w:shd w:val="clear" w:color="auto" w:fill="auto"/>
            <w:vAlign w:val="center"/>
          </w:tcPr>
          <w:p w14:paraId="7ABFF314" w14:textId="77777777" w:rsidR="00E838B2" w:rsidRDefault="00832D0C" w:rsidP="00DB179A">
            <w:pPr>
              <w:spacing w:after="0" w:line="240" w:lineRule="auto"/>
              <w:ind w:left="17"/>
              <w:rPr>
                <w:rFonts w:ascii="Times New Roman" w:hAnsi="Times New Roman"/>
                <w:sz w:val="19"/>
              </w:rPr>
            </w:pPr>
            <w:sdt>
              <w:sdtPr>
                <w:rPr>
                  <w:rFonts w:ascii="Times New Roman" w:eastAsia="Times New Roman" w:hAnsi="Times New Roman" w:cs="Times New Roman"/>
                  <w:sz w:val="19"/>
                  <w:szCs w:val="19"/>
                </w:rPr>
                <w:id w:val="1358542339"/>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аннулировать</w:t>
            </w:r>
            <w:proofErr w:type="spellEnd"/>
            <w:r w:rsidR="00B56F85">
              <w:rPr>
                <w:rFonts w:ascii="Times New Roman" w:hAnsi="Times New Roman"/>
                <w:sz w:val="19"/>
              </w:rPr>
              <w:t>/</w:t>
            </w:r>
          </w:p>
          <w:p w14:paraId="7DDBCD2E" w14:textId="61D67128" w:rsidR="003B094A" w:rsidRPr="00F04F91" w:rsidRDefault="00B56F85" w:rsidP="00DB179A">
            <w:pPr>
              <w:spacing w:after="0" w:line="240" w:lineRule="auto"/>
              <w:ind w:left="17"/>
              <w:rPr>
                <w:rFonts w:ascii="Times New Roman" w:eastAsia="Times New Roman" w:hAnsi="Times New Roman" w:cs="Times New Roman"/>
                <w:sz w:val="19"/>
                <w:szCs w:val="19"/>
              </w:rPr>
            </w:pPr>
            <w:proofErr w:type="gramStart"/>
            <w:r>
              <w:rPr>
                <w:rFonts w:ascii="Times New Roman" w:hAnsi="Times New Roman"/>
                <w:sz w:val="19"/>
              </w:rPr>
              <w:t>revoke</w:t>
            </w:r>
            <w:r>
              <w:rPr>
                <w:rFonts w:ascii="Times New Roman" w:hAnsi="Times New Roman"/>
                <w:b/>
                <w:sz w:val="19"/>
                <w:vertAlign w:val="superscript"/>
              </w:rPr>
              <w:t>(</w:t>
            </w:r>
            <w:proofErr w:type="gramEnd"/>
            <w:r>
              <w:rPr>
                <w:rFonts w:ascii="Times New Roman" w:hAnsi="Times New Roman"/>
                <w:b/>
                <w:sz w:val="19"/>
                <w:vertAlign w:val="superscript"/>
              </w:rPr>
              <w:t>7)</w:t>
            </w:r>
          </w:p>
        </w:tc>
      </w:tr>
      <w:tr w:rsidR="003B094A" w:rsidRPr="00C51005" w14:paraId="5AEECB90" w14:textId="77777777" w:rsidTr="00C27A3F">
        <w:trPr>
          <w:trHeight w:val="376"/>
        </w:trPr>
        <w:tc>
          <w:tcPr>
            <w:tcW w:w="405" w:type="dxa"/>
            <w:vMerge/>
            <w:shd w:val="clear" w:color="auto" w:fill="auto"/>
          </w:tcPr>
          <w:p w14:paraId="6D20CEEE"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1EAF694A"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cs="Times New Roman"/>
                <w:sz w:val="19"/>
                <w:szCs w:val="19"/>
              </w:rPr>
            </w:pPr>
          </w:p>
        </w:tc>
        <w:tc>
          <w:tcPr>
            <w:tcW w:w="2979" w:type="dxa"/>
            <w:gridSpan w:val="2"/>
            <w:shd w:val="clear" w:color="auto" w:fill="D9D9D9" w:themeFill="background1" w:themeFillShade="D9"/>
          </w:tcPr>
          <w:p w14:paraId="6AA5E655" w14:textId="38C23578"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19"/>
                <w:szCs w:val="19"/>
                <w:lang w:val="ru-RU"/>
              </w:rPr>
            </w:pPr>
            <w:r w:rsidRPr="00E838B2">
              <w:rPr>
                <w:rFonts w:ascii="Times New Roman" w:hAnsi="Times New Roman"/>
                <w:sz w:val="19"/>
                <w:lang w:val="ru-RU"/>
              </w:rPr>
              <w:t xml:space="preserve">В </w:t>
            </w:r>
            <w:r w:rsidRPr="00E838B2">
              <w:rPr>
                <w:rFonts w:ascii="Times New Roman" w:hAnsi="Times New Roman"/>
                <w:sz w:val="20"/>
                <w:lang w:val="ru-RU"/>
              </w:rPr>
              <w:t xml:space="preserve">качестве наблюдателей и в </w:t>
            </w:r>
            <w:r w:rsidRPr="00E838B2">
              <w:rPr>
                <w:rFonts w:ascii="Times New Roman" w:hAnsi="Times New Roman"/>
                <w:sz w:val="19"/>
                <w:lang w:val="ru-RU"/>
              </w:rPr>
              <w:t>качестве поставщиков и потребителей/</w:t>
            </w:r>
            <w:r>
              <w:rPr>
                <w:rFonts w:ascii="Times New Roman" w:hAnsi="Times New Roman"/>
                <w:sz w:val="19"/>
              </w:rPr>
              <w:t>As</w:t>
            </w:r>
            <w:r w:rsidRPr="00E838B2">
              <w:rPr>
                <w:rFonts w:ascii="Times New Roman" w:hAnsi="Times New Roman"/>
                <w:sz w:val="19"/>
                <w:lang w:val="ru-RU"/>
              </w:rPr>
              <w:t xml:space="preserve"> </w:t>
            </w:r>
            <w:r>
              <w:rPr>
                <w:rFonts w:ascii="Times New Roman" w:hAnsi="Times New Roman"/>
                <w:sz w:val="19"/>
              </w:rPr>
              <w:t>viewers</w:t>
            </w:r>
            <w:r w:rsidRPr="00E838B2">
              <w:rPr>
                <w:rFonts w:ascii="Times New Roman" w:hAnsi="Times New Roman"/>
                <w:sz w:val="19"/>
                <w:lang w:val="ru-RU"/>
              </w:rPr>
              <w:t xml:space="preserve"> </w:t>
            </w:r>
            <w:r>
              <w:rPr>
                <w:rFonts w:ascii="Times New Roman" w:hAnsi="Times New Roman"/>
                <w:sz w:val="19"/>
              </w:rPr>
              <w:t>and</w:t>
            </w:r>
            <w:r w:rsidRPr="00E838B2">
              <w:rPr>
                <w:rFonts w:ascii="Times New Roman" w:hAnsi="Times New Roman"/>
                <w:sz w:val="19"/>
                <w:lang w:val="ru-RU"/>
              </w:rPr>
              <w:t xml:space="preserve"> </w:t>
            </w:r>
            <w:r>
              <w:rPr>
                <w:rFonts w:ascii="Times New Roman" w:hAnsi="Times New Roman"/>
                <w:sz w:val="19"/>
              </w:rPr>
              <w:t>as</w:t>
            </w:r>
            <w:r w:rsidRPr="00E838B2">
              <w:rPr>
                <w:rFonts w:ascii="Times New Roman" w:hAnsi="Times New Roman"/>
                <w:sz w:val="19"/>
                <w:lang w:val="ru-RU"/>
              </w:rPr>
              <w:t xml:space="preserve"> </w:t>
            </w:r>
            <w:r>
              <w:rPr>
                <w:rFonts w:ascii="Times New Roman" w:hAnsi="Times New Roman"/>
                <w:sz w:val="19"/>
              </w:rPr>
              <w:t>makers</w:t>
            </w:r>
            <w:r w:rsidRPr="00E838B2">
              <w:rPr>
                <w:rFonts w:ascii="Times New Roman" w:hAnsi="Times New Roman"/>
                <w:sz w:val="19"/>
                <w:lang w:val="ru-RU"/>
              </w:rPr>
              <w:t xml:space="preserve"> </w:t>
            </w:r>
            <w:r>
              <w:rPr>
                <w:rFonts w:ascii="Times New Roman" w:hAnsi="Times New Roman"/>
                <w:sz w:val="19"/>
              </w:rPr>
              <w:t>and</w:t>
            </w:r>
            <w:r w:rsidRPr="00E838B2">
              <w:rPr>
                <w:rFonts w:ascii="Times New Roman" w:hAnsi="Times New Roman"/>
                <w:sz w:val="19"/>
                <w:lang w:val="ru-RU"/>
              </w:rPr>
              <w:t xml:space="preserve"> </w:t>
            </w:r>
            <w:r>
              <w:rPr>
                <w:rFonts w:ascii="Times New Roman" w:hAnsi="Times New Roman"/>
                <w:sz w:val="19"/>
              </w:rPr>
              <w:t>takers</w:t>
            </w:r>
          </w:p>
          <w:p w14:paraId="7982398B"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b/>
                <w:sz w:val="19"/>
                <w:szCs w:val="19"/>
                <w:lang w:val="ru-RU"/>
              </w:rPr>
            </w:pPr>
            <w:r w:rsidRPr="00E838B2">
              <w:rPr>
                <w:rFonts w:ascii="Times New Roman" w:hAnsi="Times New Roman"/>
                <w:i/>
                <w:sz w:val="19"/>
                <w:lang w:val="ru-RU"/>
              </w:rPr>
              <w:t>По умолчанию не присваивается/</w:t>
            </w:r>
            <w:r>
              <w:rPr>
                <w:rFonts w:ascii="Times New Roman" w:hAnsi="Times New Roman"/>
                <w:i/>
                <w:sz w:val="19"/>
              </w:rPr>
              <w:t>No</w:t>
            </w:r>
            <w:r w:rsidRPr="00E838B2">
              <w:rPr>
                <w:rFonts w:ascii="Times New Roman" w:hAnsi="Times New Roman"/>
                <w:i/>
                <w:sz w:val="19"/>
                <w:lang w:val="ru-RU"/>
              </w:rPr>
              <w:t xml:space="preserve"> </w:t>
            </w:r>
            <w:r>
              <w:rPr>
                <w:rFonts w:ascii="Times New Roman" w:hAnsi="Times New Roman"/>
                <w:i/>
                <w:sz w:val="19"/>
              </w:rPr>
              <w:t>default</w:t>
            </w:r>
            <w:r w:rsidRPr="00E838B2">
              <w:rPr>
                <w:rFonts w:ascii="Times New Roman" w:hAnsi="Times New Roman"/>
                <w:i/>
                <w:sz w:val="19"/>
                <w:lang w:val="ru-RU"/>
              </w:rPr>
              <w:t xml:space="preserve"> </w:t>
            </w:r>
            <w:r>
              <w:rPr>
                <w:rFonts w:ascii="Times New Roman" w:hAnsi="Times New Roman"/>
                <w:i/>
                <w:sz w:val="19"/>
              </w:rPr>
              <w:lastRenderedPageBreak/>
              <w:t>assignment</w:t>
            </w:r>
          </w:p>
        </w:tc>
        <w:tc>
          <w:tcPr>
            <w:tcW w:w="1353" w:type="dxa"/>
            <w:gridSpan w:val="2"/>
            <w:tcBorders>
              <w:top w:val="single" w:sz="4" w:space="0" w:color="auto"/>
              <w:left w:val="single" w:sz="4" w:space="0" w:color="auto"/>
              <w:right w:val="single" w:sz="4" w:space="0" w:color="auto"/>
            </w:tcBorders>
            <w:shd w:val="clear" w:color="auto" w:fill="auto"/>
            <w:vAlign w:val="center"/>
          </w:tcPr>
          <w:p w14:paraId="340D7988" w14:textId="77777777" w:rsidR="00E838B2" w:rsidRDefault="00832D0C" w:rsidP="00DB179A">
            <w:pPr>
              <w:spacing w:after="0" w:line="240" w:lineRule="auto"/>
              <w:ind w:left="17"/>
              <w:rPr>
                <w:rFonts w:ascii="Times New Roman" w:hAnsi="Times New Roman"/>
                <w:sz w:val="19"/>
              </w:rPr>
            </w:pPr>
            <w:sdt>
              <w:sdtPr>
                <w:rPr>
                  <w:rFonts w:ascii="Times New Roman" w:eastAsia="Times New Roman" w:hAnsi="Times New Roman" w:cs="Times New Roman"/>
                  <w:sz w:val="19"/>
                  <w:szCs w:val="19"/>
                </w:rPr>
                <w:id w:val="716168464"/>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присвоить</w:t>
            </w:r>
            <w:proofErr w:type="spellEnd"/>
            <w:r w:rsidR="00B56F85">
              <w:rPr>
                <w:rFonts w:ascii="Times New Roman" w:hAnsi="Times New Roman"/>
                <w:sz w:val="19"/>
              </w:rPr>
              <w:t>/</w:t>
            </w:r>
          </w:p>
          <w:p w14:paraId="13E69491" w14:textId="30DD4785" w:rsidR="003B094A" w:rsidRPr="00AE4E33" w:rsidRDefault="00B56F85" w:rsidP="00DB179A">
            <w:pPr>
              <w:spacing w:after="0" w:line="240" w:lineRule="auto"/>
              <w:ind w:left="17"/>
              <w:rPr>
                <w:rFonts w:ascii="Times New Roman" w:eastAsia="Times New Roman" w:hAnsi="Times New Roman" w:cs="Times New Roman"/>
                <w:sz w:val="19"/>
                <w:szCs w:val="19"/>
              </w:rPr>
            </w:pPr>
            <w:r>
              <w:rPr>
                <w:rFonts w:ascii="Times New Roman" w:hAnsi="Times New Roman"/>
                <w:sz w:val="19"/>
              </w:rPr>
              <w:t>assign</w:t>
            </w:r>
          </w:p>
        </w:tc>
        <w:tc>
          <w:tcPr>
            <w:tcW w:w="1899" w:type="dxa"/>
            <w:tcBorders>
              <w:top w:val="single" w:sz="4" w:space="0" w:color="auto"/>
              <w:left w:val="single" w:sz="4" w:space="0" w:color="auto"/>
              <w:right w:val="single" w:sz="4" w:space="0" w:color="auto"/>
            </w:tcBorders>
            <w:shd w:val="clear" w:color="auto" w:fill="auto"/>
            <w:vAlign w:val="center"/>
          </w:tcPr>
          <w:p w14:paraId="0FDE36F3" w14:textId="6606E2D9" w:rsidR="003B094A" w:rsidRPr="00E838B2" w:rsidRDefault="00832D0C" w:rsidP="00DB179A">
            <w:pPr>
              <w:spacing w:after="0" w:line="240" w:lineRule="auto"/>
              <w:ind w:left="17"/>
              <w:rPr>
                <w:rFonts w:ascii="Times New Roman" w:eastAsia="Times New Roman" w:hAnsi="Times New Roman" w:cs="Times New Roman"/>
                <w:sz w:val="19"/>
                <w:szCs w:val="19"/>
                <w:lang w:val="ru-RU"/>
              </w:rPr>
            </w:pPr>
            <w:sdt>
              <w:sdtPr>
                <w:rPr>
                  <w:rFonts w:ascii="Times New Roman" w:eastAsia="Times New Roman" w:hAnsi="Times New Roman" w:cs="Times New Roman"/>
                  <w:sz w:val="19"/>
                  <w:szCs w:val="19"/>
                  <w:lang w:val="ru-RU"/>
                </w:rPr>
                <w:id w:val="-101804066"/>
                <w14:checkbox>
                  <w14:checked w14:val="0"/>
                  <w14:checkedState w14:val="2612" w14:font="MS Gothic"/>
                  <w14:uncheckedState w14:val="2610" w14:font="MS Gothic"/>
                </w14:checkbox>
              </w:sdtPr>
              <w:sdtEndPr/>
              <w:sdtContent>
                <w:r w:rsidR="00E24799" w:rsidRPr="00E838B2">
                  <w:rPr>
                    <w:rFonts w:ascii="MS Gothic" w:eastAsia="MS Gothic" w:hAnsi="MS Gothic" w:cs="Times New Roman" w:hint="eastAsia"/>
                    <w:sz w:val="19"/>
                    <w:szCs w:val="19"/>
                    <w:lang w:val="ru-RU" w:eastAsia="ru-RU"/>
                  </w:rPr>
                  <w:t>☐</w:t>
                </w:r>
              </w:sdtContent>
            </w:sdt>
            <w:r w:rsidR="00B56F85" w:rsidRPr="00E838B2">
              <w:rPr>
                <w:rFonts w:ascii="Times New Roman" w:hAnsi="Times New Roman"/>
                <w:sz w:val="19"/>
                <w:lang w:val="ru-RU"/>
              </w:rPr>
              <w:t xml:space="preserve"> аннулировать статус поставщика/</w:t>
            </w:r>
            <w:r w:rsidR="00B56F85">
              <w:rPr>
                <w:rFonts w:ascii="Times New Roman" w:hAnsi="Times New Roman"/>
                <w:sz w:val="19"/>
              </w:rPr>
              <w:t>revoke</w:t>
            </w:r>
            <w:r w:rsidR="00B56F85" w:rsidRPr="00E838B2">
              <w:rPr>
                <w:rFonts w:ascii="Times New Roman" w:hAnsi="Times New Roman"/>
                <w:sz w:val="19"/>
                <w:lang w:val="ru-RU"/>
              </w:rPr>
              <w:t xml:space="preserve"> </w:t>
            </w:r>
            <w:r w:rsidR="00B56F85">
              <w:rPr>
                <w:rFonts w:ascii="Times New Roman" w:hAnsi="Times New Roman"/>
                <w:sz w:val="19"/>
              </w:rPr>
              <w:t>maker</w:t>
            </w:r>
            <w:r w:rsidR="00B56F85" w:rsidRPr="00E838B2">
              <w:rPr>
                <w:rFonts w:ascii="Times New Roman" w:hAnsi="Times New Roman"/>
                <w:sz w:val="19"/>
                <w:lang w:val="ru-RU"/>
              </w:rPr>
              <w:t>'</w:t>
            </w:r>
            <w:r w:rsidR="00B56F85">
              <w:rPr>
                <w:rFonts w:ascii="Times New Roman" w:hAnsi="Times New Roman"/>
                <w:sz w:val="19"/>
              </w:rPr>
              <w:t>s</w:t>
            </w:r>
            <w:r w:rsidR="00B56F85" w:rsidRPr="00E838B2">
              <w:rPr>
                <w:rFonts w:ascii="Times New Roman" w:hAnsi="Times New Roman"/>
                <w:sz w:val="19"/>
                <w:lang w:val="ru-RU"/>
              </w:rPr>
              <w:t xml:space="preserve"> </w:t>
            </w:r>
            <w:r w:rsidR="00B56F85">
              <w:rPr>
                <w:rFonts w:ascii="Times New Roman" w:hAnsi="Times New Roman"/>
                <w:sz w:val="19"/>
              </w:rPr>
              <w:t>status</w:t>
            </w:r>
          </w:p>
        </w:tc>
      </w:tr>
      <w:tr w:rsidR="003B094A" w:rsidRPr="00C51005" w14:paraId="51F7C11F" w14:textId="77777777" w:rsidTr="00C27A3F">
        <w:trPr>
          <w:trHeight w:val="376"/>
        </w:trPr>
        <w:tc>
          <w:tcPr>
            <w:tcW w:w="405" w:type="dxa"/>
            <w:vMerge/>
            <w:shd w:val="clear" w:color="auto" w:fill="auto"/>
          </w:tcPr>
          <w:p w14:paraId="16043180" w14:textId="77777777" w:rsidR="003B094A" w:rsidRPr="00E838B2"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val="ru-RU" w:eastAsia="ru-RU"/>
              </w:rPr>
            </w:pPr>
          </w:p>
        </w:tc>
        <w:tc>
          <w:tcPr>
            <w:tcW w:w="3655" w:type="dxa"/>
            <w:vMerge/>
            <w:shd w:val="clear" w:color="auto" w:fill="auto"/>
          </w:tcPr>
          <w:p w14:paraId="39EBBB57" w14:textId="77777777" w:rsidR="003B094A" w:rsidRPr="00E838B2"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hAnsi="Times New Roman" w:cs="Times New Roman"/>
                <w:sz w:val="19"/>
                <w:szCs w:val="19"/>
                <w:lang w:val="ru-RU"/>
              </w:rPr>
            </w:pPr>
          </w:p>
        </w:tc>
        <w:tc>
          <w:tcPr>
            <w:tcW w:w="6232" w:type="dxa"/>
            <w:gridSpan w:val="5"/>
            <w:tcBorders>
              <w:right w:val="single" w:sz="4" w:space="0" w:color="auto"/>
            </w:tcBorders>
            <w:shd w:val="clear" w:color="auto" w:fill="D9D9D9" w:themeFill="background1" w:themeFillShade="D9"/>
          </w:tcPr>
          <w:p w14:paraId="237EC928" w14:textId="77777777" w:rsidR="003B094A" w:rsidRPr="00E838B2" w:rsidRDefault="003B094A" w:rsidP="00DB179A">
            <w:pPr>
              <w:spacing w:after="0" w:line="240" w:lineRule="auto"/>
              <w:ind w:left="17"/>
              <w:rPr>
                <w:rFonts w:ascii="Times New Roman" w:eastAsia="Times New Roman" w:hAnsi="Times New Roman" w:cs="Times New Roman"/>
                <w:sz w:val="19"/>
                <w:szCs w:val="19"/>
                <w:lang w:val="ru-RU"/>
              </w:rPr>
            </w:pPr>
            <w:r w:rsidRPr="00E838B2">
              <w:rPr>
                <w:rFonts w:ascii="Times New Roman" w:hAnsi="Times New Roman"/>
                <w:sz w:val="19"/>
                <w:lang w:val="ru-RU"/>
              </w:rPr>
              <w:t xml:space="preserve">Для внесения/изменения ограничений по инструментам </w:t>
            </w:r>
            <w:r>
              <w:rPr>
                <w:rFonts w:ascii="Times New Roman" w:hAnsi="Times New Roman"/>
                <w:sz w:val="20"/>
              </w:rPr>
              <w:t>RFS</w:t>
            </w:r>
            <w:r w:rsidRPr="00E838B2">
              <w:rPr>
                <w:rFonts w:ascii="Times New Roman" w:hAnsi="Times New Roman"/>
                <w:sz w:val="19"/>
                <w:lang w:val="ru-RU"/>
              </w:rPr>
              <w:t xml:space="preserve"> обязательно</w:t>
            </w:r>
            <w:r w:rsidRPr="00E838B2">
              <w:rPr>
                <w:rFonts w:ascii="Times New Roman" w:hAnsi="Times New Roman"/>
                <w:sz w:val="20"/>
                <w:lang w:val="ru-RU"/>
              </w:rPr>
              <w:t xml:space="preserve"> </w:t>
            </w:r>
            <w:r w:rsidRPr="00E838B2">
              <w:rPr>
                <w:rFonts w:ascii="Times New Roman" w:hAnsi="Times New Roman"/>
                <w:sz w:val="19"/>
                <w:lang w:val="ru-RU"/>
              </w:rPr>
              <w:t>заполняется Таблица №3 Приложения №6/</w:t>
            </w:r>
            <w:r>
              <w:rPr>
                <w:rFonts w:ascii="Times New Roman" w:hAnsi="Times New Roman"/>
                <w:sz w:val="19"/>
              </w:rPr>
              <w:t>To</w:t>
            </w:r>
            <w:r w:rsidRPr="00E838B2">
              <w:rPr>
                <w:rFonts w:ascii="Times New Roman" w:hAnsi="Times New Roman"/>
                <w:sz w:val="19"/>
                <w:lang w:val="ru-RU"/>
              </w:rPr>
              <w:t xml:space="preserve"> </w:t>
            </w:r>
            <w:r>
              <w:rPr>
                <w:rFonts w:ascii="Times New Roman" w:hAnsi="Times New Roman"/>
                <w:sz w:val="19"/>
              </w:rPr>
              <w:t>make</w:t>
            </w:r>
            <w:r w:rsidRPr="00E838B2">
              <w:rPr>
                <w:rFonts w:ascii="Times New Roman" w:hAnsi="Times New Roman"/>
                <w:sz w:val="19"/>
                <w:lang w:val="ru-RU"/>
              </w:rPr>
              <w:t>/</w:t>
            </w:r>
            <w:r>
              <w:rPr>
                <w:rFonts w:ascii="Times New Roman" w:hAnsi="Times New Roman"/>
                <w:sz w:val="19"/>
              </w:rPr>
              <w:t>change</w:t>
            </w:r>
            <w:r w:rsidRPr="00E838B2">
              <w:rPr>
                <w:rFonts w:ascii="Times New Roman" w:hAnsi="Times New Roman"/>
                <w:sz w:val="19"/>
                <w:lang w:val="ru-RU"/>
              </w:rPr>
              <w:t xml:space="preserve"> </w:t>
            </w:r>
            <w:r>
              <w:rPr>
                <w:rFonts w:ascii="Times New Roman" w:hAnsi="Times New Roman"/>
                <w:sz w:val="19"/>
              </w:rPr>
              <w:t>restrictions</w:t>
            </w:r>
            <w:r w:rsidRPr="00E838B2">
              <w:rPr>
                <w:rFonts w:ascii="Times New Roman" w:hAnsi="Times New Roman"/>
                <w:sz w:val="19"/>
                <w:lang w:val="ru-RU"/>
              </w:rPr>
              <w:t xml:space="preserve"> </w:t>
            </w:r>
            <w:r>
              <w:rPr>
                <w:rFonts w:ascii="Times New Roman" w:hAnsi="Times New Roman"/>
                <w:sz w:val="19"/>
              </w:rPr>
              <w:t>on</w:t>
            </w:r>
            <w:r w:rsidRPr="00E838B2">
              <w:rPr>
                <w:rFonts w:ascii="Times New Roman" w:hAnsi="Times New Roman"/>
                <w:sz w:val="19"/>
                <w:lang w:val="ru-RU"/>
              </w:rPr>
              <w:t xml:space="preserve"> </w:t>
            </w:r>
            <w:r>
              <w:rPr>
                <w:rFonts w:ascii="Times New Roman" w:hAnsi="Times New Roman"/>
                <w:sz w:val="19"/>
              </w:rPr>
              <w:t>RFS</w:t>
            </w:r>
            <w:r w:rsidRPr="00E838B2">
              <w:rPr>
                <w:rFonts w:ascii="Times New Roman" w:hAnsi="Times New Roman"/>
                <w:sz w:val="19"/>
                <w:lang w:val="ru-RU"/>
              </w:rPr>
              <w:t xml:space="preserve"> </w:t>
            </w:r>
            <w:r>
              <w:rPr>
                <w:rFonts w:ascii="Times New Roman" w:hAnsi="Times New Roman"/>
                <w:sz w:val="19"/>
              </w:rPr>
              <w:t>instruments</w:t>
            </w:r>
            <w:r w:rsidRPr="00E838B2">
              <w:rPr>
                <w:rFonts w:ascii="Times New Roman" w:hAnsi="Times New Roman"/>
                <w:sz w:val="19"/>
                <w:lang w:val="ru-RU"/>
              </w:rPr>
              <w:t xml:space="preserve">, </w:t>
            </w:r>
            <w:r>
              <w:rPr>
                <w:rFonts w:ascii="Times New Roman" w:hAnsi="Times New Roman"/>
                <w:sz w:val="19"/>
              </w:rPr>
              <w:t>please</w:t>
            </w:r>
            <w:r w:rsidRPr="00E838B2">
              <w:rPr>
                <w:rFonts w:ascii="Times New Roman" w:hAnsi="Times New Roman"/>
                <w:sz w:val="19"/>
                <w:lang w:val="ru-RU"/>
              </w:rPr>
              <w:t xml:space="preserve"> </w:t>
            </w:r>
            <w:r>
              <w:rPr>
                <w:rFonts w:ascii="Times New Roman" w:hAnsi="Times New Roman"/>
                <w:sz w:val="19"/>
              </w:rPr>
              <w:t>complete</w:t>
            </w:r>
            <w:r w:rsidRPr="00E838B2">
              <w:rPr>
                <w:rFonts w:ascii="Times New Roman" w:hAnsi="Times New Roman"/>
                <w:sz w:val="19"/>
                <w:lang w:val="ru-RU"/>
              </w:rPr>
              <w:t xml:space="preserve"> </w:t>
            </w:r>
            <w:r>
              <w:rPr>
                <w:rFonts w:ascii="Times New Roman" w:hAnsi="Times New Roman"/>
                <w:sz w:val="19"/>
              </w:rPr>
              <w:t>Table</w:t>
            </w:r>
            <w:r w:rsidRPr="00E838B2">
              <w:rPr>
                <w:rFonts w:ascii="Times New Roman" w:hAnsi="Times New Roman"/>
                <w:sz w:val="19"/>
                <w:lang w:val="ru-RU"/>
              </w:rPr>
              <w:t xml:space="preserve"> 3 </w:t>
            </w:r>
            <w:r>
              <w:rPr>
                <w:rFonts w:ascii="Times New Roman" w:hAnsi="Times New Roman"/>
                <w:sz w:val="19"/>
              </w:rPr>
              <w:t>of</w:t>
            </w:r>
            <w:r w:rsidRPr="00E838B2">
              <w:rPr>
                <w:rFonts w:ascii="Times New Roman" w:hAnsi="Times New Roman"/>
                <w:sz w:val="19"/>
                <w:lang w:val="ru-RU"/>
              </w:rPr>
              <w:t xml:space="preserve"> </w:t>
            </w:r>
            <w:r>
              <w:rPr>
                <w:rFonts w:ascii="Times New Roman" w:hAnsi="Times New Roman"/>
                <w:sz w:val="19"/>
              </w:rPr>
              <w:t>Annex</w:t>
            </w:r>
            <w:r w:rsidRPr="00E838B2">
              <w:rPr>
                <w:rFonts w:ascii="Times New Roman" w:hAnsi="Times New Roman"/>
                <w:sz w:val="19"/>
                <w:lang w:val="ru-RU"/>
              </w:rPr>
              <w:t xml:space="preserve"> 6. </w:t>
            </w:r>
          </w:p>
        </w:tc>
      </w:tr>
      <w:tr w:rsidR="003B094A" w:rsidRPr="00F04F91" w14:paraId="33EDBB64" w14:textId="77777777" w:rsidTr="00C27A3F">
        <w:trPr>
          <w:trHeight w:val="192"/>
        </w:trPr>
        <w:tc>
          <w:tcPr>
            <w:tcW w:w="405" w:type="dxa"/>
            <w:vMerge w:val="restart"/>
            <w:shd w:val="clear" w:color="auto" w:fill="auto"/>
          </w:tcPr>
          <w:p w14:paraId="28B8A7F1" w14:textId="77777777" w:rsidR="003B094A" w:rsidRPr="00E838B2"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val="ru-RU" w:eastAsia="ru-RU"/>
              </w:rPr>
            </w:pPr>
          </w:p>
        </w:tc>
        <w:tc>
          <w:tcPr>
            <w:tcW w:w="3655" w:type="dxa"/>
            <w:vMerge w:val="restart"/>
            <w:shd w:val="clear" w:color="auto" w:fill="auto"/>
          </w:tcPr>
          <w:p w14:paraId="4F0F8EAF"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b/>
                <w:sz w:val="20"/>
                <w:szCs w:val="20"/>
                <w:lang w:val="ru-RU"/>
              </w:rPr>
            </w:pPr>
            <w:r w:rsidRPr="00E838B2">
              <w:rPr>
                <w:rFonts w:ascii="Times New Roman" w:hAnsi="Times New Roman"/>
                <w:b/>
                <w:sz w:val="20"/>
                <w:lang w:val="ru-RU"/>
              </w:rPr>
              <w:t>Внебиржевые сделки с иностранной валютой в режиме «Сделки с ЦК»/</w:t>
            </w:r>
            <w:r>
              <w:rPr>
                <w:rFonts w:ascii="Times New Roman" w:hAnsi="Times New Roman"/>
                <w:b/>
                <w:sz w:val="20"/>
              </w:rPr>
              <w:t>OTC</w:t>
            </w:r>
            <w:r w:rsidRPr="00E838B2">
              <w:rPr>
                <w:rFonts w:ascii="Times New Roman" w:hAnsi="Times New Roman"/>
                <w:b/>
                <w:sz w:val="20"/>
                <w:lang w:val="ru-RU"/>
              </w:rPr>
              <w:t xml:space="preserve"> </w:t>
            </w:r>
            <w:r>
              <w:rPr>
                <w:rFonts w:ascii="Times New Roman" w:hAnsi="Times New Roman"/>
                <w:b/>
                <w:sz w:val="20"/>
              </w:rPr>
              <w:t>CCP</w:t>
            </w:r>
            <w:r w:rsidRPr="00E838B2">
              <w:rPr>
                <w:rFonts w:ascii="Times New Roman" w:hAnsi="Times New Roman"/>
                <w:b/>
                <w:sz w:val="20"/>
                <w:lang w:val="ru-RU"/>
              </w:rPr>
              <w:t>-</w:t>
            </w:r>
            <w:r>
              <w:rPr>
                <w:rFonts w:ascii="Times New Roman" w:hAnsi="Times New Roman"/>
                <w:b/>
                <w:sz w:val="20"/>
              </w:rPr>
              <w:t>cleared</w:t>
            </w:r>
            <w:r w:rsidRPr="00E838B2">
              <w:rPr>
                <w:rFonts w:ascii="Times New Roman" w:hAnsi="Times New Roman"/>
                <w:b/>
                <w:sz w:val="20"/>
                <w:lang w:val="ru-RU"/>
              </w:rPr>
              <w:t xml:space="preserve"> </w:t>
            </w:r>
            <w:r>
              <w:rPr>
                <w:rFonts w:ascii="Times New Roman" w:hAnsi="Times New Roman"/>
                <w:b/>
                <w:sz w:val="20"/>
              </w:rPr>
              <w:t>FX</w:t>
            </w:r>
            <w:r w:rsidRPr="00E838B2">
              <w:rPr>
                <w:rFonts w:ascii="Times New Roman" w:hAnsi="Times New Roman"/>
                <w:b/>
                <w:sz w:val="20"/>
                <w:lang w:val="ru-RU"/>
              </w:rPr>
              <w:t xml:space="preserve"> </w:t>
            </w:r>
            <w:r>
              <w:rPr>
                <w:rFonts w:ascii="Times New Roman" w:hAnsi="Times New Roman"/>
                <w:b/>
                <w:sz w:val="20"/>
              </w:rPr>
              <w:t>trades</w:t>
            </w:r>
            <w:r w:rsidRPr="00E838B2">
              <w:rPr>
                <w:rFonts w:ascii="Times New Roman" w:hAnsi="Times New Roman"/>
                <w:b/>
                <w:sz w:val="20"/>
                <w:lang w:val="ru-RU"/>
              </w:rPr>
              <w:t xml:space="preserve"> </w:t>
            </w:r>
          </w:p>
          <w:p w14:paraId="22E1AA04" w14:textId="431C189D" w:rsidR="003B094A" w:rsidRPr="00E838B2" w:rsidRDefault="003B094A" w:rsidP="00DB179A">
            <w:pPr>
              <w:widowControl w:val="0"/>
              <w:overflowPunct w:val="0"/>
              <w:autoSpaceDE w:val="0"/>
              <w:autoSpaceDN w:val="0"/>
              <w:adjustRightInd w:val="0"/>
              <w:spacing w:after="60" w:line="240" w:lineRule="auto"/>
              <w:textAlignment w:val="baseline"/>
              <w:rPr>
                <w:rFonts w:ascii="Times New Roman" w:eastAsia="Times New Roman" w:hAnsi="Times New Roman" w:cs="Times New Roman"/>
                <w:b/>
                <w:sz w:val="19"/>
                <w:szCs w:val="19"/>
                <w:lang w:val="ru-RU"/>
              </w:rPr>
            </w:pPr>
            <w:r w:rsidRPr="00E838B2">
              <w:rPr>
                <w:rFonts w:ascii="Times New Roman" w:hAnsi="Times New Roman"/>
                <w:i/>
                <w:sz w:val="20"/>
                <w:lang w:val="ru-RU"/>
              </w:rPr>
              <w:t>Доступно для клиринговых идентификаторов/</w:t>
            </w:r>
            <w:r>
              <w:rPr>
                <w:rFonts w:ascii="Times New Roman" w:hAnsi="Times New Roman"/>
                <w:i/>
                <w:sz w:val="20"/>
              </w:rPr>
              <w:t>Available</w:t>
            </w:r>
            <w:r w:rsidRPr="00E838B2">
              <w:rPr>
                <w:rFonts w:ascii="Times New Roman" w:hAnsi="Times New Roman"/>
                <w:i/>
                <w:sz w:val="20"/>
                <w:lang w:val="ru-RU"/>
              </w:rPr>
              <w:t xml:space="preserve"> </w:t>
            </w:r>
            <w:r>
              <w:rPr>
                <w:rFonts w:ascii="Times New Roman" w:hAnsi="Times New Roman"/>
                <w:i/>
                <w:sz w:val="20"/>
              </w:rPr>
              <w:t>for</w:t>
            </w:r>
            <w:r w:rsidRPr="00E838B2">
              <w:rPr>
                <w:rFonts w:ascii="Times New Roman" w:hAnsi="Times New Roman"/>
                <w:i/>
                <w:sz w:val="20"/>
                <w:lang w:val="ru-RU"/>
              </w:rPr>
              <w:t xml:space="preserve"> </w:t>
            </w:r>
            <w:r>
              <w:rPr>
                <w:rFonts w:ascii="Times New Roman" w:hAnsi="Times New Roman"/>
                <w:i/>
                <w:sz w:val="20"/>
              </w:rPr>
              <w:t>clearing</w:t>
            </w:r>
            <w:r w:rsidRPr="00E838B2">
              <w:rPr>
                <w:rFonts w:ascii="Times New Roman" w:hAnsi="Times New Roman"/>
                <w:i/>
                <w:sz w:val="20"/>
                <w:lang w:val="ru-RU"/>
              </w:rPr>
              <w:t xml:space="preserve"> </w:t>
            </w:r>
            <w:r>
              <w:rPr>
                <w:rFonts w:ascii="Times New Roman" w:hAnsi="Times New Roman"/>
                <w:i/>
                <w:sz w:val="20"/>
              </w:rPr>
              <w:t>IDs</w:t>
            </w:r>
            <w:r w:rsidRPr="00E838B2">
              <w:rPr>
                <w:rFonts w:ascii="Times New Roman" w:hAnsi="Times New Roman"/>
                <w:i/>
                <w:sz w:val="20"/>
                <w:lang w:val="ru-RU"/>
              </w:rPr>
              <w:t xml:space="preserve"> </w:t>
            </w:r>
            <w:r w:rsidRPr="00E838B2">
              <w:rPr>
                <w:rFonts w:ascii="Times New Roman" w:hAnsi="Times New Roman"/>
                <w:i/>
                <w:sz w:val="19"/>
                <w:lang w:val="ru-RU"/>
              </w:rPr>
              <w:t>При запуске нового инструмента он автоматически становится доступен/</w:t>
            </w:r>
            <w:r>
              <w:rPr>
                <w:rFonts w:ascii="Times New Roman" w:hAnsi="Times New Roman"/>
                <w:i/>
                <w:sz w:val="19"/>
              </w:rPr>
              <w:t>Automatically</w:t>
            </w:r>
            <w:r w:rsidRPr="00E838B2">
              <w:rPr>
                <w:rFonts w:ascii="Times New Roman" w:hAnsi="Times New Roman"/>
                <w:i/>
                <w:sz w:val="19"/>
                <w:lang w:val="ru-RU"/>
              </w:rPr>
              <w:t xml:space="preserve"> </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new</w:t>
            </w:r>
            <w:r w:rsidRPr="00E838B2">
              <w:rPr>
                <w:rFonts w:ascii="Times New Roman" w:hAnsi="Times New Roman"/>
                <w:i/>
                <w:sz w:val="19"/>
                <w:lang w:val="ru-RU"/>
              </w:rPr>
              <w:t xml:space="preserve"> </w:t>
            </w:r>
            <w:r>
              <w:rPr>
                <w:rFonts w:ascii="Times New Roman" w:hAnsi="Times New Roman"/>
                <w:i/>
                <w:sz w:val="19"/>
              </w:rPr>
              <w:t>instruments</w:t>
            </w:r>
            <w:r w:rsidRPr="00E838B2">
              <w:rPr>
                <w:rFonts w:ascii="Times New Roman" w:hAnsi="Times New Roman"/>
                <w:i/>
                <w:sz w:val="19"/>
                <w:lang w:val="ru-RU"/>
              </w:rPr>
              <w:t>.</w:t>
            </w:r>
          </w:p>
        </w:tc>
        <w:tc>
          <w:tcPr>
            <w:tcW w:w="2979" w:type="dxa"/>
            <w:gridSpan w:val="2"/>
            <w:shd w:val="clear" w:color="auto" w:fill="auto"/>
          </w:tcPr>
          <w:p w14:paraId="46441825"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val="ru-RU"/>
              </w:rPr>
            </w:pPr>
            <w:r w:rsidRPr="00E838B2">
              <w:rPr>
                <w:rFonts w:ascii="Times New Roman" w:hAnsi="Times New Roman"/>
                <w:sz w:val="20"/>
                <w:lang w:val="ru-RU"/>
              </w:rPr>
              <w:t>В качестве наблюдателей/</w:t>
            </w:r>
            <w:r>
              <w:rPr>
                <w:rFonts w:ascii="Times New Roman" w:hAnsi="Times New Roman"/>
                <w:sz w:val="20"/>
              </w:rPr>
              <w:t>As</w:t>
            </w:r>
            <w:r w:rsidRPr="00E838B2">
              <w:rPr>
                <w:rFonts w:ascii="Times New Roman" w:hAnsi="Times New Roman"/>
                <w:sz w:val="20"/>
                <w:lang w:val="ru-RU"/>
              </w:rPr>
              <w:t xml:space="preserve"> </w:t>
            </w:r>
            <w:r>
              <w:rPr>
                <w:rFonts w:ascii="Times New Roman" w:hAnsi="Times New Roman"/>
                <w:sz w:val="20"/>
              </w:rPr>
              <w:t>viewers</w:t>
            </w:r>
            <w:r w:rsidRPr="00E838B2">
              <w:rPr>
                <w:rFonts w:ascii="Times New Roman" w:hAnsi="Times New Roman"/>
                <w:b/>
                <w:sz w:val="19"/>
                <w:vertAlign w:val="superscript"/>
                <w:lang w:val="ru-RU"/>
              </w:rPr>
              <w:t>(4)</w:t>
            </w:r>
          </w:p>
          <w:p w14:paraId="3D5F223A"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lang w:val="ru-RU"/>
              </w:rPr>
            </w:pPr>
            <w:r w:rsidRPr="00E838B2">
              <w:rPr>
                <w:rFonts w:ascii="Times New Roman" w:hAnsi="Times New Roman"/>
                <w:i/>
                <w:sz w:val="20"/>
                <w:lang w:val="ru-RU"/>
              </w:rPr>
              <w:t>По умолчанию присваивается/</w:t>
            </w:r>
            <w:r>
              <w:rPr>
                <w:rFonts w:ascii="Times New Roman" w:hAnsi="Times New Roman"/>
                <w:i/>
                <w:sz w:val="20"/>
              </w:rPr>
              <w:t>Assigned</w:t>
            </w:r>
            <w:r w:rsidRPr="00E838B2">
              <w:rPr>
                <w:rFonts w:ascii="Times New Roman" w:hAnsi="Times New Roman"/>
                <w:i/>
                <w:sz w:val="20"/>
                <w:lang w:val="ru-RU"/>
              </w:rPr>
              <w:t xml:space="preserve"> </w:t>
            </w:r>
            <w:r>
              <w:rPr>
                <w:rFonts w:ascii="Times New Roman" w:hAnsi="Times New Roman"/>
                <w:i/>
                <w:sz w:val="20"/>
              </w:rPr>
              <w:t>by</w:t>
            </w:r>
            <w:r w:rsidRPr="00E838B2">
              <w:rPr>
                <w:rFonts w:ascii="Times New Roman" w:hAnsi="Times New Roman"/>
                <w:i/>
                <w:sz w:val="20"/>
                <w:lang w:val="ru-RU"/>
              </w:rPr>
              <w:t xml:space="preserve"> </w:t>
            </w:r>
            <w:r>
              <w:rPr>
                <w:rFonts w:ascii="Times New Roman" w:hAnsi="Times New Roman"/>
                <w:i/>
                <w:sz w:val="20"/>
              </w:rPr>
              <w:t>default</w:t>
            </w:r>
          </w:p>
        </w:tc>
        <w:tc>
          <w:tcPr>
            <w:tcW w:w="1353" w:type="dxa"/>
            <w:gridSpan w:val="2"/>
            <w:shd w:val="clear" w:color="auto" w:fill="auto"/>
            <w:vAlign w:val="center"/>
          </w:tcPr>
          <w:p w14:paraId="02DC70E9" w14:textId="77777777" w:rsidR="00E838B2" w:rsidRDefault="00832D0C" w:rsidP="00DB179A">
            <w:pPr>
              <w:widowControl w:val="0"/>
              <w:tabs>
                <w:tab w:val="left" w:pos="567"/>
              </w:tabs>
              <w:overflowPunct w:val="0"/>
              <w:autoSpaceDE w:val="0"/>
              <w:autoSpaceDN w:val="0"/>
              <w:adjustRightInd w:val="0"/>
              <w:spacing w:after="60" w:line="240" w:lineRule="auto"/>
              <w:textAlignment w:val="baseline"/>
              <w:rPr>
                <w:rFonts w:ascii="Times New Roman" w:hAnsi="Times New Roman"/>
                <w:sz w:val="20"/>
              </w:rPr>
            </w:pPr>
            <w:sdt>
              <w:sdtPr>
                <w:rPr>
                  <w:rFonts w:ascii="Times New Roman" w:eastAsia="Times New Roman" w:hAnsi="Times New Roman" w:cs="Times New Roman"/>
                  <w:sz w:val="20"/>
                  <w:szCs w:val="20"/>
                </w:rPr>
                <w:id w:val="236989834"/>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присвоить</w:t>
            </w:r>
            <w:proofErr w:type="spellEnd"/>
            <w:r w:rsidR="00B56F85">
              <w:rPr>
                <w:rFonts w:ascii="Times New Roman" w:hAnsi="Times New Roman"/>
                <w:sz w:val="20"/>
              </w:rPr>
              <w:t>/</w:t>
            </w:r>
          </w:p>
          <w:p w14:paraId="05B0DC4C" w14:textId="0D8A0487" w:rsidR="003B094A" w:rsidRPr="00AE4E33" w:rsidRDefault="00B56F85"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rPr>
            </w:pPr>
            <w:r>
              <w:rPr>
                <w:rFonts w:ascii="Times New Roman" w:hAnsi="Times New Roman"/>
                <w:sz w:val="20"/>
              </w:rPr>
              <w:t>assign</w:t>
            </w:r>
          </w:p>
        </w:tc>
        <w:tc>
          <w:tcPr>
            <w:tcW w:w="1899" w:type="dxa"/>
            <w:shd w:val="clear" w:color="auto" w:fill="auto"/>
            <w:vAlign w:val="center"/>
          </w:tcPr>
          <w:p w14:paraId="29183F6D" w14:textId="77777777" w:rsidR="00E838B2" w:rsidRDefault="00832D0C" w:rsidP="00DB179A">
            <w:pPr>
              <w:widowControl w:val="0"/>
              <w:tabs>
                <w:tab w:val="left" w:pos="567"/>
              </w:tabs>
              <w:overflowPunct w:val="0"/>
              <w:autoSpaceDE w:val="0"/>
              <w:autoSpaceDN w:val="0"/>
              <w:adjustRightInd w:val="0"/>
              <w:spacing w:after="60" w:line="240" w:lineRule="auto"/>
              <w:textAlignment w:val="baseline"/>
              <w:rPr>
                <w:rFonts w:ascii="Times New Roman" w:hAnsi="Times New Roman"/>
                <w:sz w:val="20"/>
              </w:rPr>
            </w:pPr>
            <w:sdt>
              <w:sdtPr>
                <w:rPr>
                  <w:rFonts w:ascii="Times New Roman" w:eastAsia="Times New Roman" w:hAnsi="Times New Roman" w:cs="Times New Roman"/>
                  <w:sz w:val="20"/>
                  <w:szCs w:val="20"/>
                </w:rPr>
                <w:id w:val="1242993081"/>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аннулировать</w:t>
            </w:r>
            <w:proofErr w:type="spellEnd"/>
            <w:r w:rsidR="00B56F85">
              <w:rPr>
                <w:rFonts w:ascii="Times New Roman" w:hAnsi="Times New Roman"/>
                <w:sz w:val="20"/>
              </w:rPr>
              <w:t>/</w:t>
            </w:r>
          </w:p>
          <w:p w14:paraId="6CFFFF30" w14:textId="7A4E4E21" w:rsidR="003B094A" w:rsidRPr="00AE4E33" w:rsidRDefault="00B56F85"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rPr>
            </w:pPr>
            <w:r>
              <w:rPr>
                <w:rFonts w:ascii="Times New Roman" w:hAnsi="Times New Roman"/>
                <w:sz w:val="20"/>
              </w:rPr>
              <w:t>revoke</w:t>
            </w:r>
          </w:p>
        </w:tc>
      </w:tr>
      <w:tr w:rsidR="003B094A" w:rsidRPr="00F04F91" w14:paraId="3D981816" w14:textId="77777777" w:rsidTr="00C27A3F">
        <w:trPr>
          <w:trHeight w:val="192"/>
        </w:trPr>
        <w:tc>
          <w:tcPr>
            <w:tcW w:w="405" w:type="dxa"/>
            <w:vMerge/>
            <w:shd w:val="clear" w:color="auto" w:fill="auto"/>
          </w:tcPr>
          <w:p w14:paraId="423AB4FC"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613DF03A" w14:textId="77777777" w:rsidR="003B094A" w:rsidRPr="00F04F91"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val="en-US" w:eastAsia="ru-RU"/>
              </w:rPr>
            </w:pPr>
          </w:p>
        </w:tc>
        <w:tc>
          <w:tcPr>
            <w:tcW w:w="2979" w:type="dxa"/>
            <w:gridSpan w:val="2"/>
            <w:shd w:val="clear" w:color="auto" w:fill="auto"/>
          </w:tcPr>
          <w:p w14:paraId="2035C241"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val="ru-RU"/>
              </w:rPr>
            </w:pPr>
            <w:r w:rsidRPr="00E838B2">
              <w:rPr>
                <w:rFonts w:ascii="Times New Roman" w:hAnsi="Times New Roman"/>
                <w:sz w:val="20"/>
                <w:lang w:val="ru-RU"/>
              </w:rPr>
              <w:t>В качестве наблюдателей и на заключение внебиржевых сделок/</w:t>
            </w:r>
            <w:r>
              <w:rPr>
                <w:rFonts w:ascii="Times New Roman" w:hAnsi="Times New Roman"/>
                <w:sz w:val="20"/>
              </w:rPr>
              <w:t>To</w:t>
            </w:r>
            <w:r w:rsidRPr="00E838B2">
              <w:rPr>
                <w:rFonts w:ascii="Times New Roman" w:hAnsi="Times New Roman"/>
                <w:sz w:val="20"/>
                <w:lang w:val="ru-RU"/>
              </w:rPr>
              <w:t xml:space="preserve"> </w:t>
            </w:r>
            <w:r>
              <w:rPr>
                <w:rFonts w:ascii="Times New Roman" w:hAnsi="Times New Roman"/>
                <w:sz w:val="20"/>
              </w:rPr>
              <w:t>view</w:t>
            </w:r>
            <w:r w:rsidRPr="00E838B2">
              <w:rPr>
                <w:rFonts w:ascii="Times New Roman" w:hAnsi="Times New Roman"/>
                <w:sz w:val="20"/>
                <w:lang w:val="ru-RU"/>
              </w:rPr>
              <w:t xml:space="preserve"> </w:t>
            </w:r>
            <w:r>
              <w:rPr>
                <w:rFonts w:ascii="Times New Roman" w:hAnsi="Times New Roman"/>
                <w:sz w:val="20"/>
              </w:rPr>
              <w:t>and</w:t>
            </w:r>
            <w:r w:rsidRPr="00E838B2">
              <w:rPr>
                <w:rFonts w:ascii="Times New Roman" w:hAnsi="Times New Roman"/>
                <w:sz w:val="20"/>
                <w:lang w:val="ru-RU"/>
              </w:rPr>
              <w:t xml:space="preserve"> </w:t>
            </w:r>
            <w:r>
              <w:rPr>
                <w:rFonts w:ascii="Times New Roman" w:hAnsi="Times New Roman"/>
                <w:sz w:val="20"/>
              </w:rPr>
              <w:t>trade</w:t>
            </w:r>
            <w:r w:rsidRPr="00E838B2">
              <w:rPr>
                <w:rFonts w:ascii="Times New Roman" w:hAnsi="Times New Roman"/>
                <w:sz w:val="20"/>
                <w:lang w:val="ru-RU"/>
              </w:rPr>
              <w:t xml:space="preserve"> </w:t>
            </w:r>
            <w:r>
              <w:rPr>
                <w:rFonts w:ascii="Times New Roman" w:hAnsi="Times New Roman"/>
                <w:sz w:val="20"/>
              </w:rPr>
              <w:t>OTC</w:t>
            </w:r>
            <w:r w:rsidRPr="00E838B2">
              <w:rPr>
                <w:rFonts w:ascii="Times New Roman" w:hAnsi="Times New Roman"/>
                <w:b/>
                <w:sz w:val="19"/>
                <w:vertAlign w:val="superscript"/>
                <w:lang w:val="ru-RU"/>
              </w:rPr>
              <w:t>(8)</w:t>
            </w:r>
          </w:p>
          <w:p w14:paraId="496A01A4"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lang w:val="ru-RU"/>
              </w:rPr>
            </w:pPr>
            <w:r w:rsidRPr="00E838B2">
              <w:rPr>
                <w:rFonts w:ascii="Times New Roman" w:hAnsi="Times New Roman"/>
                <w:i/>
                <w:sz w:val="20"/>
                <w:lang w:val="ru-RU"/>
              </w:rPr>
              <w:t>По умолчанию не присваивается/</w:t>
            </w:r>
            <w:r>
              <w:rPr>
                <w:rFonts w:ascii="Times New Roman" w:hAnsi="Times New Roman"/>
                <w:i/>
                <w:sz w:val="20"/>
              </w:rPr>
              <w:t>No</w:t>
            </w:r>
            <w:r w:rsidRPr="00E838B2">
              <w:rPr>
                <w:rFonts w:ascii="Times New Roman" w:hAnsi="Times New Roman"/>
                <w:i/>
                <w:sz w:val="20"/>
                <w:lang w:val="ru-RU"/>
              </w:rPr>
              <w:t xml:space="preserve"> </w:t>
            </w:r>
            <w:r>
              <w:rPr>
                <w:rFonts w:ascii="Times New Roman" w:hAnsi="Times New Roman"/>
                <w:i/>
                <w:sz w:val="20"/>
              </w:rPr>
              <w:t>default</w:t>
            </w:r>
            <w:r w:rsidRPr="00E838B2">
              <w:rPr>
                <w:rFonts w:ascii="Times New Roman" w:hAnsi="Times New Roman"/>
                <w:i/>
                <w:sz w:val="20"/>
                <w:lang w:val="ru-RU"/>
              </w:rPr>
              <w:t xml:space="preserve"> </w:t>
            </w:r>
            <w:r>
              <w:rPr>
                <w:rFonts w:ascii="Times New Roman" w:hAnsi="Times New Roman"/>
                <w:i/>
                <w:sz w:val="20"/>
              </w:rPr>
              <w:t>assignment</w:t>
            </w:r>
          </w:p>
        </w:tc>
        <w:tc>
          <w:tcPr>
            <w:tcW w:w="1353" w:type="dxa"/>
            <w:gridSpan w:val="2"/>
            <w:shd w:val="clear" w:color="auto" w:fill="auto"/>
            <w:vAlign w:val="center"/>
          </w:tcPr>
          <w:p w14:paraId="18A48350" w14:textId="77777777" w:rsidR="00E838B2" w:rsidRDefault="00832D0C" w:rsidP="00DB179A">
            <w:pPr>
              <w:widowControl w:val="0"/>
              <w:tabs>
                <w:tab w:val="left" w:pos="567"/>
              </w:tabs>
              <w:overflowPunct w:val="0"/>
              <w:autoSpaceDE w:val="0"/>
              <w:autoSpaceDN w:val="0"/>
              <w:adjustRightInd w:val="0"/>
              <w:spacing w:after="60" w:line="240" w:lineRule="auto"/>
              <w:textAlignment w:val="baseline"/>
              <w:rPr>
                <w:rFonts w:ascii="Times New Roman" w:hAnsi="Times New Roman"/>
                <w:sz w:val="20"/>
              </w:rPr>
            </w:pPr>
            <w:sdt>
              <w:sdtPr>
                <w:rPr>
                  <w:rFonts w:ascii="Times New Roman" w:eastAsia="Times New Roman" w:hAnsi="Times New Roman" w:cs="Times New Roman"/>
                  <w:sz w:val="20"/>
                  <w:szCs w:val="20"/>
                </w:rPr>
                <w:id w:val="-772779430"/>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присвоить</w:t>
            </w:r>
            <w:proofErr w:type="spellEnd"/>
            <w:r w:rsidR="00B56F85">
              <w:rPr>
                <w:rFonts w:ascii="Times New Roman" w:hAnsi="Times New Roman"/>
                <w:sz w:val="20"/>
              </w:rPr>
              <w:t>/</w:t>
            </w:r>
          </w:p>
          <w:p w14:paraId="02CDDC1B" w14:textId="5DE44128" w:rsidR="003B094A" w:rsidRPr="00C508C4" w:rsidRDefault="00B56F85"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rPr>
            </w:pPr>
            <w:r>
              <w:rPr>
                <w:rFonts w:ascii="Times New Roman" w:hAnsi="Times New Roman"/>
                <w:sz w:val="20"/>
              </w:rPr>
              <w:t>assign</w:t>
            </w:r>
          </w:p>
        </w:tc>
        <w:tc>
          <w:tcPr>
            <w:tcW w:w="1899" w:type="dxa"/>
            <w:shd w:val="clear" w:color="auto" w:fill="auto"/>
            <w:vAlign w:val="center"/>
          </w:tcPr>
          <w:p w14:paraId="7297C2E1" w14:textId="77777777" w:rsidR="00E838B2" w:rsidRDefault="00832D0C" w:rsidP="00DB179A">
            <w:pPr>
              <w:widowControl w:val="0"/>
              <w:tabs>
                <w:tab w:val="left" w:pos="567"/>
              </w:tabs>
              <w:overflowPunct w:val="0"/>
              <w:autoSpaceDE w:val="0"/>
              <w:autoSpaceDN w:val="0"/>
              <w:adjustRightInd w:val="0"/>
              <w:spacing w:after="60" w:line="240" w:lineRule="auto"/>
              <w:textAlignment w:val="baseline"/>
              <w:rPr>
                <w:rFonts w:ascii="Times New Roman" w:hAnsi="Times New Roman"/>
                <w:sz w:val="20"/>
              </w:rPr>
            </w:pPr>
            <w:sdt>
              <w:sdtPr>
                <w:rPr>
                  <w:rFonts w:ascii="Times New Roman" w:eastAsia="Times New Roman" w:hAnsi="Times New Roman" w:cs="Times New Roman"/>
                  <w:sz w:val="20"/>
                  <w:szCs w:val="20"/>
                </w:rPr>
                <w:id w:val="-1709720100"/>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val="en-US"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аннулировать</w:t>
            </w:r>
            <w:proofErr w:type="spellEnd"/>
            <w:r w:rsidR="00B56F85">
              <w:rPr>
                <w:rFonts w:ascii="Times New Roman" w:hAnsi="Times New Roman"/>
                <w:sz w:val="20"/>
              </w:rPr>
              <w:t>/</w:t>
            </w:r>
          </w:p>
          <w:p w14:paraId="2E819E06" w14:textId="224600C1" w:rsidR="003B094A" w:rsidRPr="00F04F91" w:rsidRDefault="00B56F85"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rPr>
            </w:pPr>
            <w:proofErr w:type="gramStart"/>
            <w:r>
              <w:rPr>
                <w:rFonts w:ascii="Times New Roman" w:hAnsi="Times New Roman"/>
                <w:sz w:val="20"/>
              </w:rPr>
              <w:t>revoke</w:t>
            </w:r>
            <w:r>
              <w:rPr>
                <w:rFonts w:ascii="Times New Roman" w:hAnsi="Times New Roman"/>
                <w:b/>
                <w:sz w:val="19"/>
                <w:vertAlign w:val="superscript"/>
              </w:rPr>
              <w:t>(</w:t>
            </w:r>
            <w:proofErr w:type="gramEnd"/>
            <w:r>
              <w:rPr>
                <w:rFonts w:ascii="Times New Roman" w:hAnsi="Times New Roman"/>
                <w:b/>
                <w:sz w:val="19"/>
                <w:vertAlign w:val="superscript"/>
              </w:rPr>
              <w:t>5)</w:t>
            </w:r>
          </w:p>
        </w:tc>
      </w:tr>
      <w:tr w:rsidR="003B094A" w:rsidRPr="00F04F91" w14:paraId="7F9F0F64" w14:textId="77777777" w:rsidTr="00C27A3F">
        <w:trPr>
          <w:trHeight w:val="192"/>
        </w:trPr>
        <w:tc>
          <w:tcPr>
            <w:tcW w:w="405" w:type="dxa"/>
            <w:vMerge/>
            <w:shd w:val="clear" w:color="auto" w:fill="auto"/>
          </w:tcPr>
          <w:p w14:paraId="0EE0CE8D"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6160A06E" w14:textId="77777777" w:rsidR="003B094A" w:rsidRPr="00F04F91"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val="en-US" w:eastAsia="ru-RU"/>
              </w:rPr>
            </w:pPr>
          </w:p>
        </w:tc>
        <w:tc>
          <w:tcPr>
            <w:tcW w:w="6232" w:type="dxa"/>
            <w:gridSpan w:val="5"/>
            <w:shd w:val="clear" w:color="auto" w:fill="auto"/>
            <w:vAlign w:val="center"/>
          </w:tcPr>
          <w:p w14:paraId="52F7986A" w14:textId="77777777" w:rsidR="003B094A" w:rsidRPr="00C508C4"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rPr>
            </w:pPr>
            <w:proofErr w:type="spellStart"/>
            <w:r>
              <w:rPr>
                <w:rFonts w:ascii="Times New Roman" w:hAnsi="Times New Roman"/>
                <w:sz w:val="20"/>
              </w:rPr>
              <w:t>Для</w:t>
            </w:r>
            <w:proofErr w:type="spellEnd"/>
            <w:r>
              <w:rPr>
                <w:rFonts w:ascii="Times New Roman" w:hAnsi="Times New Roman"/>
                <w:sz w:val="20"/>
              </w:rPr>
              <w:t xml:space="preserve"> </w:t>
            </w:r>
            <w:proofErr w:type="spellStart"/>
            <w:r>
              <w:rPr>
                <w:rFonts w:ascii="Times New Roman" w:hAnsi="Times New Roman"/>
                <w:sz w:val="20"/>
              </w:rPr>
              <w:t>внесения</w:t>
            </w:r>
            <w:proofErr w:type="spellEnd"/>
            <w:r>
              <w:rPr>
                <w:rFonts w:ascii="Times New Roman" w:hAnsi="Times New Roman"/>
                <w:sz w:val="20"/>
              </w:rPr>
              <w:t>/</w:t>
            </w:r>
            <w:proofErr w:type="spellStart"/>
            <w:r>
              <w:rPr>
                <w:rFonts w:ascii="Times New Roman" w:hAnsi="Times New Roman"/>
                <w:sz w:val="20"/>
              </w:rPr>
              <w:t>изменения</w:t>
            </w:r>
            <w:proofErr w:type="spellEnd"/>
            <w:r>
              <w:rPr>
                <w:rFonts w:ascii="Times New Roman" w:hAnsi="Times New Roman"/>
                <w:sz w:val="20"/>
              </w:rPr>
              <w:t xml:space="preserve"> </w:t>
            </w:r>
            <w:proofErr w:type="spellStart"/>
            <w:r>
              <w:rPr>
                <w:rFonts w:ascii="Times New Roman" w:hAnsi="Times New Roman"/>
                <w:sz w:val="20"/>
              </w:rPr>
              <w:t>ограничений</w:t>
            </w:r>
            <w:proofErr w:type="spellEnd"/>
            <w:r>
              <w:rPr>
                <w:rFonts w:ascii="Times New Roman" w:hAnsi="Times New Roman"/>
                <w:sz w:val="20"/>
              </w:rPr>
              <w:t xml:space="preserve"> </w:t>
            </w:r>
            <w:proofErr w:type="spellStart"/>
            <w:r>
              <w:rPr>
                <w:rFonts w:ascii="Times New Roman" w:hAnsi="Times New Roman"/>
                <w:sz w:val="20"/>
              </w:rPr>
              <w:t>по</w:t>
            </w:r>
            <w:proofErr w:type="spellEnd"/>
            <w:r>
              <w:rPr>
                <w:rFonts w:ascii="Times New Roman" w:hAnsi="Times New Roman"/>
                <w:sz w:val="20"/>
              </w:rPr>
              <w:t xml:space="preserve"> </w:t>
            </w:r>
            <w:proofErr w:type="spellStart"/>
            <w:r>
              <w:rPr>
                <w:rFonts w:ascii="Times New Roman" w:hAnsi="Times New Roman"/>
                <w:sz w:val="20"/>
              </w:rPr>
              <w:t>инструментам</w:t>
            </w:r>
            <w:proofErr w:type="spellEnd"/>
            <w:r>
              <w:rPr>
                <w:rFonts w:ascii="Times New Roman" w:hAnsi="Times New Roman"/>
                <w:sz w:val="19"/>
              </w:rPr>
              <w:t xml:space="preserve"> CPCL </w:t>
            </w:r>
            <w:proofErr w:type="spellStart"/>
            <w:r>
              <w:rPr>
                <w:rFonts w:ascii="Times New Roman" w:hAnsi="Times New Roman"/>
                <w:sz w:val="19"/>
              </w:rPr>
              <w:t>обязательно</w:t>
            </w:r>
            <w:proofErr w:type="spellEnd"/>
            <w:r>
              <w:rPr>
                <w:rFonts w:ascii="Times New Roman" w:hAnsi="Times New Roman"/>
                <w:sz w:val="19"/>
              </w:rPr>
              <w:t xml:space="preserve"> </w:t>
            </w:r>
            <w:proofErr w:type="spellStart"/>
            <w:r>
              <w:rPr>
                <w:rFonts w:ascii="Times New Roman" w:hAnsi="Times New Roman"/>
                <w:sz w:val="19"/>
              </w:rPr>
              <w:t>заполняется</w:t>
            </w:r>
            <w:proofErr w:type="spellEnd"/>
            <w:r>
              <w:rPr>
                <w:rFonts w:ascii="Times New Roman" w:hAnsi="Times New Roman"/>
                <w:sz w:val="19"/>
              </w:rPr>
              <w:t xml:space="preserve"> </w:t>
            </w:r>
            <w:proofErr w:type="spellStart"/>
            <w:r>
              <w:rPr>
                <w:rFonts w:ascii="Times New Roman" w:hAnsi="Times New Roman"/>
                <w:sz w:val="19"/>
              </w:rPr>
              <w:t>Таблица</w:t>
            </w:r>
            <w:proofErr w:type="spellEnd"/>
            <w:r>
              <w:rPr>
                <w:rFonts w:ascii="Times New Roman" w:hAnsi="Times New Roman"/>
                <w:sz w:val="19"/>
              </w:rPr>
              <w:t xml:space="preserve"> №4 </w:t>
            </w:r>
            <w:proofErr w:type="spellStart"/>
            <w:r>
              <w:rPr>
                <w:rFonts w:ascii="Times New Roman" w:hAnsi="Times New Roman"/>
                <w:sz w:val="19"/>
              </w:rPr>
              <w:t>Приложение</w:t>
            </w:r>
            <w:proofErr w:type="spellEnd"/>
            <w:r>
              <w:rPr>
                <w:rFonts w:ascii="Times New Roman" w:hAnsi="Times New Roman"/>
                <w:sz w:val="19"/>
              </w:rPr>
              <w:t xml:space="preserve"> №6/To make/change restrictions on CPCL instruments, please complete Table 4 of Annex 6.</w:t>
            </w:r>
          </w:p>
        </w:tc>
      </w:tr>
      <w:tr w:rsidR="003B094A" w:rsidRPr="00F04F91" w14:paraId="60330691" w14:textId="77777777" w:rsidTr="00C27A3F">
        <w:trPr>
          <w:trHeight w:val="85"/>
        </w:trPr>
        <w:tc>
          <w:tcPr>
            <w:tcW w:w="405" w:type="dxa"/>
            <w:vMerge/>
            <w:shd w:val="clear" w:color="auto" w:fill="auto"/>
          </w:tcPr>
          <w:p w14:paraId="141E7D52" w14:textId="77777777" w:rsidR="003B094A" w:rsidRPr="00F04F91" w:rsidRDefault="003B094A" w:rsidP="00DB179A">
            <w:pPr>
              <w:widowControl w:val="0"/>
              <w:tabs>
                <w:tab w:val="left" w:pos="567"/>
              </w:tabs>
              <w:overflowPunct w:val="0"/>
              <w:autoSpaceDE w:val="0"/>
              <w:autoSpaceDN w:val="0"/>
              <w:adjustRightInd w:val="0"/>
              <w:spacing w:after="60" w:line="240" w:lineRule="auto"/>
              <w:ind w:left="360"/>
              <w:textAlignment w:val="baseline"/>
              <w:rPr>
                <w:rFonts w:ascii="Times New Roman" w:eastAsia="Times New Roman" w:hAnsi="Times New Roman" w:cs="Times New Roman"/>
                <w:b/>
                <w:sz w:val="19"/>
                <w:szCs w:val="19"/>
                <w:lang w:eastAsia="ru-RU"/>
              </w:rPr>
            </w:pPr>
          </w:p>
        </w:tc>
        <w:tc>
          <w:tcPr>
            <w:tcW w:w="9887" w:type="dxa"/>
            <w:gridSpan w:val="6"/>
            <w:shd w:val="clear" w:color="auto" w:fill="auto"/>
          </w:tcPr>
          <w:p w14:paraId="70BA6E5B" w14:textId="1B60284E" w:rsidR="003B094A" w:rsidRPr="00C508C4" w:rsidRDefault="00832D0C"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
                <w:sz w:val="19"/>
                <w:szCs w:val="19"/>
              </w:rPr>
            </w:pPr>
            <w:sdt>
              <w:sdtPr>
                <w:rPr>
                  <w:rFonts w:ascii="Times New Roman" w:eastAsia="Times New Roman" w:hAnsi="Times New Roman" w:cs="Times New Roman"/>
                  <w:sz w:val="20"/>
                  <w:szCs w:val="20"/>
                </w:rPr>
                <w:id w:val="765572957"/>
                <w14:checkbox>
                  <w14:checked w14:val="0"/>
                  <w14:checkedState w14:val="2612" w14:font="MS Gothic"/>
                  <w14:uncheckedState w14:val="2610" w14:font="MS Gothic"/>
                </w14:checkbox>
              </w:sdtPr>
              <w:sdtEndPr/>
              <w:sdtContent>
                <w:r w:rsidR="00E24799">
                  <w:rPr>
                    <w:rFonts w:ascii="MS Gothic" w:eastAsia="MS Gothic" w:hAnsi="MS Gothic" w:cs="Times New Roman" w:hint="eastAsia"/>
                    <w:sz w:val="20"/>
                    <w:szCs w:val="20"/>
                    <w:lang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Подключить</w:t>
            </w:r>
            <w:proofErr w:type="spellEnd"/>
            <w:r w:rsidR="00B56F85">
              <w:rPr>
                <w:rFonts w:ascii="Times New Roman" w:hAnsi="Times New Roman"/>
                <w:sz w:val="20"/>
              </w:rPr>
              <w:t xml:space="preserve"> </w:t>
            </w:r>
            <w:proofErr w:type="spellStart"/>
            <w:r w:rsidR="00B56F85">
              <w:rPr>
                <w:rFonts w:ascii="Times New Roman" w:hAnsi="Times New Roman"/>
                <w:sz w:val="20"/>
              </w:rPr>
              <w:t>опцию</w:t>
            </w:r>
            <w:proofErr w:type="spellEnd"/>
            <w:r w:rsidR="00B56F85">
              <w:rPr>
                <w:rFonts w:ascii="Times New Roman" w:hAnsi="Times New Roman"/>
                <w:sz w:val="20"/>
              </w:rPr>
              <w:t xml:space="preserve"> </w:t>
            </w:r>
            <w:proofErr w:type="spellStart"/>
            <w:r w:rsidR="00B56F85">
              <w:rPr>
                <w:rFonts w:ascii="Times New Roman" w:hAnsi="Times New Roman"/>
                <w:sz w:val="20"/>
              </w:rPr>
              <w:t>пре-трейда</w:t>
            </w:r>
            <w:proofErr w:type="spellEnd"/>
            <w:r w:rsidR="00B56F85">
              <w:rPr>
                <w:rFonts w:ascii="Times New Roman" w:hAnsi="Times New Roman"/>
                <w:sz w:val="20"/>
              </w:rPr>
              <w:t xml:space="preserve"> </w:t>
            </w:r>
            <w:proofErr w:type="spellStart"/>
            <w:r w:rsidR="00B56F85">
              <w:rPr>
                <w:rFonts w:ascii="Times New Roman" w:hAnsi="Times New Roman"/>
                <w:sz w:val="20"/>
              </w:rPr>
              <w:t>для</w:t>
            </w:r>
            <w:proofErr w:type="spellEnd"/>
            <w:r w:rsidR="00B56F85">
              <w:rPr>
                <w:rFonts w:ascii="Times New Roman" w:hAnsi="Times New Roman"/>
                <w:sz w:val="20"/>
              </w:rPr>
              <w:t xml:space="preserve"> </w:t>
            </w:r>
            <w:proofErr w:type="spellStart"/>
            <w:r w:rsidR="00B56F85">
              <w:rPr>
                <w:rFonts w:ascii="Times New Roman" w:hAnsi="Times New Roman"/>
                <w:sz w:val="20"/>
              </w:rPr>
              <w:t>сделок</w:t>
            </w:r>
            <w:proofErr w:type="spellEnd"/>
            <w:r w:rsidR="00B56F85">
              <w:rPr>
                <w:rFonts w:ascii="Times New Roman" w:hAnsi="Times New Roman"/>
                <w:sz w:val="20"/>
              </w:rPr>
              <w:t xml:space="preserve"> в НТПро с </w:t>
            </w:r>
            <w:proofErr w:type="spellStart"/>
            <w:r w:rsidR="00B56F85">
              <w:rPr>
                <w:rFonts w:ascii="Times New Roman" w:hAnsi="Times New Roman"/>
                <w:sz w:val="20"/>
              </w:rPr>
              <w:t>последующим</w:t>
            </w:r>
            <w:proofErr w:type="spellEnd"/>
            <w:r w:rsidR="00B56F85">
              <w:rPr>
                <w:rFonts w:ascii="Times New Roman" w:hAnsi="Times New Roman"/>
                <w:sz w:val="20"/>
              </w:rPr>
              <w:t xml:space="preserve"> </w:t>
            </w:r>
            <w:proofErr w:type="spellStart"/>
            <w:r w:rsidR="00B56F85">
              <w:rPr>
                <w:rFonts w:ascii="Times New Roman" w:hAnsi="Times New Roman"/>
                <w:sz w:val="20"/>
              </w:rPr>
              <w:t>клирингом</w:t>
            </w:r>
            <w:proofErr w:type="spellEnd"/>
            <w:r w:rsidR="00B56F85">
              <w:rPr>
                <w:rFonts w:ascii="Times New Roman" w:hAnsi="Times New Roman"/>
                <w:sz w:val="20"/>
              </w:rPr>
              <w:t xml:space="preserve"> с ЦК в </w:t>
            </w:r>
            <w:proofErr w:type="spellStart"/>
            <w:r w:rsidR="00B56F85">
              <w:rPr>
                <w:rFonts w:ascii="Times New Roman" w:hAnsi="Times New Roman"/>
                <w:sz w:val="20"/>
              </w:rPr>
              <w:t>качестве</w:t>
            </w:r>
            <w:proofErr w:type="spellEnd"/>
            <w:r w:rsidR="00B56F85">
              <w:rPr>
                <w:rFonts w:ascii="Times New Roman" w:hAnsi="Times New Roman"/>
                <w:sz w:val="20"/>
              </w:rPr>
              <w:t xml:space="preserve"> </w:t>
            </w:r>
            <w:proofErr w:type="spellStart"/>
            <w:r w:rsidR="00B56F85">
              <w:rPr>
                <w:rFonts w:ascii="Times New Roman" w:hAnsi="Times New Roman"/>
                <w:sz w:val="20"/>
              </w:rPr>
              <w:t>принципала</w:t>
            </w:r>
            <w:proofErr w:type="spellEnd"/>
            <w:r w:rsidR="00B56F85">
              <w:rPr>
                <w:rFonts w:ascii="Times New Roman" w:hAnsi="Times New Roman"/>
                <w:sz w:val="20"/>
              </w:rPr>
              <w:t xml:space="preserve"> НТПро (</w:t>
            </w:r>
            <w:proofErr w:type="spellStart"/>
            <w:r w:rsidR="00B56F85">
              <w:rPr>
                <w:rFonts w:ascii="Times New Roman" w:hAnsi="Times New Roman"/>
                <w:sz w:val="20"/>
              </w:rPr>
              <w:t>только</w:t>
            </w:r>
            <w:proofErr w:type="spellEnd"/>
            <w:r w:rsidR="00B56F85">
              <w:rPr>
                <w:rFonts w:ascii="Times New Roman" w:hAnsi="Times New Roman"/>
                <w:sz w:val="20"/>
              </w:rPr>
              <w:t xml:space="preserve"> </w:t>
            </w:r>
            <w:proofErr w:type="spellStart"/>
            <w:r w:rsidR="00B56F85">
              <w:rPr>
                <w:rFonts w:ascii="Times New Roman" w:hAnsi="Times New Roman"/>
                <w:sz w:val="20"/>
              </w:rPr>
              <w:t>для</w:t>
            </w:r>
            <w:proofErr w:type="spellEnd"/>
            <w:r w:rsidR="00B56F85">
              <w:rPr>
                <w:rFonts w:ascii="Times New Roman" w:hAnsi="Times New Roman"/>
                <w:sz w:val="20"/>
              </w:rPr>
              <w:t xml:space="preserve"> MFIX Transactional)/Enable the pre-trade option for trades in NTPro cleared by the CCP as the NTPro principal (for MFIX Transactional only).</w:t>
            </w:r>
            <w:r w:rsidR="00B56F85">
              <w:rPr>
                <w:rFonts w:ascii="Times New Roman" w:hAnsi="Times New Roman"/>
                <w:b/>
                <w:sz w:val="19"/>
                <w:vertAlign w:val="superscript"/>
              </w:rPr>
              <w:t xml:space="preserve"> (8)</w:t>
            </w:r>
          </w:p>
          <w:p w14:paraId="3B288269" w14:textId="77777777" w:rsidR="003B094A" w:rsidRPr="00C508C4"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Cs/>
                <w:sz w:val="19"/>
                <w:szCs w:val="19"/>
              </w:rPr>
            </w:pPr>
            <w:proofErr w:type="spellStart"/>
            <w:r>
              <w:rPr>
                <w:rFonts w:ascii="Times New Roman" w:hAnsi="Times New Roman"/>
                <w:sz w:val="19"/>
              </w:rPr>
              <w:t>При</w:t>
            </w:r>
            <w:proofErr w:type="spellEnd"/>
            <w:r>
              <w:rPr>
                <w:rFonts w:ascii="Times New Roman" w:hAnsi="Times New Roman"/>
                <w:sz w:val="19"/>
              </w:rPr>
              <w:t xml:space="preserve"> </w:t>
            </w:r>
            <w:proofErr w:type="spellStart"/>
            <w:r>
              <w:rPr>
                <w:rFonts w:ascii="Times New Roman" w:hAnsi="Times New Roman"/>
                <w:sz w:val="19"/>
              </w:rPr>
              <w:t>выборе</w:t>
            </w:r>
            <w:proofErr w:type="spellEnd"/>
            <w:r>
              <w:rPr>
                <w:rFonts w:ascii="Times New Roman" w:hAnsi="Times New Roman"/>
                <w:sz w:val="19"/>
              </w:rPr>
              <w:t xml:space="preserve"> </w:t>
            </w:r>
            <w:proofErr w:type="spellStart"/>
            <w:r>
              <w:rPr>
                <w:rFonts w:ascii="Times New Roman" w:hAnsi="Times New Roman"/>
                <w:sz w:val="19"/>
              </w:rPr>
              <w:t>данной</w:t>
            </w:r>
            <w:proofErr w:type="spellEnd"/>
            <w:r>
              <w:rPr>
                <w:rFonts w:ascii="Times New Roman" w:hAnsi="Times New Roman"/>
                <w:sz w:val="19"/>
              </w:rPr>
              <w:t xml:space="preserve"> </w:t>
            </w:r>
            <w:proofErr w:type="spellStart"/>
            <w:r>
              <w:rPr>
                <w:rFonts w:ascii="Times New Roman" w:hAnsi="Times New Roman"/>
                <w:sz w:val="19"/>
              </w:rPr>
              <w:t>опции</w:t>
            </w:r>
            <w:proofErr w:type="spellEnd"/>
            <w:r>
              <w:rPr>
                <w:rFonts w:ascii="Times New Roman" w:hAnsi="Times New Roman"/>
                <w:sz w:val="19"/>
              </w:rPr>
              <w:t xml:space="preserve"> </w:t>
            </w:r>
            <w:proofErr w:type="spellStart"/>
            <w:r>
              <w:rPr>
                <w:rFonts w:ascii="Times New Roman" w:hAnsi="Times New Roman"/>
                <w:sz w:val="19"/>
              </w:rPr>
              <w:t>необходимо</w:t>
            </w:r>
            <w:proofErr w:type="spellEnd"/>
            <w:r>
              <w:rPr>
                <w:rFonts w:ascii="Times New Roman" w:hAnsi="Times New Roman"/>
                <w:sz w:val="19"/>
              </w:rPr>
              <w:t xml:space="preserve"> </w:t>
            </w:r>
            <w:proofErr w:type="spellStart"/>
            <w:r>
              <w:rPr>
                <w:rFonts w:ascii="Times New Roman" w:hAnsi="Times New Roman"/>
                <w:sz w:val="19"/>
              </w:rPr>
              <w:t>также</w:t>
            </w:r>
            <w:proofErr w:type="spellEnd"/>
            <w:r>
              <w:rPr>
                <w:rFonts w:ascii="Times New Roman" w:hAnsi="Times New Roman"/>
                <w:sz w:val="19"/>
              </w:rPr>
              <w:t xml:space="preserve"> </w:t>
            </w:r>
            <w:proofErr w:type="spellStart"/>
            <w:r>
              <w:rPr>
                <w:rFonts w:ascii="Times New Roman" w:hAnsi="Times New Roman"/>
                <w:sz w:val="19"/>
              </w:rPr>
              <w:t>указать</w:t>
            </w:r>
            <w:proofErr w:type="spellEnd"/>
            <w:r>
              <w:rPr>
                <w:rFonts w:ascii="Times New Roman" w:hAnsi="Times New Roman"/>
                <w:sz w:val="19"/>
              </w:rPr>
              <w:t xml:space="preserve"> </w:t>
            </w:r>
            <w:proofErr w:type="spellStart"/>
            <w:r>
              <w:rPr>
                <w:rFonts w:ascii="Times New Roman" w:hAnsi="Times New Roman"/>
                <w:sz w:val="19"/>
              </w:rPr>
              <w:t>контакты</w:t>
            </w:r>
            <w:proofErr w:type="spellEnd"/>
            <w:r>
              <w:rPr>
                <w:rFonts w:ascii="Times New Roman" w:hAnsi="Times New Roman"/>
                <w:sz w:val="19"/>
              </w:rPr>
              <w:t xml:space="preserve"> </w:t>
            </w:r>
            <w:proofErr w:type="spellStart"/>
            <w:r>
              <w:rPr>
                <w:rFonts w:ascii="Times New Roman" w:hAnsi="Times New Roman"/>
                <w:sz w:val="19"/>
              </w:rPr>
              <w:t>efx-менеджера</w:t>
            </w:r>
            <w:proofErr w:type="spellEnd"/>
            <w:r>
              <w:rPr>
                <w:rFonts w:ascii="Times New Roman" w:hAnsi="Times New Roman"/>
                <w:sz w:val="19"/>
              </w:rPr>
              <w:t xml:space="preserve"> </w:t>
            </w:r>
            <w:proofErr w:type="spellStart"/>
            <w:r>
              <w:rPr>
                <w:rFonts w:ascii="Times New Roman" w:hAnsi="Times New Roman"/>
                <w:sz w:val="19"/>
              </w:rPr>
              <w:t>на</w:t>
            </w:r>
            <w:proofErr w:type="spellEnd"/>
            <w:r>
              <w:rPr>
                <w:rFonts w:ascii="Times New Roman" w:hAnsi="Times New Roman"/>
                <w:sz w:val="19"/>
              </w:rPr>
              <w:t xml:space="preserve"> </w:t>
            </w:r>
            <w:proofErr w:type="spellStart"/>
            <w:r>
              <w:rPr>
                <w:rFonts w:ascii="Times New Roman" w:hAnsi="Times New Roman"/>
                <w:sz w:val="19"/>
              </w:rPr>
              <w:t>стороне</w:t>
            </w:r>
            <w:proofErr w:type="spellEnd"/>
            <w:r>
              <w:rPr>
                <w:rFonts w:ascii="Times New Roman" w:hAnsi="Times New Roman"/>
                <w:sz w:val="19"/>
              </w:rPr>
              <w:t xml:space="preserve"> </w:t>
            </w:r>
            <w:proofErr w:type="spellStart"/>
            <w:r>
              <w:rPr>
                <w:rFonts w:ascii="Times New Roman" w:hAnsi="Times New Roman"/>
                <w:sz w:val="19"/>
              </w:rPr>
              <w:t>участника</w:t>
            </w:r>
            <w:proofErr w:type="spellEnd"/>
            <w:r>
              <w:rPr>
                <w:rFonts w:ascii="Times New Roman" w:hAnsi="Times New Roman"/>
                <w:sz w:val="19"/>
              </w:rPr>
              <w:t xml:space="preserve"> </w:t>
            </w:r>
            <w:proofErr w:type="spellStart"/>
            <w:r>
              <w:rPr>
                <w:rFonts w:ascii="Times New Roman" w:hAnsi="Times New Roman"/>
                <w:sz w:val="19"/>
              </w:rPr>
              <w:t>клиринга</w:t>
            </w:r>
            <w:proofErr w:type="spellEnd"/>
            <w:r>
              <w:rPr>
                <w:rFonts w:ascii="Times New Roman" w:hAnsi="Times New Roman"/>
                <w:sz w:val="19"/>
              </w:rPr>
              <w:t xml:space="preserve">, </w:t>
            </w:r>
            <w:proofErr w:type="spellStart"/>
            <w:r>
              <w:rPr>
                <w:rFonts w:ascii="Times New Roman" w:hAnsi="Times New Roman"/>
                <w:sz w:val="19"/>
              </w:rPr>
              <w:t>ответственного</w:t>
            </w:r>
            <w:proofErr w:type="spellEnd"/>
            <w:r>
              <w:rPr>
                <w:rFonts w:ascii="Times New Roman" w:hAnsi="Times New Roman"/>
                <w:sz w:val="19"/>
              </w:rPr>
              <w:t xml:space="preserve"> </w:t>
            </w:r>
            <w:proofErr w:type="spellStart"/>
            <w:r>
              <w:rPr>
                <w:rFonts w:ascii="Times New Roman" w:hAnsi="Times New Roman"/>
                <w:sz w:val="19"/>
              </w:rPr>
              <w:t>за</w:t>
            </w:r>
            <w:proofErr w:type="spellEnd"/>
            <w:r>
              <w:rPr>
                <w:rFonts w:ascii="Times New Roman" w:hAnsi="Times New Roman"/>
                <w:sz w:val="19"/>
              </w:rPr>
              <w:t xml:space="preserve"> </w:t>
            </w:r>
            <w:proofErr w:type="spellStart"/>
            <w:r>
              <w:rPr>
                <w:rFonts w:ascii="Times New Roman" w:hAnsi="Times New Roman"/>
                <w:sz w:val="19"/>
              </w:rPr>
              <w:t>работу</w:t>
            </w:r>
            <w:proofErr w:type="spellEnd"/>
            <w:r>
              <w:rPr>
                <w:rFonts w:ascii="Times New Roman" w:hAnsi="Times New Roman"/>
                <w:sz w:val="19"/>
              </w:rPr>
              <w:t xml:space="preserve"> с </w:t>
            </w:r>
            <w:proofErr w:type="spellStart"/>
            <w:r>
              <w:rPr>
                <w:rFonts w:ascii="Times New Roman" w:hAnsi="Times New Roman"/>
                <w:sz w:val="19"/>
              </w:rPr>
              <w:t>программным</w:t>
            </w:r>
            <w:proofErr w:type="spellEnd"/>
            <w:r>
              <w:rPr>
                <w:rFonts w:ascii="Times New Roman" w:hAnsi="Times New Roman"/>
                <w:sz w:val="19"/>
              </w:rPr>
              <w:t xml:space="preserve"> </w:t>
            </w:r>
            <w:proofErr w:type="spellStart"/>
            <w:r>
              <w:rPr>
                <w:rFonts w:ascii="Times New Roman" w:hAnsi="Times New Roman"/>
                <w:sz w:val="19"/>
              </w:rPr>
              <w:t>обеспечением</w:t>
            </w:r>
            <w:proofErr w:type="spellEnd"/>
            <w:r>
              <w:rPr>
                <w:rFonts w:ascii="Times New Roman" w:hAnsi="Times New Roman"/>
                <w:sz w:val="19"/>
              </w:rPr>
              <w:t xml:space="preserve"> НТПро/When selecting this option, the contacts of the </w:t>
            </w:r>
            <w:proofErr w:type="spellStart"/>
            <w:r>
              <w:rPr>
                <w:rFonts w:ascii="Times New Roman" w:hAnsi="Times New Roman"/>
                <w:sz w:val="19"/>
              </w:rPr>
              <w:t>efx</w:t>
            </w:r>
            <w:proofErr w:type="spellEnd"/>
            <w:r>
              <w:rPr>
                <w:rFonts w:ascii="Times New Roman" w:hAnsi="Times New Roman"/>
                <w:sz w:val="19"/>
              </w:rPr>
              <w:t xml:space="preserve"> manager on the clearing member's side responsible for NTPro software must also be provided:</w:t>
            </w:r>
          </w:p>
          <w:p w14:paraId="1C1FB89C" w14:textId="77777777" w:rsidR="003B094A" w:rsidRPr="00C508C4"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Cs/>
                <w:sz w:val="19"/>
                <w:szCs w:val="19"/>
                <w:lang w:eastAsia="ru-RU"/>
              </w:rPr>
            </w:pPr>
          </w:p>
          <w:p w14:paraId="07F9F092" w14:textId="77777777" w:rsidR="003B094A" w:rsidRPr="00C508C4"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Cs/>
                <w:sz w:val="19"/>
                <w:szCs w:val="19"/>
              </w:rPr>
            </w:pPr>
            <w:r>
              <w:rPr>
                <w:rFonts w:ascii="Times New Roman" w:hAnsi="Times New Roman"/>
                <w:sz w:val="19"/>
              </w:rPr>
              <w:t>ФИО/Name, surname:</w:t>
            </w:r>
          </w:p>
          <w:p w14:paraId="1A8ED7D9" w14:textId="77777777" w:rsidR="003B094A" w:rsidRPr="00C508C4"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Cs/>
                <w:sz w:val="19"/>
                <w:szCs w:val="19"/>
              </w:rPr>
            </w:pPr>
            <w:proofErr w:type="spellStart"/>
            <w:r>
              <w:rPr>
                <w:rFonts w:ascii="Times New Roman" w:hAnsi="Times New Roman"/>
                <w:sz w:val="19"/>
              </w:rPr>
              <w:t>Тел</w:t>
            </w:r>
            <w:proofErr w:type="spellEnd"/>
            <w:r>
              <w:rPr>
                <w:rFonts w:ascii="Times New Roman" w:hAnsi="Times New Roman"/>
                <w:sz w:val="19"/>
              </w:rPr>
              <w:t>./Tel:</w:t>
            </w:r>
          </w:p>
          <w:p w14:paraId="74FB6C42" w14:textId="77777777" w:rsidR="003B094A" w:rsidRPr="00C508C4"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Cs/>
                <w:sz w:val="19"/>
                <w:szCs w:val="19"/>
              </w:rPr>
            </w:pPr>
            <w:r>
              <w:rPr>
                <w:rFonts w:ascii="Times New Roman" w:hAnsi="Times New Roman"/>
                <w:sz w:val="19"/>
              </w:rPr>
              <w:t>E-mail:</w:t>
            </w:r>
          </w:p>
          <w:p w14:paraId="6C75044E" w14:textId="77777777" w:rsidR="003B094A" w:rsidRPr="00915780"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Calibri" w:hAnsi="Times New Roman" w:cs="Times New Roman"/>
                <w:bCs/>
                <w:sz w:val="19"/>
                <w:szCs w:val="19"/>
              </w:rPr>
            </w:pPr>
            <w:proofErr w:type="spellStart"/>
            <w:r>
              <w:rPr>
                <w:rFonts w:ascii="Times New Roman" w:hAnsi="Times New Roman"/>
                <w:sz w:val="19"/>
              </w:rPr>
              <w:t>Необходимо</w:t>
            </w:r>
            <w:proofErr w:type="spellEnd"/>
            <w:r>
              <w:rPr>
                <w:rFonts w:ascii="Times New Roman" w:hAnsi="Times New Roman"/>
                <w:sz w:val="19"/>
              </w:rPr>
              <w:t xml:space="preserve"> </w:t>
            </w:r>
            <w:proofErr w:type="spellStart"/>
            <w:r>
              <w:rPr>
                <w:rFonts w:ascii="Times New Roman" w:hAnsi="Times New Roman"/>
                <w:sz w:val="19"/>
              </w:rPr>
              <w:t>указать</w:t>
            </w:r>
            <w:proofErr w:type="spellEnd"/>
            <w:r>
              <w:rPr>
                <w:rFonts w:ascii="Times New Roman" w:hAnsi="Times New Roman"/>
                <w:sz w:val="19"/>
              </w:rPr>
              <w:t xml:space="preserve"> </w:t>
            </w:r>
            <w:proofErr w:type="spellStart"/>
            <w:r>
              <w:rPr>
                <w:rFonts w:ascii="Times New Roman" w:hAnsi="Times New Roman"/>
                <w:sz w:val="19"/>
              </w:rPr>
              <w:t>параметры</w:t>
            </w:r>
            <w:proofErr w:type="spellEnd"/>
            <w:r>
              <w:rPr>
                <w:rFonts w:ascii="Times New Roman" w:hAnsi="Times New Roman"/>
                <w:sz w:val="19"/>
              </w:rPr>
              <w:t xml:space="preserve"> </w:t>
            </w:r>
            <w:proofErr w:type="spellStart"/>
            <w:r>
              <w:rPr>
                <w:rFonts w:ascii="Times New Roman" w:hAnsi="Times New Roman"/>
                <w:sz w:val="19"/>
              </w:rPr>
              <w:t>для</w:t>
            </w:r>
            <w:proofErr w:type="spellEnd"/>
            <w:r>
              <w:rPr>
                <w:rFonts w:ascii="Times New Roman" w:hAnsi="Times New Roman"/>
                <w:sz w:val="19"/>
              </w:rPr>
              <w:t xml:space="preserve"> </w:t>
            </w:r>
            <w:proofErr w:type="spellStart"/>
            <w:r>
              <w:rPr>
                <w:rFonts w:ascii="Times New Roman" w:hAnsi="Times New Roman"/>
                <w:sz w:val="19"/>
              </w:rPr>
              <w:t>подключения</w:t>
            </w:r>
            <w:proofErr w:type="spellEnd"/>
            <w:r>
              <w:rPr>
                <w:rFonts w:ascii="Times New Roman" w:hAnsi="Times New Roman"/>
                <w:sz w:val="19"/>
              </w:rPr>
              <w:t xml:space="preserve"> FIX-</w:t>
            </w:r>
            <w:proofErr w:type="spellStart"/>
            <w:r>
              <w:rPr>
                <w:rFonts w:ascii="Times New Roman" w:hAnsi="Times New Roman"/>
                <w:sz w:val="19"/>
              </w:rPr>
              <w:t>коннекта</w:t>
            </w:r>
            <w:proofErr w:type="spellEnd"/>
            <w:r>
              <w:rPr>
                <w:rFonts w:ascii="Times New Roman" w:hAnsi="Times New Roman"/>
                <w:sz w:val="19"/>
              </w:rPr>
              <w:t xml:space="preserve"> </w:t>
            </w:r>
            <w:proofErr w:type="spellStart"/>
            <w:r>
              <w:rPr>
                <w:rFonts w:ascii="Times New Roman" w:hAnsi="Times New Roman"/>
                <w:sz w:val="19"/>
              </w:rPr>
              <w:t>от</w:t>
            </w:r>
            <w:proofErr w:type="spellEnd"/>
            <w:r>
              <w:rPr>
                <w:rFonts w:ascii="Times New Roman" w:hAnsi="Times New Roman"/>
                <w:sz w:val="19"/>
              </w:rPr>
              <w:t xml:space="preserve"> НКЦ к </w:t>
            </w:r>
            <w:proofErr w:type="spellStart"/>
            <w:r>
              <w:rPr>
                <w:rFonts w:ascii="Times New Roman" w:hAnsi="Times New Roman"/>
                <w:sz w:val="19"/>
              </w:rPr>
              <w:t>копии</w:t>
            </w:r>
            <w:proofErr w:type="spellEnd"/>
            <w:r>
              <w:rPr>
                <w:rFonts w:ascii="Times New Roman" w:hAnsi="Times New Roman"/>
                <w:sz w:val="19"/>
              </w:rPr>
              <w:t xml:space="preserve"> НТПро </w:t>
            </w:r>
            <w:proofErr w:type="spellStart"/>
            <w:r>
              <w:rPr>
                <w:rFonts w:ascii="Times New Roman" w:hAnsi="Times New Roman"/>
                <w:sz w:val="19"/>
              </w:rPr>
              <w:t>Участника</w:t>
            </w:r>
            <w:proofErr w:type="spellEnd"/>
            <w:r>
              <w:rPr>
                <w:rFonts w:ascii="Times New Roman" w:hAnsi="Times New Roman"/>
                <w:sz w:val="19"/>
              </w:rPr>
              <w:t xml:space="preserve"> </w:t>
            </w:r>
            <w:proofErr w:type="spellStart"/>
            <w:r>
              <w:rPr>
                <w:rFonts w:ascii="Times New Roman" w:hAnsi="Times New Roman"/>
                <w:sz w:val="19"/>
              </w:rPr>
              <w:t>клиринга</w:t>
            </w:r>
            <w:proofErr w:type="spellEnd"/>
            <w:r>
              <w:rPr>
                <w:rFonts w:ascii="Times New Roman" w:hAnsi="Times New Roman"/>
                <w:sz w:val="19"/>
              </w:rPr>
              <w:t xml:space="preserve"> (</w:t>
            </w:r>
            <w:proofErr w:type="spellStart"/>
            <w:r>
              <w:rPr>
                <w:rFonts w:ascii="Times New Roman" w:hAnsi="Times New Roman"/>
                <w:sz w:val="19"/>
              </w:rPr>
              <w:t>Приложение</w:t>
            </w:r>
            <w:proofErr w:type="spellEnd"/>
            <w:r>
              <w:rPr>
                <w:rFonts w:ascii="Times New Roman" w:hAnsi="Times New Roman"/>
                <w:sz w:val="19"/>
              </w:rPr>
              <w:t> №7)/The FIX connection parameters from the NCC to the NTPro copy of the Clearing Member must be specified (Appendix 7).</w:t>
            </w:r>
          </w:p>
        </w:tc>
      </w:tr>
      <w:tr w:rsidR="003B094A" w:rsidRPr="00C51005" w14:paraId="0A2DBED9" w14:textId="77777777" w:rsidTr="00C27A3F">
        <w:trPr>
          <w:trHeight w:val="192"/>
        </w:trPr>
        <w:tc>
          <w:tcPr>
            <w:tcW w:w="405" w:type="dxa"/>
            <w:vMerge w:val="restart"/>
            <w:shd w:val="clear" w:color="auto" w:fill="auto"/>
          </w:tcPr>
          <w:p w14:paraId="208FC79D"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46E98AD5" w14:textId="77777777" w:rsidR="003B094A" w:rsidRPr="00F04F91"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vertAlign w:val="superscript"/>
              </w:rPr>
            </w:pPr>
            <w:r>
              <w:rPr>
                <w:rFonts w:ascii="Times New Roman" w:hAnsi="Times New Roman"/>
                <w:b/>
                <w:sz w:val="19"/>
              </w:rPr>
              <w:t xml:space="preserve">Cancel on </w:t>
            </w:r>
            <w:proofErr w:type="gramStart"/>
            <w:r>
              <w:rPr>
                <w:rFonts w:ascii="Times New Roman" w:hAnsi="Times New Roman"/>
                <w:b/>
                <w:sz w:val="19"/>
              </w:rPr>
              <w:t>Disconnect</w:t>
            </w:r>
            <w:r>
              <w:rPr>
                <w:rFonts w:ascii="Times New Roman" w:hAnsi="Times New Roman"/>
                <w:b/>
                <w:sz w:val="19"/>
                <w:vertAlign w:val="superscript"/>
              </w:rPr>
              <w:t>(</w:t>
            </w:r>
            <w:proofErr w:type="gramEnd"/>
            <w:r>
              <w:rPr>
                <w:rFonts w:ascii="Times New Roman" w:hAnsi="Times New Roman"/>
                <w:b/>
                <w:sz w:val="19"/>
                <w:vertAlign w:val="superscript"/>
              </w:rPr>
              <w:t>9)</w:t>
            </w:r>
          </w:p>
          <w:p w14:paraId="087FDB15" w14:textId="77777777" w:rsidR="003B094A" w:rsidRPr="00C34759"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i/>
                <w:sz w:val="20"/>
                <w:szCs w:val="20"/>
              </w:rPr>
            </w:pPr>
            <w:proofErr w:type="spellStart"/>
            <w:r>
              <w:rPr>
                <w:rFonts w:ascii="Times New Roman" w:hAnsi="Times New Roman"/>
                <w:i/>
                <w:sz w:val="18"/>
              </w:rPr>
              <w:t>Доступно</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идентификаторов</w:t>
            </w:r>
            <w:proofErr w:type="spellEnd"/>
            <w:r>
              <w:rPr>
                <w:rFonts w:ascii="Times New Roman" w:hAnsi="Times New Roman"/>
                <w:i/>
                <w:sz w:val="18"/>
              </w:rPr>
              <w:t xml:space="preserve"> </w:t>
            </w:r>
            <w:proofErr w:type="spellStart"/>
            <w:r>
              <w:rPr>
                <w:rFonts w:ascii="Times New Roman" w:hAnsi="Times New Roman"/>
                <w:i/>
                <w:sz w:val="18"/>
              </w:rPr>
              <w:t>типа</w:t>
            </w:r>
            <w:proofErr w:type="spellEnd"/>
            <w:r>
              <w:rPr>
                <w:rFonts w:ascii="Times New Roman" w:hAnsi="Times New Roman"/>
                <w:i/>
                <w:sz w:val="18"/>
              </w:rPr>
              <w:t>/Available only for IDs: «</w:t>
            </w:r>
            <w:proofErr w:type="spellStart"/>
            <w:r>
              <w:rPr>
                <w:rFonts w:ascii="Times New Roman" w:hAnsi="Times New Roman"/>
                <w:i/>
                <w:sz w:val="18"/>
              </w:rPr>
              <w:t>торговый</w:t>
            </w:r>
            <w:proofErr w:type="spellEnd"/>
            <w:r>
              <w:rPr>
                <w:rFonts w:ascii="Times New Roman" w:hAnsi="Times New Roman"/>
                <w:i/>
                <w:sz w:val="18"/>
              </w:rPr>
              <w:t>» и «</w:t>
            </w:r>
            <w:proofErr w:type="spellStart"/>
            <w:r>
              <w:rPr>
                <w:rFonts w:ascii="Times New Roman" w:hAnsi="Times New Roman"/>
                <w:i/>
                <w:sz w:val="18"/>
              </w:rPr>
              <w:t>торговый</w:t>
            </w:r>
            <w:proofErr w:type="spellEnd"/>
            <w:r>
              <w:rPr>
                <w:rFonts w:ascii="Times New Roman" w:hAnsi="Times New Roman"/>
                <w:i/>
                <w:sz w:val="18"/>
              </w:rPr>
              <w:t xml:space="preserve"> ВПТС»/"trade" and "trade (customer software)".</w:t>
            </w:r>
          </w:p>
          <w:p w14:paraId="2C0475F8" w14:textId="77777777" w:rsidR="003B094A" w:rsidRPr="00E838B2" w:rsidRDefault="003B094A" w:rsidP="00DB179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i/>
                <w:sz w:val="19"/>
                <w:szCs w:val="19"/>
                <w:lang w:val="ru-RU"/>
              </w:rPr>
            </w:pPr>
            <w:r w:rsidRPr="00E838B2">
              <w:rPr>
                <w:rFonts w:ascii="Times New Roman" w:hAnsi="Times New Roman"/>
                <w:i/>
                <w:sz w:val="18"/>
                <w:lang w:val="ru-RU"/>
              </w:rPr>
              <w:t>По умолчанию не присваивается/</w:t>
            </w:r>
            <w:r>
              <w:rPr>
                <w:rFonts w:ascii="Times New Roman" w:hAnsi="Times New Roman"/>
                <w:i/>
                <w:sz w:val="18"/>
              </w:rPr>
              <w:t>No</w:t>
            </w:r>
            <w:r w:rsidRPr="00E838B2">
              <w:rPr>
                <w:rFonts w:ascii="Times New Roman" w:hAnsi="Times New Roman"/>
                <w:i/>
                <w:sz w:val="18"/>
                <w:lang w:val="ru-RU"/>
              </w:rPr>
              <w:t xml:space="preserve"> </w:t>
            </w:r>
            <w:r>
              <w:rPr>
                <w:rFonts w:ascii="Times New Roman" w:hAnsi="Times New Roman"/>
                <w:i/>
                <w:sz w:val="18"/>
              </w:rPr>
              <w:t>default</w:t>
            </w:r>
            <w:r w:rsidRPr="00E838B2">
              <w:rPr>
                <w:rFonts w:ascii="Times New Roman" w:hAnsi="Times New Roman"/>
                <w:i/>
                <w:sz w:val="18"/>
                <w:lang w:val="ru-RU"/>
              </w:rPr>
              <w:t xml:space="preserve"> </w:t>
            </w:r>
            <w:r>
              <w:rPr>
                <w:rFonts w:ascii="Times New Roman" w:hAnsi="Times New Roman"/>
                <w:i/>
                <w:sz w:val="18"/>
              </w:rPr>
              <w:t>assignment</w:t>
            </w:r>
          </w:p>
        </w:tc>
        <w:tc>
          <w:tcPr>
            <w:tcW w:w="6232" w:type="dxa"/>
            <w:gridSpan w:val="5"/>
            <w:shd w:val="clear" w:color="auto" w:fill="auto"/>
            <w:vAlign w:val="center"/>
          </w:tcPr>
          <w:p w14:paraId="422E6D8E" w14:textId="77777777" w:rsidR="003B094A" w:rsidRPr="00E838B2"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lang w:val="ru-RU"/>
              </w:rPr>
            </w:pPr>
            <w:r w:rsidRPr="00E838B2">
              <w:rPr>
                <w:rFonts w:ascii="Times New Roman" w:hAnsi="Times New Roman"/>
                <w:b/>
                <w:sz w:val="19"/>
                <w:lang w:val="ru-RU"/>
              </w:rPr>
              <w:t>автоматическое снятие активных заявок в случае неработоспособности рабочего места/</w:t>
            </w:r>
            <w:r>
              <w:rPr>
                <w:rFonts w:ascii="Times New Roman" w:hAnsi="Times New Roman"/>
                <w:b/>
                <w:sz w:val="19"/>
              </w:rPr>
              <w:t>automatic</w:t>
            </w:r>
            <w:r w:rsidRPr="00E838B2">
              <w:rPr>
                <w:rFonts w:ascii="Times New Roman" w:hAnsi="Times New Roman"/>
                <w:b/>
                <w:sz w:val="19"/>
                <w:lang w:val="ru-RU"/>
              </w:rPr>
              <w:t xml:space="preserve"> </w:t>
            </w:r>
            <w:r>
              <w:rPr>
                <w:rFonts w:ascii="Times New Roman" w:hAnsi="Times New Roman"/>
                <w:b/>
                <w:sz w:val="19"/>
              </w:rPr>
              <w:t>withdrawal</w:t>
            </w:r>
            <w:r w:rsidRPr="00E838B2">
              <w:rPr>
                <w:rFonts w:ascii="Times New Roman" w:hAnsi="Times New Roman"/>
                <w:b/>
                <w:sz w:val="19"/>
                <w:lang w:val="ru-RU"/>
              </w:rPr>
              <w:t xml:space="preserve"> </w:t>
            </w:r>
            <w:r>
              <w:rPr>
                <w:rFonts w:ascii="Times New Roman" w:hAnsi="Times New Roman"/>
                <w:b/>
                <w:sz w:val="19"/>
              </w:rPr>
              <w:t>of</w:t>
            </w:r>
            <w:r w:rsidRPr="00E838B2">
              <w:rPr>
                <w:rFonts w:ascii="Times New Roman" w:hAnsi="Times New Roman"/>
                <w:b/>
                <w:sz w:val="19"/>
                <w:lang w:val="ru-RU"/>
              </w:rPr>
              <w:t xml:space="preserve"> </w:t>
            </w:r>
            <w:r>
              <w:rPr>
                <w:rFonts w:ascii="Times New Roman" w:hAnsi="Times New Roman"/>
                <w:b/>
                <w:sz w:val="19"/>
              </w:rPr>
              <w:t>active</w:t>
            </w:r>
            <w:r w:rsidRPr="00E838B2">
              <w:rPr>
                <w:rFonts w:ascii="Times New Roman" w:hAnsi="Times New Roman"/>
                <w:b/>
                <w:sz w:val="19"/>
                <w:lang w:val="ru-RU"/>
              </w:rPr>
              <w:t xml:space="preserve"> </w:t>
            </w:r>
            <w:r>
              <w:rPr>
                <w:rFonts w:ascii="Times New Roman" w:hAnsi="Times New Roman"/>
                <w:b/>
                <w:sz w:val="19"/>
              </w:rPr>
              <w:t>orders</w:t>
            </w:r>
            <w:r w:rsidRPr="00E838B2">
              <w:rPr>
                <w:rFonts w:ascii="Times New Roman" w:hAnsi="Times New Roman"/>
                <w:b/>
                <w:sz w:val="19"/>
                <w:lang w:val="ru-RU"/>
              </w:rPr>
              <w:t xml:space="preserve"> </w:t>
            </w:r>
            <w:r>
              <w:rPr>
                <w:rFonts w:ascii="Times New Roman" w:hAnsi="Times New Roman"/>
                <w:b/>
                <w:sz w:val="19"/>
              </w:rPr>
              <w:t>if</w:t>
            </w:r>
            <w:r w:rsidRPr="00E838B2">
              <w:rPr>
                <w:rFonts w:ascii="Times New Roman" w:hAnsi="Times New Roman"/>
                <w:b/>
                <w:sz w:val="19"/>
                <w:lang w:val="ru-RU"/>
              </w:rPr>
              <w:t xml:space="preserve"> </w:t>
            </w:r>
            <w:r>
              <w:rPr>
                <w:rFonts w:ascii="Times New Roman" w:hAnsi="Times New Roman"/>
                <w:b/>
                <w:sz w:val="19"/>
              </w:rPr>
              <w:t>workstation</w:t>
            </w:r>
            <w:r w:rsidRPr="00E838B2">
              <w:rPr>
                <w:rFonts w:ascii="Times New Roman" w:hAnsi="Times New Roman"/>
                <w:b/>
                <w:sz w:val="19"/>
                <w:lang w:val="ru-RU"/>
              </w:rPr>
              <w:t xml:space="preserve"> </w:t>
            </w:r>
            <w:r>
              <w:rPr>
                <w:rFonts w:ascii="Times New Roman" w:hAnsi="Times New Roman"/>
                <w:b/>
                <w:sz w:val="19"/>
              </w:rPr>
              <w:t>does</w:t>
            </w:r>
            <w:r w:rsidRPr="00E838B2">
              <w:rPr>
                <w:rFonts w:ascii="Times New Roman" w:hAnsi="Times New Roman"/>
                <w:b/>
                <w:sz w:val="19"/>
                <w:lang w:val="ru-RU"/>
              </w:rPr>
              <w:t xml:space="preserve"> </w:t>
            </w:r>
            <w:r>
              <w:rPr>
                <w:rFonts w:ascii="Times New Roman" w:hAnsi="Times New Roman"/>
                <w:b/>
                <w:sz w:val="19"/>
              </w:rPr>
              <w:t>not</w:t>
            </w:r>
            <w:r w:rsidRPr="00E838B2">
              <w:rPr>
                <w:rFonts w:ascii="Times New Roman" w:hAnsi="Times New Roman"/>
                <w:b/>
                <w:sz w:val="19"/>
                <w:lang w:val="ru-RU"/>
              </w:rPr>
              <w:t xml:space="preserve"> </w:t>
            </w:r>
            <w:r>
              <w:rPr>
                <w:rFonts w:ascii="Times New Roman" w:hAnsi="Times New Roman"/>
                <w:b/>
                <w:sz w:val="19"/>
              </w:rPr>
              <w:t>operate</w:t>
            </w:r>
          </w:p>
        </w:tc>
      </w:tr>
      <w:tr w:rsidR="003B094A" w:rsidRPr="00F04F91" w14:paraId="71410364" w14:textId="77777777" w:rsidTr="00C27A3F">
        <w:trPr>
          <w:trHeight w:val="427"/>
        </w:trPr>
        <w:tc>
          <w:tcPr>
            <w:tcW w:w="405" w:type="dxa"/>
            <w:vMerge/>
            <w:shd w:val="clear" w:color="auto" w:fill="auto"/>
          </w:tcPr>
          <w:p w14:paraId="17FF51A4" w14:textId="77777777" w:rsidR="003B094A" w:rsidRPr="00E838B2"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val="ru-RU" w:eastAsia="ru-RU"/>
              </w:rPr>
            </w:pPr>
          </w:p>
        </w:tc>
        <w:tc>
          <w:tcPr>
            <w:tcW w:w="3655" w:type="dxa"/>
            <w:vMerge/>
            <w:shd w:val="clear" w:color="auto" w:fill="auto"/>
          </w:tcPr>
          <w:p w14:paraId="38EBCD01" w14:textId="77777777" w:rsidR="003B094A" w:rsidRPr="00E838B2"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val="ru-RU" w:eastAsia="ru-RU"/>
              </w:rPr>
            </w:pPr>
          </w:p>
        </w:tc>
        <w:tc>
          <w:tcPr>
            <w:tcW w:w="2979" w:type="dxa"/>
            <w:gridSpan w:val="2"/>
            <w:shd w:val="clear" w:color="auto" w:fill="auto"/>
            <w:vAlign w:val="center"/>
          </w:tcPr>
          <w:p w14:paraId="492483B1" w14:textId="5B89792A" w:rsidR="003B094A" w:rsidRPr="00AE4E33"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rPr>
            </w:pPr>
            <w:sdt>
              <w:sdtPr>
                <w:rPr>
                  <w:rFonts w:ascii="Times New Roman" w:eastAsia="Times New Roman" w:hAnsi="Times New Roman" w:cs="Times New Roman"/>
                  <w:sz w:val="19"/>
                  <w:szCs w:val="19"/>
                </w:rPr>
                <w:id w:val="-2140252219"/>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включить</w:t>
            </w:r>
            <w:proofErr w:type="spellEnd"/>
            <w:r w:rsidR="00B56F85">
              <w:rPr>
                <w:rFonts w:ascii="Times New Roman" w:hAnsi="Times New Roman"/>
                <w:sz w:val="19"/>
              </w:rPr>
              <w:t>/enable</w:t>
            </w:r>
          </w:p>
        </w:tc>
        <w:tc>
          <w:tcPr>
            <w:tcW w:w="3253" w:type="dxa"/>
            <w:gridSpan w:val="3"/>
            <w:shd w:val="clear" w:color="auto" w:fill="auto"/>
            <w:vAlign w:val="center"/>
          </w:tcPr>
          <w:p w14:paraId="18DCFF76" w14:textId="0E8B7200" w:rsidR="003B094A" w:rsidRPr="00AE4E33"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rPr>
            </w:pPr>
            <w:sdt>
              <w:sdtPr>
                <w:rPr>
                  <w:rFonts w:ascii="Times New Roman" w:eastAsia="Times New Roman" w:hAnsi="Times New Roman" w:cs="Times New Roman"/>
                  <w:sz w:val="19"/>
                  <w:szCs w:val="19"/>
                </w:rPr>
                <w:id w:val="1411186531"/>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выключить</w:t>
            </w:r>
            <w:proofErr w:type="spellEnd"/>
            <w:r w:rsidR="00B56F85">
              <w:rPr>
                <w:rFonts w:ascii="Times New Roman" w:hAnsi="Times New Roman"/>
                <w:sz w:val="19"/>
              </w:rPr>
              <w:t>/disable</w:t>
            </w:r>
          </w:p>
        </w:tc>
      </w:tr>
      <w:tr w:rsidR="003B094A" w:rsidRPr="00C51005" w14:paraId="0E9A0A2D" w14:textId="77777777" w:rsidTr="00C27A3F">
        <w:trPr>
          <w:trHeight w:val="1443"/>
        </w:trPr>
        <w:tc>
          <w:tcPr>
            <w:tcW w:w="405" w:type="dxa"/>
            <w:shd w:val="clear" w:color="auto" w:fill="auto"/>
          </w:tcPr>
          <w:p w14:paraId="662C1600"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r>
              <w:rPr>
                <w:rFonts w:ascii="Times New Roman" w:hAnsi="Times New Roman"/>
                <w:b/>
                <w:sz w:val="19"/>
              </w:rPr>
              <w:t>2.</w:t>
            </w:r>
          </w:p>
        </w:tc>
        <w:tc>
          <w:tcPr>
            <w:tcW w:w="3655" w:type="dxa"/>
            <w:shd w:val="clear" w:color="auto" w:fill="auto"/>
          </w:tcPr>
          <w:p w14:paraId="4454F5CF"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vertAlign w:val="superscript"/>
              </w:rPr>
            </w:pPr>
            <w:proofErr w:type="spellStart"/>
            <w:r>
              <w:rPr>
                <w:rFonts w:ascii="Times New Roman" w:hAnsi="Times New Roman"/>
                <w:b/>
                <w:sz w:val="19"/>
              </w:rPr>
              <w:t>Ограничение</w:t>
            </w:r>
            <w:proofErr w:type="spellEnd"/>
            <w:r>
              <w:rPr>
                <w:rFonts w:ascii="Times New Roman" w:hAnsi="Times New Roman"/>
                <w:b/>
                <w:sz w:val="19"/>
              </w:rPr>
              <w:t xml:space="preserve"> </w:t>
            </w:r>
            <w:proofErr w:type="spellStart"/>
            <w:r>
              <w:rPr>
                <w:rFonts w:ascii="Times New Roman" w:hAnsi="Times New Roman"/>
                <w:b/>
                <w:sz w:val="19"/>
              </w:rPr>
              <w:t>по</w:t>
            </w:r>
            <w:proofErr w:type="spellEnd"/>
            <w:r>
              <w:rPr>
                <w:rFonts w:ascii="Times New Roman" w:hAnsi="Times New Roman"/>
                <w:b/>
                <w:sz w:val="19"/>
              </w:rPr>
              <w:t xml:space="preserve"> </w:t>
            </w:r>
            <w:proofErr w:type="spellStart"/>
            <w:r>
              <w:rPr>
                <w:rFonts w:ascii="Times New Roman" w:hAnsi="Times New Roman"/>
                <w:b/>
                <w:sz w:val="19"/>
              </w:rPr>
              <w:t>режимам</w:t>
            </w:r>
            <w:proofErr w:type="spellEnd"/>
            <w:r>
              <w:rPr>
                <w:rFonts w:ascii="Times New Roman" w:hAnsi="Times New Roman"/>
                <w:b/>
                <w:sz w:val="19"/>
              </w:rPr>
              <w:t xml:space="preserve"> </w:t>
            </w:r>
            <w:proofErr w:type="spellStart"/>
            <w:r>
              <w:rPr>
                <w:rFonts w:ascii="Times New Roman" w:hAnsi="Times New Roman"/>
                <w:b/>
                <w:sz w:val="19"/>
              </w:rPr>
              <w:t>торгов</w:t>
            </w:r>
            <w:proofErr w:type="spellEnd"/>
            <w:r>
              <w:rPr>
                <w:rFonts w:ascii="Times New Roman" w:hAnsi="Times New Roman"/>
                <w:b/>
                <w:sz w:val="19"/>
              </w:rPr>
              <w:t xml:space="preserve"> и </w:t>
            </w:r>
            <w:proofErr w:type="spellStart"/>
            <w:r>
              <w:rPr>
                <w:rFonts w:ascii="Times New Roman" w:hAnsi="Times New Roman"/>
                <w:b/>
                <w:sz w:val="19"/>
              </w:rPr>
              <w:t>инструментам</w:t>
            </w:r>
            <w:proofErr w:type="spellEnd"/>
            <w:r>
              <w:rPr>
                <w:rFonts w:ascii="Times New Roman" w:hAnsi="Times New Roman"/>
                <w:b/>
                <w:sz w:val="19"/>
              </w:rPr>
              <w:t>/Restrictions on trading modes and instruments</w:t>
            </w:r>
          </w:p>
          <w:p w14:paraId="0A66F10D" w14:textId="77777777" w:rsidR="003B094A" w:rsidRPr="00E838B2" w:rsidRDefault="003B094A" w:rsidP="00DB179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19"/>
                <w:lang w:val="ru-RU"/>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умолчанию</w:t>
            </w:r>
            <w:proofErr w:type="spellEnd"/>
            <w:r>
              <w:rPr>
                <w:rFonts w:ascii="Times New Roman" w:hAnsi="Times New Roman"/>
                <w:i/>
                <w:sz w:val="19"/>
              </w:rPr>
              <w:t xml:space="preserve"> </w:t>
            </w:r>
            <w:proofErr w:type="spellStart"/>
            <w:r>
              <w:rPr>
                <w:rFonts w:ascii="Times New Roman" w:hAnsi="Times New Roman"/>
                <w:i/>
                <w:sz w:val="19"/>
              </w:rPr>
              <w:t>доступны</w:t>
            </w:r>
            <w:proofErr w:type="spellEnd"/>
            <w:r>
              <w:rPr>
                <w:rFonts w:ascii="Times New Roman" w:hAnsi="Times New Roman"/>
                <w:i/>
                <w:sz w:val="19"/>
              </w:rPr>
              <w:t xml:space="preserve"> </w:t>
            </w:r>
            <w:proofErr w:type="spellStart"/>
            <w:r>
              <w:rPr>
                <w:rFonts w:ascii="Times New Roman" w:hAnsi="Times New Roman"/>
                <w:i/>
                <w:sz w:val="19"/>
              </w:rPr>
              <w:t>все</w:t>
            </w:r>
            <w:proofErr w:type="spellEnd"/>
            <w:r>
              <w:rPr>
                <w:rFonts w:ascii="Times New Roman" w:hAnsi="Times New Roman"/>
                <w:i/>
                <w:sz w:val="19"/>
              </w:rPr>
              <w:t xml:space="preserve"> </w:t>
            </w:r>
            <w:proofErr w:type="spellStart"/>
            <w:r>
              <w:rPr>
                <w:rFonts w:ascii="Times New Roman" w:hAnsi="Times New Roman"/>
                <w:i/>
                <w:sz w:val="19"/>
              </w:rPr>
              <w:t>режимы</w:t>
            </w:r>
            <w:proofErr w:type="spellEnd"/>
            <w:r>
              <w:rPr>
                <w:rFonts w:ascii="Times New Roman" w:hAnsi="Times New Roman"/>
                <w:i/>
                <w:sz w:val="19"/>
              </w:rPr>
              <w:t xml:space="preserve"> </w:t>
            </w:r>
            <w:proofErr w:type="spellStart"/>
            <w:r>
              <w:rPr>
                <w:rFonts w:ascii="Times New Roman" w:hAnsi="Times New Roman"/>
                <w:i/>
                <w:sz w:val="19"/>
              </w:rPr>
              <w:t>торгов</w:t>
            </w:r>
            <w:proofErr w:type="spellEnd"/>
            <w:r>
              <w:rPr>
                <w:rFonts w:ascii="Times New Roman" w:hAnsi="Times New Roman"/>
                <w:i/>
                <w:sz w:val="19"/>
              </w:rPr>
              <w:t xml:space="preserve"> и </w:t>
            </w:r>
            <w:proofErr w:type="spellStart"/>
            <w:r>
              <w:rPr>
                <w:rFonts w:ascii="Times New Roman" w:hAnsi="Times New Roman"/>
                <w:i/>
                <w:sz w:val="19"/>
              </w:rPr>
              <w:t>инструменты</w:t>
            </w:r>
            <w:proofErr w:type="spellEnd"/>
            <w:r>
              <w:rPr>
                <w:rFonts w:ascii="Times New Roman" w:hAnsi="Times New Roman"/>
                <w:i/>
                <w:sz w:val="19"/>
              </w:rPr>
              <w:t xml:space="preserve">, к </w:t>
            </w:r>
            <w:proofErr w:type="spellStart"/>
            <w:r>
              <w:rPr>
                <w:rFonts w:ascii="Times New Roman" w:hAnsi="Times New Roman"/>
                <w:i/>
                <w:sz w:val="19"/>
              </w:rPr>
              <w:t>которым</w:t>
            </w:r>
            <w:proofErr w:type="spellEnd"/>
            <w:r>
              <w:rPr>
                <w:rFonts w:ascii="Times New Roman" w:hAnsi="Times New Roman"/>
                <w:i/>
                <w:sz w:val="19"/>
              </w:rPr>
              <w:t xml:space="preserve"> </w:t>
            </w:r>
            <w:proofErr w:type="spellStart"/>
            <w:r>
              <w:rPr>
                <w:rFonts w:ascii="Times New Roman" w:hAnsi="Times New Roman"/>
                <w:i/>
                <w:sz w:val="19"/>
              </w:rPr>
              <w:t>допущен</w:t>
            </w:r>
            <w:proofErr w:type="spellEnd"/>
            <w:r>
              <w:rPr>
                <w:rFonts w:ascii="Times New Roman" w:hAnsi="Times New Roman"/>
                <w:i/>
                <w:sz w:val="19"/>
              </w:rPr>
              <w:t xml:space="preserve"> Участник </w:t>
            </w:r>
            <w:proofErr w:type="spellStart"/>
            <w:r>
              <w:rPr>
                <w:rFonts w:ascii="Times New Roman" w:hAnsi="Times New Roman"/>
                <w:i/>
                <w:sz w:val="19"/>
              </w:rPr>
              <w:t>торгов</w:t>
            </w:r>
            <w:proofErr w:type="spellEnd"/>
            <w:r>
              <w:rPr>
                <w:rFonts w:ascii="Times New Roman" w:hAnsi="Times New Roman"/>
                <w:i/>
                <w:sz w:val="19"/>
              </w:rPr>
              <w:t>/</w:t>
            </w:r>
            <w:r>
              <w:rPr>
                <w:rFonts w:ascii="Times New Roman" w:hAnsi="Times New Roman"/>
                <w:i/>
                <w:sz w:val="19"/>
              </w:rPr>
              <w:br/>
              <w:t xml:space="preserve">All trading modes and instruments to which the Trading Member is admitted are available by default. </w:t>
            </w:r>
            <w:r w:rsidRPr="00E838B2">
              <w:rPr>
                <w:rFonts w:ascii="Times New Roman" w:hAnsi="Times New Roman"/>
                <w:i/>
                <w:sz w:val="19"/>
                <w:lang w:val="ru-RU"/>
              </w:rPr>
              <w:t>При запуске нового инструмента он автоматически становится доступен/</w:t>
            </w:r>
            <w:r>
              <w:rPr>
                <w:rFonts w:ascii="Times New Roman" w:hAnsi="Times New Roman"/>
                <w:i/>
                <w:sz w:val="19"/>
              </w:rPr>
              <w:t>Automatically</w:t>
            </w:r>
            <w:r w:rsidRPr="00E838B2">
              <w:rPr>
                <w:rFonts w:ascii="Times New Roman" w:hAnsi="Times New Roman"/>
                <w:i/>
                <w:sz w:val="19"/>
                <w:lang w:val="ru-RU"/>
              </w:rPr>
              <w:t xml:space="preserve"> </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new</w:t>
            </w:r>
            <w:r w:rsidRPr="00E838B2">
              <w:rPr>
                <w:rFonts w:ascii="Times New Roman" w:hAnsi="Times New Roman"/>
                <w:i/>
                <w:sz w:val="19"/>
                <w:lang w:val="ru-RU"/>
              </w:rPr>
              <w:t xml:space="preserve"> </w:t>
            </w:r>
            <w:r>
              <w:rPr>
                <w:rFonts w:ascii="Times New Roman" w:hAnsi="Times New Roman"/>
                <w:i/>
                <w:sz w:val="19"/>
              </w:rPr>
              <w:t>instruments</w:t>
            </w:r>
            <w:r w:rsidRPr="00E838B2">
              <w:rPr>
                <w:rFonts w:ascii="Times New Roman" w:hAnsi="Times New Roman"/>
                <w:i/>
                <w:sz w:val="19"/>
                <w:lang w:val="ru-RU"/>
              </w:rPr>
              <w:t xml:space="preserve"> .</w:t>
            </w:r>
          </w:p>
        </w:tc>
        <w:tc>
          <w:tcPr>
            <w:tcW w:w="6232" w:type="dxa"/>
            <w:gridSpan w:val="5"/>
            <w:shd w:val="clear" w:color="auto" w:fill="auto"/>
          </w:tcPr>
          <w:p w14:paraId="2A3A33F3"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sz w:val="19"/>
                <w:szCs w:val="19"/>
                <w:lang w:val="ru-RU"/>
              </w:rPr>
            </w:pPr>
            <w:r w:rsidRPr="00E838B2">
              <w:rPr>
                <w:rFonts w:ascii="Times New Roman" w:hAnsi="Times New Roman"/>
                <w:sz w:val="19"/>
                <w:lang w:val="ru-RU"/>
              </w:rPr>
              <w:t>В случае необходимости ограничений по режимам торгов предоставляются заполненные приложения/</w:t>
            </w:r>
            <w:r>
              <w:rPr>
                <w:rFonts w:ascii="Times New Roman" w:hAnsi="Times New Roman"/>
                <w:sz w:val="19"/>
              </w:rPr>
              <w:t>The</w:t>
            </w:r>
            <w:r w:rsidRPr="00E838B2">
              <w:rPr>
                <w:rFonts w:ascii="Times New Roman" w:hAnsi="Times New Roman"/>
                <w:sz w:val="19"/>
                <w:lang w:val="ru-RU"/>
              </w:rPr>
              <w:t xml:space="preserve"> </w:t>
            </w:r>
            <w:r>
              <w:rPr>
                <w:rFonts w:ascii="Times New Roman" w:hAnsi="Times New Roman"/>
                <w:sz w:val="19"/>
              </w:rPr>
              <w:t>following</w:t>
            </w:r>
            <w:r w:rsidRPr="00E838B2">
              <w:rPr>
                <w:rFonts w:ascii="Times New Roman" w:hAnsi="Times New Roman"/>
                <w:sz w:val="19"/>
                <w:lang w:val="ru-RU"/>
              </w:rPr>
              <w:t xml:space="preserve"> </w:t>
            </w:r>
            <w:r>
              <w:rPr>
                <w:rFonts w:ascii="Times New Roman" w:hAnsi="Times New Roman"/>
                <w:sz w:val="19"/>
              </w:rPr>
              <w:t>annexes</w:t>
            </w:r>
            <w:r w:rsidRPr="00E838B2">
              <w:rPr>
                <w:rFonts w:ascii="Times New Roman" w:hAnsi="Times New Roman"/>
                <w:sz w:val="19"/>
                <w:lang w:val="ru-RU"/>
              </w:rPr>
              <w:t xml:space="preserve"> </w:t>
            </w:r>
            <w:r>
              <w:rPr>
                <w:rFonts w:ascii="Times New Roman" w:hAnsi="Times New Roman"/>
                <w:sz w:val="19"/>
              </w:rPr>
              <w:t>must</w:t>
            </w:r>
            <w:r w:rsidRPr="00E838B2">
              <w:rPr>
                <w:rFonts w:ascii="Times New Roman" w:hAnsi="Times New Roman"/>
                <w:sz w:val="19"/>
                <w:lang w:val="ru-RU"/>
              </w:rPr>
              <w:t xml:space="preserve"> </w:t>
            </w:r>
            <w:r>
              <w:rPr>
                <w:rFonts w:ascii="Times New Roman" w:hAnsi="Times New Roman"/>
                <w:sz w:val="19"/>
              </w:rPr>
              <w:t>be</w:t>
            </w:r>
            <w:r w:rsidRPr="00E838B2">
              <w:rPr>
                <w:rFonts w:ascii="Times New Roman" w:hAnsi="Times New Roman"/>
                <w:sz w:val="19"/>
                <w:lang w:val="ru-RU"/>
              </w:rPr>
              <w:t xml:space="preserve"> </w:t>
            </w:r>
            <w:r>
              <w:rPr>
                <w:rFonts w:ascii="Times New Roman" w:hAnsi="Times New Roman"/>
                <w:sz w:val="19"/>
              </w:rPr>
              <w:t>submitted</w:t>
            </w:r>
            <w:r w:rsidRPr="00E838B2">
              <w:rPr>
                <w:rFonts w:ascii="Times New Roman" w:hAnsi="Times New Roman"/>
                <w:sz w:val="19"/>
                <w:lang w:val="ru-RU"/>
              </w:rPr>
              <w:t xml:space="preserve"> </w:t>
            </w:r>
            <w:r>
              <w:rPr>
                <w:rFonts w:ascii="Times New Roman" w:hAnsi="Times New Roman"/>
                <w:sz w:val="19"/>
              </w:rPr>
              <w:t>if</w:t>
            </w:r>
            <w:r w:rsidRPr="00E838B2">
              <w:rPr>
                <w:rFonts w:ascii="Times New Roman" w:hAnsi="Times New Roman"/>
                <w:sz w:val="19"/>
                <w:lang w:val="ru-RU"/>
              </w:rPr>
              <w:t xml:space="preserve"> </w:t>
            </w:r>
            <w:r>
              <w:rPr>
                <w:rFonts w:ascii="Times New Roman" w:hAnsi="Times New Roman"/>
                <w:sz w:val="19"/>
              </w:rPr>
              <w:t>certain</w:t>
            </w:r>
            <w:r w:rsidRPr="00E838B2">
              <w:rPr>
                <w:rFonts w:ascii="Times New Roman" w:hAnsi="Times New Roman"/>
                <w:sz w:val="19"/>
                <w:lang w:val="ru-RU"/>
              </w:rPr>
              <w:t xml:space="preserve"> </w:t>
            </w:r>
            <w:r>
              <w:rPr>
                <w:rFonts w:ascii="Times New Roman" w:hAnsi="Times New Roman"/>
                <w:sz w:val="19"/>
              </w:rPr>
              <w:t>trading</w:t>
            </w:r>
            <w:r w:rsidRPr="00E838B2">
              <w:rPr>
                <w:rFonts w:ascii="Times New Roman" w:hAnsi="Times New Roman"/>
                <w:sz w:val="19"/>
                <w:lang w:val="ru-RU"/>
              </w:rPr>
              <w:t xml:space="preserve"> </w:t>
            </w:r>
            <w:r>
              <w:rPr>
                <w:rFonts w:ascii="Times New Roman" w:hAnsi="Times New Roman"/>
                <w:sz w:val="19"/>
              </w:rPr>
              <w:t>modes</w:t>
            </w:r>
            <w:r w:rsidRPr="00E838B2">
              <w:rPr>
                <w:rFonts w:ascii="Times New Roman" w:hAnsi="Times New Roman"/>
                <w:sz w:val="19"/>
                <w:lang w:val="ru-RU"/>
              </w:rPr>
              <w:t xml:space="preserve"> </w:t>
            </w:r>
            <w:r>
              <w:rPr>
                <w:rFonts w:ascii="Times New Roman" w:hAnsi="Times New Roman"/>
                <w:sz w:val="19"/>
              </w:rPr>
              <w:t>need</w:t>
            </w:r>
            <w:r w:rsidRPr="00E838B2">
              <w:rPr>
                <w:rFonts w:ascii="Times New Roman" w:hAnsi="Times New Roman"/>
                <w:sz w:val="19"/>
                <w:lang w:val="ru-RU"/>
              </w:rPr>
              <w:t xml:space="preserve"> </w:t>
            </w:r>
            <w:r>
              <w:rPr>
                <w:rFonts w:ascii="Times New Roman" w:hAnsi="Times New Roman"/>
                <w:sz w:val="19"/>
              </w:rPr>
              <w:t>to</w:t>
            </w:r>
            <w:r w:rsidRPr="00E838B2">
              <w:rPr>
                <w:rFonts w:ascii="Times New Roman" w:hAnsi="Times New Roman"/>
                <w:sz w:val="19"/>
                <w:lang w:val="ru-RU"/>
              </w:rPr>
              <w:t xml:space="preserve"> </w:t>
            </w:r>
            <w:r>
              <w:rPr>
                <w:rFonts w:ascii="Times New Roman" w:hAnsi="Times New Roman"/>
                <w:sz w:val="19"/>
              </w:rPr>
              <w:t>be</w:t>
            </w:r>
            <w:r w:rsidRPr="00E838B2">
              <w:rPr>
                <w:rFonts w:ascii="Times New Roman" w:hAnsi="Times New Roman"/>
                <w:sz w:val="19"/>
                <w:lang w:val="ru-RU"/>
              </w:rPr>
              <w:t xml:space="preserve"> </w:t>
            </w:r>
            <w:r>
              <w:rPr>
                <w:rFonts w:ascii="Times New Roman" w:hAnsi="Times New Roman"/>
                <w:sz w:val="19"/>
              </w:rPr>
              <w:t>restricted</w:t>
            </w:r>
            <w:r w:rsidRPr="00E838B2">
              <w:rPr>
                <w:rFonts w:ascii="Times New Roman" w:hAnsi="Times New Roman"/>
                <w:sz w:val="19"/>
                <w:lang w:val="ru-RU"/>
              </w:rPr>
              <w:t>:</w:t>
            </w:r>
          </w:p>
          <w:p w14:paraId="15E7BBE9" w14:textId="77777777" w:rsidR="003B094A" w:rsidRPr="00E838B2" w:rsidRDefault="003B094A" w:rsidP="00DB179A">
            <w:pPr>
              <w:pStyle w:val="af6"/>
              <w:widowControl w:val="0"/>
              <w:numPr>
                <w:ilvl w:val="0"/>
                <w:numId w:val="42"/>
              </w:numPr>
              <w:tabs>
                <w:tab w:val="left" w:pos="75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19"/>
                <w:lang w:val="ru-RU"/>
              </w:rPr>
            </w:pPr>
            <w:r w:rsidRPr="00E838B2">
              <w:rPr>
                <w:rFonts w:ascii="Times New Roman" w:hAnsi="Times New Roman"/>
                <w:sz w:val="19"/>
                <w:lang w:val="ru-RU"/>
              </w:rPr>
              <w:t>по инструментам в Системном режиме торгов (Приложение №3)/</w:t>
            </w:r>
            <w:r>
              <w:rPr>
                <w:rFonts w:ascii="Times New Roman" w:hAnsi="Times New Roman"/>
                <w:sz w:val="19"/>
              </w:rPr>
              <w:t>order</w:t>
            </w:r>
            <w:r w:rsidRPr="00E838B2">
              <w:rPr>
                <w:rFonts w:ascii="Times New Roman" w:hAnsi="Times New Roman"/>
                <w:sz w:val="19"/>
                <w:lang w:val="ru-RU"/>
              </w:rPr>
              <w:t xml:space="preserve"> </w:t>
            </w:r>
            <w:r>
              <w:rPr>
                <w:rFonts w:ascii="Times New Roman" w:hAnsi="Times New Roman"/>
                <w:sz w:val="19"/>
              </w:rPr>
              <w:t>book</w:t>
            </w:r>
            <w:r w:rsidRPr="00E838B2">
              <w:rPr>
                <w:rFonts w:ascii="Times New Roman" w:hAnsi="Times New Roman"/>
                <w:sz w:val="19"/>
                <w:lang w:val="ru-RU"/>
              </w:rPr>
              <w:t xml:space="preserve"> </w:t>
            </w:r>
            <w:r>
              <w:rPr>
                <w:rFonts w:ascii="Times New Roman" w:hAnsi="Times New Roman"/>
                <w:sz w:val="19"/>
              </w:rPr>
              <w:t>instruments</w:t>
            </w:r>
            <w:r w:rsidRPr="00E838B2">
              <w:rPr>
                <w:rFonts w:ascii="Times New Roman" w:hAnsi="Times New Roman"/>
                <w:sz w:val="19"/>
                <w:lang w:val="ru-RU"/>
              </w:rPr>
              <w:t xml:space="preserve"> (</w:t>
            </w:r>
            <w:r>
              <w:rPr>
                <w:rFonts w:ascii="Times New Roman" w:hAnsi="Times New Roman"/>
                <w:sz w:val="19"/>
              </w:rPr>
              <w:t>Annex</w:t>
            </w:r>
            <w:r w:rsidRPr="00E838B2">
              <w:rPr>
                <w:rFonts w:ascii="Times New Roman" w:hAnsi="Times New Roman"/>
                <w:sz w:val="19"/>
                <w:lang w:val="ru-RU"/>
              </w:rPr>
              <w:t xml:space="preserve"> 3)</w:t>
            </w:r>
          </w:p>
          <w:p w14:paraId="762089D2" w14:textId="77777777" w:rsidR="003B094A" w:rsidRPr="00E838B2" w:rsidRDefault="003B094A" w:rsidP="00DB179A">
            <w:pPr>
              <w:pStyle w:val="af6"/>
              <w:widowControl w:val="0"/>
              <w:numPr>
                <w:ilvl w:val="0"/>
                <w:numId w:val="42"/>
              </w:numPr>
              <w:tabs>
                <w:tab w:val="left" w:pos="75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19"/>
                <w:lang w:val="ru-RU"/>
              </w:rPr>
            </w:pPr>
            <w:r w:rsidRPr="00E838B2">
              <w:rPr>
                <w:rFonts w:ascii="Times New Roman" w:hAnsi="Times New Roman"/>
                <w:sz w:val="19"/>
                <w:lang w:val="ru-RU"/>
              </w:rPr>
              <w:t>по инструментам во Внесистемном режиме торгов (Приложение №4)/</w:t>
            </w:r>
            <w:r>
              <w:rPr>
                <w:rFonts w:ascii="Times New Roman" w:hAnsi="Times New Roman"/>
                <w:sz w:val="19"/>
              </w:rPr>
              <w:t>off</w:t>
            </w:r>
            <w:r w:rsidRPr="00E838B2">
              <w:rPr>
                <w:rFonts w:ascii="Times New Roman" w:hAnsi="Times New Roman"/>
                <w:sz w:val="19"/>
                <w:lang w:val="ru-RU"/>
              </w:rPr>
              <w:t>-</w:t>
            </w:r>
            <w:r>
              <w:rPr>
                <w:rFonts w:ascii="Times New Roman" w:hAnsi="Times New Roman"/>
                <w:sz w:val="19"/>
              </w:rPr>
              <w:t>order</w:t>
            </w:r>
            <w:r w:rsidRPr="00E838B2">
              <w:rPr>
                <w:rFonts w:ascii="Times New Roman" w:hAnsi="Times New Roman"/>
                <w:sz w:val="19"/>
                <w:lang w:val="ru-RU"/>
              </w:rPr>
              <w:t xml:space="preserve"> </w:t>
            </w:r>
            <w:r>
              <w:rPr>
                <w:rFonts w:ascii="Times New Roman" w:hAnsi="Times New Roman"/>
                <w:sz w:val="19"/>
              </w:rPr>
              <w:t>book</w:t>
            </w:r>
            <w:r w:rsidRPr="00E838B2">
              <w:rPr>
                <w:rFonts w:ascii="Times New Roman" w:hAnsi="Times New Roman"/>
                <w:sz w:val="19"/>
                <w:lang w:val="ru-RU"/>
              </w:rPr>
              <w:t xml:space="preserve"> </w:t>
            </w:r>
            <w:r>
              <w:rPr>
                <w:rFonts w:ascii="Times New Roman" w:hAnsi="Times New Roman"/>
                <w:sz w:val="19"/>
              </w:rPr>
              <w:t>instruments</w:t>
            </w:r>
            <w:r w:rsidRPr="00E838B2">
              <w:rPr>
                <w:rFonts w:ascii="Times New Roman" w:hAnsi="Times New Roman"/>
                <w:sz w:val="19"/>
                <w:lang w:val="ru-RU"/>
              </w:rPr>
              <w:t xml:space="preserve"> (</w:t>
            </w:r>
            <w:r>
              <w:rPr>
                <w:rFonts w:ascii="Times New Roman" w:hAnsi="Times New Roman"/>
                <w:sz w:val="19"/>
              </w:rPr>
              <w:t>Annex</w:t>
            </w:r>
            <w:r w:rsidRPr="00E838B2">
              <w:rPr>
                <w:rFonts w:ascii="Times New Roman" w:hAnsi="Times New Roman"/>
                <w:sz w:val="19"/>
                <w:lang w:val="ru-RU"/>
              </w:rPr>
              <w:t xml:space="preserve"> 4)</w:t>
            </w:r>
          </w:p>
          <w:p w14:paraId="5954359F" w14:textId="77777777" w:rsidR="003B094A" w:rsidRPr="00E838B2" w:rsidRDefault="003B094A" w:rsidP="00DB179A">
            <w:pPr>
              <w:pStyle w:val="af6"/>
              <w:widowControl w:val="0"/>
              <w:numPr>
                <w:ilvl w:val="0"/>
                <w:numId w:val="42"/>
              </w:numPr>
              <w:tabs>
                <w:tab w:val="left" w:pos="755"/>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9"/>
                <w:szCs w:val="19"/>
                <w:lang w:val="ru-RU"/>
              </w:rPr>
            </w:pPr>
            <w:r w:rsidRPr="00E838B2">
              <w:rPr>
                <w:rFonts w:ascii="Times New Roman" w:hAnsi="Times New Roman"/>
                <w:sz w:val="19"/>
                <w:lang w:val="ru-RU"/>
              </w:rPr>
              <w:t>по заключению сделок в режиме торгов «Аукцион с Банком России» (Приложение №5)/</w:t>
            </w:r>
            <w:r>
              <w:rPr>
                <w:rFonts w:ascii="Times New Roman" w:hAnsi="Times New Roman"/>
                <w:sz w:val="19"/>
              </w:rPr>
              <w:t>trades</w:t>
            </w:r>
            <w:r w:rsidRPr="00E838B2">
              <w:rPr>
                <w:rFonts w:ascii="Times New Roman" w:hAnsi="Times New Roman"/>
                <w:sz w:val="19"/>
                <w:lang w:val="ru-RU"/>
              </w:rPr>
              <w:t xml:space="preserve"> </w:t>
            </w:r>
            <w:r>
              <w:rPr>
                <w:rFonts w:ascii="Times New Roman" w:hAnsi="Times New Roman"/>
                <w:sz w:val="19"/>
              </w:rPr>
              <w:t>in</w:t>
            </w:r>
            <w:r w:rsidRPr="00E838B2">
              <w:rPr>
                <w:rFonts w:ascii="Times New Roman" w:hAnsi="Times New Roman"/>
                <w:sz w:val="19"/>
                <w:lang w:val="ru-RU"/>
              </w:rPr>
              <w:t xml:space="preserve"> </w:t>
            </w:r>
            <w:r>
              <w:rPr>
                <w:rFonts w:ascii="Times New Roman" w:hAnsi="Times New Roman"/>
                <w:sz w:val="19"/>
              </w:rPr>
              <w:t>Auctions</w:t>
            </w:r>
            <w:r w:rsidRPr="00E838B2">
              <w:rPr>
                <w:rFonts w:ascii="Times New Roman" w:hAnsi="Times New Roman"/>
                <w:sz w:val="19"/>
                <w:lang w:val="ru-RU"/>
              </w:rPr>
              <w:t xml:space="preserve"> </w:t>
            </w:r>
            <w:r>
              <w:rPr>
                <w:rFonts w:ascii="Times New Roman" w:hAnsi="Times New Roman"/>
                <w:sz w:val="19"/>
              </w:rPr>
              <w:t>with</w:t>
            </w:r>
            <w:r w:rsidRPr="00E838B2">
              <w:rPr>
                <w:rFonts w:ascii="Times New Roman" w:hAnsi="Times New Roman"/>
                <w:sz w:val="19"/>
                <w:lang w:val="ru-RU"/>
              </w:rPr>
              <w:t xml:space="preserve"> </w:t>
            </w:r>
            <w:r>
              <w:rPr>
                <w:rFonts w:ascii="Times New Roman" w:hAnsi="Times New Roman"/>
                <w:sz w:val="19"/>
              </w:rPr>
              <w:t>the</w:t>
            </w:r>
            <w:r w:rsidRPr="00E838B2">
              <w:rPr>
                <w:rFonts w:ascii="Times New Roman" w:hAnsi="Times New Roman"/>
                <w:sz w:val="19"/>
                <w:lang w:val="ru-RU"/>
              </w:rPr>
              <w:t xml:space="preserve"> </w:t>
            </w:r>
            <w:r>
              <w:rPr>
                <w:rFonts w:ascii="Times New Roman" w:hAnsi="Times New Roman"/>
                <w:sz w:val="19"/>
              </w:rPr>
              <w:t>Bank</w:t>
            </w:r>
            <w:r w:rsidRPr="00E838B2">
              <w:rPr>
                <w:rFonts w:ascii="Times New Roman" w:hAnsi="Times New Roman"/>
                <w:sz w:val="19"/>
                <w:lang w:val="ru-RU"/>
              </w:rPr>
              <w:t xml:space="preserve"> </w:t>
            </w:r>
            <w:r>
              <w:rPr>
                <w:rFonts w:ascii="Times New Roman" w:hAnsi="Times New Roman"/>
                <w:sz w:val="19"/>
              </w:rPr>
              <w:t>of</w:t>
            </w:r>
            <w:r w:rsidRPr="00E838B2">
              <w:rPr>
                <w:rFonts w:ascii="Times New Roman" w:hAnsi="Times New Roman"/>
                <w:sz w:val="19"/>
                <w:lang w:val="ru-RU"/>
              </w:rPr>
              <w:t xml:space="preserve"> </w:t>
            </w:r>
            <w:r>
              <w:rPr>
                <w:rFonts w:ascii="Times New Roman" w:hAnsi="Times New Roman"/>
                <w:sz w:val="19"/>
              </w:rPr>
              <w:t>Russia</w:t>
            </w:r>
            <w:r w:rsidRPr="00E838B2">
              <w:rPr>
                <w:rFonts w:ascii="Times New Roman" w:hAnsi="Times New Roman"/>
                <w:sz w:val="19"/>
                <w:lang w:val="ru-RU"/>
              </w:rPr>
              <w:t xml:space="preserve"> (</w:t>
            </w:r>
            <w:r>
              <w:rPr>
                <w:rFonts w:ascii="Times New Roman" w:hAnsi="Times New Roman"/>
                <w:sz w:val="19"/>
              </w:rPr>
              <w:t>Annex</w:t>
            </w:r>
            <w:r w:rsidRPr="00E838B2">
              <w:rPr>
                <w:rFonts w:ascii="Times New Roman" w:hAnsi="Times New Roman"/>
                <w:sz w:val="19"/>
                <w:lang w:val="ru-RU"/>
              </w:rPr>
              <w:t xml:space="preserve"> 5)</w:t>
            </w:r>
          </w:p>
        </w:tc>
      </w:tr>
      <w:tr w:rsidR="003B094A" w:rsidRPr="00F04F91" w14:paraId="367EA161" w14:textId="77777777" w:rsidTr="00C27A3F">
        <w:trPr>
          <w:trHeight w:val="1008"/>
        </w:trPr>
        <w:tc>
          <w:tcPr>
            <w:tcW w:w="405" w:type="dxa"/>
            <w:vMerge w:val="restart"/>
            <w:shd w:val="clear" w:color="auto" w:fill="auto"/>
          </w:tcPr>
          <w:p w14:paraId="46852C06" w14:textId="77777777" w:rsidR="003B094A" w:rsidRPr="00E838B2"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val="ru-RU" w:eastAsia="ru-RU"/>
              </w:rPr>
            </w:pPr>
          </w:p>
        </w:tc>
        <w:tc>
          <w:tcPr>
            <w:tcW w:w="3655" w:type="dxa"/>
            <w:vMerge w:val="restart"/>
            <w:shd w:val="clear" w:color="auto" w:fill="auto"/>
          </w:tcPr>
          <w:p w14:paraId="7DF6CD8C"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vertAlign w:val="superscript"/>
              </w:rPr>
            </w:pPr>
            <w:proofErr w:type="spellStart"/>
            <w:r>
              <w:rPr>
                <w:rFonts w:ascii="Times New Roman" w:hAnsi="Times New Roman"/>
                <w:b/>
                <w:sz w:val="19"/>
              </w:rPr>
              <w:t>Ограничение</w:t>
            </w:r>
            <w:proofErr w:type="spellEnd"/>
            <w:r>
              <w:rPr>
                <w:rFonts w:ascii="Times New Roman" w:hAnsi="Times New Roman"/>
                <w:b/>
                <w:sz w:val="19"/>
              </w:rPr>
              <w:t xml:space="preserve"> </w:t>
            </w:r>
            <w:proofErr w:type="spellStart"/>
            <w:r>
              <w:rPr>
                <w:rFonts w:ascii="Times New Roman" w:hAnsi="Times New Roman"/>
                <w:b/>
                <w:sz w:val="19"/>
              </w:rPr>
              <w:t>по</w:t>
            </w:r>
            <w:proofErr w:type="spellEnd"/>
            <w:r>
              <w:rPr>
                <w:rFonts w:ascii="Times New Roman" w:hAnsi="Times New Roman"/>
                <w:b/>
                <w:sz w:val="19"/>
              </w:rPr>
              <w:t xml:space="preserve"> ТКС/Restrictions of trading accounts</w:t>
            </w:r>
          </w:p>
          <w:p w14:paraId="00387F3B"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sz w:val="19"/>
                <w:szCs w:val="19"/>
                <w:vertAlign w:val="superscript"/>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умолчанию</w:t>
            </w:r>
            <w:proofErr w:type="spellEnd"/>
            <w:r>
              <w:rPr>
                <w:rFonts w:ascii="Times New Roman" w:hAnsi="Times New Roman"/>
                <w:i/>
                <w:sz w:val="19"/>
              </w:rPr>
              <w:t xml:space="preserve"> </w:t>
            </w:r>
            <w:proofErr w:type="spellStart"/>
            <w:r>
              <w:rPr>
                <w:rFonts w:ascii="Times New Roman" w:hAnsi="Times New Roman"/>
                <w:i/>
                <w:sz w:val="19"/>
              </w:rPr>
              <w:t>доступны</w:t>
            </w:r>
            <w:proofErr w:type="spellEnd"/>
            <w:r>
              <w:rPr>
                <w:rFonts w:ascii="Times New Roman" w:hAnsi="Times New Roman"/>
                <w:i/>
                <w:sz w:val="19"/>
              </w:rPr>
              <w:t xml:space="preserve"> </w:t>
            </w:r>
            <w:proofErr w:type="spellStart"/>
            <w:r>
              <w:rPr>
                <w:rFonts w:ascii="Times New Roman" w:hAnsi="Times New Roman"/>
                <w:i/>
                <w:sz w:val="19"/>
              </w:rPr>
              <w:t>все</w:t>
            </w:r>
            <w:proofErr w:type="spellEnd"/>
            <w:r>
              <w:rPr>
                <w:rFonts w:ascii="Times New Roman" w:hAnsi="Times New Roman"/>
                <w:i/>
                <w:sz w:val="19"/>
              </w:rPr>
              <w:t xml:space="preserve"> ТКС/All trading accounts are enabled by default</w:t>
            </w:r>
          </w:p>
        </w:tc>
        <w:tc>
          <w:tcPr>
            <w:tcW w:w="6232" w:type="dxa"/>
            <w:gridSpan w:val="5"/>
            <w:shd w:val="clear" w:color="auto" w:fill="auto"/>
          </w:tcPr>
          <w:p w14:paraId="1275A838" w14:textId="5BD5D145" w:rsidR="003B094A" w:rsidRPr="00E838B2" w:rsidRDefault="00832D0C" w:rsidP="00DB179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19"/>
                <w:vertAlign w:val="superscript"/>
                <w:lang w:val="ru-RU"/>
              </w:rPr>
            </w:pPr>
            <w:sdt>
              <w:sdtPr>
                <w:rPr>
                  <w:rFonts w:ascii="Times New Roman" w:eastAsia="Times New Roman" w:hAnsi="Times New Roman" w:cs="Times New Roman"/>
                  <w:sz w:val="19"/>
                  <w:szCs w:val="19"/>
                  <w:lang w:val="ru-RU"/>
                </w:rPr>
                <w:id w:val="-1175105181"/>
                <w14:checkbox>
                  <w14:checked w14:val="0"/>
                  <w14:checkedState w14:val="2612" w14:font="MS Gothic"/>
                  <w14:uncheckedState w14:val="2610" w14:font="MS Gothic"/>
                </w14:checkbox>
              </w:sdtPr>
              <w:sdtEndPr/>
              <w:sdtContent>
                <w:r w:rsidR="009215E3" w:rsidRPr="00E838B2">
                  <w:rPr>
                    <w:rFonts w:ascii="MS Gothic" w:eastAsia="MS Gothic" w:hAnsi="MS Gothic" w:cs="Times New Roman" w:hint="eastAsia"/>
                    <w:sz w:val="19"/>
                    <w:szCs w:val="19"/>
                    <w:lang w:val="ru-RU" w:eastAsia="ru-RU"/>
                  </w:rPr>
                  <w:t>☐</w:t>
                </w:r>
              </w:sdtContent>
            </w:sdt>
            <w:r w:rsidR="00B56F85" w:rsidRPr="00E838B2">
              <w:rPr>
                <w:rFonts w:ascii="MS Mincho" w:hAnsi="MS Mincho"/>
                <w:sz w:val="19"/>
                <w:lang w:val="ru-RU"/>
              </w:rPr>
              <w:t xml:space="preserve"> </w:t>
            </w:r>
            <w:r w:rsidR="00B56F85" w:rsidRPr="00E838B2">
              <w:rPr>
                <w:rFonts w:ascii="Times New Roman" w:hAnsi="Times New Roman"/>
                <w:sz w:val="19"/>
                <w:lang w:val="ru-RU"/>
              </w:rPr>
              <w:t>использовать со всеми ТКС/</w:t>
            </w:r>
            <w:r w:rsidR="00B56F85">
              <w:rPr>
                <w:rFonts w:ascii="Times New Roman" w:hAnsi="Times New Roman"/>
                <w:sz w:val="19"/>
              </w:rPr>
              <w:t>all</w:t>
            </w:r>
            <w:r w:rsidR="00B56F85" w:rsidRPr="00E838B2">
              <w:rPr>
                <w:rFonts w:ascii="Times New Roman" w:hAnsi="Times New Roman"/>
                <w:sz w:val="19"/>
                <w:lang w:val="ru-RU"/>
              </w:rPr>
              <w:t xml:space="preserve"> </w:t>
            </w:r>
            <w:r w:rsidR="00B56F85">
              <w:rPr>
                <w:rFonts w:ascii="Times New Roman" w:hAnsi="Times New Roman"/>
                <w:sz w:val="19"/>
              </w:rPr>
              <w:t>trading</w:t>
            </w:r>
            <w:r w:rsidR="00B56F85" w:rsidRPr="00E838B2">
              <w:rPr>
                <w:rFonts w:ascii="Times New Roman" w:hAnsi="Times New Roman"/>
                <w:sz w:val="19"/>
                <w:lang w:val="ru-RU"/>
              </w:rPr>
              <w:t xml:space="preserve"> </w:t>
            </w:r>
            <w:r w:rsidR="00B56F85">
              <w:rPr>
                <w:rFonts w:ascii="Times New Roman" w:hAnsi="Times New Roman"/>
                <w:sz w:val="19"/>
              </w:rPr>
              <w:t>accounts</w:t>
            </w:r>
            <w:r w:rsidR="00B56F85" w:rsidRPr="00E838B2">
              <w:rPr>
                <w:rFonts w:ascii="Times New Roman" w:hAnsi="Times New Roman"/>
                <w:sz w:val="19"/>
                <w:vertAlign w:val="superscript"/>
                <w:lang w:val="ru-RU"/>
              </w:rPr>
              <w:t>(10)</w:t>
            </w:r>
          </w:p>
          <w:p w14:paraId="46C31F26" w14:textId="6B6FC357" w:rsidR="003B094A" w:rsidRPr="00E838B2" w:rsidRDefault="00832D0C" w:rsidP="00DB179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19"/>
                <w:lang w:val="ru-RU"/>
              </w:rPr>
            </w:pPr>
            <w:sdt>
              <w:sdtPr>
                <w:rPr>
                  <w:rFonts w:ascii="Times New Roman" w:eastAsia="Times New Roman" w:hAnsi="Times New Roman" w:cs="Times New Roman"/>
                  <w:sz w:val="19"/>
                  <w:szCs w:val="19"/>
                  <w:lang w:val="ru-RU"/>
                </w:rPr>
                <w:id w:val="854082121"/>
                <w14:checkbox>
                  <w14:checked w14:val="0"/>
                  <w14:checkedState w14:val="2612" w14:font="MS Gothic"/>
                  <w14:uncheckedState w14:val="2610" w14:font="MS Gothic"/>
                </w14:checkbox>
              </w:sdtPr>
              <w:sdtEndPr/>
              <w:sdtContent>
                <w:r w:rsidR="009215E3" w:rsidRPr="00E838B2">
                  <w:rPr>
                    <w:rFonts w:ascii="MS Gothic" w:eastAsia="MS Gothic" w:hAnsi="MS Gothic" w:cs="Times New Roman" w:hint="eastAsia"/>
                    <w:sz w:val="19"/>
                    <w:szCs w:val="19"/>
                    <w:lang w:val="ru-RU" w:eastAsia="ru-RU"/>
                  </w:rPr>
                  <w:t>☐</w:t>
                </w:r>
              </w:sdtContent>
            </w:sdt>
            <w:r w:rsidR="00B56F85" w:rsidRPr="00E838B2">
              <w:rPr>
                <w:rFonts w:ascii="MS Mincho" w:hAnsi="MS Mincho"/>
                <w:sz w:val="19"/>
                <w:lang w:val="ru-RU"/>
              </w:rPr>
              <w:t xml:space="preserve"> </w:t>
            </w:r>
            <w:r w:rsidR="00B56F85" w:rsidRPr="00E838B2">
              <w:rPr>
                <w:rFonts w:ascii="Times New Roman" w:hAnsi="Times New Roman"/>
                <w:sz w:val="19"/>
                <w:lang w:val="ru-RU"/>
              </w:rPr>
              <w:t>использовать только со следующими ТКС/</w:t>
            </w:r>
            <w:r w:rsidR="00B56F85">
              <w:rPr>
                <w:rFonts w:ascii="Times New Roman" w:hAnsi="Times New Roman"/>
                <w:sz w:val="19"/>
              </w:rPr>
              <w:t>only</w:t>
            </w:r>
            <w:r w:rsidR="00B56F85" w:rsidRPr="00E838B2">
              <w:rPr>
                <w:rFonts w:ascii="Times New Roman" w:hAnsi="Times New Roman"/>
                <w:sz w:val="19"/>
                <w:lang w:val="ru-RU"/>
              </w:rPr>
              <w:t xml:space="preserve"> </w:t>
            </w:r>
            <w:r w:rsidR="00B56F85">
              <w:rPr>
                <w:rFonts w:ascii="Times New Roman" w:hAnsi="Times New Roman"/>
                <w:sz w:val="19"/>
              </w:rPr>
              <w:t>the</w:t>
            </w:r>
            <w:r w:rsidR="00B56F85" w:rsidRPr="00E838B2">
              <w:rPr>
                <w:rFonts w:ascii="Times New Roman" w:hAnsi="Times New Roman"/>
                <w:sz w:val="19"/>
                <w:lang w:val="ru-RU"/>
              </w:rPr>
              <w:t xml:space="preserve"> </w:t>
            </w:r>
            <w:r w:rsidR="00B56F85">
              <w:rPr>
                <w:rFonts w:ascii="Times New Roman" w:hAnsi="Times New Roman"/>
                <w:sz w:val="19"/>
              </w:rPr>
              <w:t>following</w:t>
            </w:r>
            <w:r w:rsidR="00B56F85" w:rsidRPr="00E838B2">
              <w:rPr>
                <w:rFonts w:ascii="Times New Roman" w:hAnsi="Times New Roman"/>
                <w:sz w:val="19"/>
                <w:lang w:val="ru-RU"/>
              </w:rPr>
              <w:t xml:space="preserve"> </w:t>
            </w:r>
            <w:r w:rsidR="00B56F85">
              <w:rPr>
                <w:rFonts w:ascii="Times New Roman" w:hAnsi="Times New Roman"/>
                <w:sz w:val="19"/>
              </w:rPr>
              <w:t>trading</w:t>
            </w:r>
            <w:r w:rsidR="00B56F85" w:rsidRPr="00E838B2">
              <w:rPr>
                <w:rFonts w:ascii="Times New Roman" w:hAnsi="Times New Roman"/>
                <w:sz w:val="19"/>
                <w:lang w:val="ru-RU"/>
              </w:rPr>
              <w:t xml:space="preserve"> </w:t>
            </w:r>
            <w:r w:rsidR="00B56F85">
              <w:rPr>
                <w:rFonts w:ascii="Times New Roman" w:hAnsi="Times New Roman"/>
                <w:sz w:val="19"/>
              </w:rPr>
              <w:t>accounts</w:t>
            </w:r>
            <w:r w:rsidR="00B56F85" w:rsidRPr="00E838B2">
              <w:rPr>
                <w:rFonts w:ascii="Times New Roman" w:hAnsi="Times New Roman"/>
                <w:sz w:val="19"/>
                <w:lang w:val="ru-RU"/>
              </w:rPr>
              <w:t>:</w:t>
            </w:r>
          </w:p>
          <w:p w14:paraId="468EBC7E" w14:textId="27DBB48F" w:rsidR="003B094A" w:rsidRPr="00AE4E33" w:rsidRDefault="00832D0C" w:rsidP="00DB179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19"/>
              </w:rPr>
            </w:pPr>
            <w:sdt>
              <w:sdtPr>
                <w:rPr>
                  <w:rFonts w:ascii="Times New Roman" w:eastAsia="Times New Roman" w:hAnsi="Times New Roman" w:cs="Times New Roman"/>
                  <w:sz w:val="19"/>
                  <w:szCs w:val="19"/>
                </w:rPr>
                <w:id w:val="1035383990"/>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удалить</w:t>
            </w:r>
            <w:proofErr w:type="spellEnd"/>
            <w:r w:rsidR="00B56F85">
              <w:rPr>
                <w:rFonts w:ascii="Times New Roman" w:hAnsi="Times New Roman"/>
                <w:sz w:val="19"/>
              </w:rPr>
              <w:t xml:space="preserve"> </w:t>
            </w:r>
            <w:proofErr w:type="spellStart"/>
            <w:r w:rsidR="00B56F85">
              <w:rPr>
                <w:rFonts w:ascii="Times New Roman" w:hAnsi="Times New Roman"/>
                <w:sz w:val="19"/>
              </w:rPr>
              <w:t>следующие</w:t>
            </w:r>
            <w:proofErr w:type="spellEnd"/>
            <w:r w:rsidR="00B56F85">
              <w:rPr>
                <w:rFonts w:ascii="Times New Roman" w:hAnsi="Times New Roman"/>
                <w:sz w:val="19"/>
              </w:rPr>
              <w:t xml:space="preserve"> ТКС </w:t>
            </w:r>
            <w:proofErr w:type="spellStart"/>
            <w:r w:rsidR="00B56F85">
              <w:rPr>
                <w:rFonts w:ascii="Times New Roman" w:hAnsi="Times New Roman"/>
                <w:sz w:val="19"/>
              </w:rPr>
              <w:t>из</w:t>
            </w:r>
            <w:proofErr w:type="spellEnd"/>
            <w:r w:rsidR="00B56F85">
              <w:rPr>
                <w:rFonts w:ascii="Times New Roman" w:hAnsi="Times New Roman"/>
                <w:sz w:val="19"/>
              </w:rPr>
              <w:t xml:space="preserve"> </w:t>
            </w:r>
            <w:proofErr w:type="spellStart"/>
            <w:r w:rsidR="00B56F85">
              <w:rPr>
                <w:rFonts w:ascii="Times New Roman" w:hAnsi="Times New Roman"/>
                <w:sz w:val="19"/>
              </w:rPr>
              <w:t>перечня</w:t>
            </w:r>
            <w:proofErr w:type="spellEnd"/>
            <w:r w:rsidR="00B56F85">
              <w:rPr>
                <w:rFonts w:ascii="Times New Roman" w:hAnsi="Times New Roman"/>
                <w:sz w:val="19"/>
              </w:rPr>
              <w:t xml:space="preserve"> </w:t>
            </w:r>
            <w:proofErr w:type="spellStart"/>
            <w:r w:rsidR="00B56F85">
              <w:rPr>
                <w:rFonts w:ascii="Times New Roman" w:hAnsi="Times New Roman"/>
                <w:sz w:val="19"/>
              </w:rPr>
              <w:t>используемых</w:t>
            </w:r>
            <w:proofErr w:type="spellEnd"/>
            <w:r w:rsidR="00B56F85">
              <w:rPr>
                <w:rFonts w:ascii="Times New Roman" w:hAnsi="Times New Roman"/>
                <w:sz w:val="19"/>
              </w:rPr>
              <w:t>/exclude the following trading accounts from those in use:</w:t>
            </w:r>
          </w:p>
          <w:p w14:paraId="6CE208F5" w14:textId="0A950477" w:rsidR="003B094A" w:rsidRPr="00AE4E33" w:rsidRDefault="00832D0C" w:rsidP="00DB179A">
            <w:pPr>
              <w:widowControl w:val="0"/>
              <w:tabs>
                <w:tab w:val="left" w:pos="567"/>
              </w:tabs>
              <w:overflowPunct w:val="0"/>
              <w:autoSpaceDE w:val="0"/>
              <w:autoSpaceDN w:val="0"/>
              <w:adjustRightInd w:val="0"/>
              <w:spacing w:after="0" w:line="240" w:lineRule="auto"/>
              <w:jc w:val="both"/>
              <w:textAlignment w:val="baseline"/>
              <w:rPr>
                <w:rFonts w:ascii="Times New Roman" w:eastAsia="MS Mincho" w:hAnsi="Times New Roman" w:cs="Times New Roman"/>
                <w:sz w:val="19"/>
                <w:szCs w:val="19"/>
              </w:rPr>
            </w:pPr>
            <w:sdt>
              <w:sdtPr>
                <w:rPr>
                  <w:rFonts w:ascii="Times New Roman" w:eastAsia="Times New Roman" w:hAnsi="Times New Roman" w:cs="Times New Roman"/>
                  <w:sz w:val="19"/>
                  <w:szCs w:val="19"/>
                </w:rPr>
                <w:id w:val="457384477"/>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добавить</w:t>
            </w:r>
            <w:proofErr w:type="spellEnd"/>
            <w:r w:rsidR="00B56F85">
              <w:rPr>
                <w:rFonts w:ascii="Times New Roman" w:hAnsi="Times New Roman"/>
                <w:sz w:val="19"/>
              </w:rPr>
              <w:t xml:space="preserve"> к </w:t>
            </w:r>
            <w:proofErr w:type="spellStart"/>
            <w:r w:rsidR="00B56F85">
              <w:rPr>
                <w:rFonts w:ascii="Times New Roman" w:hAnsi="Times New Roman"/>
                <w:sz w:val="19"/>
              </w:rPr>
              <w:t>используемым</w:t>
            </w:r>
            <w:proofErr w:type="spellEnd"/>
            <w:r w:rsidR="00B56F85">
              <w:rPr>
                <w:rFonts w:ascii="Times New Roman" w:hAnsi="Times New Roman"/>
                <w:sz w:val="19"/>
              </w:rPr>
              <w:t xml:space="preserve"> </w:t>
            </w:r>
            <w:proofErr w:type="spellStart"/>
            <w:r w:rsidR="00B56F85">
              <w:rPr>
                <w:rFonts w:ascii="Times New Roman" w:hAnsi="Times New Roman"/>
                <w:sz w:val="19"/>
              </w:rPr>
              <w:t>следующие</w:t>
            </w:r>
            <w:proofErr w:type="spellEnd"/>
            <w:r w:rsidR="00B56F85">
              <w:rPr>
                <w:rFonts w:ascii="Times New Roman" w:hAnsi="Times New Roman"/>
                <w:sz w:val="19"/>
              </w:rPr>
              <w:t xml:space="preserve"> ТКС/use also the following trading accounts:</w:t>
            </w:r>
          </w:p>
        </w:tc>
      </w:tr>
      <w:tr w:rsidR="003B094A" w:rsidRPr="00F04F91" w14:paraId="491B01AB" w14:textId="77777777" w:rsidTr="00C27A3F">
        <w:trPr>
          <w:trHeight w:val="316"/>
        </w:trPr>
        <w:tc>
          <w:tcPr>
            <w:tcW w:w="405" w:type="dxa"/>
            <w:vMerge/>
            <w:shd w:val="clear" w:color="auto" w:fill="auto"/>
          </w:tcPr>
          <w:p w14:paraId="3301E22D"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6A4EAD50"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6232" w:type="dxa"/>
            <w:gridSpan w:val="5"/>
            <w:shd w:val="clear" w:color="auto" w:fill="auto"/>
          </w:tcPr>
          <w:p w14:paraId="675BD583"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MS Mincho" w:eastAsia="MS Mincho" w:hAnsi="MS Mincho" w:cs="MS Mincho"/>
                <w:sz w:val="19"/>
                <w:szCs w:val="19"/>
              </w:rPr>
            </w:pPr>
            <w:r>
              <w:rPr>
                <w:rFonts w:ascii="MS Mincho" w:hAnsi="MS Mincho"/>
                <w:sz w:val="19"/>
              </w:rPr>
              <w:t>…</w:t>
            </w:r>
          </w:p>
        </w:tc>
      </w:tr>
      <w:tr w:rsidR="003B094A" w:rsidRPr="00F04F91" w14:paraId="42FAFBC1" w14:textId="77777777" w:rsidTr="00C27A3F">
        <w:trPr>
          <w:trHeight w:val="633"/>
        </w:trPr>
        <w:tc>
          <w:tcPr>
            <w:tcW w:w="405" w:type="dxa"/>
            <w:vMerge w:val="restart"/>
            <w:shd w:val="clear" w:color="auto" w:fill="auto"/>
          </w:tcPr>
          <w:p w14:paraId="2C1BD95C"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436E68E7" w14:textId="77777777" w:rsidR="003B094A" w:rsidRPr="00F04F91"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rPr>
            </w:pPr>
            <w:proofErr w:type="spellStart"/>
            <w:r>
              <w:rPr>
                <w:rFonts w:ascii="Times New Roman" w:hAnsi="Times New Roman"/>
                <w:b/>
                <w:sz w:val="19"/>
              </w:rPr>
              <w:t>Объединение</w:t>
            </w:r>
            <w:proofErr w:type="spellEnd"/>
            <w:r>
              <w:rPr>
                <w:rFonts w:ascii="Times New Roman" w:hAnsi="Times New Roman"/>
                <w:b/>
                <w:sz w:val="19"/>
              </w:rPr>
              <w:t xml:space="preserve"> в </w:t>
            </w:r>
            <w:proofErr w:type="spellStart"/>
            <w:r>
              <w:rPr>
                <w:rFonts w:ascii="Times New Roman" w:hAnsi="Times New Roman"/>
                <w:b/>
                <w:sz w:val="19"/>
              </w:rPr>
              <w:t>группу</w:t>
            </w:r>
            <w:proofErr w:type="spellEnd"/>
            <w:r>
              <w:rPr>
                <w:rFonts w:ascii="Times New Roman" w:hAnsi="Times New Roman"/>
                <w:b/>
                <w:sz w:val="19"/>
              </w:rPr>
              <w:t>/Grouping</w:t>
            </w:r>
          </w:p>
          <w:p w14:paraId="7DBB2E85" w14:textId="77777777" w:rsidR="003B094A" w:rsidRPr="00E838B2" w:rsidRDefault="003B094A" w:rsidP="00DB179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b/>
                <w:bCs/>
                <w:sz w:val="19"/>
                <w:szCs w:val="19"/>
                <w:lang w:val="ru-RU"/>
              </w:rPr>
            </w:pPr>
            <w:r w:rsidRPr="00E838B2">
              <w:rPr>
                <w:rFonts w:ascii="Times New Roman" w:hAnsi="Times New Roman"/>
                <w:i/>
                <w:sz w:val="19"/>
                <w:lang w:val="ru-RU"/>
              </w:rPr>
              <w:t>Идентификаторам, включенным в группу, доступна информация об операциях пользователей, включенных в группу/</w:t>
            </w:r>
            <w:r>
              <w:rPr>
                <w:rFonts w:ascii="Times New Roman" w:hAnsi="Times New Roman"/>
                <w:i/>
                <w:sz w:val="19"/>
              </w:rPr>
              <w:t>IDs</w:t>
            </w:r>
            <w:r w:rsidRPr="00E838B2">
              <w:rPr>
                <w:rFonts w:ascii="Times New Roman" w:hAnsi="Times New Roman"/>
                <w:i/>
                <w:sz w:val="19"/>
                <w:lang w:val="ru-RU"/>
              </w:rPr>
              <w:t xml:space="preserve"> </w:t>
            </w:r>
            <w:r>
              <w:rPr>
                <w:rFonts w:ascii="Times New Roman" w:hAnsi="Times New Roman"/>
                <w:i/>
                <w:sz w:val="19"/>
              </w:rPr>
              <w:t>in</w:t>
            </w:r>
            <w:r w:rsidRPr="00E838B2">
              <w:rPr>
                <w:rFonts w:ascii="Times New Roman" w:hAnsi="Times New Roman"/>
                <w:i/>
                <w:sz w:val="19"/>
                <w:lang w:val="ru-RU"/>
              </w:rPr>
              <w:t xml:space="preserve"> </w:t>
            </w:r>
            <w:r>
              <w:rPr>
                <w:rFonts w:ascii="Times New Roman" w:hAnsi="Times New Roman"/>
                <w:i/>
                <w:sz w:val="19"/>
              </w:rPr>
              <w:t>the</w:t>
            </w:r>
            <w:r w:rsidRPr="00E838B2">
              <w:rPr>
                <w:rFonts w:ascii="Times New Roman" w:hAnsi="Times New Roman"/>
                <w:i/>
                <w:sz w:val="19"/>
                <w:lang w:val="ru-RU"/>
              </w:rPr>
              <w:t xml:space="preserve"> </w:t>
            </w:r>
            <w:r>
              <w:rPr>
                <w:rFonts w:ascii="Times New Roman" w:hAnsi="Times New Roman"/>
                <w:i/>
                <w:sz w:val="19"/>
              </w:rPr>
              <w:t>group</w:t>
            </w:r>
            <w:r w:rsidRPr="00E838B2">
              <w:rPr>
                <w:rFonts w:ascii="Times New Roman" w:hAnsi="Times New Roman"/>
                <w:i/>
                <w:sz w:val="19"/>
                <w:lang w:val="ru-RU"/>
              </w:rPr>
              <w:t xml:space="preserve"> </w:t>
            </w:r>
            <w:r>
              <w:rPr>
                <w:rFonts w:ascii="Times New Roman" w:hAnsi="Times New Roman"/>
                <w:i/>
                <w:sz w:val="19"/>
              </w:rPr>
              <w:t>have</w:t>
            </w:r>
            <w:r w:rsidRPr="00E838B2">
              <w:rPr>
                <w:rFonts w:ascii="Times New Roman" w:hAnsi="Times New Roman"/>
                <w:i/>
                <w:sz w:val="19"/>
                <w:lang w:val="ru-RU"/>
              </w:rPr>
              <w:t xml:space="preserve"> </w:t>
            </w:r>
            <w:r>
              <w:rPr>
                <w:rFonts w:ascii="Times New Roman" w:hAnsi="Times New Roman"/>
                <w:i/>
                <w:sz w:val="19"/>
              </w:rPr>
              <w:t>access</w:t>
            </w:r>
            <w:r w:rsidRPr="00E838B2">
              <w:rPr>
                <w:rFonts w:ascii="Times New Roman" w:hAnsi="Times New Roman"/>
                <w:i/>
                <w:sz w:val="19"/>
                <w:lang w:val="ru-RU"/>
              </w:rPr>
              <w:t xml:space="preserve"> </w:t>
            </w:r>
            <w:r>
              <w:rPr>
                <w:rFonts w:ascii="Times New Roman" w:hAnsi="Times New Roman"/>
                <w:i/>
                <w:sz w:val="19"/>
              </w:rPr>
              <w:t>to</w:t>
            </w:r>
            <w:r w:rsidRPr="00E838B2">
              <w:rPr>
                <w:rFonts w:ascii="Times New Roman" w:hAnsi="Times New Roman"/>
                <w:i/>
                <w:sz w:val="19"/>
                <w:lang w:val="ru-RU"/>
              </w:rPr>
              <w:t xml:space="preserve"> </w:t>
            </w:r>
            <w:r>
              <w:rPr>
                <w:rFonts w:ascii="Times New Roman" w:hAnsi="Times New Roman"/>
                <w:i/>
                <w:sz w:val="19"/>
              </w:rPr>
              <w:t>transactions</w:t>
            </w:r>
            <w:r w:rsidRPr="00E838B2">
              <w:rPr>
                <w:rFonts w:ascii="Times New Roman" w:hAnsi="Times New Roman"/>
                <w:i/>
                <w:sz w:val="19"/>
                <w:lang w:val="ru-RU"/>
              </w:rPr>
              <w:t xml:space="preserve"> </w:t>
            </w:r>
            <w:r>
              <w:rPr>
                <w:rFonts w:ascii="Times New Roman" w:hAnsi="Times New Roman"/>
                <w:i/>
                <w:sz w:val="19"/>
              </w:rPr>
              <w:t>of</w:t>
            </w:r>
            <w:r w:rsidRPr="00E838B2">
              <w:rPr>
                <w:rFonts w:ascii="Times New Roman" w:hAnsi="Times New Roman"/>
                <w:i/>
                <w:sz w:val="19"/>
                <w:lang w:val="ru-RU"/>
              </w:rPr>
              <w:t xml:space="preserve"> </w:t>
            </w:r>
            <w:r>
              <w:rPr>
                <w:rFonts w:ascii="Times New Roman" w:hAnsi="Times New Roman"/>
                <w:i/>
                <w:sz w:val="19"/>
              </w:rPr>
              <w:t>users</w:t>
            </w:r>
            <w:r w:rsidRPr="00E838B2">
              <w:rPr>
                <w:rFonts w:ascii="Times New Roman" w:hAnsi="Times New Roman"/>
                <w:i/>
                <w:sz w:val="19"/>
                <w:lang w:val="ru-RU"/>
              </w:rPr>
              <w:t xml:space="preserve"> </w:t>
            </w:r>
            <w:r>
              <w:rPr>
                <w:rFonts w:ascii="Times New Roman" w:hAnsi="Times New Roman"/>
                <w:i/>
                <w:sz w:val="19"/>
              </w:rPr>
              <w:t>in</w:t>
            </w:r>
            <w:r w:rsidRPr="00E838B2">
              <w:rPr>
                <w:rFonts w:ascii="Times New Roman" w:hAnsi="Times New Roman"/>
                <w:i/>
                <w:sz w:val="19"/>
                <w:lang w:val="ru-RU"/>
              </w:rPr>
              <w:t xml:space="preserve"> </w:t>
            </w:r>
            <w:r>
              <w:rPr>
                <w:rFonts w:ascii="Times New Roman" w:hAnsi="Times New Roman"/>
                <w:i/>
                <w:sz w:val="19"/>
              </w:rPr>
              <w:t>the</w:t>
            </w:r>
            <w:r w:rsidRPr="00E838B2">
              <w:rPr>
                <w:rFonts w:ascii="Times New Roman" w:hAnsi="Times New Roman"/>
                <w:i/>
                <w:sz w:val="19"/>
                <w:lang w:val="ru-RU"/>
              </w:rPr>
              <w:t xml:space="preserve"> </w:t>
            </w:r>
            <w:r>
              <w:rPr>
                <w:rFonts w:ascii="Times New Roman" w:hAnsi="Times New Roman"/>
                <w:i/>
                <w:sz w:val="19"/>
              </w:rPr>
              <w:t>group</w:t>
            </w:r>
          </w:p>
        </w:tc>
        <w:tc>
          <w:tcPr>
            <w:tcW w:w="1759" w:type="dxa"/>
            <w:shd w:val="clear" w:color="auto" w:fill="D9D9D9"/>
            <w:vAlign w:val="center"/>
          </w:tcPr>
          <w:p w14:paraId="10F4A4E6" w14:textId="77777777" w:rsidR="003B094A" w:rsidRPr="00F04F91"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proofErr w:type="spellStart"/>
            <w:r>
              <w:rPr>
                <w:rFonts w:ascii="Times New Roman" w:hAnsi="Times New Roman"/>
                <w:b/>
                <w:sz w:val="19"/>
              </w:rPr>
              <w:t>Наименование</w:t>
            </w:r>
            <w:proofErr w:type="spellEnd"/>
            <w:r>
              <w:rPr>
                <w:rFonts w:ascii="Times New Roman" w:hAnsi="Times New Roman"/>
                <w:b/>
                <w:sz w:val="19"/>
              </w:rPr>
              <w:t xml:space="preserve"> </w:t>
            </w:r>
            <w:proofErr w:type="spellStart"/>
            <w:r>
              <w:rPr>
                <w:rFonts w:ascii="Times New Roman" w:hAnsi="Times New Roman"/>
                <w:b/>
                <w:sz w:val="19"/>
              </w:rPr>
              <w:t>группы</w:t>
            </w:r>
            <w:proofErr w:type="spellEnd"/>
            <w:r>
              <w:rPr>
                <w:rFonts w:ascii="Times New Roman" w:hAnsi="Times New Roman"/>
                <w:b/>
                <w:sz w:val="19"/>
              </w:rPr>
              <w:t>/Group name</w:t>
            </w:r>
          </w:p>
        </w:tc>
        <w:tc>
          <w:tcPr>
            <w:tcW w:w="4472" w:type="dxa"/>
            <w:gridSpan w:val="4"/>
            <w:shd w:val="clear" w:color="auto" w:fill="auto"/>
            <w:vAlign w:val="center"/>
          </w:tcPr>
          <w:p w14:paraId="1466B358" w14:textId="77777777" w:rsidR="003B094A" w:rsidRPr="00F04F91"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MS Mincho" w:eastAsia="MS Mincho" w:hAnsi="MS Mincho" w:cs="MS Mincho"/>
                <w:sz w:val="19"/>
                <w:szCs w:val="19"/>
                <w:lang w:eastAsia="ru-RU"/>
              </w:rPr>
            </w:pPr>
          </w:p>
        </w:tc>
      </w:tr>
      <w:tr w:rsidR="003B094A" w:rsidRPr="00F04F91" w14:paraId="439517EE" w14:textId="77777777" w:rsidTr="00C27A3F">
        <w:trPr>
          <w:trHeight w:val="388"/>
        </w:trPr>
        <w:tc>
          <w:tcPr>
            <w:tcW w:w="405" w:type="dxa"/>
            <w:vMerge/>
            <w:shd w:val="clear" w:color="auto" w:fill="auto"/>
          </w:tcPr>
          <w:p w14:paraId="3198EB36"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52845720" w14:textId="77777777" w:rsidR="003B094A" w:rsidRPr="00F04F91"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1759" w:type="dxa"/>
            <w:shd w:val="clear" w:color="auto" w:fill="auto"/>
            <w:vAlign w:val="center"/>
          </w:tcPr>
          <w:p w14:paraId="3A0F3EAB" w14:textId="7FD3C2F7" w:rsidR="003B094A" w:rsidRPr="00F04F91"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Calibri" w:eastAsia="Times New Roman" w:hAnsi="Calibri" w:cs="Times New Roman"/>
                <w:b/>
                <w:sz w:val="19"/>
                <w:szCs w:val="19"/>
              </w:rPr>
            </w:pPr>
            <w:sdt>
              <w:sdtPr>
                <w:rPr>
                  <w:rFonts w:ascii="Times New Roman" w:eastAsia="Times New Roman" w:hAnsi="Times New Roman" w:cs="Times New Roman"/>
                  <w:sz w:val="19"/>
                  <w:szCs w:val="19"/>
                </w:rPr>
                <w:id w:val="-2094303462"/>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Calibri" w:hAnsi="Calibri"/>
                <w:b/>
                <w:sz w:val="19"/>
              </w:rPr>
              <w:t xml:space="preserve"> </w:t>
            </w:r>
            <w:proofErr w:type="spellStart"/>
            <w:r w:rsidR="00B56F85">
              <w:rPr>
                <w:rFonts w:ascii="Times New Roman" w:hAnsi="Times New Roman"/>
                <w:b/>
                <w:sz w:val="19"/>
              </w:rPr>
              <w:t>объединить</w:t>
            </w:r>
            <w:proofErr w:type="spellEnd"/>
            <w:r w:rsidR="00B56F85">
              <w:rPr>
                <w:rFonts w:ascii="Times New Roman" w:hAnsi="Times New Roman"/>
                <w:b/>
                <w:sz w:val="19"/>
              </w:rPr>
              <w:t>/group</w:t>
            </w:r>
          </w:p>
        </w:tc>
        <w:tc>
          <w:tcPr>
            <w:tcW w:w="4472" w:type="dxa"/>
            <w:gridSpan w:val="4"/>
            <w:shd w:val="clear" w:color="auto" w:fill="auto"/>
            <w:vAlign w:val="center"/>
          </w:tcPr>
          <w:p w14:paraId="75E3EA01" w14:textId="26D8B00E" w:rsidR="003B094A" w:rsidRPr="00F04F91"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MS Mincho" w:eastAsia="MS Mincho" w:hAnsi="MS Mincho" w:cs="MS Mincho"/>
                <w:sz w:val="19"/>
                <w:szCs w:val="19"/>
              </w:rPr>
            </w:pPr>
            <w:sdt>
              <w:sdtPr>
                <w:rPr>
                  <w:rFonts w:ascii="Times New Roman" w:eastAsia="Times New Roman" w:hAnsi="Times New Roman" w:cs="Times New Roman"/>
                  <w:sz w:val="19"/>
                  <w:szCs w:val="19"/>
                </w:rPr>
                <w:id w:val="-478155743"/>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MS Mincho" w:hAnsi="MS Mincho"/>
                <w:sz w:val="19"/>
              </w:rPr>
              <w:t xml:space="preserve"> </w:t>
            </w:r>
            <w:proofErr w:type="spellStart"/>
            <w:r w:rsidR="00B56F85">
              <w:rPr>
                <w:rFonts w:ascii="Times New Roman" w:hAnsi="Times New Roman"/>
                <w:b/>
                <w:sz w:val="19"/>
              </w:rPr>
              <w:t>аннулировать</w:t>
            </w:r>
            <w:proofErr w:type="spellEnd"/>
            <w:r w:rsidR="00B56F85">
              <w:rPr>
                <w:rFonts w:ascii="Times New Roman" w:hAnsi="Times New Roman"/>
                <w:b/>
                <w:sz w:val="19"/>
              </w:rPr>
              <w:t xml:space="preserve"> </w:t>
            </w:r>
            <w:proofErr w:type="spellStart"/>
            <w:r w:rsidR="00B56F85">
              <w:rPr>
                <w:rFonts w:ascii="Times New Roman" w:hAnsi="Times New Roman"/>
                <w:b/>
                <w:sz w:val="19"/>
              </w:rPr>
              <w:t>объединение</w:t>
            </w:r>
            <w:proofErr w:type="spellEnd"/>
            <w:r w:rsidR="00B56F85">
              <w:rPr>
                <w:rFonts w:ascii="Times New Roman" w:hAnsi="Times New Roman"/>
                <w:b/>
                <w:sz w:val="19"/>
              </w:rPr>
              <w:t>/cancel grouping</w:t>
            </w:r>
          </w:p>
        </w:tc>
      </w:tr>
      <w:tr w:rsidR="003B094A" w:rsidRPr="00F04F91" w14:paraId="00CCEA03" w14:textId="77777777" w:rsidTr="00C27A3F">
        <w:trPr>
          <w:trHeight w:val="608"/>
        </w:trPr>
        <w:tc>
          <w:tcPr>
            <w:tcW w:w="405" w:type="dxa"/>
            <w:vMerge w:val="restart"/>
            <w:shd w:val="clear" w:color="auto" w:fill="auto"/>
          </w:tcPr>
          <w:p w14:paraId="49C3F122" w14:textId="77777777" w:rsidR="003B094A" w:rsidRPr="00F04F91"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7D067FDD" w14:textId="77777777" w:rsidR="003B094A" w:rsidRPr="00F04F91" w:rsidRDefault="003B094A" w:rsidP="00DB179A">
            <w:pPr>
              <w:widowControl w:val="0"/>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vertAlign w:val="superscript"/>
              </w:rPr>
            </w:pPr>
            <w:proofErr w:type="spellStart"/>
            <w:r>
              <w:rPr>
                <w:rFonts w:ascii="Times New Roman" w:hAnsi="Times New Roman"/>
                <w:b/>
                <w:sz w:val="19"/>
              </w:rPr>
              <w:t>Получение</w:t>
            </w:r>
            <w:proofErr w:type="spellEnd"/>
            <w:r>
              <w:rPr>
                <w:rFonts w:ascii="Times New Roman" w:hAnsi="Times New Roman"/>
                <w:b/>
                <w:sz w:val="19"/>
              </w:rPr>
              <w:t xml:space="preserve"> </w:t>
            </w:r>
            <w:proofErr w:type="spellStart"/>
            <w:r>
              <w:rPr>
                <w:rFonts w:ascii="Times New Roman" w:hAnsi="Times New Roman"/>
                <w:b/>
                <w:sz w:val="19"/>
              </w:rPr>
              <w:t>информации</w:t>
            </w:r>
            <w:proofErr w:type="spellEnd"/>
            <w:r>
              <w:rPr>
                <w:rFonts w:ascii="Times New Roman" w:hAnsi="Times New Roman"/>
                <w:b/>
                <w:sz w:val="19"/>
              </w:rPr>
              <w:t>/Getting information</w:t>
            </w:r>
          </w:p>
          <w:p w14:paraId="7D642B4E" w14:textId="77777777" w:rsidR="003B094A" w:rsidRPr="00F04F91" w:rsidRDefault="003B094A" w:rsidP="00DB179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bCs/>
                <w:i/>
                <w:sz w:val="19"/>
                <w:szCs w:val="19"/>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умолчанию</w:t>
            </w:r>
            <w:proofErr w:type="spellEnd"/>
            <w:r>
              <w:rPr>
                <w:rFonts w:ascii="Times New Roman" w:hAnsi="Times New Roman"/>
                <w:i/>
                <w:sz w:val="19"/>
              </w:rPr>
              <w:t xml:space="preserve"> </w:t>
            </w:r>
            <w:proofErr w:type="spellStart"/>
            <w:r>
              <w:rPr>
                <w:rFonts w:ascii="Times New Roman" w:hAnsi="Times New Roman"/>
                <w:i/>
                <w:sz w:val="19"/>
              </w:rPr>
              <w:t>транслируется</w:t>
            </w:r>
            <w:proofErr w:type="spellEnd"/>
            <w:r>
              <w:rPr>
                <w:rFonts w:ascii="Times New Roman" w:hAnsi="Times New Roman"/>
                <w:i/>
                <w:sz w:val="19"/>
              </w:rPr>
              <w:t>/transmitted by default:</w:t>
            </w:r>
          </w:p>
          <w:p w14:paraId="06DE5071" w14:textId="36B0C0ED" w:rsidR="003B094A" w:rsidRPr="00F04F91" w:rsidRDefault="003B094A" w:rsidP="00DB179A">
            <w:pPr>
              <w:widowControl w:val="0"/>
              <w:overflowPunct w:val="0"/>
              <w:autoSpaceDE w:val="0"/>
              <w:autoSpaceDN w:val="0"/>
              <w:adjustRightInd w:val="0"/>
              <w:spacing w:after="0" w:line="216" w:lineRule="auto"/>
              <w:contextualSpacing/>
              <w:jc w:val="both"/>
              <w:textAlignment w:val="baseline"/>
              <w:rPr>
                <w:rFonts w:ascii="Times New Roman" w:eastAsia="Times New Roman" w:hAnsi="Times New Roman" w:cs="Times New Roman"/>
                <w:bCs/>
                <w:i/>
                <w:sz w:val="19"/>
                <w:szCs w:val="19"/>
              </w:rPr>
            </w:pPr>
            <w:proofErr w:type="spellStart"/>
            <w:r>
              <w:rPr>
                <w:rFonts w:ascii="Times New Roman" w:hAnsi="Times New Roman"/>
                <w:i/>
                <w:sz w:val="19"/>
              </w:rPr>
              <w:t>при</w:t>
            </w:r>
            <w:proofErr w:type="spellEnd"/>
            <w:r>
              <w:rPr>
                <w:rFonts w:ascii="Times New Roman" w:hAnsi="Times New Roman"/>
                <w:i/>
                <w:sz w:val="19"/>
              </w:rPr>
              <w:t xml:space="preserve"> </w:t>
            </w:r>
            <w:proofErr w:type="spellStart"/>
            <w:r>
              <w:rPr>
                <w:rFonts w:ascii="Times New Roman" w:hAnsi="Times New Roman"/>
                <w:i/>
                <w:sz w:val="19"/>
              </w:rPr>
              <w:t>отсутствии</w:t>
            </w:r>
            <w:proofErr w:type="spellEnd"/>
            <w:r>
              <w:rPr>
                <w:rFonts w:ascii="Times New Roman" w:hAnsi="Times New Roman"/>
                <w:i/>
                <w:sz w:val="19"/>
              </w:rPr>
              <w:t xml:space="preserve"> </w:t>
            </w:r>
            <w:proofErr w:type="spellStart"/>
            <w:r>
              <w:rPr>
                <w:rFonts w:ascii="Times New Roman" w:hAnsi="Times New Roman"/>
                <w:i/>
                <w:sz w:val="19"/>
              </w:rPr>
              <w:t>ограничения</w:t>
            </w:r>
            <w:proofErr w:type="spellEnd"/>
            <w:r>
              <w:rPr>
                <w:rFonts w:ascii="Times New Roman" w:hAnsi="Times New Roman"/>
                <w:i/>
                <w:sz w:val="19"/>
              </w:rPr>
              <w:t xml:space="preserve"> </w:t>
            </w:r>
            <w:proofErr w:type="spellStart"/>
            <w:r>
              <w:rPr>
                <w:rFonts w:ascii="Times New Roman" w:hAnsi="Times New Roman"/>
                <w:i/>
                <w:sz w:val="19"/>
              </w:rPr>
              <w:t>по</w:t>
            </w:r>
            <w:proofErr w:type="spellEnd"/>
            <w:r>
              <w:rPr>
                <w:rFonts w:ascii="Times New Roman" w:hAnsi="Times New Roman"/>
                <w:i/>
                <w:sz w:val="19"/>
              </w:rPr>
              <w:t xml:space="preserve"> ТКС   - </w:t>
            </w:r>
            <w:proofErr w:type="spellStart"/>
            <w:r>
              <w:rPr>
                <w:rFonts w:ascii="Times New Roman" w:hAnsi="Times New Roman"/>
                <w:i/>
                <w:sz w:val="19"/>
              </w:rPr>
              <w:t>вся</w:t>
            </w:r>
            <w:proofErr w:type="spellEnd"/>
            <w:r>
              <w:rPr>
                <w:rFonts w:ascii="Times New Roman" w:hAnsi="Times New Roman"/>
                <w:i/>
                <w:sz w:val="19"/>
              </w:rPr>
              <w:t xml:space="preserve"> </w:t>
            </w:r>
            <w:proofErr w:type="spellStart"/>
            <w:r>
              <w:rPr>
                <w:rFonts w:ascii="Times New Roman" w:hAnsi="Times New Roman"/>
                <w:i/>
                <w:sz w:val="19"/>
              </w:rPr>
              <w:t>информация</w:t>
            </w:r>
            <w:proofErr w:type="spellEnd"/>
            <w:r>
              <w:rPr>
                <w:rFonts w:ascii="Times New Roman" w:hAnsi="Times New Roman"/>
                <w:i/>
                <w:sz w:val="19"/>
              </w:rPr>
              <w:t>/</w:t>
            </w:r>
            <w:r w:rsidR="00E838B2">
              <w:rPr>
                <w:rFonts w:ascii="Times New Roman" w:hAnsi="Times New Roman"/>
                <w:i/>
                <w:sz w:val="19"/>
              </w:rPr>
              <w:t>all information</w:t>
            </w:r>
            <w:r>
              <w:rPr>
                <w:rFonts w:ascii="Times New Roman" w:hAnsi="Times New Roman"/>
                <w:i/>
                <w:sz w:val="19"/>
              </w:rPr>
              <w:t xml:space="preserve"> if the trading account is not restricted;</w:t>
            </w:r>
          </w:p>
          <w:p w14:paraId="19C0B155" w14:textId="77777777" w:rsidR="003B094A" w:rsidRPr="00F04F91" w:rsidRDefault="003B094A" w:rsidP="00DB179A">
            <w:pPr>
              <w:widowControl w:val="0"/>
              <w:overflowPunct w:val="0"/>
              <w:autoSpaceDE w:val="0"/>
              <w:autoSpaceDN w:val="0"/>
              <w:adjustRightInd w:val="0"/>
              <w:spacing w:after="0" w:line="216" w:lineRule="auto"/>
              <w:contextualSpacing/>
              <w:jc w:val="both"/>
              <w:textAlignment w:val="baseline"/>
              <w:rPr>
                <w:rFonts w:ascii="Calibri" w:eastAsia="Calibri" w:hAnsi="Calibri" w:cs="Times New Roman"/>
                <w:bCs/>
                <w:i/>
                <w:sz w:val="19"/>
                <w:szCs w:val="19"/>
              </w:rPr>
            </w:pPr>
            <w:proofErr w:type="spellStart"/>
            <w:r>
              <w:rPr>
                <w:rFonts w:ascii="Times New Roman" w:hAnsi="Times New Roman"/>
                <w:i/>
                <w:sz w:val="19"/>
              </w:rPr>
              <w:t>при</w:t>
            </w:r>
            <w:proofErr w:type="spellEnd"/>
            <w:r>
              <w:rPr>
                <w:rFonts w:ascii="Times New Roman" w:hAnsi="Times New Roman"/>
                <w:i/>
                <w:sz w:val="19"/>
              </w:rPr>
              <w:t xml:space="preserve"> </w:t>
            </w:r>
            <w:proofErr w:type="spellStart"/>
            <w:r>
              <w:rPr>
                <w:rFonts w:ascii="Times New Roman" w:hAnsi="Times New Roman"/>
                <w:i/>
                <w:sz w:val="19"/>
              </w:rPr>
              <w:t>ограничении</w:t>
            </w:r>
            <w:proofErr w:type="spellEnd"/>
            <w:r>
              <w:rPr>
                <w:rFonts w:ascii="Times New Roman" w:hAnsi="Times New Roman"/>
                <w:i/>
                <w:sz w:val="19"/>
              </w:rPr>
              <w:t xml:space="preserve"> </w:t>
            </w:r>
            <w:proofErr w:type="spellStart"/>
            <w:r>
              <w:rPr>
                <w:rFonts w:ascii="Times New Roman" w:hAnsi="Times New Roman"/>
                <w:i/>
                <w:sz w:val="19"/>
              </w:rPr>
              <w:t>по</w:t>
            </w:r>
            <w:proofErr w:type="spellEnd"/>
            <w:r>
              <w:rPr>
                <w:rFonts w:ascii="Times New Roman" w:hAnsi="Times New Roman"/>
                <w:i/>
                <w:sz w:val="19"/>
              </w:rPr>
              <w:t xml:space="preserve"> ТКС - </w:t>
            </w:r>
            <w:proofErr w:type="spellStart"/>
            <w:r>
              <w:rPr>
                <w:rFonts w:ascii="Times New Roman" w:hAnsi="Times New Roman"/>
                <w:i/>
                <w:sz w:val="19"/>
              </w:rPr>
              <w:t>информация</w:t>
            </w:r>
            <w:proofErr w:type="spellEnd"/>
            <w:r>
              <w:rPr>
                <w:rFonts w:ascii="Times New Roman" w:hAnsi="Times New Roman"/>
                <w:i/>
                <w:sz w:val="19"/>
              </w:rPr>
              <w:t xml:space="preserve"> </w:t>
            </w:r>
            <w:proofErr w:type="spellStart"/>
            <w:r>
              <w:rPr>
                <w:rFonts w:ascii="Times New Roman" w:hAnsi="Times New Roman"/>
                <w:i/>
                <w:sz w:val="19"/>
              </w:rPr>
              <w:t>без</w:t>
            </w:r>
            <w:proofErr w:type="spellEnd"/>
            <w:r>
              <w:rPr>
                <w:rFonts w:ascii="Times New Roman" w:hAnsi="Times New Roman"/>
                <w:i/>
                <w:sz w:val="19"/>
              </w:rPr>
              <w:t xml:space="preserve"> </w:t>
            </w:r>
            <w:proofErr w:type="spellStart"/>
            <w:r>
              <w:rPr>
                <w:rFonts w:ascii="Times New Roman" w:hAnsi="Times New Roman"/>
                <w:i/>
                <w:sz w:val="19"/>
              </w:rPr>
              <w:t>списка</w:t>
            </w:r>
            <w:proofErr w:type="spellEnd"/>
            <w:r>
              <w:rPr>
                <w:rFonts w:ascii="Times New Roman" w:hAnsi="Times New Roman"/>
                <w:i/>
                <w:sz w:val="19"/>
              </w:rPr>
              <w:t xml:space="preserve"> </w:t>
            </w:r>
            <w:proofErr w:type="spellStart"/>
            <w:r>
              <w:rPr>
                <w:rFonts w:ascii="Times New Roman" w:hAnsi="Times New Roman"/>
                <w:i/>
                <w:sz w:val="19"/>
              </w:rPr>
              <w:t>клиентов</w:t>
            </w:r>
            <w:proofErr w:type="spellEnd"/>
            <w:r>
              <w:rPr>
                <w:rFonts w:ascii="Times New Roman" w:hAnsi="Times New Roman"/>
                <w:i/>
                <w:sz w:val="19"/>
              </w:rPr>
              <w:t xml:space="preserve">/information without customer list if the trading account is </w:t>
            </w:r>
            <w:proofErr w:type="spellStart"/>
            <w:r>
              <w:rPr>
                <w:rFonts w:ascii="Times New Roman" w:hAnsi="Times New Roman"/>
                <w:i/>
                <w:sz w:val="19"/>
              </w:rPr>
              <w:t>rectricted</w:t>
            </w:r>
            <w:proofErr w:type="spellEnd"/>
          </w:p>
        </w:tc>
        <w:tc>
          <w:tcPr>
            <w:tcW w:w="1759" w:type="dxa"/>
            <w:shd w:val="clear" w:color="auto" w:fill="D9D9D9"/>
            <w:vAlign w:val="center"/>
          </w:tcPr>
          <w:p w14:paraId="105FB8CA" w14:textId="77777777" w:rsidR="003B094A" w:rsidRPr="00F04F91"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r>
              <w:rPr>
                <w:rFonts w:ascii="Times New Roman" w:hAnsi="Times New Roman"/>
                <w:b/>
                <w:sz w:val="19"/>
              </w:rPr>
              <w:t xml:space="preserve">о </w:t>
            </w:r>
            <w:proofErr w:type="spellStart"/>
            <w:r>
              <w:rPr>
                <w:rFonts w:ascii="Times New Roman" w:hAnsi="Times New Roman"/>
                <w:b/>
                <w:sz w:val="19"/>
              </w:rPr>
              <w:t>клиентах</w:t>
            </w:r>
            <w:proofErr w:type="spellEnd"/>
            <w:r>
              <w:rPr>
                <w:rFonts w:ascii="Times New Roman" w:hAnsi="Times New Roman"/>
                <w:b/>
                <w:sz w:val="19"/>
              </w:rPr>
              <w:t>/about clients</w:t>
            </w:r>
          </w:p>
        </w:tc>
        <w:tc>
          <w:tcPr>
            <w:tcW w:w="1376" w:type="dxa"/>
            <w:gridSpan w:val="2"/>
            <w:shd w:val="clear" w:color="auto" w:fill="auto"/>
            <w:vAlign w:val="center"/>
          </w:tcPr>
          <w:p w14:paraId="540100EF" w14:textId="77777777" w:rsidR="00E838B2"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hAnsi="Times New Roman"/>
                <w:sz w:val="19"/>
              </w:rPr>
            </w:pPr>
            <w:sdt>
              <w:sdtPr>
                <w:rPr>
                  <w:rFonts w:ascii="Times New Roman" w:eastAsia="Times New Roman" w:hAnsi="Times New Roman" w:cs="Times New Roman"/>
                  <w:sz w:val="19"/>
                  <w:szCs w:val="19"/>
                </w:rPr>
                <w:id w:val="-2129079354"/>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разрешить</w:t>
            </w:r>
            <w:proofErr w:type="spellEnd"/>
            <w:r w:rsidR="00B56F85">
              <w:rPr>
                <w:rFonts w:ascii="Times New Roman" w:hAnsi="Times New Roman"/>
                <w:sz w:val="19"/>
              </w:rPr>
              <w:t>/</w:t>
            </w:r>
          </w:p>
          <w:p w14:paraId="4340C59F" w14:textId="35E602AA" w:rsidR="003B094A" w:rsidRPr="00AE4E33" w:rsidRDefault="00B56F85"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r>
              <w:rPr>
                <w:rFonts w:ascii="Times New Roman" w:hAnsi="Times New Roman"/>
                <w:sz w:val="19"/>
              </w:rPr>
              <w:t>enable</w:t>
            </w:r>
          </w:p>
        </w:tc>
        <w:tc>
          <w:tcPr>
            <w:tcW w:w="3095" w:type="dxa"/>
            <w:gridSpan w:val="2"/>
            <w:shd w:val="clear" w:color="auto" w:fill="auto"/>
            <w:vAlign w:val="center"/>
          </w:tcPr>
          <w:p w14:paraId="26EA2CFF" w14:textId="3D5540FC" w:rsidR="003B094A" w:rsidRPr="00AE4E33"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sdt>
              <w:sdtPr>
                <w:rPr>
                  <w:rFonts w:ascii="Times New Roman" w:eastAsia="Times New Roman" w:hAnsi="Times New Roman" w:cs="Times New Roman"/>
                  <w:sz w:val="19"/>
                  <w:szCs w:val="19"/>
                </w:rPr>
                <w:id w:val="507559800"/>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запретить</w:t>
            </w:r>
            <w:proofErr w:type="spellEnd"/>
            <w:r w:rsidR="00B56F85">
              <w:rPr>
                <w:rFonts w:ascii="Times New Roman" w:hAnsi="Times New Roman"/>
                <w:sz w:val="19"/>
              </w:rPr>
              <w:t>/disable</w:t>
            </w:r>
          </w:p>
        </w:tc>
      </w:tr>
      <w:tr w:rsidR="003B094A" w:rsidRPr="00F04F91" w14:paraId="5CB10822" w14:textId="77777777" w:rsidTr="00C27A3F">
        <w:trPr>
          <w:trHeight w:val="235"/>
        </w:trPr>
        <w:tc>
          <w:tcPr>
            <w:tcW w:w="405" w:type="dxa"/>
            <w:vMerge/>
            <w:shd w:val="clear" w:color="auto" w:fill="auto"/>
          </w:tcPr>
          <w:p w14:paraId="503A317B" w14:textId="77777777" w:rsidR="003B094A" w:rsidRPr="00F04F91"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638924F5" w14:textId="77777777" w:rsidR="003B094A" w:rsidRPr="00F04F91"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z w:val="19"/>
                <w:szCs w:val="19"/>
                <w:lang w:eastAsia="ru-RU"/>
              </w:rPr>
            </w:pPr>
          </w:p>
        </w:tc>
        <w:tc>
          <w:tcPr>
            <w:tcW w:w="1759" w:type="dxa"/>
            <w:shd w:val="clear" w:color="auto" w:fill="D9D9D9"/>
            <w:vAlign w:val="center"/>
          </w:tcPr>
          <w:p w14:paraId="1F5BB82D" w14:textId="77777777" w:rsidR="003B094A" w:rsidRPr="00F04F91"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r>
              <w:rPr>
                <w:rFonts w:ascii="Times New Roman" w:hAnsi="Times New Roman"/>
                <w:b/>
                <w:sz w:val="19"/>
              </w:rPr>
              <w:t xml:space="preserve">о </w:t>
            </w:r>
            <w:proofErr w:type="spellStart"/>
            <w:r>
              <w:rPr>
                <w:rFonts w:ascii="Times New Roman" w:hAnsi="Times New Roman"/>
                <w:b/>
                <w:sz w:val="19"/>
              </w:rPr>
              <w:t>комиссии</w:t>
            </w:r>
            <w:proofErr w:type="spellEnd"/>
            <w:r>
              <w:rPr>
                <w:rFonts w:ascii="Times New Roman" w:hAnsi="Times New Roman"/>
                <w:b/>
                <w:sz w:val="19"/>
              </w:rPr>
              <w:t>/about fees</w:t>
            </w:r>
          </w:p>
        </w:tc>
        <w:tc>
          <w:tcPr>
            <w:tcW w:w="1376" w:type="dxa"/>
            <w:gridSpan w:val="2"/>
            <w:shd w:val="clear" w:color="auto" w:fill="auto"/>
            <w:vAlign w:val="center"/>
          </w:tcPr>
          <w:p w14:paraId="675D477B" w14:textId="77777777" w:rsidR="00E838B2"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hAnsi="Times New Roman"/>
                <w:sz w:val="19"/>
              </w:rPr>
            </w:pPr>
            <w:sdt>
              <w:sdtPr>
                <w:rPr>
                  <w:rFonts w:ascii="Times New Roman" w:eastAsia="Times New Roman" w:hAnsi="Times New Roman" w:cs="Times New Roman"/>
                  <w:sz w:val="19"/>
                  <w:szCs w:val="19"/>
                </w:rPr>
                <w:id w:val="-1394041012"/>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разрешить</w:t>
            </w:r>
            <w:proofErr w:type="spellEnd"/>
            <w:r w:rsidR="00B56F85">
              <w:rPr>
                <w:rFonts w:ascii="Times New Roman" w:hAnsi="Times New Roman"/>
                <w:sz w:val="19"/>
              </w:rPr>
              <w:t>/</w:t>
            </w:r>
          </w:p>
          <w:p w14:paraId="1CB562C7" w14:textId="458DAE1C" w:rsidR="003B094A" w:rsidRPr="00AE4E33" w:rsidRDefault="00B56F85"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r>
              <w:rPr>
                <w:rFonts w:ascii="Times New Roman" w:hAnsi="Times New Roman"/>
                <w:sz w:val="19"/>
              </w:rPr>
              <w:t>enable</w:t>
            </w:r>
          </w:p>
        </w:tc>
        <w:tc>
          <w:tcPr>
            <w:tcW w:w="3095" w:type="dxa"/>
            <w:gridSpan w:val="2"/>
            <w:shd w:val="clear" w:color="auto" w:fill="auto"/>
            <w:vAlign w:val="center"/>
          </w:tcPr>
          <w:p w14:paraId="759B2A41" w14:textId="454197FD" w:rsidR="003B094A" w:rsidRPr="00AE4E33"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sdt>
              <w:sdtPr>
                <w:rPr>
                  <w:rFonts w:ascii="Times New Roman" w:eastAsia="Times New Roman" w:hAnsi="Times New Roman" w:cs="Times New Roman"/>
                  <w:sz w:val="19"/>
                  <w:szCs w:val="19"/>
                </w:rPr>
                <w:id w:val="1260712905"/>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запретить</w:t>
            </w:r>
            <w:proofErr w:type="spellEnd"/>
            <w:r w:rsidR="00B56F85">
              <w:rPr>
                <w:rFonts w:ascii="Times New Roman" w:hAnsi="Times New Roman"/>
                <w:sz w:val="19"/>
              </w:rPr>
              <w:t>/disable</w:t>
            </w:r>
          </w:p>
        </w:tc>
      </w:tr>
      <w:tr w:rsidR="003B094A" w:rsidRPr="00747F2F" w14:paraId="6B56AA9C" w14:textId="77777777" w:rsidTr="00C27A3F">
        <w:trPr>
          <w:trHeight w:val="446"/>
        </w:trPr>
        <w:tc>
          <w:tcPr>
            <w:tcW w:w="405" w:type="dxa"/>
            <w:shd w:val="clear" w:color="auto" w:fill="auto"/>
          </w:tcPr>
          <w:p w14:paraId="0E91D865" w14:textId="77777777" w:rsidR="003B094A" w:rsidRPr="00747F2F"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shd w:val="clear" w:color="auto" w:fill="auto"/>
          </w:tcPr>
          <w:p w14:paraId="0C275E94" w14:textId="77777777" w:rsidR="003B094A" w:rsidRPr="00747F2F"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pacing w:val="-5"/>
                <w:sz w:val="19"/>
                <w:szCs w:val="19"/>
              </w:rPr>
            </w:pPr>
            <w:proofErr w:type="spellStart"/>
            <w:r>
              <w:rPr>
                <w:rFonts w:ascii="Times New Roman" w:hAnsi="Times New Roman"/>
                <w:b/>
                <w:sz w:val="19"/>
              </w:rPr>
              <w:t>Язык</w:t>
            </w:r>
            <w:proofErr w:type="spellEnd"/>
            <w:r>
              <w:rPr>
                <w:rFonts w:ascii="Times New Roman" w:hAnsi="Times New Roman"/>
                <w:b/>
                <w:sz w:val="19"/>
              </w:rPr>
              <w:t xml:space="preserve"> </w:t>
            </w:r>
            <w:proofErr w:type="spellStart"/>
            <w:r>
              <w:rPr>
                <w:rFonts w:ascii="Times New Roman" w:hAnsi="Times New Roman"/>
                <w:b/>
                <w:sz w:val="19"/>
              </w:rPr>
              <w:t>интерфейса</w:t>
            </w:r>
            <w:proofErr w:type="spellEnd"/>
            <w:r>
              <w:rPr>
                <w:rFonts w:ascii="Times New Roman" w:hAnsi="Times New Roman"/>
                <w:b/>
                <w:sz w:val="19"/>
              </w:rPr>
              <w:t>/Interface language</w:t>
            </w:r>
          </w:p>
          <w:p w14:paraId="5D641CF8" w14:textId="77777777" w:rsidR="003B094A" w:rsidRPr="00747F2F" w:rsidRDefault="003B094A" w:rsidP="00DB179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b/>
                <w:sz w:val="19"/>
                <w:szCs w:val="19"/>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умолчанию</w:t>
            </w:r>
            <w:proofErr w:type="spellEnd"/>
            <w:r>
              <w:rPr>
                <w:rFonts w:ascii="Times New Roman" w:hAnsi="Times New Roman"/>
                <w:i/>
                <w:sz w:val="19"/>
              </w:rPr>
              <w:t xml:space="preserve"> - </w:t>
            </w:r>
            <w:proofErr w:type="spellStart"/>
            <w:r>
              <w:rPr>
                <w:rFonts w:ascii="Times New Roman" w:hAnsi="Times New Roman"/>
                <w:i/>
                <w:sz w:val="19"/>
              </w:rPr>
              <w:t>русский</w:t>
            </w:r>
            <w:proofErr w:type="spellEnd"/>
            <w:r>
              <w:rPr>
                <w:rFonts w:ascii="Times New Roman" w:hAnsi="Times New Roman"/>
                <w:i/>
                <w:sz w:val="19"/>
              </w:rPr>
              <w:t>/Russian by default</w:t>
            </w:r>
          </w:p>
        </w:tc>
        <w:tc>
          <w:tcPr>
            <w:tcW w:w="3136" w:type="dxa"/>
            <w:gridSpan w:val="3"/>
            <w:shd w:val="clear" w:color="auto" w:fill="auto"/>
            <w:vAlign w:val="center"/>
          </w:tcPr>
          <w:p w14:paraId="64B841B0" w14:textId="432E13B4" w:rsidR="003B094A" w:rsidRPr="00747F2F"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sdt>
              <w:sdtPr>
                <w:rPr>
                  <w:rFonts w:ascii="Times New Roman" w:eastAsia="Times New Roman" w:hAnsi="Times New Roman" w:cs="Times New Roman"/>
                  <w:sz w:val="19"/>
                  <w:szCs w:val="19"/>
                </w:rPr>
                <w:id w:val="-1765833055"/>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b/>
                <w:sz w:val="19"/>
              </w:rPr>
              <w:t xml:space="preserve"> </w:t>
            </w:r>
            <w:proofErr w:type="spellStart"/>
            <w:r w:rsidR="00B56F85">
              <w:rPr>
                <w:rFonts w:ascii="Times New Roman" w:hAnsi="Times New Roman"/>
                <w:b/>
                <w:sz w:val="19"/>
              </w:rPr>
              <w:t>русский</w:t>
            </w:r>
            <w:proofErr w:type="spellEnd"/>
            <w:r w:rsidR="00B56F85">
              <w:rPr>
                <w:rFonts w:ascii="Times New Roman" w:hAnsi="Times New Roman"/>
                <w:b/>
                <w:sz w:val="19"/>
              </w:rPr>
              <w:t>/Russian</w:t>
            </w:r>
          </w:p>
        </w:tc>
        <w:tc>
          <w:tcPr>
            <w:tcW w:w="3095" w:type="dxa"/>
            <w:gridSpan w:val="2"/>
            <w:shd w:val="clear" w:color="auto" w:fill="auto"/>
            <w:vAlign w:val="center"/>
          </w:tcPr>
          <w:p w14:paraId="0BBCF6D9" w14:textId="61E06360" w:rsidR="003B094A" w:rsidRPr="00747F2F"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rPr>
            </w:pPr>
            <w:sdt>
              <w:sdtPr>
                <w:rPr>
                  <w:rFonts w:ascii="Times New Roman" w:eastAsia="Times New Roman" w:hAnsi="Times New Roman" w:cs="Times New Roman"/>
                  <w:sz w:val="19"/>
                  <w:szCs w:val="19"/>
                </w:rPr>
                <w:id w:val="-1189217095"/>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b/>
                <w:sz w:val="19"/>
              </w:rPr>
              <w:t xml:space="preserve"> </w:t>
            </w:r>
            <w:proofErr w:type="spellStart"/>
            <w:r w:rsidR="00B56F85">
              <w:rPr>
                <w:rFonts w:ascii="Times New Roman" w:hAnsi="Times New Roman"/>
                <w:b/>
                <w:sz w:val="19"/>
              </w:rPr>
              <w:t>английский</w:t>
            </w:r>
            <w:proofErr w:type="spellEnd"/>
            <w:r w:rsidR="00B56F85">
              <w:rPr>
                <w:rFonts w:ascii="Times New Roman" w:hAnsi="Times New Roman"/>
                <w:b/>
                <w:sz w:val="19"/>
              </w:rPr>
              <w:t>/English</w:t>
            </w:r>
          </w:p>
        </w:tc>
      </w:tr>
      <w:tr w:rsidR="003B094A" w:rsidRPr="00747F2F" w14:paraId="4F9DE148" w14:textId="77777777" w:rsidTr="00C27A3F">
        <w:trPr>
          <w:trHeight w:val="446"/>
        </w:trPr>
        <w:tc>
          <w:tcPr>
            <w:tcW w:w="405" w:type="dxa"/>
            <w:vMerge w:val="restart"/>
            <w:shd w:val="clear" w:color="auto" w:fill="auto"/>
          </w:tcPr>
          <w:p w14:paraId="76DC2352" w14:textId="77777777" w:rsidR="003B094A" w:rsidRPr="00747F2F"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tcPr>
          <w:p w14:paraId="7643FC58" w14:textId="77777777" w:rsidR="003B094A" w:rsidRPr="00747F2F"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pacing w:val="-5"/>
                <w:sz w:val="19"/>
                <w:szCs w:val="19"/>
              </w:rPr>
            </w:pPr>
            <w:proofErr w:type="spellStart"/>
            <w:r>
              <w:rPr>
                <w:rFonts w:ascii="Times New Roman" w:hAnsi="Times New Roman"/>
                <w:b/>
                <w:sz w:val="19"/>
              </w:rPr>
              <w:t>Экспирация</w:t>
            </w:r>
            <w:proofErr w:type="spellEnd"/>
            <w:r>
              <w:rPr>
                <w:rFonts w:ascii="Times New Roman" w:hAnsi="Times New Roman"/>
                <w:b/>
                <w:sz w:val="19"/>
              </w:rPr>
              <w:t xml:space="preserve"> </w:t>
            </w:r>
            <w:proofErr w:type="spellStart"/>
            <w:r>
              <w:rPr>
                <w:rFonts w:ascii="Times New Roman" w:hAnsi="Times New Roman"/>
                <w:b/>
                <w:sz w:val="19"/>
              </w:rPr>
              <w:t>пароля</w:t>
            </w:r>
            <w:proofErr w:type="spellEnd"/>
            <w:r>
              <w:rPr>
                <w:rFonts w:ascii="Times New Roman" w:hAnsi="Times New Roman"/>
                <w:b/>
                <w:sz w:val="19"/>
              </w:rPr>
              <w:t>/Password expiration</w:t>
            </w:r>
          </w:p>
          <w:p w14:paraId="2934AA0A" w14:textId="77777777" w:rsidR="003B094A" w:rsidRPr="00E838B2" w:rsidRDefault="003B094A" w:rsidP="00DB179A">
            <w:pPr>
              <w:widowControl w:val="0"/>
              <w:tabs>
                <w:tab w:val="left" w:pos="567"/>
              </w:tabs>
              <w:overflowPunct w:val="0"/>
              <w:autoSpaceDE w:val="0"/>
              <w:autoSpaceDN w:val="0"/>
              <w:adjustRightInd w:val="0"/>
              <w:spacing w:after="60" w:line="240" w:lineRule="auto"/>
              <w:textAlignment w:val="baseline"/>
              <w:rPr>
                <w:rFonts w:ascii="Times New Roman" w:eastAsia="Times New Roman" w:hAnsi="Times New Roman" w:cs="Times New Roman"/>
                <w:b/>
                <w:spacing w:val="-5"/>
                <w:sz w:val="19"/>
                <w:szCs w:val="19"/>
                <w:lang w:val="ru-RU"/>
              </w:rPr>
            </w:pPr>
            <w:r w:rsidRPr="00E838B2">
              <w:rPr>
                <w:rFonts w:ascii="Times New Roman" w:hAnsi="Times New Roman"/>
                <w:i/>
                <w:sz w:val="19"/>
                <w:lang w:val="ru-RU"/>
              </w:rPr>
              <w:t>По умолчанию не присваивается/</w:t>
            </w:r>
            <w:r>
              <w:rPr>
                <w:rFonts w:ascii="Times New Roman" w:hAnsi="Times New Roman"/>
                <w:i/>
                <w:sz w:val="19"/>
              </w:rPr>
              <w:t>No</w:t>
            </w:r>
            <w:r w:rsidRPr="00E838B2">
              <w:rPr>
                <w:rFonts w:ascii="Times New Roman" w:hAnsi="Times New Roman"/>
                <w:i/>
                <w:sz w:val="19"/>
                <w:lang w:val="ru-RU"/>
              </w:rPr>
              <w:t xml:space="preserve"> </w:t>
            </w:r>
            <w:r>
              <w:rPr>
                <w:rFonts w:ascii="Times New Roman" w:hAnsi="Times New Roman"/>
                <w:i/>
                <w:sz w:val="19"/>
              </w:rPr>
              <w:t>default</w:t>
            </w:r>
            <w:r w:rsidRPr="00E838B2">
              <w:rPr>
                <w:rFonts w:ascii="Times New Roman" w:hAnsi="Times New Roman"/>
                <w:i/>
                <w:sz w:val="19"/>
                <w:lang w:val="ru-RU"/>
              </w:rPr>
              <w:t xml:space="preserve"> </w:t>
            </w:r>
            <w:r>
              <w:rPr>
                <w:rFonts w:ascii="Times New Roman" w:hAnsi="Times New Roman"/>
                <w:i/>
                <w:sz w:val="19"/>
              </w:rPr>
              <w:t>assignment</w:t>
            </w:r>
          </w:p>
        </w:tc>
        <w:tc>
          <w:tcPr>
            <w:tcW w:w="6232" w:type="dxa"/>
            <w:gridSpan w:val="5"/>
            <w:shd w:val="clear" w:color="auto" w:fill="auto"/>
            <w:vAlign w:val="center"/>
          </w:tcPr>
          <w:p w14:paraId="646C1507" w14:textId="77777777" w:rsidR="003B094A" w:rsidRPr="00F1347D"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rPr>
            </w:pPr>
            <w:proofErr w:type="spellStart"/>
            <w:r>
              <w:rPr>
                <w:rFonts w:ascii="Times New Roman" w:hAnsi="Times New Roman"/>
                <w:sz w:val="19"/>
              </w:rPr>
              <w:t>На</w:t>
            </w:r>
            <w:proofErr w:type="spellEnd"/>
            <w:r>
              <w:rPr>
                <w:rFonts w:ascii="Times New Roman" w:hAnsi="Times New Roman"/>
                <w:sz w:val="19"/>
              </w:rPr>
              <w:t xml:space="preserve"> </w:t>
            </w:r>
            <w:proofErr w:type="spellStart"/>
            <w:r>
              <w:rPr>
                <w:rFonts w:ascii="Times New Roman" w:hAnsi="Times New Roman"/>
                <w:sz w:val="19"/>
              </w:rPr>
              <w:t>следующий</w:t>
            </w:r>
            <w:proofErr w:type="spellEnd"/>
            <w:r>
              <w:rPr>
                <w:rFonts w:ascii="Times New Roman" w:hAnsi="Times New Roman"/>
                <w:sz w:val="19"/>
              </w:rPr>
              <w:t xml:space="preserve"> </w:t>
            </w:r>
            <w:proofErr w:type="spellStart"/>
            <w:r>
              <w:rPr>
                <w:rFonts w:ascii="Times New Roman" w:hAnsi="Times New Roman"/>
                <w:sz w:val="19"/>
              </w:rPr>
              <w:t>торговый</w:t>
            </w:r>
            <w:proofErr w:type="spellEnd"/>
            <w:r>
              <w:rPr>
                <w:rFonts w:ascii="Times New Roman" w:hAnsi="Times New Roman"/>
                <w:sz w:val="19"/>
              </w:rPr>
              <w:t xml:space="preserve"> </w:t>
            </w:r>
            <w:proofErr w:type="spellStart"/>
            <w:r>
              <w:rPr>
                <w:rFonts w:ascii="Times New Roman" w:hAnsi="Times New Roman"/>
                <w:sz w:val="19"/>
              </w:rPr>
              <w:t>день</w:t>
            </w:r>
            <w:proofErr w:type="spellEnd"/>
            <w:r>
              <w:rPr>
                <w:rFonts w:ascii="Times New Roman" w:hAnsi="Times New Roman"/>
                <w:sz w:val="19"/>
              </w:rPr>
              <w:t xml:space="preserve"> </w:t>
            </w:r>
            <w:proofErr w:type="spellStart"/>
            <w:r>
              <w:rPr>
                <w:rFonts w:ascii="Times New Roman" w:hAnsi="Times New Roman"/>
                <w:sz w:val="19"/>
              </w:rPr>
              <w:t>после</w:t>
            </w:r>
            <w:proofErr w:type="spellEnd"/>
            <w:r>
              <w:rPr>
                <w:rFonts w:ascii="Times New Roman" w:hAnsi="Times New Roman"/>
                <w:sz w:val="19"/>
              </w:rPr>
              <w:t xml:space="preserve"> </w:t>
            </w:r>
            <w:proofErr w:type="spellStart"/>
            <w:r>
              <w:rPr>
                <w:rFonts w:ascii="Times New Roman" w:hAnsi="Times New Roman"/>
                <w:sz w:val="19"/>
              </w:rPr>
              <w:t>включения</w:t>
            </w:r>
            <w:proofErr w:type="spellEnd"/>
            <w:r>
              <w:rPr>
                <w:rFonts w:ascii="Times New Roman" w:hAnsi="Times New Roman"/>
                <w:sz w:val="19"/>
              </w:rPr>
              <w:t xml:space="preserve"> </w:t>
            </w:r>
            <w:proofErr w:type="spellStart"/>
            <w:r>
              <w:rPr>
                <w:rFonts w:ascii="Times New Roman" w:hAnsi="Times New Roman"/>
                <w:sz w:val="19"/>
              </w:rPr>
              <w:t>опции</w:t>
            </w:r>
            <w:proofErr w:type="spellEnd"/>
            <w:r>
              <w:rPr>
                <w:rFonts w:ascii="Times New Roman" w:hAnsi="Times New Roman"/>
                <w:sz w:val="19"/>
              </w:rPr>
              <w:t xml:space="preserve">, </w:t>
            </w:r>
            <w:proofErr w:type="spellStart"/>
            <w:r>
              <w:rPr>
                <w:rFonts w:ascii="Times New Roman" w:hAnsi="Times New Roman"/>
                <w:sz w:val="19"/>
              </w:rPr>
              <w:t>при</w:t>
            </w:r>
            <w:proofErr w:type="spellEnd"/>
            <w:r>
              <w:rPr>
                <w:rFonts w:ascii="Times New Roman" w:hAnsi="Times New Roman"/>
                <w:sz w:val="19"/>
              </w:rPr>
              <w:t xml:space="preserve"> </w:t>
            </w:r>
            <w:proofErr w:type="spellStart"/>
            <w:r>
              <w:rPr>
                <w:rFonts w:ascii="Times New Roman" w:hAnsi="Times New Roman"/>
                <w:sz w:val="19"/>
              </w:rPr>
              <w:t>подключении</w:t>
            </w:r>
            <w:proofErr w:type="spellEnd"/>
            <w:r>
              <w:rPr>
                <w:rFonts w:ascii="Times New Roman" w:hAnsi="Times New Roman"/>
                <w:sz w:val="19"/>
              </w:rPr>
              <w:t xml:space="preserve"> к </w:t>
            </w:r>
            <w:proofErr w:type="spellStart"/>
            <w:r>
              <w:rPr>
                <w:rFonts w:ascii="Times New Roman" w:hAnsi="Times New Roman"/>
                <w:sz w:val="19"/>
              </w:rPr>
              <w:t>Торговой</w:t>
            </w:r>
            <w:proofErr w:type="spellEnd"/>
            <w:r>
              <w:rPr>
                <w:rFonts w:ascii="Times New Roman" w:hAnsi="Times New Roman"/>
                <w:sz w:val="19"/>
              </w:rPr>
              <w:t xml:space="preserve"> </w:t>
            </w:r>
            <w:proofErr w:type="spellStart"/>
            <w:r>
              <w:rPr>
                <w:rFonts w:ascii="Times New Roman" w:hAnsi="Times New Roman"/>
                <w:sz w:val="19"/>
              </w:rPr>
              <w:t>системе</w:t>
            </w:r>
            <w:proofErr w:type="spellEnd"/>
            <w:r>
              <w:rPr>
                <w:rFonts w:ascii="Times New Roman" w:hAnsi="Times New Roman"/>
                <w:sz w:val="19"/>
              </w:rPr>
              <w:t xml:space="preserve"> </w:t>
            </w:r>
            <w:proofErr w:type="spellStart"/>
            <w:r>
              <w:rPr>
                <w:rFonts w:ascii="Times New Roman" w:hAnsi="Times New Roman"/>
                <w:sz w:val="19"/>
              </w:rPr>
              <w:t>потребуется</w:t>
            </w:r>
            <w:proofErr w:type="spellEnd"/>
            <w:r>
              <w:rPr>
                <w:rFonts w:ascii="Times New Roman" w:hAnsi="Times New Roman"/>
                <w:sz w:val="19"/>
              </w:rPr>
              <w:t xml:space="preserve"> </w:t>
            </w:r>
            <w:proofErr w:type="spellStart"/>
            <w:r>
              <w:rPr>
                <w:rFonts w:ascii="Times New Roman" w:hAnsi="Times New Roman"/>
                <w:sz w:val="19"/>
              </w:rPr>
              <w:t>смена</w:t>
            </w:r>
            <w:proofErr w:type="spellEnd"/>
            <w:r>
              <w:rPr>
                <w:rFonts w:ascii="Times New Roman" w:hAnsi="Times New Roman"/>
                <w:sz w:val="19"/>
              </w:rPr>
              <w:t xml:space="preserve"> </w:t>
            </w:r>
            <w:proofErr w:type="spellStart"/>
            <w:r>
              <w:rPr>
                <w:rFonts w:ascii="Times New Roman" w:hAnsi="Times New Roman"/>
                <w:sz w:val="19"/>
              </w:rPr>
              <w:t>пароля</w:t>
            </w:r>
            <w:proofErr w:type="spellEnd"/>
            <w:r>
              <w:rPr>
                <w:rFonts w:ascii="Times New Roman" w:hAnsi="Times New Roman"/>
                <w:sz w:val="19"/>
              </w:rPr>
              <w:t xml:space="preserve"> с </w:t>
            </w:r>
            <w:proofErr w:type="spellStart"/>
            <w:r>
              <w:rPr>
                <w:rFonts w:ascii="Times New Roman" w:hAnsi="Times New Roman"/>
                <w:sz w:val="19"/>
              </w:rPr>
              <w:t>указанием</w:t>
            </w:r>
            <w:proofErr w:type="spellEnd"/>
            <w:r>
              <w:rPr>
                <w:rFonts w:ascii="Times New Roman" w:hAnsi="Times New Roman"/>
                <w:sz w:val="19"/>
              </w:rPr>
              <w:t xml:space="preserve"> </w:t>
            </w:r>
            <w:proofErr w:type="spellStart"/>
            <w:r>
              <w:rPr>
                <w:rFonts w:ascii="Times New Roman" w:hAnsi="Times New Roman"/>
                <w:sz w:val="19"/>
              </w:rPr>
              <w:t>действующего</w:t>
            </w:r>
            <w:proofErr w:type="spellEnd"/>
            <w:r>
              <w:rPr>
                <w:rFonts w:ascii="Times New Roman" w:hAnsi="Times New Roman"/>
                <w:sz w:val="19"/>
              </w:rPr>
              <w:t xml:space="preserve">/On the next trading day after activating the option, you will be required to change your password indicating the current one, when connecting to the Trading System. </w:t>
            </w:r>
          </w:p>
          <w:p w14:paraId="216F8DC1" w14:textId="77777777" w:rsidR="003B094A" w:rsidRPr="00F1347D" w:rsidRDefault="003B094A"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rPr>
            </w:pPr>
            <w:proofErr w:type="spellStart"/>
            <w:r>
              <w:rPr>
                <w:rFonts w:ascii="Times New Roman" w:hAnsi="Times New Roman"/>
                <w:i/>
                <w:sz w:val="19"/>
              </w:rPr>
              <w:t>Срок</w:t>
            </w:r>
            <w:proofErr w:type="spellEnd"/>
            <w:r>
              <w:rPr>
                <w:rFonts w:ascii="Times New Roman" w:hAnsi="Times New Roman"/>
                <w:i/>
                <w:sz w:val="19"/>
              </w:rPr>
              <w:t xml:space="preserve"> </w:t>
            </w:r>
            <w:proofErr w:type="spellStart"/>
            <w:r>
              <w:rPr>
                <w:rFonts w:ascii="Times New Roman" w:hAnsi="Times New Roman"/>
                <w:i/>
                <w:sz w:val="19"/>
              </w:rPr>
              <w:t>экспирации</w:t>
            </w:r>
            <w:proofErr w:type="spellEnd"/>
            <w:r>
              <w:rPr>
                <w:rFonts w:ascii="Times New Roman" w:hAnsi="Times New Roman"/>
                <w:i/>
                <w:sz w:val="19"/>
              </w:rPr>
              <w:t xml:space="preserve"> </w:t>
            </w:r>
            <w:proofErr w:type="spellStart"/>
            <w:r>
              <w:rPr>
                <w:rFonts w:ascii="Times New Roman" w:hAnsi="Times New Roman"/>
                <w:i/>
                <w:sz w:val="19"/>
              </w:rPr>
              <w:t>пароля</w:t>
            </w:r>
            <w:proofErr w:type="spellEnd"/>
            <w:r>
              <w:rPr>
                <w:rFonts w:ascii="Times New Roman" w:hAnsi="Times New Roman"/>
                <w:i/>
                <w:sz w:val="19"/>
              </w:rPr>
              <w:t xml:space="preserve"> 90 </w:t>
            </w:r>
            <w:proofErr w:type="spellStart"/>
            <w:r>
              <w:rPr>
                <w:rFonts w:ascii="Times New Roman" w:hAnsi="Times New Roman"/>
                <w:i/>
                <w:sz w:val="19"/>
              </w:rPr>
              <w:t>дней</w:t>
            </w:r>
            <w:proofErr w:type="spellEnd"/>
            <w:r>
              <w:rPr>
                <w:rFonts w:ascii="Times New Roman" w:hAnsi="Times New Roman"/>
                <w:i/>
                <w:sz w:val="19"/>
              </w:rPr>
              <w:t>/Password expires in 90 days</w:t>
            </w:r>
          </w:p>
        </w:tc>
      </w:tr>
      <w:tr w:rsidR="003B094A" w:rsidRPr="00747F2F" w14:paraId="47CB17D6" w14:textId="77777777" w:rsidTr="00C27A3F">
        <w:trPr>
          <w:trHeight w:val="446"/>
        </w:trPr>
        <w:tc>
          <w:tcPr>
            <w:tcW w:w="405" w:type="dxa"/>
            <w:vMerge/>
            <w:shd w:val="clear" w:color="auto" w:fill="auto"/>
          </w:tcPr>
          <w:p w14:paraId="76D85B86" w14:textId="77777777" w:rsidR="003B094A" w:rsidRPr="00747F2F"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shd w:val="clear" w:color="auto" w:fill="auto"/>
          </w:tcPr>
          <w:p w14:paraId="653C11BF" w14:textId="77777777" w:rsidR="003B094A" w:rsidRPr="00747F2F" w:rsidRDefault="003B094A" w:rsidP="00DB179A">
            <w:pPr>
              <w:widowControl w:val="0"/>
              <w:tabs>
                <w:tab w:val="left" w:pos="567"/>
              </w:tabs>
              <w:overflowPunct w:val="0"/>
              <w:autoSpaceDE w:val="0"/>
              <w:autoSpaceDN w:val="0"/>
              <w:adjustRightInd w:val="0"/>
              <w:spacing w:after="60" w:line="240" w:lineRule="auto"/>
              <w:jc w:val="both"/>
              <w:textAlignment w:val="baseline"/>
              <w:rPr>
                <w:rFonts w:ascii="Times New Roman" w:eastAsia="Times New Roman" w:hAnsi="Times New Roman" w:cs="Times New Roman"/>
                <w:b/>
                <w:spacing w:val="-5"/>
                <w:sz w:val="19"/>
                <w:szCs w:val="19"/>
                <w:lang w:eastAsia="ru-RU"/>
              </w:rPr>
            </w:pPr>
          </w:p>
        </w:tc>
        <w:tc>
          <w:tcPr>
            <w:tcW w:w="3136" w:type="dxa"/>
            <w:gridSpan w:val="3"/>
            <w:shd w:val="clear" w:color="auto" w:fill="auto"/>
            <w:vAlign w:val="center"/>
          </w:tcPr>
          <w:p w14:paraId="4C81C625" w14:textId="06E8DCE0" w:rsidR="003B094A" w:rsidRPr="00747F2F"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rPr>
            </w:pPr>
            <w:sdt>
              <w:sdtPr>
                <w:rPr>
                  <w:rFonts w:ascii="Times New Roman" w:eastAsia="Times New Roman" w:hAnsi="Times New Roman" w:cs="Times New Roman"/>
                  <w:sz w:val="19"/>
                  <w:szCs w:val="19"/>
                </w:rPr>
                <w:id w:val="-438680979"/>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включить</w:t>
            </w:r>
            <w:proofErr w:type="spellEnd"/>
            <w:r w:rsidR="00B56F85">
              <w:rPr>
                <w:rFonts w:ascii="Times New Roman" w:hAnsi="Times New Roman"/>
                <w:sz w:val="19"/>
              </w:rPr>
              <w:t>/enable</w:t>
            </w:r>
          </w:p>
        </w:tc>
        <w:tc>
          <w:tcPr>
            <w:tcW w:w="3095" w:type="dxa"/>
            <w:gridSpan w:val="2"/>
            <w:shd w:val="clear" w:color="auto" w:fill="auto"/>
            <w:vAlign w:val="center"/>
          </w:tcPr>
          <w:p w14:paraId="299B59A7" w14:textId="4968A6CA" w:rsidR="003B094A" w:rsidRPr="00747F2F"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sz w:val="19"/>
                <w:szCs w:val="19"/>
              </w:rPr>
            </w:pPr>
            <w:sdt>
              <w:sdtPr>
                <w:rPr>
                  <w:rFonts w:ascii="Times New Roman" w:eastAsia="Times New Roman" w:hAnsi="Times New Roman" w:cs="Times New Roman"/>
                  <w:sz w:val="19"/>
                  <w:szCs w:val="19"/>
                </w:rPr>
                <w:id w:val="-1834057837"/>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выключить</w:t>
            </w:r>
            <w:proofErr w:type="spellEnd"/>
            <w:r w:rsidR="00B56F85">
              <w:rPr>
                <w:rFonts w:ascii="Times New Roman" w:hAnsi="Times New Roman"/>
                <w:sz w:val="19"/>
              </w:rPr>
              <w:t>/disable</w:t>
            </w:r>
          </w:p>
        </w:tc>
      </w:tr>
      <w:tr w:rsidR="003B094A" w:rsidRPr="00C51005" w14:paraId="71F47767" w14:textId="77777777" w:rsidTr="00C27A3F">
        <w:tblPrEx>
          <w:jc w:val="center"/>
          <w:tblInd w:w="0" w:type="dxa"/>
        </w:tblPrEx>
        <w:trPr>
          <w:trHeight w:val="20"/>
          <w:jc w:val="center"/>
        </w:trPr>
        <w:tc>
          <w:tcPr>
            <w:tcW w:w="405" w:type="dxa"/>
            <w:vMerge w:val="restart"/>
            <w:shd w:val="clear" w:color="auto" w:fill="auto"/>
          </w:tcPr>
          <w:p w14:paraId="555E411C" w14:textId="77777777" w:rsidR="003B094A" w:rsidRPr="00F04F91" w:rsidRDefault="003B094A" w:rsidP="00DB179A">
            <w:pPr>
              <w:pStyle w:val="af6"/>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eastAsia="ru-RU"/>
              </w:rPr>
            </w:pPr>
          </w:p>
        </w:tc>
        <w:tc>
          <w:tcPr>
            <w:tcW w:w="3655" w:type="dxa"/>
            <w:vMerge w:val="restart"/>
            <w:shd w:val="clear" w:color="auto" w:fill="auto"/>
            <w:vAlign w:val="center"/>
          </w:tcPr>
          <w:p w14:paraId="1BF4BD3E" w14:textId="77777777" w:rsidR="003B094A" w:rsidRPr="00E838B2" w:rsidRDefault="003B094A" w:rsidP="00DB179A">
            <w:pPr>
              <w:widowControl w:val="0"/>
              <w:overflowPunct w:val="0"/>
              <w:autoSpaceDE w:val="0"/>
              <w:autoSpaceDN w:val="0"/>
              <w:adjustRightInd w:val="0"/>
              <w:spacing w:after="0" w:line="216" w:lineRule="auto"/>
              <w:textAlignment w:val="baseline"/>
              <w:rPr>
                <w:rFonts w:ascii="Times New Roman" w:eastAsia="Calibri" w:hAnsi="Times New Roman" w:cs="Times New Roman"/>
                <w:bCs/>
                <w:i/>
                <w:sz w:val="19"/>
                <w:szCs w:val="19"/>
                <w:lang w:val="ru-RU"/>
              </w:rPr>
            </w:pPr>
            <w:r w:rsidRPr="00E838B2">
              <w:rPr>
                <w:rFonts w:ascii="Times New Roman" w:hAnsi="Times New Roman"/>
                <w:b/>
                <w:sz w:val="19"/>
                <w:lang w:val="ru-RU"/>
              </w:rPr>
              <w:t>Администратор для Идентификатора(</w:t>
            </w:r>
            <w:proofErr w:type="spellStart"/>
            <w:r w:rsidRPr="00E838B2">
              <w:rPr>
                <w:rFonts w:ascii="Times New Roman" w:hAnsi="Times New Roman"/>
                <w:b/>
                <w:sz w:val="19"/>
                <w:lang w:val="ru-RU"/>
              </w:rPr>
              <w:t>ов</w:t>
            </w:r>
            <w:proofErr w:type="spellEnd"/>
            <w:r w:rsidRPr="00E838B2">
              <w:rPr>
                <w:rFonts w:ascii="Times New Roman" w:hAnsi="Times New Roman"/>
                <w:b/>
                <w:sz w:val="19"/>
                <w:lang w:val="ru-RU"/>
              </w:rPr>
              <w:t>) спонсируемого доступа/</w:t>
            </w:r>
            <w:r>
              <w:rPr>
                <w:rFonts w:ascii="Times New Roman" w:hAnsi="Times New Roman"/>
                <w:b/>
                <w:sz w:val="19"/>
              </w:rPr>
              <w:t>Administrator</w:t>
            </w:r>
            <w:r w:rsidRPr="00E838B2">
              <w:rPr>
                <w:rFonts w:ascii="Times New Roman" w:hAnsi="Times New Roman"/>
                <w:b/>
                <w:sz w:val="19"/>
                <w:lang w:val="ru-RU"/>
              </w:rPr>
              <w:t xml:space="preserve"> </w:t>
            </w:r>
            <w:r>
              <w:rPr>
                <w:rFonts w:ascii="Times New Roman" w:hAnsi="Times New Roman"/>
                <w:b/>
                <w:sz w:val="19"/>
              </w:rPr>
              <w:t>for</w:t>
            </w:r>
            <w:r w:rsidRPr="00E838B2">
              <w:rPr>
                <w:rFonts w:ascii="Times New Roman" w:hAnsi="Times New Roman"/>
                <w:b/>
                <w:sz w:val="19"/>
                <w:lang w:val="ru-RU"/>
              </w:rPr>
              <w:t xml:space="preserve"> </w:t>
            </w:r>
            <w:r>
              <w:rPr>
                <w:rFonts w:ascii="Times New Roman" w:hAnsi="Times New Roman"/>
                <w:b/>
                <w:sz w:val="19"/>
              </w:rPr>
              <w:t>SMA</w:t>
            </w:r>
            <w:r w:rsidRPr="00E838B2">
              <w:rPr>
                <w:rFonts w:ascii="Times New Roman" w:hAnsi="Times New Roman"/>
                <w:b/>
                <w:sz w:val="19"/>
                <w:lang w:val="ru-RU"/>
              </w:rPr>
              <w:t xml:space="preserve"> </w:t>
            </w:r>
            <w:r>
              <w:rPr>
                <w:rFonts w:ascii="Times New Roman" w:hAnsi="Times New Roman"/>
                <w:b/>
                <w:sz w:val="19"/>
              </w:rPr>
              <w:t>ID</w:t>
            </w:r>
            <w:r w:rsidRPr="00E838B2">
              <w:rPr>
                <w:rFonts w:ascii="Times New Roman" w:hAnsi="Times New Roman"/>
                <w:b/>
                <w:sz w:val="19"/>
                <w:lang w:val="ru-RU"/>
              </w:rPr>
              <w:t>(</w:t>
            </w:r>
            <w:r>
              <w:rPr>
                <w:rFonts w:ascii="Times New Roman" w:hAnsi="Times New Roman"/>
                <w:b/>
                <w:sz w:val="19"/>
              </w:rPr>
              <w:t>s</w:t>
            </w:r>
            <w:r w:rsidRPr="00E838B2">
              <w:rPr>
                <w:rFonts w:ascii="Times New Roman" w:hAnsi="Times New Roman"/>
                <w:b/>
                <w:sz w:val="19"/>
                <w:lang w:val="ru-RU"/>
              </w:rPr>
              <w:t>)</w:t>
            </w:r>
            <w:r w:rsidRPr="00E838B2">
              <w:rPr>
                <w:rFonts w:ascii="Times New Roman" w:hAnsi="Times New Roman"/>
                <w:b/>
                <w:sz w:val="19"/>
                <w:vertAlign w:val="superscript"/>
                <w:lang w:val="ru-RU"/>
              </w:rPr>
              <w:t>(11)</w:t>
            </w:r>
          </w:p>
          <w:p w14:paraId="170CC6D9" w14:textId="77777777" w:rsidR="003B094A" w:rsidRPr="00E838B2" w:rsidRDefault="003B094A" w:rsidP="00DB179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b/>
                <w:spacing w:val="-5"/>
                <w:sz w:val="19"/>
                <w:szCs w:val="19"/>
                <w:lang w:val="ru-RU"/>
              </w:rPr>
            </w:pPr>
            <w:r w:rsidRPr="00E838B2">
              <w:rPr>
                <w:rFonts w:ascii="Times New Roman" w:hAnsi="Times New Roman"/>
                <w:i/>
                <w:sz w:val="19"/>
                <w:lang w:val="ru-RU"/>
              </w:rPr>
              <w:t xml:space="preserve">По умолчанию выключено, доступно для торговых идентификаторов при подключении терминалом </w:t>
            </w:r>
            <w:r>
              <w:rPr>
                <w:rFonts w:ascii="Times New Roman" w:hAnsi="Times New Roman"/>
                <w:i/>
                <w:sz w:val="19"/>
              </w:rPr>
              <w:t>MOEX</w:t>
            </w:r>
            <w:r w:rsidRPr="00E838B2">
              <w:rPr>
                <w:rFonts w:ascii="Times New Roman" w:hAnsi="Times New Roman"/>
                <w:i/>
                <w:sz w:val="19"/>
                <w:lang w:val="ru-RU"/>
              </w:rPr>
              <w:t xml:space="preserve"> </w:t>
            </w:r>
            <w:r>
              <w:rPr>
                <w:rFonts w:ascii="Times New Roman" w:hAnsi="Times New Roman"/>
                <w:i/>
                <w:sz w:val="19"/>
              </w:rPr>
              <w:t>Trade</w:t>
            </w:r>
            <w:r w:rsidRPr="00E838B2">
              <w:rPr>
                <w:rFonts w:ascii="Times New Roman" w:hAnsi="Times New Roman"/>
                <w:i/>
                <w:sz w:val="19"/>
                <w:lang w:val="ru-RU"/>
              </w:rPr>
              <w:t xml:space="preserve"> </w:t>
            </w:r>
            <w:r>
              <w:rPr>
                <w:rFonts w:ascii="Times New Roman" w:hAnsi="Times New Roman"/>
                <w:i/>
                <w:sz w:val="19"/>
              </w:rPr>
              <w:t>Currency</w:t>
            </w:r>
            <w:r w:rsidRPr="00E838B2">
              <w:rPr>
                <w:rFonts w:ascii="Times New Roman" w:hAnsi="Times New Roman"/>
                <w:i/>
                <w:sz w:val="19"/>
                <w:lang w:val="ru-RU"/>
              </w:rPr>
              <w:t xml:space="preserve"> или через ВПТС (за исключением </w:t>
            </w:r>
            <w:r>
              <w:rPr>
                <w:rFonts w:ascii="Times New Roman" w:hAnsi="Times New Roman"/>
                <w:i/>
                <w:sz w:val="19"/>
              </w:rPr>
              <w:t>MFIX</w:t>
            </w:r>
            <w:r w:rsidRPr="00E838B2">
              <w:rPr>
                <w:rFonts w:ascii="Times New Roman" w:hAnsi="Times New Roman"/>
                <w:i/>
                <w:sz w:val="19"/>
                <w:lang w:val="ru-RU"/>
              </w:rPr>
              <w:t xml:space="preserve"> </w:t>
            </w:r>
            <w:r>
              <w:rPr>
                <w:rFonts w:ascii="Times New Roman" w:hAnsi="Times New Roman"/>
                <w:i/>
                <w:sz w:val="19"/>
              </w:rPr>
              <w:t>Transactional</w:t>
            </w:r>
            <w:r w:rsidRPr="00E838B2">
              <w:rPr>
                <w:rFonts w:ascii="Times New Roman" w:hAnsi="Times New Roman"/>
                <w:i/>
                <w:sz w:val="19"/>
                <w:lang w:val="ru-RU"/>
              </w:rPr>
              <w:t>)/</w:t>
            </w:r>
            <w:r>
              <w:rPr>
                <w:rFonts w:ascii="Times New Roman" w:hAnsi="Times New Roman"/>
                <w:i/>
                <w:sz w:val="19"/>
              </w:rPr>
              <w:t>Off</w:t>
            </w:r>
            <w:r w:rsidRPr="00E838B2">
              <w:rPr>
                <w:rFonts w:ascii="Times New Roman" w:hAnsi="Times New Roman"/>
                <w:i/>
                <w:sz w:val="19"/>
                <w:lang w:val="ru-RU"/>
              </w:rPr>
              <w:t xml:space="preserve"> </w:t>
            </w:r>
            <w:r>
              <w:rPr>
                <w:rFonts w:ascii="Times New Roman" w:hAnsi="Times New Roman"/>
                <w:i/>
                <w:sz w:val="19"/>
              </w:rPr>
              <w:t>by</w:t>
            </w:r>
            <w:r w:rsidRPr="00E838B2">
              <w:rPr>
                <w:rFonts w:ascii="Times New Roman" w:hAnsi="Times New Roman"/>
                <w:i/>
                <w:sz w:val="19"/>
                <w:lang w:val="ru-RU"/>
              </w:rPr>
              <w:t xml:space="preserve"> </w:t>
            </w:r>
            <w:r>
              <w:rPr>
                <w:rFonts w:ascii="Times New Roman" w:hAnsi="Times New Roman"/>
                <w:i/>
                <w:sz w:val="19"/>
              </w:rPr>
              <w:t>default</w:t>
            </w:r>
            <w:r w:rsidRPr="00E838B2">
              <w:rPr>
                <w:rFonts w:ascii="Times New Roman" w:hAnsi="Times New Roman"/>
                <w:i/>
                <w:sz w:val="19"/>
                <w:lang w:val="ru-RU"/>
              </w:rPr>
              <w:t xml:space="preserve">, </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trade</w:t>
            </w:r>
            <w:r w:rsidRPr="00E838B2">
              <w:rPr>
                <w:rFonts w:ascii="Times New Roman" w:hAnsi="Times New Roman"/>
                <w:i/>
                <w:sz w:val="19"/>
                <w:lang w:val="ru-RU"/>
              </w:rPr>
              <w:t xml:space="preserve"> </w:t>
            </w:r>
            <w:r>
              <w:rPr>
                <w:rFonts w:ascii="Times New Roman" w:hAnsi="Times New Roman"/>
                <w:i/>
                <w:sz w:val="19"/>
              </w:rPr>
              <w:t>IDs</w:t>
            </w:r>
            <w:r w:rsidRPr="00E838B2">
              <w:rPr>
                <w:rFonts w:ascii="Times New Roman" w:hAnsi="Times New Roman"/>
                <w:i/>
                <w:sz w:val="19"/>
                <w:lang w:val="ru-RU"/>
              </w:rPr>
              <w:t xml:space="preserve"> </w:t>
            </w:r>
            <w:r>
              <w:rPr>
                <w:rFonts w:ascii="Times New Roman" w:hAnsi="Times New Roman"/>
                <w:i/>
                <w:sz w:val="19"/>
              </w:rPr>
              <w:t>when</w:t>
            </w:r>
            <w:r w:rsidRPr="00E838B2">
              <w:rPr>
                <w:rFonts w:ascii="Times New Roman" w:hAnsi="Times New Roman"/>
                <w:i/>
                <w:sz w:val="19"/>
                <w:lang w:val="ru-RU"/>
              </w:rPr>
              <w:t xml:space="preserve"> </w:t>
            </w:r>
            <w:r>
              <w:rPr>
                <w:rFonts w:ascii="Times New Roman" w:hAnsi="Times New Roman"/>
                <w:i/>
                <w:sz w:val="19"/>
              </w:rPr>
              <w:t>connected</w:t>
            </w:r>
            <w:r w:rsidRPr="00E838B2">
              <w:rPr>
                <w:rFonts w:ascii="Times New Roman" w:hAnsi="Times New Roman"/>
                <w:i/>
                <w:sz w:val="19"/>
                <w:lang w:val="ru-RU"/>
              </w:rPr>
              <w:t xml:space="preserve"> </w:t>
            </w:r>
            <w:r>
              <w:rPr>
                <w:rFonts w:ascii="Times New Roman" w:hAnsi="Times New Roman"/>
                <w:i/>
                <w:sz w:val="19"/>
              </w:rPr>
              <w:t>via</w:t>
            </w:r>
            <w:r w:rsidRPr="00E838B2">
              <w:rPr>
                <w:rFonts w:ascii="Times New Roman" w:hAnsi="Times New Roman"/>
                <w:i/>
                <w:sz w:val="19"/>
                <w:lang w:val="ru-RU"/>
              </w:rPr>
              <w:t xml:space="preserve"> </w:t>
            </w:r>
            <w:r>
              <w:rPr>
                <w:rFonts w:ascii="Times New Roman" w:hAnsi="Times New Roman"/>
                <w:i/>
                <w:sz w:val="19"/>
              </w:rPr>
              <w:t>MOEX</w:t>
            </w:r>
            <w:r w:rsidRPr="00E838B2">
              <w:rPr>
                <w:rFonts w:ascii="Times New Roman" w:hAnsi="Times New Roman"/>
                <w:i/>
                <w:sz w:val="19"/>
                <w:lang w:val="ru-RU"/>
              </w:rPr>
              <w:t xml:space="preserve"> </w:t>
            </w:r>
            <w:r>
              <w:rPr>
                <w:rFonts w:ascii="Times New Roman" w:hAnsi="Times New Roman"/>
                <w:i/>
                <w:sz w:val="19"/>
              </w:rPr>
              <w:t>Trade</w:t>
            </w:r>
            <w:r w:rsidRPr="00E838B2">
              <w:rPr>
                <w:rFonts w:ascii="Times New Roman" w:hAnsi="Times New Roman"/>
                <w:i/>
                <w:sz w:val="19"/>
                <w:lang w:val="ru-RU"/>
              </w:rPr>
              <w:t xml:space="preserve"> </w:t>
            </w:r>
            <w:r>
              <w:rPr>
                <w:rFonts w:ascii="Times New Roman" w:hAnsi="Times New Roman"/>
                <w:i/>
                <w:sz w:val="19"/>
              </w:rPr>
              <w:t>Currency</w:t>
            </w:r>
            <w:r w:rsidRPr="00E838B2">
              <w:rPr>
                <w:rFonts w:ascii="Times New Roman" w:hAnsi="Times New Roman"/>
                <w:i/>
                <w:sz w:val="19"/>
                <w:lang w:val="ru-RU"/>
              </w:rPr>
              <w:t xml:space="preserve"> </w:t>
            </w:r>
            <w:r>
              <w:rPr>
                <w:rFonts w:ascii="Times New Roman" w:hAnsi="Times New Roman"/>
                <w:i/>
                <w:sz w:val="19"/>
              </w:rPr>
              <w:t>terminal</w:t>
            </w:r>
            <w:r w:rsidRPr="00E838B2">
              <w:rPr>
                <w:rFonts w:ascii="Times New Roman" w:hAnsi="Times New Roman"/>
                <w:i/>
                <w:sz w:val="19"/>
                <w:lang w:val="ru-RU"/>
              </w:rPr>
              <w:t xml:space="preserve"> </w:t>
            </w:r>
            <w:r>
              <w:rPr>
                <w:rFonts w:ascii="Times New Roman" w:hAnsi="Times New Roman"/>
                <w:i/>
                <w:sz w:val="19"/>
              </w:rPr>
              <w:t>or</w:t>
            </w:r>
            <w:r w:rsidRPr="00E838B2">
              <w:rPr>
                <w:rFonts w:ascii="Times New Roman" w:hAnsi="Times New Roman"/>
                <w:i/>
                <w:sz w:val="19"/>
                <w:lang w:val="ru-RU"/>
              </w:rPr>
              <w:t xml:space="preserve"> </w:t>
            </w:r>
            <w:r>
              <w:rPr>
                <w:rFonts w:ascii="Times New Roman" w:hAnsi="Times New Roman"/>
                <w:i/>
                <w:sz w:val="19"/>
              </w:rPr>
              <w:t>via</w:t>
            </w:r>
            <w:r w:rsidRPr="00E838B2">
              <w:rPr>
                <w:rFonts w:ascii="Times New Roman" w:hAnsi="Times New Roman"/>
                <w:i/>
                <w:sz w:val="19"/>
                <w:lang w:val="ru-RU"/>
              </w:rPr>
              <w:t xml:space="preserve"> </w:t>
            </w:r>
            <w:r>
              <w:rPr>
                <w:rFonts w:ascii="Times New Roman" w:hAnsi="Times New Roman"/>
                <w:i/>
                <w:sz w:val="19"/>
              </w:rPr>
              <w:t>Customer</w:t>
            </w:r>
            <w:r w:rsidRPr="00E838B2">
              <w:rPr>
                <w:rFonts w:ascii="Times New Roman" w:hAnsi="Times New Roman"/>
                <w:i/>
                <w:sz w:val="19"/>
                <w:lang w:val="ru-RU"/>
              </w:rPr>
              <w:t xml:space="preserve"> </w:t>
            </w:r>
            <w:r>
              <w:rPr>
                <w:rFonts w:ascii="Times New Roman" w:hAnsi="Times New Roman"/>
                <w:i/>
                <w:sz w:val="19"/>
              </w:rPr>
              <w:t>Software</w:t>
            </w:r>
            <w:r w:rsidRPr="00E838B2">
              <w:rPr>
                <w:rFonts w:ascii="Times New Roman" w:hAnsi="Times New Roman"/>
                <w:i/>
                <w:sz w:val="19"/>
                <w:lang w:val="ru-RU"/>
              </w:rPr>
              <w:t xml:space="preserve"> (</w:t>
            </w:r>
            <w:r>
              <w:rPr>
                <w:rFonts w:ascii="Times New Roman" w:hAnsi="Times New Roman"/>
                <w:i/>
                <w:sz w:val="19"/>
              </w:rPr>
              <w:t>except</w:t>
            </w:r>
            <w:r w:rsidRPr="00E838B2">
              <w:rPr>
                <w:rFonts w:ascii="Times New Roman" w:hAnsi="Times New Roman"/>
                <w:i/>
                <w:sz w:val="19"/>
                <w:lang w:val="ru-RU"/>
              </w:rPr>
              <w:t xml:space="preserve"> </w:t>
            </w:r>
            <w:r>
              <w:rPr>
                <w:rFonts w:ascii="Times New Roman" w:hAnsi="Times New Roman"/>
                <w:i/>
                <w:sz w:val="19"/>
              </w:rPr>
              <w:t>MFIX</w:t>
            </w:r>
            <w:r w:rsidRPr="00E838B2">
              <w:rPr>
                <w:rFonts w:ascii="Times New Roman" w:hAnsi="Times New Roman"/>
                <w:i/>
                <w:sz w:val="19"/>
                <w:lang w:val="ru-RU"/>
              </w:rPr>
              <w:t xml:space="preserve"> </w:t>
            </w:r>
            <w:r>
              <w:rPr>
                <w:rFonts w:ascii="Times New Roman" w:hAnsi="Times New Roman"/>
                <w:i/>
                <w:sz w:val="19"/>
              </w:rPr>
              <w:t>Transactional</w:t>
            </w:r>
            <w:r w:rsidRPr="00E838B2">
              <w:rPr>
                <w:rFonts w:ascii="Times New Roman" w:hAnsi="Times New Roman"/>
                <w:i/>
                <w:sz w:val="19"/>
                <w:lang w:val="ru-RU"/>
              </w:rPr>
              <w:t>).</w:t>
            </w:r>
          </w:p>
        </w:tc>
        <w:tc>
          <w:tcPr>
            <w:tcW w:w="6232" w:type="dxa"/>
            <w:gridSpan w:val="5"/>
            <w:shd w:val="clear" w:color="auto" w:fill="D9D9D9"/>
            <w:vAlign w:val="center"/>
          </w:tcPr>
          <w:p w14:paraId="603525B5" w14:textId="77777777" w:rsidR="003B094A" w:rsidRPr="00E838B2" w:rsidRDefault="003B094A" w:rsidP="00DB179A">
            <w:pPr>
              <w:widowControl w:val="0"/>
              <w:tabs>
                <w:tab w:val="left" w:pos="567"/>
              </w:tabs>
              <w:overflowPunct w:val="0"/>
              <w:autoSpaceDE w:val="0"/>
              <w:autoSpaceDN w:val="0"/>
              <w:adjustRightInd w:val="0"/>
              <w:spacing w:after="0" w:line="216" w:lineRule="auto"/>
              <w:jc w:val="center"/>
              <w:textAlignment w:val="baseline"/>
              <w:rPr>
                <w:rFonts w:ascii="Times New Roman" w:eastAsia="Times New Roman" w:hAnsi="Times New Roman" w:cs="Times New Roman"/>
                <w:b/>
                <w:sz w:val="19"/>
                <w:szCs w:val="19"/>
                <w:lang w:val="ru-RU"/>
              </w:rPr>
            </w:pPr>
            <w:r w:rsidRPr="00E838B2">
              <w:rPr>
                <w:rFonts w:ascii="Times New Roman" w:hAnsi="Times New Roman"/>
                <w:b/>
                <w:sz w:val="19"/>
                <w:lang w:val="ru-RU"/>
              </w:rPr>
              <w:t>полномочия на установление ограничений для поручений, подаваемых посредством Идентификаторов спонсируемого доступа, выданных Участнику торгов, в подсистему обработки поручений Системы торгов/</w:t>
            </w:r>
            <w:r>
              <w:rPr>
                <w:rFonts w:ascii="Times New Roman" w:hAnsi="Times New Roman"/>
                <w:b/>
                <w:sz w:val="19"/>
              </w:rPr>
              <w:t>authority</w:t>
            </w:r>
            <w:r w:rsidRPr="00E838B2">
              <w:rPr>
                <w:rFonts w:ascii="Times New Roman" w:hAnsi="Times New Roman"/>
                <w:b/>
                <w:sz w:val="19"/>
                <w:lang w:val="ru-RU"/>
              </w:rPr>
              <w:t xml:space="preserve"> </w:t>
            </w:r>
            <w:r>
              <w:rPr>
                <w:rFonts w:ascii="Times New Roman" w:hAnsi="Times New Roman"/>
                <w:b/>
                <w:sz w:val="19"/>
              </w:rPr>
              <w:t>to</w:t>
            </w:r>
            <w:r w:rsidRPr="00E838B2">
              <w:rPr>
                <w:rFonts w:ascii="Times New Roman" w:hAnsi="Times New Roman"/>
                <w:b/>
                <w:sz w:val="19"/>
                <w:lang w:val="ru-RU"/>
              </w:rPr>
              <w:t xml:space="preserve"> </w:t>
            </w:r>
            <w:r>
              <w:rPr>
                <w:rFonts w:ascii="Times New Roman" w:hAnsi="Times New Roman"/>
                <w:b/>
                <w:sz w:val="19"/>
              </w:rPr>
              <w:t>set</w:t>
            </w:r>
            <w:r w:rsidRPr="00E838B2">
              <w:rPr>
                <w:rFonts w:ascii="Times New Roman" w:hAnsi="Times New Roman"/>
                <w:b/>
                <w:sz w:val="19"/>
                <w:lang w:val="ru-RU"/>
              </w:rPr>
              <w:t xml:space="preserve"> </w:t>
            </w:r>
            <w:r>
              <w:rPr>
                <w:rFonts w:ascii="Times New Roman" w:hAnsi="Times New Roman"/>
                <w:b/>
                <w:sz w:val="19"/>
              </w:rPr>
              <w:t>restrictions</w:t>
            </w:r>
            <w:r w:rsidRPr="00E838B2">
              <w:rPr>
                <w:rFonts w:ascii="Times New Roman" w:hAnsi="Times New Roman"/>
                <w:b/>
                <w:sz w:val="19"/>
                <w:lang w:val="ru-RU"/>
              </w:rPr>
              <w:t xml:space="preserve"> </w:t>
            </w:r>
            <w:r>
              <w:rPr>
                <w:rFonts w:ascii="Times New Roman" w:hAnsi="Times New Roman"/>
                <w:b/>
                <w:sz w:val="19"/>
              </w:rPr>
              <w:t>for</w:t>
            </w:r>
            <w:r w:rsidRPr="00E838B2">
              <w:rPr>
                <w:rFonts w:ascii="Times New Roman" w:hAnsi="Times New Roman"/>
                <w:b/>
                <w:sz w:val="19"/>
                <w:lang w:val="ru-RU"/>
              </w:rPr>
              <w:t xml:space="preserve"> </w:t>
            </w:r>
            <w:r>
              <w:rPr>
                <w:rFonts w:ascii="Times New Roman" w:hAnsi="Times New Roman"/>
                <w:b/>
                <w:sz w:val="19"/>
              </w:rPr>
              <w:t>instructions</w:t>
            </w:r>
            <w:r w:rsidRPr="00E838B2">
              <w:rPr>
                <w:rFonts w:ascii="Times New Roman" w:hAnsi="Times New Roman"/>
                <w:b/>
                <w:sz w:val="19"/>
                <w:lang w:val="ru-RU"/>
              </w:rPr>
              <w:t xml:space="preserve"> </w:t>
            </w:r>
            <w:r>
              <w:rPr>
                <w:rFonts w:ascii="Times New Roman" w:hAnsi="Times New Roman"/>
                <w:b/>
                <w:sz w:val="19"/>
              </w:rPr>
              <w:t>submitted</w:t>
            </w:r>
            <w:r w:rsidRPr="00E838B2">
              <w:rPr>
                <w:rFonts w:ascii="Times New Roman" w:hAnsi="Times New Roman"/>
                <w:b/>
                <w:sz w:val="19"/>
                <w:lang w:val="ru-RU"/>
              </w:rPr>
              <w:t xml:space="preserve"> </w:t>
            </w:r>
            <w:r>
              <w:rPr>
                <w:rFonts w:ascii="Times New Roman" w:hAnsi="Times New Roman"/>
                <w:b/>
                <w:sz w:val="19"/>
              </w:rPr>
              <w:t>by</w:t>
            </w:r>
            <w:r w:rsidRPr="00E838B2">
              <w:rPr>
                <w:rFonts w:ascii="Times New Roman" w:hAnsi="Times New Roman"/>
                <w:b/>
                <w:sz w:val="19"/>
                <w:lang w:val="ru-RU"/>
              </w:rPr>
              <w:t xml:space="preserve"> </w:t>
            </w:r>
            <w:r>
              <w:rPr>
                <w:rFonts w:ascii="Times New Roman" w:hAnsi="Times New Roman"/>
                <w:b/>
                <w:sz w:val="19"/>
              </w:rPr>
              <w:t>means</w:t>
            </w:r>
            <w:r w:rsidRPr="00E838B2">
              <w:rPr>
                <w:rFonts w:ascii="Times New Roman" w:hAnsi="Times New Roman"/>
                <w:b/>
                <w:sz w:val="19"/>
                <w:lang w:val="ru-RU"/>
              </w:rPr>
              <w:t xml:space="preserve"> </w:t>
            </w:r>
            <w:r>
              <w:rPr>
                <w:rFonts w:ascii="Times New Roman" w:hAnsi="Times New Roman"/>
                <w:b/>
                <w:sz w:val="19"/>
              </w:rPr>
              <w:t>of</w:t>
            </w:r>
            <w:r w:rsidRPr="00E838B2">
              <w:rPr>
                <w:rFonts w:ascii="Times New Roman" w:hAnsi="Times New Roman"/>
                <w:b/>
                <w:sz w:val="19"/>
                <w:lang w:val="ru-RU"/>
              </w:rPr>
              <w:t xml:space="preserve"> </w:t>
            </w:r>
            <w:r>
              <w:rPr>
                <w:rFonts w:ascii="Times New Roman" w:hAnsi="Times New Roman"/>
                <w:b/>
                <w:sz w:val="19"/>
              </w:rPr>
              <w:t>SMA</w:t>
            </w:r>
            <w:r w:rsidRPr="00E838B2">
              <w:rPr>
                <w:rFonts w:ascii="Times New Roman" w:hAnsi="Times New Roman"/>
                <w:b/>
                <w:sz w:val="19"/>
                <w:lang w:val="ru-RU"/>
              </w:rPr>
              <w:t xml:space="preserve"> </w:t>
            </w:r>
            <w:r>
              <w:rPr>
                <w:rFonts w:ascii="Times New Roman" w:hAnsi="Times New Roman"/>
                <w:b/>
                <w:sz w:val="19"/>
              </w:rPr>
              <w:t>IDs</w:t>
            </w:r>
            <w:r w:rsidRPr="00E838B2">
              <w:rPr>
                <w:rFonts w:ascii="Times New Roman" w:hAnsi="Times New Roman"/>
                <w:b/>
                <w:sz w:val="19"/>
                <w:lang w:val="ru-RU"/>
              </w:rPr>
              <w:t xml:space="preserve"> </w:t>
            </w:r>
            <w:r>
              <w:rPr>
                <w:rFonts w:ascii="Times New Roman" w:hAnsi="Times New Roman"/>
                <w:b/>
                <w:sz w:val="19"/>
              </w:rPr>
              <w:t>issued</w:t>
            </w:r>
            <w:r w:rsidRPr="00E838B2">
              <w:rPr>
                <w:rFonts w:ascii="Times New Roman" w:hAnsi="Times New Roman"/>
                <w:b/>
                <w:sz w:val="19"/>
                <w:lang w:val="ru-RU"/>
              </w:rPr>
              <w:t xml:space="preserve"> </w:t>
            </w:r>
            <w:r>
              <w:rPr>
                <w:rFonts w:ascii="Times New Roman" w:hAnsi="Times New Roman"/>
                <w:b/>
                <w:sz w:val="19"/>
              </w:rPr>
              <w:t>to</w:t>
            </w:r>
            <w:r w:rsidRPr="00E838B2">
              <w:rPr>
                <w:rFonts w:ascii="Times New Roman" w:hAnsi="Times New Roman"/>
                <w:b/>
                <w:sz w:val="19"/>
                <w:lang w:val="ru-RU"/>
              </w:rPr>
              <w:t xml:space="preserve"> </w:t>
            </w:r>
            <w:r>
              <w:rPr>
                <w:rFonts w:ascii="Times New Roman" w:hAnsi="Times New Roman"/>
                <w:b/>
                <w:sz w:val="19"/>
              </w:rPr>
              <w:t>the</w:t>
            </w:r>
            <w:r w:rsidRPr="00E838B2">
              <w:rPr>
                <w:rFonts w:ascii="Times New Roman" w:hAnsi="Times New Roman"/>
                <w:b/>
                <w:sz w:val="19"/>
                <w:lang w:val="ru-RU"/>
              </w:rPr>
              <w:t xml:space="preserve"> </w:t>
            </w:r>
            <w:r>
              <w:rPr>
                <w:rFonts w:ascii="Times New Roman" w:hAnsi="Times New Roman"/>
                <w:b/>
                <w:sz w:val="19"/>
              </w:rPr>
              <w:t>Trading</w:t>
            </w:r>
            <w:r w:rsidRPr="00E838B2">
              <w:rPr>
                <w:rFonts w:ascii="Times New Roman" w:hAnsi="Times New Roman"/>
                <w:b/>
                <w:sz w:val="19"/>
                <w:lang w:val="ru-RU"/>
              </w:rPr>
              <w:t xml:space="preserve"> </w:t>
            </w:r>
            <w:r>
              <w:rPr>
                <w:rFonts w:ascii="Times New Roman" w:hAnsi="Times New Roman"/>
                <w:b/>
                <w:sz w:val="19"/>
              </w:rPr>
              <w:t>Member</w:t>
            </w:r>
            <w:r w:rsidRPr="00E838B2">
              <w:rPr>
                <w:rFonts w:ascii="Times New Roman" w:hAnsi="Times New Roman"/>
                <w:b/>
                <w:sz w:val="19"/>
                <w:lang w:val="ru-RU"/>
              </w:rPr>
              <w:t xml:space="preserve"> </w:t>
            </w:r>
            <w:r>
              <w:rPr>
                <w:rFonts w:ascii="Times New Roman" w:hAnsi="Times New Roman"/>
                <w:b/>
                <w:sz w:val="19"/>
              </w:rPr>
              <w:t>to</w:t>
            </w:r>
            <w:r w:rsidRPr="00E838B2">
              <w:rPr>
                <w:rFonts w:ascii="Times New Roman" w:hAnsi="Times New Roman"/>
                <w:b/>
                <w:sz w:val="19"/>
                <w:lang w:val="ru-RU"/>
              </w:rPr>
              <w:t xml:space="preserve"> </w:t>
            </w:r>
            <w:r>
              <w:rPr>
                <w:rFonts w:ascii="Times New Roman" w:hAnsi="Times New Roman"/>
                <w:b/>
                <w:sz w:val="19"/>
              </w:rPr>
              <w:t>the</w:t>
            </w:r>
            <w:r w:rsidRPr="00E838B2">
              <w:rPr>
                <w:rFonts w:ascii="Times New Roman" w:hAnsi="Times New Roman"/>
                <w:b/>
                <w:sz w:val="19"/>
                <w:lang w:val="ru-RU"/>
              </w:rPr>
              <w:t xml:space="preserve"> </w:t>
            </w:r>
            <w:r>
              <w:rPr>
                <w:rFonts w:ascii="Times New Roman" w:hAnsi="Times New Roman"/>
                <w:b/>
                <w:sz w:val="19"/>
              </w:rPr>
              <w:t>Order</w:t>
            </w:r>
            <w:r w:rsidRPr="00E838B2">
              <w:rPr>
                <w:rFonts w:ascii="Times New Roman" w:hAnsi="Times New Roman"/>
                <w:b/>
                <w:sz w:val="19"/>
                <w:lang w:val="ru-RU"/>
              </w:rPr>
              <w:t xml:space="preserve"> </w:t>
            </w:r>
            <w:r>
              <w:rPr>
                <w:rFonts w:ascii="Times New Roman" w:hAnsi="Times New Roman"/>
                <w:b/>
                <w:sz w:val="19"/>
              </w:rPr>
              <w:t>Processing</w:t>
            </w:r>
            <w:r w:rsidRPr="00E838B2">
              <w:rPr>
                <w:rFonts w:ascii="Times New Roman" w:hAnsi="Times New Roman"/>
                <w:b/>
                <w:sz w:val="19"/>
                <w:lang w:val="ru-RU"/>
              </w:rPr>
              <w:t xml:space="preserve"> </w:t>
            </w:r>
            <w:r>
              <w:rPr>
                <w:rFonts w:ascii="Times New Roman" w:hAnsi="Times New Roman"/>
                <w:b/>
                <w:sz w:val="19"/>
              </w:rPr>
              <w:t>Subsystem</w:t>
            </w:r>
            <w:r w:rsidRPr="00E838B2">
              <w:rPr>
                <w:rFonts w:ascii="Times New Roman" w:hAnsi="Times New Roman"/>
                <w:b/>
                <w:sz w:val="19"/>
                <w:lang w:val="ru-RU"/>
              </w:rPr>
              <w:t xml:space="preserve"> </w:t>
            </w:r>
            <w:r>
              <w:rPr>
                <w:rFonts w:ascii="Times New Roman" w:hAnsi="Times New Roman"/>
                <w:b/>
                <w:sz w:val="19"/>
              </w:rPr>
              <w:t>of</w:t>
            </w:r>
            <w:r w:rsidRPr="00E838B2">
              <w:rPr>
                <w:rFonts w:ascii="Times New Roman" w:hAnsi="Times New Roman"/>
                <w:b/>
                <w:sz w:val="19"/>
                <w:lang w:val="ru-RU"/>
              </w:rPr>
              <w:t xml:space="preserve"> </w:t>
            </w:r>
            <w:r>
              <w:rPr>
                <w:rFonts w:ascii="Times New Roman" w:hAnsi="Times New Roman"/>
                <w:b/>
                <w:sz w:val="19"/>
              </w:rPr>
              <w:t>the</w:t>
            </w:r>
            <w:r w:rsidRPr="00E838B2">
              <w:rPr>
                <w:rFonts w:ascii="Times New Roman" w:hAnsi="Times New Roman"/>
                <w:b/>
                <w:sz w:val="19"/>
                <w:lang w:val="ru-RU"/>
              </w:rPr>
              <w:t xml:space="preserve"> </w:t>
            </w:r>
            <w:r>
              <w:rPr>
                <w:rFonts w:ascii="Times New Roman" w:hAnsi="Times New Roman"/>
                <w:b/>
                <w:sz w:val="19"/>
              </w:rPr>
              <w:t>Trading</w:t>
            </w:r>
            <w:r w:rsidRPr="00E838B2">
              <w:rPr>
                <w:rFonts w:ascii="Times New Roman" w:hAnsi="Times New Roman"/>
                <w:b/>
                <w:sz w:val="19"/>
                <w:lang w:val="ru-RU"/>
              </w:rPr>
              <w:t xml:space="preserve"> </w:t>
            </w:r>
            <w:r>
              <w:rPr>
                <w:rFonts w:ascii="Times New Roman" w:hAnsi="Times New Roman"/>
                <w:b/>
                <w:sz w:val="19"/>
              </w:rPr>
              <w:t>System</w:t>
            </w:r>
          </w:p>
        </w:tc>
      </w:tr>
      <w:tr w:rsidR="003B094A" w:rsidRPr="00F04F91" w14:paraId="45D544ED" w14:textId="77777777" w:rsidTr="00C27A3F">
        <w:tblPrEx>
          <w:jc w:val="center"/>
          <w:tblInd w:w="0" w:type="dxa"/>
        </w:tblPrEx>
        <w:trPr>
          <w:trHeight w:val="20"/>
          <w:jc w:val="center"/>
        </w:trPr>
        <w:tc>
          <w:tcPr>
            <w:tcW w:w="405" w:type="dxa"/>
            <w:vMerge/>
            <w:shd w:val="clear" w:color="auto" w:fill="auto"/>
          </w:tcPr>
          <w:p w14:paraId="4A95A4C7" w14:textId="77777777" w:rsidR="003B094A" w:rsidRPr="00E838B2" w:rsidRDefault="003B094A" w:rsidP="00DB179A">
            <w:pPr>
              <w:widowControl w:val="0"/>
              <w:numPr>
                <w:ilvl w:val="0"/>
                <w:numId w:val="27"/>
              </w:numPr>
              <w:tabs>
                <w:tab w:val="left" w:pos="567"/>
              </w:tabs>
              <w:overflowPunct w:val="0"/>
              <w:autoSpaceDE w:val="0"/>
              <w:autoSpaceDN w:val="0"/>
              <w:adjustRightInd w:val="0"/>
              <w:spacing w:after="60" w:line="240" w:lineRule="auto"/>
              <w:jc w:val="center"/>
              <w:textAlignment w:val="baseline"/>
              <w:rPr>
                <w:rFonts w:ascii="Times New Roman" w:eastAsia="Times New Roman" w:hAnsi="Times New Roman" w:cs="Times New Roman"/>
                <w:b/>
                <w:sz w:val="19"/>
                <w:szCs w:val="19"/>
                <w:lang w:val="ru-RU" w:eastAsia="ru-RU"/>
              </w:rPr>
            </w:pPr>
          </w:p>
        </w:tc>
        <w:tc>
          <w:tcPr>
            <w:tcW w:w="3655" w:type="dxa"/>
            <w:vMerge/>
            <w:shd w:val="clear" w:color="auto" w:fill="auto"/>
            <w:vAlign w:val="center"/>
          </w:tcPr>
          <w:p w14:paraId="69DF3198" w14:textId="77777777" w:rsidR="003B094A" w:rsidRPr="00E838B2" w:rsidRDefault="003B094A" w:rsidP="00DB179A">
            <w:pPr>
              <w:widowControl w:val="0"/>
              <w:overflowPunct w:val="0"/>
              <w:autoSpaceDE w:val="0"/>
              <w:autoSpaceDN w:val="0"/>
              <w:adjustRightInd w:val="0"/>
              <w:spacing w:after="60" w:line="240" w:lineRule="auto"/>
              <w:textAlignment w:val="baseline"/>
              <w:rPr>
                <w:rFonts w:ascii="Times New Roman" w:eastAsia="Times New Roman" w:hAnsi="Times New Roman" w:cs="Times New Roman"/>
                <w:b/>
                <w:sz w:val="19"/>
                <w:szCs w:val="19"/>
                <w:lang w:val="ru-RU" w:eastAsia="ru-RU"/>
              </w:rPr>
            </w:pPr>
          </w:p>
        </w:tc>
        <w:tc>
          <w:tcPr>
            <w:tcW w:w="2979" w:type="dxa"/>
            <w:gridSpan w:val="2"/>
            <w:shd w:val="clear" w:color="auto" w:fill="auto"/>
            <w:vAlign w:val="center"/>
          </w:tcPr>
          <w:p w14:paraId="327E831D" w14:textId="79BB6DD9" w:rsidR="003B094A" w:rsidRPr="00AE4E33" w:rsidRDefault="00832D0C" w:rsidP="00DB179A">
            <w:pPr>
              <w:widowControl w:val="0"/>
              <w:overflowPunct w:val="0"/>
              <w:autoSpaceDE w:val="0"/>
              <w:autoSpaceDN w:val="0"/>
              <w:adjustRightInd w:val="0"/>
              <w:spacing w:after="60" w:line="240" w:lineRule="auto"/>
              <w:jc w:val="center"/>
              <w:textAlignment w:val="baseline"/>
              <w:rPr>
                <w:rFonts w:ascii="Times New Roman" w:eastAsia="MS Mincho" w:hAnsi="Times New Roman" w:cs="Times New Roman"/>
                <w:sz w:val="19"/>
                <w:szCs w:val="19"/>
              </w:rPr>
            </w:pPr>
            <w:sdt>
              <w:sdtPr>
                <w:rPr>
                  <w:rFonts w:ascii="Times New Roman" w:eastAsia="Times New Roman" w:hAnsi="Times New Roman" w:cs="Times New Roman"/>
                  <w:sz w:val="19"/>
                  <w:szCs w:val="19"/>
                </w:rPr>
                <w:id w:val="-1726280721"/>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включить</w:t>
            </w:r>
            <w:proofErr w:type="spellEnd"/>
            <w:r w:rsidR="00B56F85">
              <w:rPr>
                <w:rFonts w:ascii="Times New Roman" w:hAnsi="Times New Roman"/>
                <w:sz w:val="19"/>
              </w:rPr>
              <w:t>/enable</w:t>
            </w:r>
          </w:p>
        </w:tc>
        <w:tc>
          <w:tcPr>
            <w:tcW w:w="3253" w:type="dxa"/>
            <w:gridSpan w:val="3"/>
            <w:shd w:val="clear" w:color="auto" w:fill="auto"/>
            <w:vAlign w:val="center"/>
          </w:tcPr>
          <w:p w14:paraId="3A78C2C8" w14:textId="4CCF2686" w:rsidR="003B094A" w:rsidRPr="00AE4E33" w:rsidRDefault="00832D0C" w:rsidP="00DB179A">
            <w:pPr>
              <w:widowControl w:val="0"/>
              <w:tabs>
                <w:tab w:val="left" w:pos="567"/>
              </w:tabs>
              <w:overflowPunct w:val="0"/>
              <w:autoSpaceDE w:val="0"/>
              <w:autoSpaceDN w:val="0"/>
              <w:adjustRightInd w:val="0"/>
              <w:spacing w:after="60" w:line="240" w:lineRule="auto"/>
              <w:jc w:val="center"/>
              <w:textAlignment w:val="baseline"/>
              <w:rPr>
                <w:rFonts w:ascii="Times New Roman" w:eastAsia="MS Mincho" w:hAnsi="Times New Roman" w:cs="Times New Roman"/>
                <w:sz w:val="19"/>
                <w:szCs w:val="19"/>
              </w:rPr>
            </w:pPr>
            <w:sdt>
              <w:sdtPr>
                <w:rPr>
                  <w:rFonts w:ascii="Times New Roman" w:eastAsia="Times New Roman" w:hAnsi="Times New Roman" w:cs="Times New Roman"/>
                  <w:sz w:val="19"/>
                  <w:szCs w:val="19"/>
                </w:rPr>
                <w:id w:val="563611293"/>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19"/>
                    <w:szCs w:val="19"/>
                    <w:lang w:eastAsia="ru-RU"/>
                  </w:rPr>
                  <w:t>☐</w:t>
                </w:r>
              </w:sdtContent>
            </w:sdt>
            <w:r w:rsidR="00B56F85">
              <w:rPr>
                <w:rFonts w:ascii="Times New Roman" w:hAnsi="Times New Roman"/>
                <w:sz w:val="19"/>
              </w:rPr>
              <w:t xml:space="preserve"> </w:t>
            </w:r>
            <w:proofErr w:type="spellStart"/>
            <w:r w:rsidR="00B56F85">
              <w:rPr>
                <w:rFonts w:ascii="Times New Roman" w:hAnsi="Times New Roman"/>
                <w:sz w:val="19"/>
              </w:rPr>
              <w:t>выключить</w:t>
            </w:r>
            <w:proofErr w:type="spellEnd"/>
            <w:r w:rsidR="00B56F85">
              <w:rPr>
                <w:rFonts w:ascii="Times New Roman" w:hAnsi="Times New Roman"/>
                <w:sz w:val="19"/>
              </w:rPr>
              <w:t>/disable</w:t>
            </w:r>
          </w:p>
        </w:tc>
      </w:tr>
    </w:tbl>
    <w:p w14:paraId="21C222DF" w14:textId="77777777" w:rsidR="003B094A" w:rsidRPr="00F04F91" w:rsidRDefault="003B094A" w:rsidP="003B094A">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3B094A" w:rsidRPr="00F04F91" w14:paraId="605B6B97" w14:textId="77777777" w:rsidTr="006B2C0A">
        <w:tc>
          <w:tcPr>
            <w:tcW w:w="3687" w:type="dxa"/>
            <w:tcBorders>
              <w:bottom w:val="single" w:sz="4" w:space="0" w:color="auto"/>
            </w:tcBorders>
          </w:tcPr>
          <w:p w14:paraId="2FC098A2" w14:textId="77777777" w:rsidR="003B094A" w:rsidRPr="00F04F91" w:rsidRDefault="003B094A" w:rsidP="00DB179A">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0AAC4D9B" w14:textId="77777777" w:rsidR="003B094A" w:rsidRPr="00F04F91" w:rsidRDefault="003B094A" w:rsidP="00DB179A">
            <w:pPr>
              <w:widowControl w:val="0"/>
              <w:tabs>
                <w:tab w:val="left" w:pos="426"/>
              </w:tabs>
              <w:overflowPunct w:val="0"/>
              <w:autoSpaceDE w:val="0"/>
              <w:autoSpaceDN w:val="0"/>
              <w:adjustRightInd w:val="0"/>
              <w:spacing w:before="240"/>
              <w:textAlignment w:val="baseline"/>
              <w:rPr>
                <w:i/>
                <w:sz w:val="16"/>
                <w:szCs w:val="16"/>
              </w:rPr>
            </w:pPr>
          </w:p>
        </w:tc>
        <w:tc>
          <w:tcPr>
            <w:tcW w:w="1829" w:type="dxa"/>
            <w:tcBorders>
              <w:bottom w:val="single" w:sz="4" w:space="0" w:color="auto"/>
            </w:tcBorders>
          </w:tcPr>
          <w:p w14:paraId="0F29E31E" w14:textId="77777777" w:rsidR="003B094A" w:rsidRPr="00F04F91" w:rsidRDefault="003B094A" w:rsidP="00DB179A">
            <w:pPr>
              <w:widowControl w:val="0"/>
              <w:tabs>
                <w:tab w:val="left" w:pos="426"/>
              </w:tabs>
              <w:overflowPunct w:val="0"/>
              <w:autoSpaceDE w:val="0"/>
              <w:autoSpaceDN w:val="0"/>
              <w:adjustRightInd w:val="0"/>
              <w:spacing w:before="240"/>
              <w:textAlignment w:val="baseline"/>
              <w:rPr>
                <w:i/>
                <w:sz w:val="16"/>
                <w:szCs w:val="16"/>
              </w:rPr>
            </w:pPr>
          </w:p>
        </w:tc>
        <w:tc>
          <w:tcPr>
            <w:tcW w:w="1830" w:type="dxa"/>
            <w:tcBorders>
              <w:bottom w:val="single" w:sz="4" w:space="0" w:color="auto"/>
            </w:tcBorders>
          </w:tcPr>
          <w:p w14:paraId="54FAA507" w14:textId="77777777" w:rsidR="003B094A" w:rsidRPr="00F04F91" w:rsidRDefault="003B094A" w:rsidP="00DB179A">
            <w:pPr>
              <w:widowControl w:val="0"/>
              <w:tabs>
                <w:tab w:val="left" w:pos="426"/>
              </w:tabs>
              <w:overflowPunct w:val="0"/>
              <w:autoSpaceDE w:val="0"/>
              <w:autoSpaceDN w:val="0"/>
              <w:adjustRightInd w:val="0"/>
              <w:spacing w:before="240"/>
              <w:textAlignment w:val="baseline"/>
              <w:rPr>
                <w:i/>
                <w:sz w:val="16"/>
                <w:szCs w:val="16"/>
              </w:rPr>
            </w:pPr>
          </w:p>
        </w:tc>
        <w:tc>
          <w:tcPr>
            <w:tcW w:w="2601" w:type="dxa"/>
          </w:tcPr>
          <w:p w14:paraId="2E99E10D" w14:textId="77777777" w:rsidR="003B094A" w:rsidRPr="00F04F91" w:rsidRDefault="003B094A" w:rsidP="00DB179A">
            <w:pPr>
              <w:widowControl w:val="0"/>
              <w:tabs>
                <w:tab w:val="left" w:pos="426"/>
              </w:tabs>
              <w:overflowPunct w:val="0"/>
              <w:autoSpaceDE w:val="0"/>
              <w:autoSpaceDN w:val="0"/>
              <w:adjustRightInd w:val="0"/>
              <w:spacing w:before="240"/>
              <w:textAlignment w:val="baseline"/>
              <w:rPr>
                <w:i/>
                <w:sz w:val="16"/>
                <w:szCs w:val="16"/>
              </w:rPr>
            </w:pPr>
            <w:r>
              <w:rPr>
                <w:i/>
                <w:sz w:val="16"/>
              </w:rPr>
              <w:t>«____» ___________ 20__ г./__ ____________ 20__</w:t>
            </w:r>
          </w:p>
        </w:tc>
      </w:tr>
      <w:tr w:rsidR="003B094A" w:rsidRPr="00F04F91" w14:paraId="1067B4FB" w14:textId="77777777" w:rsidTr="006B2C0A">
        <w:tc>
          <w:tcPr>
            <w:tcW w:w="3687" w:type="dxa"/>
            <w:tcBorders>
              <w:top w:val="single" w:sz="4" w:space="0" w:color="auto"/>
            </w:tcBorders>
          </w:tcPr>
          <w:p w14:paraId="2E3B5EB7" w14:textId="77777777" w:rsidR="003B094A" w:rsidRPr="00F04F91" w:rsidRDefault="003B094A" w:rsidP="00DB179A">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Должность</w:t>
            </w:r>
            <w:proofErr w:type="spellEnd"/>
            <w:r>
              <w:rPr>
                <w:i/>
                <w:sz w:val="16"/>
              </w:rPr>
              <w:t xml:space="preserve"> </w:t>
            </w:r>
            <w:proofErr w:type="spellStart"/>
            <w:r>
              <w:rPr>
                <w:i/>
                <w:sz w:val="16"/>
              </w:rPr>
              <w:t>Руководителя</w:t>
            </w:r>
            <w:proofErr w:type="spellEnd"/>
            <w:r>
              <w:rPr>
                <w:i/>
                <w:sz w:val="16"/>
              </w:rPr>
              <w:t xml:space="preserve"> </w:t>
            </w:r>
            <w:proofErr w:type="spellStart"/>
            <w:r>
              <w:rPr>
                <w:i/>
                <w:sz w:val="16"/>
              </w:rPr>
              <w:t>Участника</w:t>
            </w:r>
            <w:proofErr w:type="spellEnd"/>
            <w:r>
              <w:rPr>
                <w:i/>
                <w:sz w:val="16"/>
              </w:rPr>
              <w:t xml:space="preserve"> </w:t>
            </w:r>
            <w:proofErr w:type="spellStart"/>
            <w:r>
              <w:rPr>
                <w:i/>
                <w:sz w:val="16"/>
              </w:rPr>
              <w:t>торгов</w:t>
            </w:r>
            <w:proofErr w:type="spellEnd"/>
          </w:p>
          <w:p w14:paraId="36AD6AAC" w14:textId="77777777" w:rsidR="003B094A" w:rsidRPr="00F04F91" w:rsidRDefault="003B094A" w:rsidP="00DB179A">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или</w:t>
            </w:r>
            <w:proofErr w:type="spellEnd"/>
            <w:r>
              <w:rPr>
                <w:i/>
                <w:sz w:val="16"/>
              </w:rPr>
              <w:t xml:space="preserve"> </w:t>
            </w:r>
            <w:proofErr w:type="spellStart"/>
            <w:r>
              <w:rPr>
                <w:i/>
                <w:sz w:val="16"/>
              </w:rPr>
              <w:t>лица</w:t>
            </w:r>
            <w:proofErr w:type="spellEnd"/>
            <w:r>
              <w:rPr>
                <w:i/>
                <w:sz w:val="16"/>
              </w:rPr>
              <w:t xml:space="preserve">, </w:t>
            </w:r>
            <w:proofErr w:type="spellStart"/>
            <w:r>
              <w:rPr>
                <w:i/>
                <w:sz w:val="16"/>
              </w:rPr>
              <w:t>действующего</w:t>
            </w:r>
            <w:proofErr w:type="spellEnd"/>
            <w:r>
              <w:rPr>
                <w:i/>
                <w:sz w:val="16"/>
              </w:rPr>
              <w:t xml:space="preserve"> </w:t>
            </w:r>
            <w:proofErr w:type="spellStart"/>
            <w:r>
              <w:rPr>
                <w:i/>
                <w:sz w:val="16"/>
              </w:rPr>
              <w:t>по</w:t>
            </w:r>
            <w:proofErr w:type="spellEnd"/>
            <w:r>
              <w:rPr>
                <w:i/>
                <w:sz w:val="16"/>
              </w:rPr>
              <w:t xml:space="preserve"> </w:t>
            </w:r>
            <w:proofErr w:type="spellStart"/>
            <w:r>
              <w:rPr>
                <w:i/>
                <w:sz w:val="16"/>
              </w:rPr>
              <w:t>доверенности</w:t>
            </w:r>
            <w:proofErr w:type="spellEnd"/>
            <w:r>
              <w:rPr>
                <w:i/>
                <w:sz w:val="16"/>
              </w:rPr>
              <w:t>)/Position of the Head of the Trading Member or a person acting under a power of attorney)</w:t>
            </w:r>
          </w:p>
        </w:tc>
        <w:tc>
          <w:tcPr>
            <w:tcW w:w="827" w:type="dxa"/>
          </w:tcPr>
          <w:p w14:paraId="35E21A4F" w14:textId="77777777" w:rsidR="003B094A" w:rsidRPr="00F04F91" w:rsidRDefault="003B094A" w:rsidP="00DB179A">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3E1809AA" w14:textId="77777777" w:rsidR="003B094A" w:rsidRPr="00F04F91" w:rsidRDefault="003B094A" w:rsidP="00DB179A">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подпись</w:t>
            </w:r>
            <w:proofErr w:type="spellEnd"/>
            <w:r>
              <w:rPr>
                <w:i/>
                <w:sz w:val="16"/>
              </w:rPr>
              <w:t>/signature</w:t>
            </w:r>
          </w:p>
        </w:tc>
        <w:tc>
          <w:tcPr>
            <w:tcW w:w="1830" w:type="dxa"/>
            <w:tcBorders>
              <w:top w:val="single" w:sz="4" w:space="0" w:color="auto"/>
            </w:tcBorders>
          </w:tcPr>
          <w:p w14:paraId="3B3784BE" w14:textId="77777777" w:rsidR="003B094A" w:rsidRPr="00F04F91" w:rsidRDefault="003B094A" w:rsidP="00DB179A">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Фамилия</w:t>
            </w:r>
            <w:proofErr w:type="spellEnd"/>
            <w:r>
              <w:rPr>
                <w:i/>
                <w:sz w:val="16"/>
              </w:rPr>
              <w:t xml:space="preserve"> И.О.)/Name, surname</w:t>
            </w:r>
          </w:p>
        </w:tc>
        <w:tc>
          <w:tcPr>
            <w:tcW w:w="2601" w:type="dxa"/>
          </w:tcPr>
          <w:p w14:paraId="5BEC3986" w14:textId="77777777" w:rsidR="003B094A" w:rsidRPr="00F04F91" w:rsidRDefault="003B094A" w:rsidP="00DB179A">
            <w:pPr>
              <w:widowControl w:val="0"/>
              <w:tabs>
                <w:tab w:val="left" w:pos="426"/>
              </w:tabs>
              <w:overflowPunct w:val="0"/>
              <w:autoSpaceDE w:val="0"/>
              <w:autoSpaceDN w:val="0"/>
              <w:adjustRightInd w:val="0"/>
              <w:jc w:val="center"/>
              <w:textAlignment w:val="baseline"/>
              <w:rPr>
                <w:i/>
                <w:sz w:val="16"/>
                <w:szCs w:val="16"/>
              </w:rPr>
            </w:pPr>
            <w:r>
              <w:rPr>
                <w:i/>
                <w:sz w:val="16"/>
              </w:rPr>
              <w:t>М.П./L.S.</w:t>
            </w:r>
          </w:p>
        </w:tc>
      </w:tr>
    </w:tbl>
    <w:p w14:paraId="7596B8DA" w14:textId="77777777" w:rsidR="003B094A" w:rsidRPr="00F04F91" w:rsidRDefault="003B094A" w:rsidP="003B094A">
      <w:pPr>
        <w:outlineLvl w:val="0"/>
        <w:rPr>
          <w:rFonts w:ascii="Times New Roman" w:hAnsi="Times New Roman" w:cs="Times New Roman"/>
          <w:bCs/>
          <w:i/>
          <w:sz w:val="18"/>
        </w:rPr>
      </w:pPr>
      <w:proofErr w:type="spellStart"/>
      <w:r>
        <w:rPr>
          <w:rFonts w:ascii="Times New Roman" w:hAnsi="Times New Roman"/>
          <w:i/>
          <w:sz w:val="18"/>
        </w:rPr>
        <w:t>Данные</w:t>
      </w:r>
      <w:proofErr w:type="spellEnd"/>
      <w:r>
        <w:rPr>
          <w:rFonts w:ascii="Times New Roman" w:hAnsi="Times New Roman"/>
          <w:i/>
          <w:sz w:val="18"/>
        </w:rPr>
        <w:t xml:space="preserve"> о </w:t>
      </w:r>
      <w:proofErr w:type="spellStart"/>
      <w:r>
        <w:rPr>
          <w:rFonts w:ascii="Times New Roman" w:hAnsi="Times New Roman"/>
          <w:i/>
          <w:sz w:val="18"/>
        </w:rPr>
        <w:t>подписанте</w:t>
      </w:r>
      <w:proofErr w:type="spellEnd"/>
      <w:r>
        <w:rPr>
          <w:rFonts w:ascii="Times New Roman" w:hAnsi="Times New Roman"/>
          <w:i/>
          <w:sz w:val="18"/>
        </w:rPr>
        <w:t xml:space="preserve"> </w:t>
      </w:r>
      <w:proofErr w:type="spellStart"/>
      <w:r>
        <w:rPr>
          <w:rFonts w:ascii="Times New Roman" w:hAnsi="Times New Roman"/>
          <w:i/>
          <w:sz w:val="18"/>
        </w:rPr>
        <w:t>заполняются</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предоставлении</w:t>
      </w:r>
      <w:proofErr w:type="spellEnd"/>
      <w:r>
        <w:rPr>
          <w:rFonts w:ascii="Times New Roman" w:hAnsi="Times New Roman"/>
          <w:i/>
          <w:sz w:val="18"/>
        </w:rPr>
        <w:t xml:space="preserve"> </w:t>
      </w:r>
      <w:proofErr w:type="spellStart"/>
      <w:r>
        <w:rPr>
          <w:rFonts w:ascii="Times New Roman" w:hAnsi="Times New Roman"/>
          <w:i/>
          <w:sz w:val="18"/>
        </w:rPr>
        <w:t>документа</w:t>
      </w:r>
      <w:proofErr w:type="spellEnd"/>
      <w:r>
        <w:rPr>
          <w:rFonts w:ascii="Times New Roman" w:hAnsi="Times New Roman"/>
          <w:i/>
          <w:sz w:val="18"/>
        </w:rPr>
        <w:t xml:space="preserve"> 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подаче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 xml:space="preserve"> 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 </w:t>
      </w:r>
      <w:proofErr w:type="spellStart"/>
      <w:r>
        <w:rPr>
          <w:rFonts w:ascii="Times New Roman" w:hAnsi="Times New Roman"/>
          <w:i/>
          <w:sz w:val="18"/>
        </w:rPr>
        <w:t>подпись</w:t>
      </w:r>
      <w:proofErr w:type="spellEnd"/>
      <w:r>
        <w:rPr>
          <w:rFonts w:ascii="Times New Roman" w:hAnsi="Times New Roman"/>
          <w:i/>
          <w:sz w:val="18"/>
        </w:rPr>
        <w:t xml:space="preserve"> </w:t>
      </w:r>
      <w:proofErr w:type="spellStart"/>
      <w:r>
        <w:rPr>
          <w:rFonts w:ascii="Times New Roman" w:hAnsi="Times New Roman"/>
          <w:i/>
          <w:sz w:val="18"/>
        </w:rPr>
        <w:t>оформляется</w:t>
      </w:r>
      <w:proofErr w:type="spellEnd"/>
      <w:r>
        <w:rPr>
          <w:rFonts w:ascii="Times New Roman" w:hAnsi="Times New Roman"/>
          <w:i/>
          <w:sz w:val="18"/>
        </w:rPr>
        <w:t xml:space="preserve"> с </w:t>
      </w:r>
      <w:proofErr w:type="spellStart"/>
      <w:r>
        <w:rPr>
          <w:rFonts w:ascii="Times New Roman" w:hAnsi="Times New Roman"/>
          <w:i/>
          <w:sz w:val="18"/>
        </w:rPr>
        <w:t>помощью</w:t>
      </w:r>
      <w:proofErr w:type="spellEnd"/>
      <w:r>
        <w:rPr>
          <w:rFonts w:ascii="Times New Roman" w:hAnsi="Times New Roman"/>
          <w:i/>
          <w:sz w:val="18"/>
        </w:rPr>
        <w:t xml:space="preserve"> </w:t>
      </w:r>
      <w:proofErr w:type="spellStart"/>
      <w:r>
        <w:rPr>
          <w:rFonts w:ascii="Times New Roman" w:hAnsi="Times New Roman"/>
          <w:i/>
          <w:sz w:val="18"/>
        </w:rPr>
        <w:t>криптографических</w:t>
      </w:r>
      <w:proofErr w:type="spellEnd"/>
      <w:r>
        <w:rPr>
          <w:rFonts w:ascii="Times New Roman" w:hAnsi="Times New Roman"/>
          <w:i/>
          <w:sz w:val="18"/>
        </w:rPr>
        <w:t xml:space="preserve"> </w:t>
      </w:r>
      <w:proofErr w:type="spellStart"/>
      <w:r>
        <w:rPr>
          <w:rFonts w:ascii="Times New Roman" w:hAnsi="Times New Roman"/>
          <w:i/>
          <w:sz w:val="18"/>
        </w:rPr>
        <w:t>ключей</w:t>
      </w:r>
      <w:proofErr w:type="spellEnd"/>
      <w:r>
        <w:rPr>
          <w:rFonts w:ascii="Times New Roman" w:hAnsi="Times New Roman"/>
          <w:i/>
          <w:sz w:val="18"/>
        </w:rPr>
        <w:t>)/Signer's details are filled in only in case of a paper document (in case of an electronic document the signature is performed using cryptographic keys)</w:t>
      </w:r>
    </w:p>
    <w:p w14:paraId="54DF6FF8"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proofErr w:type="spellStart"/>
      <w:r>
        <w:rPr>
          <w:rFonts w:ascii="Times New Roman" w:hAnsi="Times New Roman"/>
          <w:b/>
          <w:i/>
          <w:sz w:val="18"/>
        </w:rPr>
        <w:t>Клиринговый</w:t>
      </w:r>
      <w:proofErr w:type="spellEnd"/>
      <w:r>
        <w:rPr>
          <w:rFonts w:ascii="Times New Roman" w:hAnsi="Times New Roman"/>
          <w:b/>
          <w:i/>
          <w:sz w:val="18"/>
        </w:rPr>
        <w:t xml:space="preserve"> </w:t>
      </w:r>
      <w:proofErr w:type="spellStart"/>
      <w:r>
        <w:rPr>
          <w:rFonts w:ascii="Times New Roman" w:hAnsi="Times New Roman"/>
          <w:b/>
          <w:i/>
          <w:sz w:val="18"/>
        </w:rPr>
        <w:t>менеджер</w:t>
      </w:r>
      <w:proofErr w:type="spellEnd"/>
      <w:r>
        <w:rPr>
          <w:rFonts w:ascii="Times New Roman" w:hAnsi="Times New Roman"/>
          <w:i/>
          <w:sz w:val="18"/>
        </w:rPr>
        <w:t xml:space="preserve"> - </w:t>
      </w:r>
      <w:proofErr w:type="spellStart"/>
      <w:r>
        <w:rPr>
          <w:rFonts w:ascii="Times New Roman" w:hAnsi="Times New Roman"/>
          <w:i/>
          <w:sz w:val="18"/>
        </w:rPr>
        <w:t>полномочия</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установку</w:t>
      </w:r>
      <w:proofErr w:type="spellEnd"/>
      <w:r>
        <w:rPr>
          <w:rFonts w:ascii="Times New Roman" w:hAnsi="Times New Roman"/>
          <w:i/>
          <w:sz w:val="18"/>
        </w:rPr>
        <w:t xml:space="preserve"> с </w:t>
      </w:r>
      <w:proofErr w:type="spellStart"/>
      <w:r>
        <w:rPr>
          <w:rFonts w:ascii="Times New Roman" w:hAnsi="Times New Roman"/>
          <w:i/>
          <w:sz w:val="18"/>
        </w:rPr>
        <w:t>использованием</w:t>
      </w:r>
      <w:proofErr w:type="spellEnd"/>
      <w:r>
        <w:rPr>
          <w:rFonts w:ascii="Times New Roman" w:hAnsi="Times New Roman"/>
          <w:i/>
          <w:sz w:val="18"/>
        </w:rPr>
        <w:t xml:space="preserve"> </w:t>
      </w:r>
      <w:proofErr w:type="spellStart"/>
      <w:r>
        <w:rPr>
          <w:rFonts w:ascii="Times New Roman" w:hAnsi="Times New Roman"/>
          <w:i/>
          <w:sz w:val="18"/>
        </w:rPr>
        <w:t>Клиринговой</w:t>
      </w:r>
      <w:proofErr w:type="spellEnd"/>
      <w:r>
        <w:rPr>
          <w:rFonts w:ascii="Times New Roman" w:hAnsi="Times New Roman"/>
          <w:i/>
          <w:sz w:val="18"/>
        </w:rPr>
        <w:t xml:space="preserve"> </w:t>
      </w:r>
      <w:proofErr w:type="spellStart"/>
      <w:r>
        <w:rPr>
          <w:rFonts w:ascii="Times New Roman" w:hAnsi="Times New Roman"/>
          <w:i/>
          <w:sz w:val="18"/>
        </w:rPr>
        <w:t>системы</w:t>
      </w:r>
      <w:proofErr w:type="spellEnd"/>
      <w:r>
        <w:rPr>
          <w:rFonts w:ascii="Times New Roman" w:hAnsi="Times New Roman"/>
          <w:i/>
          <w:sz w:val="18"/>
        </w:rPr>
        <w:t xml:space="preserve"> </w:t>
      </w:r>
      <w:proofErr w:type="spellStart"/>
      <w:r>
        <w:rPr>
          <w:rFonts w:ascii="Times New Roman" w:hAnsi="Times New Roman"/>
          <w:i/>
          <w:sz w:val="18"/>
        </w:rPr>
        <w:t>ограничений</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ТКС </w:t>
      </w:r>
      <w:proofErr w:type="spellStart"/>
      <w:r>
        <w:rPr>
          <w:rFonts w:ascii="Times New Roman" w:hAnsi="Times New Roman"/>
          <w:i/>
          <w:sz w:val="18"/>
        </w:rPr>
        <w:t>по</w:t>
      </w:r>
      <w:proofErr w:type="spellEnd"/>
      <w:r>
        <w:rPr>
          <w:rFonts w:ascii="Times New Roman" w:hAnsi="Times New Roman"/>
          <w:i/>
          <w:sz w:val="18"/>
        </w:rPr>
        <w:t xml:space="preserve"> </w:t>
      </w:r>
      <w:proofErr w:type="spellStart"/>
      <w:r>
        <w:rPr>
          <w:rFonts w:ascii="Times New Roman" w:hAnsi="Times New Roman"/>
          <w:i/>
          <w:sz w:val="18"/>
        </w:rPr>
        <w:t>допуску</w:t>
      </w:r>
      <w:proofErr w:type="spellEnd"/>
      <w:r>
        <w:rPr>
          <w:rFonts w:ascii="Times New Roman" w:hAnsi="Times New Roman"/>
          <w:i/>
          <w:sz w:val="18"/>
        </w:rPr>
        <w:t xml:space="preserve"> к </w:t>
      </w:r>
      <w:proofErr w:type="spellStart"/>
      <w:r>
        <w:rPr>
          <w:rFonts w:ascii="Times New Roman" w:hAnsi="Times New Roman"/>
          <w:i/>
          <w:sz w:val="18"/>
        </w:rPr>
        <w:t>клирингу</w:t>
      </w:r>
      <w:proofErr w:type="spellEnd"/>
      <w:r>
        <w:rPr>
          <w:rFonts w:ascii="Times New Roman" w:hAnsi="Times New Roman"/>
          <w:i/>
          <w:sz w:val="18"/>
        </w:rPr>
        <w:t xml:space="preserve"> с </w:t>
      </w:r>
      <w:proofErr w:type="spellStart"/>
      <w:r>
        <w:rPr>
          <w:rFonts w:ascii="Times New Roman" w:hAnsi="Times New Roman"/>
          <w:i/>
          <w:sz w:val="18"/>
        </w:rPr>
        <w:t>частичным</w:t>
      </w:r>
      <w:proofErr w:type="spellEnd"/>
      <w:r>
        <w:rPr>
          <w:rFonts w:ascii="Times New Roman" w:hAnsi="Times New Roman"/>
          <w:i/>
          <w:sz w:val="18"/>
        </w:rPr>
        <w:t xml:space="preserve"> </w:t>
      </w:r>
      <w:proofErr w:type="spellStart"/>
      <w:r>
        <w:rPr>
          <w:rFonts w:ascii="Times New Roman" w:hAnsi="Times New Roman"/>
          <w:i/>
          <w:sz w:val="18"/>
        </w:rPr>
        <w:t>обеспечением</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w:t>
      </w:r>
      <w:proofErr w:type="spellStart"/>
      <w:r>
        <w:rPr>
          <w:rFonts w:ascii="Times New Roman" w:hAnsi="Times New Roman"/>
          <w:i/>
          <w:sz w:val="18"/>
        </w:rPr>
        <w:t>денежным</w:t>
      </w:r>
      <w:proofErr w:type="spellEnd"/>
      <w:r>
        <w:rPr>
          <w:rFonts w:ascii="Times New Roman" w:hAnsi="Times New Roman"/>
          <w:i/>
          <w:sz w:val="18"/>
        </w:rPr>
        <w:t xml:space="preserve"> </w:t>
      </w:r>
      <w:proofErr w:type="spellStart"/>
      <w:r>
        <w:rPr>
          <w:rFonts w:ascii="Times New Roman" w:hAnsi="Times New Roman"/>
          <w:i/>
          <w:sz w:val="18"/>
        </w:rPr>
        <w:t>средствам</w:t>
      </w:r>
      <w:proofErr w:type="spellEnd"/>
      <w:r>
        <w:rPr>
          <w:rFonts w:ascii="Times New Roman" w:hAnsi="Times New Roman"/>
          <w:i/>
          <w:sz w:val="18"/>
        </w:rPr>
        <w:t xml:space="preserve">/ </w:t>
      </w:r>
      <w:proofErr w:type="spellStart"/>
      <w:r>
        <w:rPr>
          <w:rFonts w:ascii="Times New Roman" w:hAnsi="Times New Roman"/>
          <w:i/>
          <w:sz w:val="18"/>
        </w:rPr>
        <w:t>драгоценным</w:t>
      </w:r>
      <w:proofErr w:type="spellEnd"/>
      <w:r>
        <w:rPr>
          <w:rFonts w:ascii="Times New Roman" w:hAnsi="Times New Roman"/>
          <w:i/>
          <w:sz w:val="18"/>
        </w:rPr>
        <w:t xml:space="preserve"> </w:t>
      </w:r>
      <w:proofErr w:type="spellStart"/>
      <w:r>
        <w:rPr>
          <w:rFonts w:ascii="Times New Roman" w:hAnsi="Times New Roman"/>
          <w:i/>
          <w:sz w:val="18"/>
        </w:rPr>
        <w:t>металлам</w:t>
      </w:r>
      <w:proofErr w:type="spellEnd"/>
      <w:r>
        <w:rPr>
          <w:rFonts w:ascii="Times New Roman" w:hAnsi="Times New Roman"/>
          <w:i/>
          <w:sz w:val="18"/>
        </w:rPr>
        <w:t xml:space="preserve">, а </w:t>
      </w:r>
      <w:proofErr w:type="spellStart"/>
      <w:r>
        <w:rPr>
          <w:rFonts w:ascii="Times New Roman" w:hAnsi="Times New Roman"/>
          <w:i/>
          <w:sz w:val="18"/>
        </w:rPr>
        <w:t>также</w:t>
      </w:r>
      <w:proofErr w:type="spellEnd"/>
      <w:r>
        <w:rPr>
          <w:rFonts w:ascii="Times New Roman" w:hAnsi="Times New Roman"/>
          <w:i/>
          <w:sz w:val="18"/>
        </w:rPr>
        <w:t xml:space="preserve"> </w:t>
      </w:r>
      <w:proofErr w:type="spellStart"/>
      <w:r>
        <w:rPr>
          <w:rFonts w:ascii="Times New Roman" w:hAnsi="Times New Roman"/>
          <w:i/>
          <w:sz w:val="18"/>
        </w:rPr>
        <w:t>полномочия</w:t>
      </w:r>
      <w:proofErr w:type="spellEnd"/>
      <w:r>
        <w:rPr>
          <w:rFonts w:ascii="Times New Roman" w:hAnsi="Times New Roman"/>
          <w:i/>
          <w:sz w:val="18"/>
        </w:rPr>
        <w:t xml:space="preserve"> «</w:t>
      </w:r>
      <w:proofErr w:type="spellStart"/>
      <w:r>
        <w:rPr>
          <w:rFonts w:ascii="Times New Roman" w:hAnsi="Times New Roman"/>
          <w:i/>
          <w:sz w:val="18"/>
        </w:rPr>
        <w:t>оператор+переводы</w:t>
      </w:r>
      <w:proofErr w:type="spellEnd"/>
      <w:r>
        <w:rPr>
          <w:rFonts w:ascii="Times New Roman" w:hAnsi="Times New Roman"/>
          <w:i/>
          <w:sz w:val="18"/>
        </w:rPr>
        <w:t>» (</w:t>
      </w:r>
      <w:proofErr w:type="spellStart"/>
      <w:r>
        <w:rPr>
          <w:rFonts w:ascii="Times New Roman" w:hAnsi="Times New Roman"/>
          <w:i/>
          <w:sz w:val="18"/>
        </w:rPr>
        <w:t>идентификатор</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этом</w:t>
      </w:r>
      <w:proofErr w:type="spellEnd"/>
      <w:r>
        <w:rPr>
          <w:rFonts w:ascii="Times New Roman" w:hAnsi="Times New Roman"/>
          <w:i/>
          <w:sz w:val="18"/>
        </w:rPr>
        <w:t xml:space="preserve"> </w:t>
      </w:r>
      <w:proofErr w:type="spellStart"/>
      <w:r>
        <w:rPr>
          <w:rFonts w:ascii="Times New Roman" w:hAnsi="Times New Roman"/>
          <w:i/>
          <w:sz w:val="18"/>
        </w:rPr>
        <w:t>не</w:t>
      </w:r>
      <w:proofErr w:type="spellEnd"/>
      <w:r>
        <w:rPr>
          <w:rFonts w:ascii="Times New Roman" w:hAnsi="Times New Roman"/>
          <w:i/>
          <w:sz w:val="18"/>
        </w:rPr>
        <w:t xml:space="preserve"> </w:t>
      </w:r>
      <w:proofErr w:type="spellStart"/>
      <w:r>
        <w:rPr>
          <w:rFonts w:ascii="Times New Roman" w:hAnsi="Times New Roman"/>
          <w:i/>
          <w:sz w:val="18"/>
        </w:rPr>
        <w:t>может</w:t>
      </w:r>
      <w:proofErr w:type="spellEnd"/>
      <w:r>
        <w:rPr>
          <w:rFonts w:ascii="Times New Roman" w:hAnsi="Times New Roman"/>
          <w:i/>
          <w:sz w:val="18"/>
        </w:rPr>
        <w:t xml:space="preserve"> </w:t>
      </w:r>
      <w:proofErr w:type="spellStart"/>
      <w:r>
        <w:rPr>
          <w:rFonts w:ascii="Times New Roman" w:hAnsi="Times New Roman"/>
          <w:i/>
          <w:sz w:val="18"/>
        </w:rPr>
        <w:t>быть</w:t>
      </w:r>
      <w:proofErr w:type="spellEnd"/>
      <w:r>
        <w:rPr>
          <w:rFonts w:ascii="Times New Roman" w:hAnsi="Times New Roman"/>
          <w:i/>
          <w:sz w:val="18"/>
        </w:rPr>
        <w:t xml:space="preserve"> </w:t>
      </w:r>
      <w:proofErr w:type="spellStart"/>
      <w:r>
        <w:rPr>
          <w:rFonts w:ascii="Times New Roman" w:hAnsi="Times New Roman"/>
          <w:i/>
          <w:sz w:val="18"/>
        </w:rPr>
        <w:t>ограничен</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ТКС/</w:t>
      </w:r>
      <w:r>
        <w:rPr>
          <w:rFonts w:ascii="Times New Roman" w:hAnsi="Times New Roman"/>
          <w:b/>
          <w:i/>
          <w:sz w:val="18"/>
        </w:rPr>
        <w:t>Clearing Manager</w:t>
      </w:r>
      <w:r>
        <w:rPr>
          <w:rFonts w:ascii="Times New Roman" w:hAnsi="Times New Roman"/>
          <w:i/>
          <w:sz w:val="18"/>
        </w:rPr>
        <w:t xml:space="preserve"> has authority to set, using the Clearing System, restrictions per trading account on admission to clearing without full collateral required in cash / precious metals, as well as "</w:t>
      </w:r>
      <w:proofErr w:type="spellStart"/>
      <w:r>
        <w:rPr>
          <w:rFonts w:ascii="Times New Roman" w:hAnsi="Times New Roman"/>
          <w:i/>
          <w:sz w:val="18"/>
        </w:rPr>
        <w:t>Operator+Transfers</w:t>
      </w:r>
      <w:proofErr w:type="spellEnd"/>
      <w:r>
        <w:rPr>
          <w:rFonts w:ascii="Times New Roman" w:hAnsi="Times New Roman"/>
          <w:i/>
          <w:sz w:val="18"/>
        </w:rPr>
        <w:t xml:space="preserve">" authority (the identifier in this case cannot be restricted per trading account).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ограничении</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ТКС </w:t>
      </w:r>
      <w:proofErr w:type="spellStart"/>
      <w:r>
        <w:rPr>
          <w:rFonts w:ascii="Times New Roman" w:hAnsi="Times New Roman"/>
          <w:i/>
          <w:sz w:val="18"/>
        </w:rPr>
        <w:t>полномочия</w:t>
      </w:r>
      <w:proofErr w:type="spellEnd"/>
      <w:r>
        <w:rPr>
          <w:rFonts w:ascii="Times New Roman" w:hAnsi="Times New Roman"/>
          <w:i/>
          <w:sz w:val="18"/>
        </w:rPr>
        <w:t xml:space="preserve"> </w:t>
      </w:r>
      <w:proofErr w:type="spellStart"/>
      <w:r>
        <w:rPr>
          <w:rFonts w:ascii="Times New Roman" w:hAnsi="Times New Roman"/>
          <w:i/>
          <w:sz w:val="18"/>
        </w:rPr>
        <w:t>автоматически</w:t>
      </w:r>
      <w:proofErr w:type="spellEnd"/>
      <w:r>
        <w:rPr>
          <w:rFonts w:ascii="Times New Roman" w:hAnsi="Times New Roman"/>
          <w:i/>
          <w:sz w:val="18"/>
        </w:rPr>
        <w:t xml:space="preserve"> </w:t>
      </w:r>
      <w:proofErr w:type="spellStart"/>
      <w:r>
        <w:rPr>
          <w:rFonts w:ascii="Times New Roman" w:hAnsi="Times New Roman"/>
          <w:i/>
          <w:sz w:val="18"/>
        </w:rPr>
        <w:t>изменяются</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b/>
          <w:i/>
          <w:sz w:val="18"/>
        </w:rPr>
        <w:t>оператор+переводы</w:t>
      </w:r>
      <w:proofErr w:type="spellEnd"/>
      <w:r>
        <w:rPr>
          <w:rFonts w:ascii="Times New Roman" w:hAnsi="Times New Roman"/>
          <w:b/>
          <w:i/>
          <w:sz w:val="18"/>
        </w:rPr>
        <w:t>»</w:t>
      </w:r>
      <w:r>
        <w:rPr>
          <w:rFonts w:ascii="Times New Roman" w:hAnsi="Times New Roman"/>
          <w:i/>
          <w:sz w:val="18"/>
        </w:rPr>
        <w:t>)/In case of restricted trading account, the authority is automatically changed to "</w:t>
      </w:r>
      <w:proofErr w:type="spellStart"/>
      <w:r>
        <w:rPr>
          <w:rFonts w:ascii="Times New Roman" w:hAnsi="Times New Roman"/>
          <w:b/>
          <w:i/>
          <w:sz w:val="18"/>
        </w:rPr>
        <w:t>operator+transfers</w:t>
      </w:r>
      <w:proofErr w:type="spellEnd"/>
      <w:r>
        <w:rPr>
          <w:rFonts w:ascii="Times New Roman" w:hAnsi="Times New Roman"/>
          <w:i/>
          <w:sz w:val="18"/>
        </w:rPr>
        <w:t xml:space="preserve">"). </w:t>
      </w:r>
      <w:r w:rsidRPr="00E838B2">
        <w:rPr>
          <w:rFonts w:ascii="Times New Roman" w:hAnsi="Times New Roman"/>
          <w:i/>
          <w:sz w:val="18"/>
          <w:lang w:val="ru-RU"/>
        </w:rPr>
        <w:t xml:space="preserve">Доступен просмотр </w:t>
      </w:r>
      <w:r w:rsidRPr="00E838B2">
        <w:rPr>
          <w:rFonts w:ascii="Times New Roman" w:hAnsi="Times New Roman"/>
          <w:b/>
          <w:i/>
          <w:sz w:val="18"/>
          <w:lang w:val="ru-RU"/>
        </w:rPr>
        <w:t>Внебиржевых сделок с иностранной валютой</w:t>
      </w:r>
      <w:r w:rsidRPr="00E838B2">
        <w:rPr>
          <w:rFonts w:ascii="Times New Roman" w:hAnsi="Times New Roman"/>
          <w:i/>
          <w:sz w:val="18"/>
          <w:lang w:val="ru-RU"/>
        </w:rPr>
        <w:t>/</w:t>
      </w:r>
      <w:r>
        <w:rPr>
          <w:rFonts w:ascii="Times New Roman" w:hAnsi="Times New Roman"/>
          <w:i/>
          <w:sz w:val="18"/>
        </w:rPr>
        <w:t>Access</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view</w:t>
      </w:r>
      <w:r w:rsidRPr="00E838B2">
        <w:rPr>
          <w:rFonts w:ascii="Times New Roman" w:hAnsi="Times New Roman"/>
          <w:i/>
          <w:sz w:val="18"/>
          <w:lang w:val="ru-RU"/>
        </w:rPr>
        <w:t xml:space="preserve"> </w:t>
      </w:r>
      <w:r>
        <w:rPr>
          <w:rFonts w:ascii="Times New Roman" w:hAnsi="Times New Roman"/>
          <w:b/>
          <w:i/>
          <w:sz w:val="18"/>
        </w:rPr>
        <w:t>OTC</w:t>
      </w:r>
      <w:r w:rsidRPr="00E838B2">
        <w:rPr>
          <w:rFonts w:ascii="Times New Roman" w:hAnsi="Times New Roman"/>
          <w:b/>
          <w:i/>
          <w:sz w:val="18"/>
          <w:lang w:val="ru-RU"/>
        </w:rPr>
        <w:t xml:space="preserve"> </w:t>
      </w:r>
      <w:r>
        <w:rPr>
          <w:rFonts w:ascii="Times New Roman" w:hAnsi="Times New Roman"/>
          <w:b/>
          <w:i/>
          <w:sz w:val="18"/>
        </w:rPr>
        <w:t>FX</w:t>
      </w:r>
      <w:r w:rsidRPr="00E838B2">
        <w:rPr>
          <w:rFonts w:ascii="Times New Roman" w:hAnsi="Times New Roman"/>
          <w:b/>
          <w:i/>
          <w:sz w:val="18"/>
          <w:lang w:val="ru-RU"/>
        </w:rPr>
        <w:t xml:space="preserve"> </w:t>
      </w:r>
      <w:r>
        <w:rPr>
          <w:rFonts w:ascii="Times New Roman" w:hAnsi="Times New Roman"/>
          <w:b/>
          <w:i/>
          <w:sz w:val="18"/>
        </w:rPr>
        <w:t>trades</w:t>
      </w:r>
      <w:r w:rsidRPr="00E838B2">
        <w:rPr>
          <w:rFonts w:ascii="Times New Roman" w:hAnsi="Times New Roman"/>
          <w:i/>
          <w:sz w:val="18"/>
          <w:lang w:val="ru-RU"/>
        </w:rPr>
        <w:t xml:space="preserve"> </w:t>
      </w:r>
    </w:p>
    <w:p w14:paraId="1AD76E8A"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r w:rsidRPr="00E838B2">
        <w:rPr>
          <w:rFonts w:ascii="Times New Roman" w:hAnsi="Times New Roman"/>
          <w:b/>
          <w:i/>
          <w:sz w:val="18"/>
          <w:lang w:val="ru-RU"/>
        </w:rPr>
        <w:t>Оператор</w:t>
      </w:r>
      <w:r w:rsidRPr="00E838B2">
        <w:rPr>
          <w:rFonts w:ascii="Times New Roman" w:hAnsi="Times New Roman"/>
          <w:i/>
          <w:sz w:val="18"/>
          <w:lang w:val="ru-RU"/>
        </w:rPr>
        <w:t xml:space="preserve"> - полномочия на просмотр позиций и обязательств/требований по денежным средствам/драгоценным металлам/</w:t>
      </w:r>
      <w:proofErr w:type="spellStart"/>
      <w:r>
        <w:rPr>
          <w:rFonts w:ascii="Times New Roman" w:hAnsi="Times New Roman"/>
          <w:b/>
          <w:i/>
          <w:sz w:val="18"/>
        </w:rPr>
        <w:t>Operator</w:t>
      </w:r>
      <w:r>
        <w:rPr>
          <w:rFonts w:ascii="Times New Roman" w:hAnsi="Times New Roman"/>
          <w:i/>
          <w:sz w:val="18"/>
        </w:rPr>
        <w:t>has</w:t>
      </w:r>
      <w:proofErr w:type="spellEnd"/>
      <w:r w:rsidRPr="00E838B2">
        <w:rPr>
          <w:rFonts w:ascii="Times New Roman" w:hAnsi="Times New Roman"/>
          <w:i/>
          <w:sz w:val="18"/>
          <w:lang w:val="ru-RU"/>
        </w:rPr>
        <w:t xml:space="preserve"> </w:t>
      </w:r>
      <w:r>
        <w:rPr>
          <w:rFonts w:ascii="Times New Roman" w:hAnsi="Times New Roman"/>
          <w:i/>
          <w:sz w:val="18"/>
        </w:rPr>
        <w:t>authorisation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view</w:t>
      </w:r>
      <w:r w:rsidRPr="00E838B2">
        <w:rPr>
          <w:rFonts w:ascii="Times New Roman" w:hAnsi="Times New Roman"/>
          <w:i/>
          <w:sz w:val="18"/>
          <w:lang w:val="ru-RU"/>
        </w:rPr>
        <w:t xml:space="preserve"> </w:t>
      </w:r>
      <w:r>
        <w:rPr>
          <w:rFonts w:ascii="Times New Roman" w:hAnsi="Times New Roman"/>
          <w:i/>
          <w:sz w:val="18"/>
        </w:rPr>
        <w:t>positions</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liabilities</w:t>
      </w:r>
      <w:r w:rsidRPr="00E838B2">
        <w:rPr>
          <w:rFonts w:ascii="Times New Roman" w:hAnsi="Times New Roman"/>
          <w:i/>
          <w:sz w:val="18"/>
          <w:lang w:val="ru-RU"/>
        </w:rPr>
        <w:t>/</w:t>
      </w:r>
      <w:r>
        <w:rPr>
          <w:rFonts w:ascii="Times New Roman" w:hAnsi="Times New Roman"/>
          <w:i/>
          <w:sz w:val="18"/>
        </w:rPr>
        <w:t>claims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cash</w:t>
      </w:r>
      <w:r w:rsidRPr="00E838B2">
        <w:rPr>
          <w:rFonts w:ascii="Times New Roman" w:hAnsi="Times New Roman"/>
          <w:i/>
          <w:sz w:val="18"/>
          <w:lang w:val="ru-RU"/>
        </w:rPr>
        <w:t>/</w:t>
      </w:r>
      <w:r>
        <w:rPr>
          <w:rFonts w:ascii="Times New Roman" w:hAnsi="Times New Roman"/>
          <w:i/>
          <w:sz w:val="18"/>
        </w:rPr>
        <w:t>precious</w:t>
      </w:r>
      <w:r w:rsidRPr="00E838B2">
        <w:rPr>
          <w:rFonts w:ascii="Times New Roman" w:hAnsi="Times New Roman"/>
          <w:i/>
          <w:sz w:val="18"/>
          <w:lang w:val="ru-RU"/>
        </w:rPr>
        <w:t xml:space="preserve"> </w:t>
      </w:r>
      <w:r>
        <w:rPr>
          <w:rFonts w:ascii="Times New Roman" w:hAnsi="Times New Roman"/>
          <w:i/>
          <w:sz w:val="18"/>
        </w:rPr>
        <w:t>metals</w:t>
      </w:r>
      <w:r w:rsidRPr="00E838B2">
        <w:rPr>
          <w:rFonts w:ascii="Times New Roman" w:hAnsi="Times New Roman"/>
          <w:i/>
          <w:sz w:val="18"/>
          <w:lang w:val="ru-RU"/>
        </w:rPr>
        <w:t xml:space="preserve">. Доступен просмотр </w:t>
      </w:r>
      <w:r w:rsidRPr="00E838B2">
        <w:rPr>
          <w:rFonts w:ascii="Times New Roman" w:hAnsi="Times New Roman"/>
          <w:b/>
          <w:i/>
          <w:sz w:val="18"/>
          <w:lang w:val="ru-RU"/>
        </w:rPr>
        <w:t>Внебиржевых сделок с иностранной валютой</w:t>
      </w:r>
      <w:r w:rsidRPr="00E838B2">
        <w:rPr>
          <w:rFonts w:ascii="Times New Roman" w:hAnsi="Times New Roman"/>
          <w:i/>
          <w:sz w:val="18"/>
          <w:lang w:val="ru-RU"/>
        </w:rPr>
        <w:t>/</w:t>
      </w:r>
      <w:r>
        <w:rPr>
          <w:rFonts w:ascii="Times New Roman" w:hAnsi="Times New Roman"/>
          <w:i/>
          <w:sz w:val="18"/>
        </w:rPr>
        <w:t>Access</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view</w:t>
      </w:r>
      <w:r w:rsidRPr="00E838B2">
        <w:rPr>
          <w:rFonts w:ascii="Times New Roman" w:hAnsi="Times New Roman"/>
          <w:i/>
          <w:sz w:val="18"/>
          <w:lang w:val="ru-RU"/>
        </w:rPr>
        <w:t xml:space="preserve"> </w:t>
      </w:r>
      <w:r>
        <w:rPr>
          <w:rFonts w:ascii="Times New Roman" w:hAnsi="Times New Roman"/>
          <w:b/>
          <w:i/>
          <w:sz w:val="18"/>
        </w:rPr>
        <w:t>OTC</w:t>
      </w:r>
      <w:r w:rsidRPr="00E838B2">
        <w:rPr>
          <w:rFonts w:ascii="Times New Roman" w:hAnsi="Times New Roman"/>
          <w:b/>
          <w:i/>
          <w:sz w:val="18"/>
          <w:lang w:val="ru-RU"/>
        </w:rPr>
        <w:t xml:space="preserve"> </w:t>
      </w:r>
      <w:r>
        <w:rPr>
          <w:rFonts w:ascii="Times New Roman" w:hAnsi="Times New Roman"/>
          <w:b/>
          <w:i/>
          <w:sz w:val="18"/>
        </w:rPr>
        <w:t>FX</w:t>
      </w:r>
      <w:r w:rsidRPr="00E838B2">
        <w:rPr>
          <w:rFonts w:ascii="Times New Roman" w:hAnsi="Times New Roman"/>
          <w:b/>
          <w:i/>
          <w:sz w:val="18"/>
          <w:lang w:val="ru-RU"/>
        </w:rPr>
        <w:t xml:space="preserve"> </w:t>
      </w:r>
      <w:r>
        <w:rPr>
          <w:rFonts w:ascii="Times New Roman" w:hAnsi="Times New Roman"/>
          <w:b/>
          <w:i/>
          <w:sz w:val="18"/>
        </w:rPr>
        <w:t>trades</w:t>
      </w:r>
    </w:p>
    <w:p w14:paraId="55B857C2"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proofErr w:type="spellStart"/>
      <w:r w:rsidRPr="00E838B2">
        <w:rPr>
          <w:rFonts w:ascii="Times New Roman" w:hAnsi="Times New Roman"/>
          <w:b/>
          <w:i/>
          <w:sz w:val="18"/>
          <w:lang w:val="ru-RU"/>
        </w:rPr>
        <w:t>Оператор+переводы</w:t>
      </w:r>
      <w:proofErr w:type="spellEnd"/>
      <w:r w:rsidRPr="00E838B2">
        <w:rPr>
          <w:rFonts w:ascii="Times New Roman" w:hAnsi="Times New Roman"/>
          <w:i/>
          <w:sz w:val="18"/>
          <w:lang w:val="ru-RU"/>
        </w:rPr>
        <w:t xml:space="preserve"> - полномочия на осуществление переводов денежных средств/драгоценных металлов между Расчетными кодами/ТКС в Клиринговой системе (перевод осуществляется между Расчетными кодами 1-го и 2-го уровня или Расчетными кодами 2-го и 3-го уровня)/</w:t>
      </w:r>
      <w:r>
        <w:rPr>
          <w:rFonts w:ascii="Times New Roman" w:hAnsi="Times New Roman"/>
          <w:b/>
          <w:i/>
          <w:sz w:val="18"/>
        </w:rPr>
        <w:t>Operator</w:t>
      </w:r>
      <w:r w:rsidRPr="00E838B2">
        <w:rPr>
          <w:rFonts w:ascii="Times New Roman" w:hAnsi="Times New Roman"/>
          <w:b/>
          <w:i/>
          <w:sz w:val="18"/>
          <w:lang w:val="ru-RU"/>
        </w:rPr>
        <w:t>+</w:t>
      </w:r>
      <w:r>
        <w:rPr>
          <w:rFonts w:ascii="Times New Roman" w:hAnsi="Times New Roman"/>
          <w:b/>
          <w:i/>
          <w:sz w:val="18"/>
        </w:rPr>
        <w:t>Transfers</w:t>
      </w:r>
      <w:r w:rsidRPr="00E838B2">
        <w:rPr>
          <w:rFonts w:ascii="Times New Roman" w:hAnsi="Times New Roman"/>
          <w:i/>
          <w:sz w:val="18"/>
          <w:lang w:val="ru-RU"/>
        </w:rPr>
        <w:t xml:space="preserve"> </w:t>
      </w:r>
      <w:r>
        <w:rPr>
          <w:rFonts w:ascii="Times New Roman" w:hAnsi="Times New Roman"/>
          <w:i/>
          <w:sz w:val="18"/>
        </w:rPr>
        <w:t>means</w:t>
      </w:r>
      <w:r w:rsidRPr="00E838B2">
        <w:rPr>
          <w:rFonts w:ascii="Times New Roman" w:hAnsi="Times New Roman"/>
          <w:i/>
          <w:sz w:val="18"/>
          <w:lang w:val="ru-RU"/>
        </w:rPr>
        <w:t xml:space="preserve"> </w:t>
      </w:r>
      <w:r>
        <w:rPr>
          <w:rFonts w:ascii="Times New Roman" w:hAnsi="Times New Roman"/>
          <w:i/>
          <w:sz w:val="18"/>
        </w:rPr>
        <w:t>authorisation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transfer</w:t>
      </w:r>
      <w:r w:rsidRPr="00E838B2">
        <w:rPr>
          <w:rFonts w:ascii="Times New Roman" w:hAnsi="Times New Roman"/>
          <w:i/>
          <w:sz w:val="18"/>
          <w:lang w:val="ru-RU"/>
        </w:rPr>
        <w:t xml:space="preserve"> </w:t>
      </w:r>
      <w:r>
        <w:rPr>
          <w:rFonts w:ascii="Times New Roman" w:hAnsi="Times New Roman"/>
          <w:i/>
          <w:sz w:val="18"/>
        </w:rPr>
        <w:t>cash</w:t>
      </w:r>
      <w:r w:rsidRPr="00E838B2">
        <w:rPr>
          <w:rFonts w:ascii="Times New Roman" w:hAnsi="Times New Roman"/>
          <w:i/>
          <w:sz w:val="18"/>
          <w:lang w:val="ru-RU"/>
        </w:rPr>
        <w:t>/</w:t>
      </w:r>
      <w:r>
        <w:rPr>
          <w:rFonts w:ascii="Times New Roman" w:hAnsi="Times New Roman"/>
          <w:i/>
          <w:sz w:val="18"/>
        </w:rPr>
        <w:t>precious</w:t>
      </w:r>
      <w:r w:rsidRPr="00E838B2">
        <w:rPr>
          <w:rFonts w:ascii="Times New Roman" w:hAnsi="Times New Roman"/>
          <w:i/>
          <w:sz w:val="18"/>
          <w:lang w:val="ru-RU"/>
        </w:rPr>
        <w:t xml:space="preserve"> </w:t>
      </w:r>
      <w:r>
        <w:rPr>
          <w:rFonts w:ascii="Times New Roman" w:hAnsi="Times New Roman"/>
          <w:i/>
          <w:sz w:val="18"/>
        </w:rPr>
        <w:t>metals</w:t>
      </w:r>
      <w:r w:rsidRPr="00E838B2">
        <w:rPr>
          <w:rFonts w:ascii="Times New Roman" w:hAnsi="Times New Roman"/>
          <w:i/>
          <w:sz w:val="18"/>
          <w:lang w:val="ru-RU"/>
        </w:rPr>
        <w:t xml:space="preserve"> </w:t>
      </w:r>
      <w:r>
        <w:rPr>
          <w:rFonts w:ascii="Times New Roman" w:hAnsi="Times New Roman"/>
          <w:i/>
          <w:sz w:val="18"/>
        </w:rPr>
        <w:t>between</w:t>
      </w:r>
      <w:r w:rsidRPr="00E838B2">
        <w:rPr>
          <w:rFonts w:ascii="Times New Roman" w:hAnsi="Times New Roman"/>
          <w:i/>
          <w:sz w:val="18"/>
          <w:lang w:val="ru-RU"/>
        </w:rPr>
        <w:t xml:space="preserve"> </w:t>
      </w:r>
      <w:r>
        <w:rPr>
          <w:rFonts w:ascii="Times New Roman" w:hAnsi="Times New Roman"/>
          <w:i/>
          <w:sz w:val="18"/>
        </w:rPr>
        <w:t>Settlement</w:t>
      </w:r>
      <w:r w:rsidRPr="00E838B2">
        <w:rPr>
          <w:rFonts w:ascii="Times New Roman" w:hAnsi="Times New Roman"/>
          <w:i/>
          <w:sz w:val="18"/>
          <w:lang w:val="ru-RU"/>
        </w:rPr>
        <w:t xml:space="preserve"> </w:t>
      </w:r>
      <w:r>
        <w:rPr>
          <w:rFonts w:ascii="Times New Roman" w:hAnsi="Times New Roman"/>
          <w:i/>
          <w:sz w:val="18"/>
        </w:rPr>
        <w:t>Codes</w:t>
      </w:r>
      <w:r w:rsidRPr="00E838B2">
        <w:rPr>
          <w:rFonts w:ascii="Times New Roman" w:hAnsi="Times New Roman"/>
          <w:i/>
          <w:sz w:val="18"/>
          <w:lang w:val="ru-RU"/>
        </w:rPr>
        <w:t>/</w:t>
      </w:r>
      <w:r>
        <w:rPr>
          <w:rFonts w:ascii="Times New Roman" w:hAnsi="Times New Roman"/>
          <w:i/>
          <w:sz w:val="18"/>
        </w:rPr>
        <w:t>Trading</w:t>
      </w:r>
      <w:r w:rsidRPr="00E838B2">
        <w:rPr>
          <w:rFonts w:ascii="Times New Roman" w:hAnsi="Times New Roman"/>
          <w:i/>
          <w:sz w:val="18"/>
          <w:lang w:val="ru-RU"/>
        </w:rPr>
        <w:t xml:space="preserve"> </w:t>
      </w:r>
      <w:r>
        <w:rPr>
          <w:rFonts w:ascii="Times New Roman" w:hAnsi="Times New Roman"/>
          <w:i/>
          <w:sz w:val="18"/>
        </w:rPr>
        <w:t>Accounts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Clearing</w:t>
      </w:r>
      <w:r w:rsidRPr="00E838B2">
        <w:rPr>
          <w:rFonts w:ascii="Times New Roman" w:hAnsi="Times New Roman"/>
          <w:i/>
          <w:sz w:val="18"/>
          <w:lang w:val="ru-RU"/>
        </w:rPr>
        <w:t xml:space="preserve"> </w:t>
      </w:r>
      <w:r>
        <w:rPr>
          <w:rFonts w:ascii="Times New Roman" w:hAnsi="Times New Roman"/>
          <w:i/>
          <w:sz w:val="18"/>
        </w:rPr>
        <w:t>System</w:t>
      </w:r>
      <w:r w:rsidRPr="00E838B2">
        <w:rPr>
          <w:rFonts w:ascii="Times New Roman" w:hAnsi="Times New Roman"/>
          <w:i/>
          <w:sz w:val="18"/>
          <w:lang w:val="ru-RU"/>
        </w:rPr>
        <w:t xml:space="preserve"> (</w:t>
      </w:r>
      <w:r>
        <w:rPr>
          <w:rFonts w:ascii="Times New Roman" w:hAnsi="Times New Roman"/>
          <w:i/>
          <w:sz w:val="18"/>
        </w:rPr>
        <w:t>transfer</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between</w:t>
      </w:r>
      <w:r w:rsidRPr="00E838B2">
        <w:rPr>
          <w:rFonts w:ascii="Times New Roman" w:hAnsi="Times New Roman"/>
          <w:i/>
          <w:sz w:val="18"/>
          <w:lang w:val="ru-RU"/>
        </w:rPr>
        <w:t xml:space="preserve"> </w:t>
      </w:r>
      <w:r>
        <w:rPr>
          <w:rFonts w:ascii="Times New Roman" w:hAnsi="Times New Roman"/>
          <w:i/>
          <w:sz w:val="18"/>
        </w:rPr>
        <w:t>Settlement</w:t>
      </w:r>
      <w:r w:rsidRPr="00E838B2">
        <w:rPr>
          <w:rFonts w:ascii="Times New Roman" w:hAnsi="Times New Roman"/>
          <w:i/>
          <w:sz w:val="18"/>
          <w:lang w:val="ru-RU"/>
        </w:rPr>
        <w:t xml:space="preserve"> </w:t>
      </w:r>
      <w:r>
        <w:rPr>
          <w:rFonts w:ascii="Times New Roman" w:hAnsi="Times New Roman"/>
          <w:i/>
          <w:sz w:val="18"/>
        </w:rPr>
        <w:t>Codes</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Level</w:t>
      </w:r>
      <w:r w:rsidRPr="00E838B2">
        <w:rPr>
          <w:rFonts w:ascii="Times New Roman" w:hAnsi="Times New Roman"/>
          <w:i/>
          <w:sz w:val="18"/>
          <w:lang w:val="ru-RU"/>
        </w:rPr>
        <w:t xml:space="preserve"> 1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Level</w:t>
      </w:r>
      <w:r w:rsidRPr="00E838B2">
        <w:rPr>
          <w:rFonts w:ascii="Times New Roman" w:hAnsi="Times New Roman"/>
          <w:i/>
          <w:sz w:val="18"/>
          <w:lang w:val="ru-RU"/>
        </w:rPr>
        <w:t xml:space="preserve"> 2 </w:t>
      </w:r>
      <w:r>
        <w:rPr>
          <w:rFonts w:ascii="Times New Roman" w:hAnsi="Times New Roman"/>
          <w:i/>
          <w:sz w:val="18"/>
        </w:rPr>
        <w:t>or</w:t>
      </w:r>
      <w:r w:rsidRPr="00E838B2">
        <w:rPr>
          <w:rFonts w:ascii="Times New Roman" w:hAnsi="Times New Roman"/>
          <w:i/>
          <w:sz w:val="18"/>
          <w:lang w:val="ru-RU"/>
        </w:rPr>
        <w:t xml:space="preserve"> </w:t>
      </w:r>
      <w:r>
        <w:rPr>
          <w:rFonts w:ascii="Times New Roman" w:hAnsi="Times New Roman"/>
          <w:i/>
          <w:sz w:val="18"/>
        </w:rPr>
        <w:t>Settlement</w:t>
      </w:r>
      <w:r w:rsidRPr="00E838B2">
        <w:rPr>
          <w:rFonts w:ascii="Times New Roman" w:hAnsi="Times New Roman"/>
          <w:i/>
          <w:sz w:val="18"/>
          <w:lang w:val="ru-RU"/>
        </w:rPr>
        <w:t xml:space="preserve"> </w:t>
      </w:r>
      <w:r>
        <w:rPr>
          <w:rFonts w:ascii="Times New Roman" w:hAnsi="Times New Roman"/>
          <w:i/>
          <w:sz w:val="18"/>
        </w:rPr>
        <w:t>Codes</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Level</w:t>
      </w:r>
      <w:r w:rsidRPr="00E838B2">
        <w:rPr>
          <w:rFonts w:ascii="Times New Roman" w:hAnsi="Times New Roman"/>
          <w:i/>
          <w:sz w:val="18"/>
          <w:lang w:val="ru-RU"/>
        </w:rPr>
        <w:t xml:space="preserve"> 2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Level</w:t>
      </w:r>
      <w:r w:rsidRPr="00E838B2">
        <w:rPr>
          <w:rFonts w:ascii="Times New Roman" w:hAnsi="Times New Roman"/>
          <w:i/>
          <w:sz w:val="18"/>
          <w:lang w:val="ru-RU"/>
        </w:rPr>
        <w:t xml:space="preserve"> 3). Доступен просмотр </w:t>
      </w:r>
      <w:r w:rsidRPr="00E838B2">
        <w:rPr>
          <w:rFonts w:ascii="Times New Roman" w:hAnsi="Times New Roman"/>
          <w:b/>
          <w:i/>
          <w:sz w:val="18"/>
          <w:lang w:val="ru-RU"/>
        </w:rPr>
        <w:t>Внебиржевых сделок с иностранной валютой</w:t>
      </w:r>
      <w:r w:rsidRPr="00E838B2">
        <w:rPr>
          <w:rFonts w:ascii="Times New Roman" w:hAnsi="Times New Roman"/>
          <w:i/>
          <w:sz w:val="18"/>
          <w:lang w:val="ru-RU"/>
        </w:rPr>
        <w:t>/</w:t>
      </w:r>
      <w:r>
        <w:rPr>
          <w:rFonts w:ascii="Times New Roman" w:hAnsi="Times New Roman"/>
          <w:i/>
          <w:sz w:val="18"/>
        </w:rPr>
        <w:t>Access</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view</w:t>
      </w:r>
      <w:r w:rsidRPr="00E838B2">
        <w:rPr>
          <w:rFonts w:ascii="Times New Roman" w:hAnsi="Times New Roman"/>
          <w:i/>
          <w:sz w:val="18"/>
          <w:lang w:val="ru-RU"/>
        </w:rPr>
        <w:t xml:space="preserve"> </w:t>
      </w:r>
      <w:r>
        <w:rPr>
          <w:rFonts w:ascii="Times New Roman" w:hAnsi="Times New Roman"/>
          <w:b/>
          <w:i/>
          <w:sz w:val="18"/>
        </w:rPr>
        <w:t>OTC</w:t>
      </w:r>
      <w:r w:rsidRPr="00E838B2">
        <w:rPr>
          <w:rFonts w:ascii="Times New Roman" w:hAnsi="Times New Roman"/>
          <w:b/>
          <w:i/>
          <w:sz w:val="18"/>
          <w:lang w:val="ru-RU"/>
        </w:rPr>
        <w:t xml:space="preserve"> </w:t>
      </w:r>
      <w:r>
        <w:rPr>
          <w:rFonts w:ascii="Times New Roman" w:hAnsi="Times New Roman"/>
          <w:b/>
          <w:i/>
          <w:sz w:val="18"/>
        </w:rPr>
        <w:t>FX</w:t>
      </w:r>
      <w:r w:rsidRPr="00E838B2">
        <w:rPr>
          <w:rFonts w:ascii="Times New Roman" w:hAnsi="Times New Roman"/>
          <w:b/>
          <w:i/>
          <w:sz w:val="18"/>
          <w:lang w:val="ru-RU"/>
        </w:rPr>
        <w:t xml:space="preserve"> </w:t>
      </w:r>
      <w:r>
        <w:rPr>
          <w:rFonts w:ascii="Times New Roman" w:hAnsi="Times New Roman"/>
          <w:b/>
          <w:i/>
          <w:sz w:val="18"/>
        </w:rPr>
        <w:t>trades</w:t>
      </w:r>
    </w:p>
    <w:p w14:paraId="1C0B8D16"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r w:rsidRPr="00E838B2">
        <w:rPr>
          <w:rFonts w:ascii="Times New Roman" w:hAnsi="Times New Roman"/>
          <w:b/>
          <w:i/>
          <w:sz w:val="18"/>
          <w:lang w:val="ru-RU"/>
        </w:rPr>
        <w:t>В качестве наблюдателей</w:t>
      </w:r>
      <w:r w:rsidRPr="00E838B2">
        <w:rPr>
          <w:rFonts w:ascii="Times New Roman" w:hAnsi="Times New Roman"/>
          <w:i/>
          <w:sz w:val="18"/>
          <w:lang w:val="ru-RU"/>
        </w:rPr>
        <w:t xml:space="preserve"> - при выборе полномочий наблюдателя соответствующие таблицы в Приложении №6 не заполняются/</w:t>
      </w:r>
      <w:r>
        <w:rPr>
          <w:rFonts w:ascii="Times New Roman" w:hAnsi="Times New Roman"/>
          <w:b/>
          <w:i/>
          <w:sz w:val="18"/>
        </w:rPr>
        <w:t>As</w:t>
      </w:r>
      <w:r w:rsidRPr="00E838B2">
        <w:rPr>
          <w:rFonts w:ascii="Times New Roman" w:hAnsi="Times New Roman"/>
          <w:b/>
          <w:i/>
          <w:sz w:val="18"/>
          <w:lang w:val="ru-RU"/>
        </w:rPr>
        <w:t xml:space="preserve"> </w:t>
      </w:r>
      <w:r>
        <w:rPr>
          <w:rFonts w:ascii="Times New Roman" w:hAnsi="Times New Roman"/>
          <w:b/>
          <w:i/>
          <w:sz w:val="18"/>
        </w:rPr>
        <w:t>viewers</w:t>
      </w:r>
      <w:r w:rsidRPr="00E838B2">
        <w:rPr>
          <w:rFonts w:ascii="Times New Roman" w:hAnsi="Times New Roman"/>
          <w:i/>
          <w:sz w:val="18"/>
          <w:lang w:val="ru-RU"/>
        </w:rPr>
        <w:t xml:space="preserve"> </w:t>
      </w:r>
      <w:r>
        <w:rPr>
          <w:rFonts w:ascii="Times New Roman" w:hAnsi="Times New Roman"/>
          <w:i/>
          <w:sz w:val="18"/>
        </w:rPr>
        <w:t>means</w:t>
      </w:r>
      <w:r w:rsidRPr="00E838B2">
        <w:rPr>
          <w:rFonts w:ascii="Times New Roman" w:hAnsi="Times New Roman"/>
          <w:i/>
          <w:sz w:val="18"/>
          <w:lang w:val="ru-RU"/>
        </w:rPr>
        <w:t xml:space="preserve"> </w:t>
      </w:r>
      <w:r>
        <w:rPr>
          <w:rFonts w:ascii="Times New Roman" w:hAnsi="Times New Roman"/>
          <w:i/>
          <w:sz w:val="18"/>
        </w:rPr>
        <w:t>that</w:t>
      </w:r>
      <w:r w:rsidRPr="00E838B2">
        <w:rPr>
          <w:rFonts w:ascii="Times New Roman" w:hAnsi="Times New Roman"/>
          <w:i/>
          <w:sz w:val="18"/>
          <w:lang w:val="ru-RU"/>
        </w:rPr>
        <w:t xml:space="preserve"> </w:t>
      </w:r>
      <w:r>
        <w:rPr>
          <w:rFonts w:ascii="Times New Roman" w:hAnsi="Times New Roman"/>
          <w:i/>
          <w:sz w:val="18"/>
        </w:rPr>
        <w:t>if</w:t>
      </w:r>
      <w:r w:rsidRPr="00E838B2">
        <w:rPr>
          <w:rFonts w:ascii="Times New Roman" w:hAnsi="Times New Roman"/>
          <w:i/>
          <w:sz w:val="18"/>
          <w:lang w:val="ru-RU"/>
        </w:rPr>
        <w:t xml:space="preserve"> </w:t>
      </w:r>
      <w:r>
        <w:rPr>
          <w:rFonts w:ascii="Times New Roman" w:hAnsi="Times New Roman"/>
          <w:i/>
          <w:sz w:val="18"/>
        </w:rPr>
        <w:t>viewer</w:t>
      </w:r>
      <w:r w:rsidRPr="00E838B2">
        <w:rPr>
          <w:rFonts w:ascii="Times New Roman" w:hAnsi="Times New Roman"/>
          <w:i/>
          <w:sz w:val="18"/>
          <w:lang w:val="ru-RU"/>
        </w:rPr>
        <w:t xml:space="preserve"> </w:t>
      </w:r>
      <w:r>
        <w:rPr>
          <w:rFonts w:ascii="Times New Roman" w:hAnsi="Times New Roman"/>
          <w:i/>
          <w:sz w:val="18"/>
        </w:rPr>
        <w:t>permissions</w:t>
      </w:r>
      <w:r w:rsidRPr="00E838B2">
        <w:rPr>
          <w:rFonts w:ascii="Times New Roman" w:hAnsi="Times New Roman"/>
          <w:i/>
          <w:sz w:val="18"/>
          <w:lang w:val="ru-RU"/>
        </w:rPr>
        <w:t xml:space="preserve"> </w:t>
      </w:r>
      <w:r>
        <w:rPr>
          <w:rFonts w:ascii="Times New Roman" w:hAnsi="Times New Roman"/>
          <w:i/>
          <w:sz w:val="18"/>
        </w:rPr>
        <w:t>are</w:t>
      </w:r>
      <w:r w:rsidRPr="00E838B2">
        <w:rPr>
          <w:rFonts w:ascii="Times New Roman" w:hAnsi="Times New Roman"/>
          <w:i/>
          <w:sz w:val="18"/>
          <w:lang w:val="ru-RU"/>
        </w:rPr>
        <w:t xml:space="preserve"> </w:t>
      </w:r>
      <w:r>
        <w:rPr>
          <w:rFonts w:ascii="Times New Roman" w:hAnsi="Times New Roman"/>
          <w:i/>
          <w:sz w:val="18"/>
        </w:rPr>
        <w:t>selected</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relevant</w:t>
      </w:r>
      <w:r w:rsidRPr="00E838B2">
        <w:rPr>
          <w:rFonts w:ascii="Times New Roman" w:hAnsi="Times New Roman"/>
          <w:i/>
          <w:sz w:val="18"/>
          <w:lang w:val="ru-RU"/>
        </w:rPr>
        <w:t xml:space="preserve"> </w:t>
      </w:r>
      <w:r>
        <w:rPr>
          <w:rFonts w:ascii="Times New Roman" w:hAnsi="Times New Roman"/>
          <w:i/>
          <w:sz w:val="18"/>
        </w:rPr>
        <w:t>tables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Annex</w:t>
      </w:r>
      <w:r w:rsidRPr="00E838B2">
        <w:rPr>
          <w:rFonts w:ascii="Times New Roman" w:hAnsi="Times New Roman"/>
          <w:i/>
          <w:sz w:val="18"/>
          <w:lang w:val="ru-RU"/>
        </w:rPr>
        <w:t xml:space="preserve"> 6 </w:t>
      </w:r>
      <w:r>
        <w:rPr>
          <w:rFonts w:ascii="Times New Roman" w:hAnsi="Times New Roman"/>
          <w:i/>
          <w:sz w:val="18"/>
        </w:rPr>
        <w:t>shall</w:t>
      </w:r>
      <w:r w:rsidRPr="00E838B2">
        <w:rPr>
          <w:rFonts w:ascii="Times New Roman" w:hAnsi="Times New Roman"/>
          <w:i/>
          <w:sz w:val="18"/>
          <w:lang w:val="ru-RU"/>
        </w:rPr>
        <w:t xml:space="preserve"> </w:t>
      </w:r>
      <w:r>
        <w:rPr>
          <w:rFonts w:ascii="Times New Roman" w:hAnsi="Times New Roman"/>
          <w:i/>
          <w:sz w:val="18"/>
        </w:rPr>
        <w:t>not</w:t>
      </w:r>
      <w:r w:rsidRPr="00E838B2">
        <w:rPr>
          <w:rFonts w:ascii="Times New Roman" w:hAnsi="Times New Roman"/>
          <w:i/>
          <w:sz w:val="18"/>
          <w:lang w:val="ru-RU"/>
        </w:rPr>
        <w:t xml:space="preserve"> </w:t>
      </w:r>
      <w:r>
        <w:rPr>
          <w:rFonts w:ascii="Times New Roman" w:hAnsi="Times New Roman"/>
          <w:i/>
          <w:sz w:val="18"/>
        </w:rPr>
        <w:t>be</w:t>
      </w:r>
      <w:r w:rsidRPr="00E838B2">
        <w:rPr>
          <w:rFonts w:ascii="Times New Roman" w:hAnsi="Times New Roman"/>
          <w:i/>
          <w:sz w:val="18"/>
          <w:lang w:val="ru-RU"/>
        </w:rPr>
        <w:t xml:space="preserve"> </w:t>
      </w:r>
      <w:r>
        <w:rPr>
          <w:rFonts w:ascii="Times New Roman" w:hAnsi="Times New Roman"/>
          <w:i/>
          <w:sz w:val="18"/>
        </w:rPr>
        <w:t>completed</w:t>
      </w:r>
      <w:r w:rsidRPr="00E838B2">
        <w:rPr>
          <w:rFonts w:ascii="Times New Roman" w:hAnsi="Times New Roman"/>
          <w:i/>
          <w:sz w:val="18"/>
          <w:lang w:val="ru-RU"/>
        </w:rPr>
        <w:t>.</w:t>
      </w:r>
    </w:p>
    <w:p w14:paraId="02305625"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r w:rsidRPr="00E838B2">
        <w:rPr>
          <w:rFonts w:ascii="Times New Roman" w:hAnsi="Times New Roman"/>
          <w:b/>
          <w:i/>
          <w:sz w:val="18"/>
          <w:lang w:val="ru-RU"/>
        </w:rPr>
        <w:t>В качестве наблюдателей и на заключение внебиржевых сделок</w:t>
      </w:r>
      <w:r w:rsidRPr="00E838B2">
        <w:rPr>
          <w:rFonts w:ascii="Times New Roman" w:hAnsi="Times New Roman"/>
          <w:i/>
          <w:sz w:val="18"/>
          <w:lang w:val="ru-RU"/>
        </w:rPr>
        <w:t xml:space="preserve"> - при аннулировании полномочий на заключение внебиржевых сделок полномочия наблюдателя сохраняются</w:t>
      </w:r>
      <w:r w:rsidRPr="00E838B2">
        <w:rPr>
          <w:rFonts w:ascii="Times New Roman" w:hAnsi="Times New Roman"/>
          <w:b/>
          <w:i/>
          <w:sz w:val="18"/>
          <w:lang w:val="ru-RU"/>
        </w:rPr>
        <w:t>/</w:t>
      </w:r>
      <w:r>
        <w:rPr>
          <w:rFonts w:ascii="Times New Roman" w:hAnsi="Times New Roman"/>
          <w:b/>
          <w:i/>
          <w:sz w:val="18"/>
        </w:rPr>
        <w:t>To</w:t>
      </w:r>
      <w:r w:rsidRPr="00E838B2">
        <w:rPr>
          <w:rFonts w:ascii="Times New Roman" w:hAnsi="Times New Roman"/>
          <w:b/>
          <w:i/>
          <w:sz w:val="18"/>
          <w:lang w:val="ru-RU"/>
        </w:rPr>
        <w:t xml:space="preserve"> </w:t>
      </w:r>
      <w:r>
        <w:rPr>
          <w:rFonts w:ascii="Times New Roman" w:hAnsi="Times New Roman"/>
          <w:b/>
          <w:i/>
          <w:sz w:val="18"/>
        </w:rPr>
        <w:t>view</w:t>
      </w:r>
      <w:r w:rsidRPr="00E838B2">
        <w:rPr>
          <w:rFonts w:ascii="Times New Roman" w:hAnsi="Times New Roman"/>
          <w:b/>
          <w:i/>
          <w:sz w:val="18"/>
          <w:lang w:val="ru-RU"/>
        </w:rPr>
        <w:t xml:space="preserve"> </w:t>
      </w:r>
      <w:r>
        <w:rPr>
          <w:rFonts w:ascii="Times New Roman" w:hAnsi="Times New Roman"/>
          <w:b/>
          <w:i/>
          <w:sz w:val="18"/>
        </w:rPr>
        <w:t>and</w:t>
      </w:r>
      <w:r w:rsidRPr="00E838B2">
        <w:rPr>
          <w:rFonts w:ascii="Times New Roman" w:hAnsi="Times New Roman"/>
          <w:b/>
          <w:i/>
          <w:sz w:val="18"/>
          <w:lang w:val="ru-RU"/>
        </w:rPr>
        <w:t xml:space="preserve"> </w:t>
      </w:r>
      <w:r>
        <w:rPr>
          <w:rFonts w:ascii="Times New Roman" w:hAnsi="Times New Roman"/>
          <w:b/>
          <w:i/>
          <w:sz w:val="18"/>
        </w:rPr>
        <w:t>trade</w:t>
      </w:r>
      <w:r w:rsidRPr="00E838B2">
        <w:rPr>
          <w:rFonts w:ascii="Times New Roman" w:hAnsi="Times New Roman"/>
          <w:b/>
          <w:i/>
          <w:sz w:val="18"/>
          <w:lang w:val="ru-RU"/>
        </w:rPr>
        <w:t xml:space="preserve"> </w:t>
      </w:r>
      <w:r>
        <w:rPr>
          <w:rFonts w:ascii="Times New Roman" w:hAnsi="Times New Roman"/>
          <w:b/>
          <w:i/>
          <w:sz w:val="18"/>
        </w:rPr>
        <w:t>OTC</w:t>
      </w:r>
      <w:r w:rsidRPr="00E838B2">
        <w:rPr>
          <w:rFonts w:ascii="Times New Roman" w:hAnsi="Times New Roman"/>
          <w:i/>
          <w:sz w:val="18"/>
          <w:lang w:val="ru-RU"/>
        </w:rPr>
        <w:t xml:space="preserve"> </w:t>
      </w:r>
      <w:r>
        <w:rPr>
          <w:rFonts w:ascii="Times New Roman" w:hAnsi="Times New Roman"/>
          <w:i/>
          <w:sz w:val="18"/>
        </w:rPr>
        <w:t>means</w:t>
      </w:r>
      <w:r w:rsidRPr="00E838B2">
        <w:rPr>
          <w:rFonts w:ascii="Times New Roman" w:hAnsi="Times New Roman"/>
          <w:i/>
          <w:sz w:val="18"/>
          <w:lang w:val="ru-RU"/>
        </w:rPr>
        <w:t xml:space="preserve"> </w:t>
      </w:r>
      <w:r>
        <w:rPr>
          <w:rFonts w:ascii="Times New Roman" w:hAnsi="Times New Roman"/>
          <w:i/>
          <w:sz w:val="18"/>
        </w:rPr>
        <w:t>that</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case</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cancellation</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authorisation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make</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viewer</w:t>
      </w:r>
      <w:r w:rsidRPr="00E838B2">
        <w:rPr>
          <w:rFonts w:ascii="Times New Roman" w:hAnsi="Times New Roman"/>
          <w:i/>
          <w:sz w:val="18"/>
          <w:lang w:val="ru-RU"/>
        </w:rPr>
        <w:t xml:space="preserve"> </w:t>
      </w:r>
      <w:r>
        <w:rPr>
          <w:rFonts w:ascii="Times New Roman" w:hAnsi="Times New Roman"/>
          <w:i/>
          <w:sz w:val="18"/>
        </w:rPr>
        <w:t>permissions</w:t>
      </w:r>
      <w:r w:rsidRPr="00E838B2">
        <w:rPr>
          <w:rFonts w:ascii="Times New Roman" w:hAnsi="Times New Roman"/>
          <w:i/>
          <w:sz w:val="18"/>
          <w:lang w:val="ru-RU"/>
        </w:rPr>
        <w:t xml:space="preserve"> </w:t>
      </w:r>
      <w:r>
        <w:rPr>
          <w:rFonts w:ascii="Times New Roman" w:hAnsi="Times New Roman"/>
          <w:i/>
          <w:sz w:val="18"/>
        </w:rPr>
        <w:t>are</w:t>
      </w:r>
      <w:r w:rsidRPr="00E838B2">
        <w:rPr>
          <w:rFonts w:ascii="Times New Roman" w:hAnsi="Times New Roman"/>
          <w:i/>
          <w:sz w:val="18"/>
          <w:lang w:val="ru-RU"/>
        </w:rPr>
        <w:t xml:space="preserve"> </w:t>
      </w:r>
      <w:r>
        <w:rPr>
          <w:rFonts w:ascii="Times New Roman" w:hAnsi="Times New Roman"/>
          <w:i/>
          <w:sz w:val="18"/>
        </w:rPr>
        <w:t>retained</w:t>
      </w:r>
      <w:r w:rsidRPr="00E838B2">
        <w:rPr>
          <w:rFonts w:ascii="Times New Roman" w:hAnsi="Times New Roman"/>
          <w:i/>
          <w:sz w:val="18"/>
          <w:lang w:val="ru-RU"/>
        </w:rPr>
        <w:t>.</w:t>
      </w:r>
    </w:p>
    <w:p w14:paraId="1365720E"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r w:rsidRPr="00E838B2">
        <w:rPr>
          <w:rFonts w:ascii="Times New Roman" w:hAnsi="Times New Roman"/>
          <w:b/>
          <w:i/>
          <w:sz w:val="18"/>
          <w:lang w:val="ru-RU"/>
        </w:rPr>
        <w:t>В качестве наблюдателей</w:t>
      </w:r>
      <w:r w:rsidRPr="00E838B2">
        <w:rPr>
          <w:rFonts w:ascii="Times New Roman" w:hAnsi="Times New Roman"/>
          <w:i/>
          <w:sz w:val="18"/>
          <w:lang w:val="ru-RU"/>
        </w:rPr>
        <w:t xml:space="preserve"> </w:t>
      </w:r>
      <w:r w:rsidRPr="00E838B2">
        <w:rPr>
          <w:rFonts w:ascii="Times New Roman" w:hAnsi="Times New Roman"/>
          <w:b/>
          <w:i/>
          <w:sz w:val="18"/>
          <w:lang w:val="ru-RU"/>
        </w:rPr>
        <w:t>и в качестве потребителей</w:t>
      </w:r>
      <w:r w:rsidRPr="00E838B2">
        <w:rPr>
          <w:rFonts w:ascii="Times New Roman" w:hAnsi="Times New Roman"/>
          <w:i/>
          <w:sz w:val="18"/>
          <w:lang w:val="ru-RU"/>
        </w:rPr>
        <w:t xml:space="preserve"> - полномочия потребителя дают идентификатору право на инициирование аукционов </w:t>
      </w:r>
      <w:r>
        <w:rPr>
          <w:rFonts w:ascii="Times New Roman" w:hAnsi="Times New Roman"/>
          <w:i/>
          <w:sz w:val="18"/>
        </w:rPr>
        <w:t>RFS</w:t>
      </w:r>
      <w:r w:rsidRPr="00E838B2">
        <w:rPr>
          <w:rFonts w:ascii="Times New Roman" w:hAnsi="Times New Roman"/>
          <w:i/>
          <w:sz w:val="18"/>
          <w:lang w:val="ru-RU"/>
        </w:rPr>
        <w:t xml:space="preserve"> и на заключение Внебиржевых сделок с иностранной валютой, и соответствующие таблицы в Приложении №6 не заполняются/</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viewers</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takers</w:t>
      </w:r>
      <w:r w:rsidRPr="00E838B2">
        <w:rPr>
          <w:rFonts w:ascii="Times New Roman" w:hAnsi="Times New Roman"/>
          <w:i/>
          <w:sz w:val="18"/>
          <w:lang w:val="ru-RU"/>
        </w:rPr>
        <w:t xml:space="preserve"> </w:t>
      </w:r>
      <w:r>
        <w:rPr>
          <w:rFonts w:ascii="Times New Roman" w:hAnsi="Times New Roman"/>
          <w:i/>
          <w:sz w:val="18"/>
        </w:rPr>
        <w:t>means</w:t>
      </w:r>
      <w:r w:rsidRPr="00E838B2">
        <w:rPr>
          <w:rFonts w:ascii="Times New Roman" w:hAnsi="Times New Roman"/>
          <w:i/>
          <w:sz w:val="18"/>
          <w:lang w:val="ru-RU"/>
        </w:rPr>
        <w:t xml:space="preserve"> </w:t>
      </w:r>
      <w:r>
        <w:rPr>
          <w:rFonts w:ascii="Times New Roman" w:hAnsi="Times New Roman"/>
          <w:i/>
          <w:sz w:val="18"/>
        </w:rPr>
        <w:t>that</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taker</w:t>
      </w:r>
      <w:r w:rsidRPr="00E838B2">
        <w:rPr>
          <w:rFonts w:ascii="Times New Roman" w:hAnsi="Times New Roman"/>
          <w:i/>
          <w:sz w:val="18"/>
          <w:lang w:val="ru-RU"/>
        </w:rPr>
        <w:t xml:space="preserve"> </w:t>
      </w:r>
      <w:r>
        <w:rPr>
          <w:rFonts w:ascii="Times New Roman" w:hAnsi="Times New Roman"/>
          <w:i/>
          <w:sz w:val="18"/>
        </w:rPr>
        <w:t>permissions</w:t>
      </w:r>
      <w:r w:rsidRPr="00E838B2">
        <w:rPr>
          <w:rFonts w:ascii="Times New Roman" w:hAnsi="Times New Roman"/>
          <w:i/>
          <w:sz w:val="18"/>
          <w:lang w:val="ru-RU"/>
        </w:rPr>
        <w:t xml:space="preserve"> </w:t>
      </w:r>
      <w:r>
        <w:rPr>
          <w:rFonts w:ascii="Times New Roman" w:hAnsi="Times New Roman"/>
          <w:i/>
          <w:sz w:val="18"/>
        </w:rPr>
        <w:t>authorise</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initiate</w:t>
      </w:r>
      <w:r w:rsidRPr="00E838B2">
        <w:rPr>
          <w:rFonts w:ascii="Times New Roman" w:hAnsi="Times New Roman"/>
          <w:i/>
          <w:sz w:val="18"/>
          <w:lang w:val="ru-RU"/>
        </w:rPr>
        <w:t xml:space="preserve"> </w:t>
      </w:r>
      <w:r>
        <w:rPr>
          <w:rFonts w:ascii="Times New Roman" w:hAnsi="Times New Roman"/>
          <w:i/>
          <w:sz w:val="18"/>
        </w:rPr>
        <w:t>RFS</w:t>
      </w:r>
      <w:r w:rsidRPr="00E838B2">
        <w:rPr>
          <w:rFonts w:ascii="Times New Roman" w:hAnsi="Times New Roman"/>
          <w:i/>
          <w:sz w:val="18"/>
          <w:lang w:val="ru-RU"/>
        </w:rPr>
        <w:t xml:space="preserve"> </w:t>
      </w:r>
      <w:r>
        <w:rPr>
          <w:rFonts w:ascii="Times New Roman" w:hAnsi="Times New Roman"/>
          <w:i/>
          <w:sz w:val="18"/>
        </w:rPr>
        <w:t>auctions</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enter</w:t>
      </w:r>
      <w:r w:rsidRPr="00E838B2">
        <w:rPr>
          <w:rFonts w:ascii="Times New Roman" w:hAnsi="Times New Roman"/>
          <w:i/>
          <w:sz w:val="18"/>
          <w:lang w:val="ru-RU"/>
        </w:rPr>
        <w:t xml:space="preserve"> </w:t>
      </w:r>
      <w:r>
        <w:rPr>
          <w:rFonts w:ascii="Times New Roman" w:hAnsi="Times New Roman"/>
          <w:i/>
          <w:sz w:val="18"/>
        </w:rPr>
        <w:t>into</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FX</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relevant</w:t>
      </w:r>
      <w:r w:rsidRPr="00E838B2">
        <w:rPr>
          <w:rFonts w:ascii="Times New Roman" w:hAnsi="Times New Roman"/>
          <w:i/>
          <w:sz w:val="18"/>
          <w:lang w:val="ru-RU"/>
        </w:rPr>
        <w:t xml:space="preserve"> </w:t>
      </w:r>
      <w:r>
        <w:rPr>
          <w:rFonts w:ascii="Times New Roman" w:hAnsi="Times New Roman"/>
          <w:i/>
          <w:sz w:val="18"/>
        </w:rPr>
        <w:t>tables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Annex</w:t>
      </w:r>
      <w:r w:rsidRPr="00E838B2">
        <w:rPr>
          <w:rFonts w:ascii="Times New Roman" w:hAnsi="Times New Roman"/>
          <w:i/>
          <w:sz w:val="18"/>
          <w:lang w:val="ru-RU"/>
        </w:rPr>
        <w:t xml:space="preserve"> 6 </w:t>
      </w:r>
      <w:r>
        <w:rPr>
          <w:rFonts w:ascii="Times New Roman" w:hAnsi="Times New Roman"/>
          <w:i/>
          <w:sz w:val="18"/>
        </w:rPr>
        <w:t>shall</w:t>
      </w:r>
      <w:r w:rsidRPr="00E838B2">
        <w:rPr>
          <w:rFonts w:ascii="Times New Roman" w:hAnsi="Times New Roman"/>
          <w:i/>
          <w:sz w:val="18"/>
          <w:lang w:val="ru-RU"/>
        </w:rPr>
        <w:t xml:space="preserve"> </w:t>
      </w:r>
      <w:r>
        <w:rPr>
          <w:rFonts w:ascii="Times New Roman" w:hAnsi="Times New Roman"/>
          <w:i/>
          <w:sz w:val="18"/>
        </w:rPr>
        <w:t>not</w:t>
      </w:r>
      <w:r w:rsidRPr="00E838B2">
        <w:rPr>
          <w:rFonts w:ascii="Times New Roman" w:hAnsi="Times New Roman"/>
          <w:i/>
          <w:sz w:val="18"/>
          <w:lang w:val="ru-RU"/>
        </w:rPr>
        <w:t xml:space="preserve"> </w:t>
      </w:r>
      <w:r>
        <w:rPr>
          <w:rFonts w:ascii="Times New Roman" w:hAnsi="Times New Roman"/>
          <w:i/>
          <w:sz w:val="18"/>
        </w:rPr>
        <w:t>be</w:t>
      </w:r>
      <w:r w:rsidRPr="00E838B2">
        <w:rPr>
          <w:rFonts w:ascii="Times New Roman" w:hAnsi="Times New Roman"/>
          <w:i/>
          <w:sz w:val="18"/>
          <w:lang w:val="ru-RU"/>
        </w:rPr>
        <w:t xml:space="preserve"> </w:t>
      </w:r>
      <w:r>
        <w:rPr>
          <w:rFonts w:ascii="Times New Roman" w:hAnsi="Times New Roman"/>
          <w:i/>
          <w:sz w:val="18"/>
        </w:rPr>
        <w:t>completed</w:t>
      </w:r>
      <w:r w:rsidRPr="00E838B2">
        <w:rPr>
          <w:rFonts w:ascii="Times New Roman" w:hAnsi="Times New Roman"/>
          <w:i/>
          <w:sz w:val="18"/>
          <w:lang w:val="ru-RU"/>
        </w:rPr>
        <w:t>.</w:t>
      </w:r>
    </w:p>
    <w:p w14:paraId="35D547CC"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lang w:val="ru-RU"/>
        </w:rPr>
      </w:pPr>
      <w:r w:rsidRPr="00E838B2">
        <w:rPr>
          <w:rFonts w:ascii="Times New Roman" w:hAnsi="Times New Roman"/>
          <w:b/>
          <w:i/>
          <w:sz w:val="18"/>
          <w:lang w:val="ru-RU"/>
        </w:rPr>
        <w:t>В качестве наблюдателей</w:t>
      </w:r>
      <w:r w:rsidRPr="00E838B2">
        <w:rPr>
          <w:rFonts w:ascii="Times New Roman" w:hAnsi="Times New Roman"/>
          <w:i/>
          <w:sz w:val="18"/>
          <w:lang w:val="ru-RU"/>
        </w:rPr>
        <w:t xml:space="preserve"> </w:t>
      </w:r>
      <w:r w:rsidRPr="00E838B2">
        <w:rPr>
          <w:rFonts w:ascii="Times New Roman" w:hAnsi="Times New Roman"/>
          <w:b/>
          <w:i/>
          <w:sz w:val="18"/>
          <w:lang w:val="ru-RU"/>
        </w:rPr>
        <w:t>и в качестве потребителей</w:t>
      </w:r>
      <w:r w:rsidRPr="00E838B2">
        <w:rPr>
          <w:rFonts w:ascii="Times New Roman" w:hAnsi="Times New Roman"/>
          <w:i/>
          <w:sz w:val="18"/>
          <w:lang w:val="ru-RU"/>
        </w:rPr>
        <w:t xml:space="preserve"> - операция доступна для идентификаторов, не имеющих полномочий поставщиков по аукциону </w:t>
      </w:r>
      <w:r>
        <w:rPr>
          <w:rFonts w:ascii="Times New Roman" w:hAnsi="Times New Roman"/>
          <w:i/>
          <w:sz w:val="18"/>
        </w:rPr>
        <w:t>RFS</w:t>
      </w:r>
      <w:r w:rsidRPr="00E838B2">
        <w:rPr>
          <w:rFonts w:ascii="Times New Roman" w:hAnsi="Times New Roman"/>
          <w:i/>
          <w:sz w:val="18"/>
          <w:lang w:val="ru-RU"/>
        </w:rPr>
        <w:t>; при аннулировании полномочий потребителя полномочия наблюдателя сохраняются/</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viewers</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takers</w:t>
      </w:r>
      <w:r w:rsidRPr="00E838B2">
        <w:rPr>
          <w:rFonts w:ascii="Times New Roman" w:hAnsi="Times New Roman"/>
          <w:i/>
          <w:sz w:val="18"/>
          <w:lang w:val="ru-RU"/>
        </w:rPr>
        <w:t xml:space="preserve"> </w:t>
      </w:r>
      <w:r>
        <w:rPr>
          <w:rFonts w:ascii="Times New Roman" w:hAnsi="Times New Roman"/>
          <w:i/>
          <w:sz w:val="18"/>
        </w:rPr>
        <w:t>means</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operation</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available</w:t>
      </w:r>
      <w:r w:rsidRPr="00E838B2">
        <w:rPr>
          <w:rFonts w:ascii="Times New Roman" w:hAnsi="Times New Roman"/>
          <w:i/>
          <w:sz w:val="18"/>
          <w:lang w:val="ru-RU"/>
        </w:rPr>
        <w:t xml:space="preserve"> </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IDs</w:t>
      </w:r>
      <w:r w:rsidRPr="00E838B2">
        <w:rPr>
          <w:rFonts w:ascii="Times New Roman" w:hAnsi="Times New Roman"/>
          <w:i/>
          <w:sz w:val="18"/>
          <w:lang w:val="ru-RU"/>
        </w:rPr>
        <w:t xml:space="preserve"> </w:t>
      </w:r>
      <w:r>
        <w:rPr>
          <w:rFonts w:ascii="Times New Roman" w:hAnsi="Times New Roman"/>
          <w:i/>
          <w:sz w:val="18"/>
        </w:rPr>
        <w:t>that</w:t>
      </w:r>
      <w:r w:rsidRPr="00E838B2">
        <w:rPr>
          <w:rFonts w:ascii="Times New Roman" w:hAnsi="Times New Roman"/>
          <w:i/>
          <w:sz w:val="18"/>
          <w:lang w:val="ru-RU"/>
        </w:rPr>
        <w:t xml:space="preserve"> </w:t>
      </w:r>
      <w:r>
        <w:rPr>
          <w:rFonts w:ascii="Times New Roman" w:hAnsi="Times New Roman"/>
          <w:i/>
          <w:sz w:val="18"/>
        </w:rPr>
        <w:t>do</w:t>
      </w:r>
      <w:r w:rsidRPr="00E838B2">
        <w:rPr>
          <w:rFonts w:ascii="Times New Roman" w:hAnsi="Times New Roman"/>
          <w:i/>
          <w:sz w:val="18"/>
          <w:lang w:val="ru-RU"/>
        </w:rPr>
        <w:t xml:space="preserve"> </w:t>
      </w:r>
      <w:r>
        <w:rPr>
          <w:rFonts w:ascii="Times New Roman" w:hAnsi="Times New Roman"/>
          <w:i/>
          <w:sz w:val="18"/>
        </w:rPr>
        <w:t>not</w:t>
      </w:r>
      <w:r w:rsidRPr="00E838B2">
        <w:rPr>
          <w:rFonts w:ascii="Times New Roman" w:hAnsi="Times New Roman"/>
          <w:i/>
          <w:sz w:val="18"/>
          <w:lang w:val="ru-RU"/>
        </w:rPr>
        <w:t xml:space="preserve"> </w:t>
      </w:r>
      <w:r>
        <w:rPr>
          <w:rFonts w:ascii="Times New Roman" w:hAnsi="Times New Roman"/>
          <w:i/>
          <w:sz w:val="18"/>
        </w:rPr>
        <w:t>have</w:t>
      </w:r>
      <w:r w:rsidRPr="00E838B2">
        <w:rPr>
          <w:rFonts w:ascii="Times New Roman" w:hAnsi="Times New Roman"/>
          <w:i/>
          <w:sz w:val="18"/>
          <w:lang w:val="ru-RU"/>
        </w:rPr>
        <w:t xml:space="preserve"> </w:t>
      </w:r>
      <w:r>
        <w:rPr>
          <w:rFonts w:ascii="Times New Roman" w:hAnsi="Times New Roman"/>
          <w:i/>
          <w:sz w:val="18"/>
        </w:rPr>
        <w:t>RFS</w:t>
      </w:r>
      <w:r w:rsidRPr="00E838B2">
        <w:rPr>
          <w:rFonts w:ascii="Times New Roman" w:hAnsi="Times New Roman"/>
          <w:i/>
          <w:sz w:val="18"/>
          <w:lang w:val="ru-RU"/>
        </w:rPr>
        <w:t xml:space="preserve"> </w:t>
      </w:r>
      <w:r>
        <w:rPr>
          <w:rFonts w:ascii="Times New Roman" w:hAnsi="Times New Roman"/>
          <w:i/>
          <w:sz w:val="18"/>
        </w:rPr>
        <w:t>auction</w:t>
      </w:r>
      <w:r w:rsidRPr="00E838B2">
        <w:rPr>
          <w:rFonts w:ascii="Times New Roman" w:hAnsi="Times New Roman"/>
          <w:i/>
          <w:sz w:val="18"/>
          <w:lang w:val="ru-RU"/>
        </w:rPr>
        <w:t xml:space="preserve"> </w:t>
      </w:r>
      <w:r>
        <w:rPr>
          <w:rFonts w:ascii="Times New Roman" w:hAnsi="Times New Roman"/>
          <w:i/>
          <w:sz w:val="18"/>
        </w:rPr>
        <w:t>maker</w:t>
      </w:r>
      <w:r w:rsidRPr="00E838B2">
        <w:rPr>
          <w:rFonts w:ascii="Times New Roman" w:hAnsi="Times New Roman"/>
          <w:i/>
          <w:sz w:val="18"/>
          <w:lang w:val="ru-RU"/>
        </w:rPr>
        <w:t xml:space="preserve"> </w:t>
      </w:r>
      <w:r>
        <w:rPr>
          <w:rFonts w:ascii="Times New Roman" w:hAnsi="Times New Roman"/>
          <w:i/>
          <w:sz w:val="18"/>
        </w:rPr>
        <w:t>authority</w:t>
      </w:r>
      <w:r w:rsidRPr="00E838B2">
        <w:rPr>
          <w:rFonts w:ascii="Times New Roman" w:hAnsi="Times New Roman"/>
          <w:i/>
          <w:sz w:val="18"/>
          <w:lang w:val="ru-RU"/>
        </w:rPr>
        <w:t xml:space="preserve">; </w:t>
      </w:r>
      <w:r>
        <w:rPr>
          <w:rFonts w:ascii="Times New Roman" w:hAnsi="Times New Roman"/>
          <w:i/>
          <w:sz w:val="18"/>
        </w:rPr>
        <w:t>when</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taker</w:t>
      </w:r>
      <w:r w:rsidRPr="00E838B2">
        <w:rPr>
          <w:rFonts w:ascii="Times New Roman" w:hAnsi="Times New Roman"/>
          <w:i/>
          <w:sz w:val="18"/>
          <w:lang w:val="ru-RU"/>
        </w:rPr>
        <w:t>'</w:t>
      </w:r>
      <w:r>
        <w:rPr>
          <w:rFonts w:ascii="Times New Roman" w:hAnsi="Times New Roman"/>
          <w:i/>
          <w:sz w:val="18"/>
        </w:rPr>
        <w:t>s</w:t>
      </w:r>
      <w:r w:rsidRPr="00E838B2">
        <w:rPr>
          <w:rFonts w:ascii="Times New Roman" w:hAnsi="Times New Roman"/>
          <w:i/>
          <w:sz w:val="18"/>
          <w:lang w:val="ru-RU"/>
        </w:rPr>
        <w:t xml:space="preserve"> </w:t>
      </w:r>
      <w:r>
        <w:rPr>
          <w:rFonts w:ascii="Times New Roman" w:hAnsi="Times New Roman"/>
          <w:i/>
          <w:sz w:val="18"/>
        </w:rPr>
        <w:t>authority</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cancelled</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viewer</w:t>
      </w:r>
      <w:r w:rsidRPr="00E838B2">
        <w:rPr>
          <w:rFonts w:ascii="Times New Roman" w:hAnsi="Times New Roman"/>
          <w:i/>
          <w:sz w:val="18"/>
          <w:lang w:val="ru-RU"/>
        </w:rPr>
        <w:t>'</w:t>
      </w:r>
      <w:r>
        <w:rPr>
          <w:rFonts w:ascii="Times New Roman" w:hAnsi="Times New Roman"/>
          <w:i/>
          <w:sz w:val="18"/>
        </w:rPr>
        <w:t>s</w:t>
      </w:r>
      <w:r w:rsidRPr="00E838B2">
        <w:rPr>
          <w:rFonts w:ascii="Times New Roman" w:hAnsi="Times New Roman"/>
          <w:i/>
          <w:sz w:val="18"/>
          <w:lang w:val="ru-RU"/>
        </w:rPr>
        <w:t xml:space="preserve"> </w:t>
      </w:r>
      <w:r>
        <w:rPr>
          <w:rFonts w:ascii="Times New Roman" w:hAnsi="Times New Roman"/>
          <w:i/>
          <w:sz w:val="18"/>
        </w:rPr>
        <w:t>authority</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retained</w:t>
      </w:r>
      <w:r w:rsidRPr="00E838B2">
        <w:rPr>
          <w:rFonts w:ascii="Times New Roman" w:hAnsi="Times New Roman"/>
          <w:i/>
          <w:sz w:val="18"/>
          <w:lang w:val="ru-RU"/>
        </w:rPr>
        <w:t>.</w:t>
      </w:r>
    </w:p>
    <w:p w14:paraId="52303D3E" w14:textId="77777777" w:rsidR="003566A4" w:rsidRPr="00E838B2"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cs="Times New Roman"/>
          <w:i/>
          <w:iCs/>
          <w:sz w:val="18"/>
          <w:szCs w:val="18"/>
          <w:lang w:val="ru-RU"/>
        </w:rPr>
      </w:pPr>
      <w:r w:rsidRPr="00E838B2">
        <w:rPr>
          <w:rFonts w:ascii="Times New Roman" w:hAnsi="Times New Roman"/>
          <w:b/>
          <w:i/>
          <w:sz w:val="18"/>
          <w:lang w:val="ru-RU"/>
        </w:rPr>
        <w:lastRenderedPageBreak/>
        <w:t>В качестве наблюдателей</w:t>
      </w:r>
      <w:r w:rsidRPr="00E838B2">
        <w:rPr>
          <w:rFonts w:ascii="Times New Roman" w:hAnsi="Times New Roman"/>
          <w:i/>
          <w:sz w:val="18"/>
          <w:lang w:val="ru-RU"/>
        </w:rPr>
        <w:t xml:space="preserve"> </w:t>
      </w:r>
      <w:r w:rsidRPr="00E838B2">
        <w:rPr>
          <w:rFonts w:ascii="Times New Roman" w:hAnsi="Times New Roman"/>
          <w:b/>
          <w:i/>
          <w:sz w:val="18"/>
          <w:lang w:val="ru-RU"/>
        </w:rPr>
        <w:t xml:space="preserve">и на заключение внебиржевых сделок </w:t>
      </w:r>
      <w:r w:rsidRPr="00E838B2">
        <w:rPr>
          <w:rFonts w:ascii="Times New Roman" w:hAnsi="Times New Roman"/>
          <w:i/>
          <w:sz w:val="18"/>
          <w:lang w:val="ru-RU"/>
        </w:rPr>
        <w:t xml:space="preserve">- полномочия на заключение внебиржевых сделок в режиме «Сделки с ЦК» с опцией </w:t>
      </w:r>
      <w:r w:rsidRPr="00E838B2">
        <w:rPr>
          <w:rFonts w:ascii="Times New Roman" w:hAnsi="Times New Roman"/>
          <w:i/>
          <w:sz w:val="18"/>
          <w:u w:val="single"/>
          <w:lang w:val="ru-RU"/>
        </w:rPr>
        <w:t>пост-трейда</w:t>
      </w:r>
      <w:r w:rsidRPr="00E838B2">
        <w:rPr>
          <w:rFonts w:ascii="Times New Roman" w:hAnsi="Times New Roman"/>
          <w:i/>
          <w:sz w:val="18"/>
          <w:lang w:val="ru-RU"/>
        </w:rPr>
        <w:t xml:space="preserve"> доступны только для идентификаторов </w:t>
      </w:r>
      <w:r>
        <w:rPr>
          <w:rFonts w:ascii="Times New Roman" w:hAnsi="Times New Roman"/>
          <w:i/>
          <w:sz w:val="18"/>
        </w:rPr>
        <w:t>c</w:t>
      </w:r>
      <w:r w:rsidRPr="00E838B2">
        <w:rPr>
          <w:rFonts w:ascii="Times New Roman" w:hAnsi="Times New Roman"/>
          <w:i/>
          <w:sz w:val="18"/>
          <w:lang w:val="ru-RU"/>
        </w:rPr>
        <w:t xml:space="preserve"> типом подключения «через ВПТС»/</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view</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trade</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means</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authority</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conclude</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mode</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CCP</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u w:val="single"/>
        </w:rPr>
        <w:t>post</w:t>
      </w:r>
      <w:r w:rsidRPr="00E838B2">
        <w:rPr>
          <w:rFonts w:ascii="Times New Roman" w:hAnsi="Times New Roman"/>
          <w:i/>
          <w:sz w:val="18"/>
          <w:u w:val="single"/>
          <w:lang w:val="ru-RU"/>
        </w:rPr>
        <w:t>-</w:t>
      </w:r>
      <w:r>
        <w:rPr>
          <w:rFonts w:ascii="Times New Roman" w:hAnsi="Times New Roman"/>
          <w:i/>
          <w:sz w:val="18"/>
          <w:u w:val="single"/>
        </w:rPr>
        <w:t>trade</w:t>
      </w:r>
      <w:r w:rsidRPr="00E838B2">
        <w:rPr>
          <w:rFonts w:ascii="Times New Roman" w:hAnsi="Times New Roman"/>
          <w:i/>
          <w:sz w:val="18"/>
          <w:lang w:val="ru-RU"/>
        </w:rPr>
        <w:t xml:space="preserve"> </w:t>
      </w:r>
      <w:r>
        <w:rPr>
          <w:rFonts w:ascii="Times New Roman" w:hAnsi="Times New Roman"/>
          <w:i/>
          <w:sz w:val="18"/>
        </w:rPr>
        <w:t>option</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available</w:t>
      </w:r>
      <w:r w:rsidRPr="00E838B2">
        <w:rPr>
          <w:rFonts w:ascii="Times New Roman" w:hAnsi="Times New Roman"/>
          <w:i/>
          <w:sz w:val="18"/>
          <w:lang w:val="ru-RU"/>
        </w:rPr>
        <w:t xml:space="preserve"> </w:t>
      </w:r>
      <w:r>
        <w:rPr>
          <w:rFonts w:ascii="Times New Roman" w:hAnsi="Times New Roman"/>
          <w:i/>
          <w:sz w:val="18"/>
        </w:rPr>
        <w:t>only</w:t>
      </w:r>
      <w:r w:rsidRPr="00E838B2">
        <w:rPr>
          <w:rFonts w:ascii="Times New Roman" w:hAnsi="Times New Roman"/>
          <w:i/>
          <w:sz w:val="18"/>
          <w:lang w:val="ru-RU"/>
        </w:rPr>
        <w:t xml:space="preserve"> </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IDs</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connection</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customer</w:t>
      </w:r>
      <w:r w:rsidRPr="00E838B2">
        <w:rPr>
          <w:rFonts w:ascii="Times New Roman" w:hAnsi="Times New Roman"/>
          <w:i/>
          <w:sz w:val="18"/>
          <w:lang w:val="ru-RU"/>
        </w:rPr>
        <w:t xml:space="preserve"> </w:t>
      </w:r>
      <w:r>
        <w:rPr>
          <w:rFonts w:ascii="Times New Roman" w:hAnsi="Times New Roman"/>
          <w:i/>
          <w:sz w:val="18"/>
        </w:rPr>
        <w:t>software</w:t>
      </w:r>
      <w:r w:rsidRPr="00E838B2">
        <w:rPr>
          <w:rFonts w:ascii="Times New Roman" w:hAnsi="Times New Roman"/>
          <w:i/>
          <w:sz w:val="18"/>
          <w:lang w:val="ru-RU"/>
        </w:rPr>
        <w:t>;</w:t>
      </w:r>
    </w:p>
    <w:p w14:paraId="1FAA4F17" w14:textId="77777777" w:rsidR="003566A4" w:rsidRPr="00E838B2" w:rsidRDefault="003566A4" w:rsidP="003566A4">
      <w:pPr>
        <w:widowControl w:val="0"/>
        <w:tabs>
          <w:tab w:val="left" w:pos="284"/>
        </w:tabs>
        <w:overflowPunct w:val="0"/>
        <w:autoSpaceDE w:val="0"/>
        <w:autoSpaceDN w:val="0"/>
        <w:adjustRightInd w:val="0"/>
        <w:spacing w:after="0" w:line="240" w:lineRule="auto"/>
        <w:ind w:left="284"/>
        <w:jc w:val="both"/>
        <w:textAlignment w:val="baseline"/>
        <w:rPr>
          <w:rFonts w:ascii="Times New Roman" w:hAnsi="Times New Roman" w:cs="Times New Roman"/>
          <w:i/>
          <w:iCs/>
          <w:sz w:val="18"/>
          <w:szCs w:val="18"/>
          <w:lang w:val="ru-RU"/>
        </w:rPr>
      </w:pPr>
      <w:r w:rsidRPr="00E838B2">
        <w:rPr>
          <w:rFonts w:ascii="Times New Roman" w:hAnsi="Times New Roman"/>
          <w:i/>
          <w:sz w:val="18"/>
          <w:lang w:val="ru-RU"/>
        </w:rPr>
        <w:t xml:space="preserve">- полномочия на заключение внебиржевых сделок в режиме «Сделки с ЦК» с опцией </w:t>
      </w:r>
      <w:r w:rsidRPr="00E838B2">
        <w:rPr>
          <w:rFonts w:ascii="Times New Roman" w:hAnsi="Times New Roman"/>
          <w:i/>
          <w:sz w:val="18"/>
          <w:u w:val="single"/>
          <w:lang w:val="ru-RU"/>
        </w:rPr>
        <w:t>пре-трейда</w:t>
      </w:r>
      <w:r w:rsidRPr="00E838B2">
        <w:rPr>
          <w:rFonts w:ascii="Times New Roman" w:hAnsi="Times New Roman"/>
          <w:i/>
          <w:sz w:val="18"/>
          <w:lang w:val="ru-RU"/>
        </w:rPr>
        <w:t xml:space="preserve"> для сделок в НТПро с последующим клирингом с ЦК в качестве </w:t>
      </w:r>
      <w:r w:rsidRPr="00E838B2">
        <w:rPr>
          <w:rFonts w:ascii="Times New Roman" w:hAnsi="Times New Roman"/>
          <w:i/>
          <w:sz w:val="18"/>
          <w:u w:val="single"/>
          <w:lang w:val="ru-RU"/>
        </w:rPr>
        <w:t>принципала</w:t>
      </w:r>
      <w:r w:rsidRPr="00E838B2">
        <w:rPr>
          <w:rFonts w:ascii="Times New Roman" w:hAnsi="Times New Roman"/>
          <w:i/>
          <w:sz w:val="18"/>
          <w:lang w:val="ru-RU"/>
        </w:rPr>
        <w:t xml:space="preserve"> НТПро доступны только для идентификаторов </w:t>
      </w:r>
      <w:r>
        <w:rPr>
          <w:rFonts w:ascii="Times New Roman" w:hAnsi="Times New Roman"/>
          <w:i/>
          <w:sz w:val="18"/>
        </w:rPr>
        <w:t>c</w:t>
      </w:r>
      <w:r w:rsidRPr="00E838B2">
        <w:rPr>
          <w:rFonts w:ascii="Times New Roman" w:hAnsi="Times New Roman"/>
          <w:i/>
          <w:sz w:val="18"/>
          <w:lang w:val="ru-RU"/>
        </w:rPr>
        <w:t xml:space="preserve"> типом подключения </w:t>
      </w:r>
      <w:r>
        <w:rPr>
          <w:rFonts w:ascii="Times New Roman" w:hAnsi="Times New Roman"/>
          <w:i/>
          <w:sz w:val="18"/>
        </w:rPr>
        <w:t>MFIX</w:t>
      </w:r>
      <w:r w:rsidRPr="00E838B2">
        <w:rPr>
          <w:rFonts w:ascii="Times New Roman" w:hAnsi="Times New Roman"/>
          <w:i/>
          <w:sz w:val="18"/>
          <w:lang w:val="ru-RU"/>
        </w:rPr>
        <w:t xml:space="preserve"> </w:t>
      </w:r>
      <w:r>
        <w:rPr>
          <w:rFonts w:ascii="Times New Roman" w:hAnsi="Times New Roman"/>
          <w:i/>
          <w:sz w:val="18"/>
        </w:rPr>
        <w:t>Transactional</w:t>
      </w:r>
      <w:r w:rsidRPr="00E838B2">
        <w:rPr>
          <w:rFonts w:ascii="Times New Roman" w:hAnsi="Times New Roman"/>
          <w:i/>
          <w:sz w:val="18"/>
          <w:lang w:val="ru-RU"/>
        </w:rPr>
        <w:t>/</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authority</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execute</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CCP</w:t>
      </w:r>
      <w:r w:rsidRPr="00E838B2">
        <w:rPr>
          <w:rFonts w:ascii="Times New Roman" w:hAnsi="Times New Roman"/>
          <w:i/>
          <w:sz w:val="18"/>
          <w:lang w:val="ru-RU"/>
        </w:rPr>
        <w:t xml:space="preserve">" </w:t>
      </w:r>
      <w:r>
        <w:rPr>
          <w:rFonts w:ascii="Times New Roman" w:hAnsi="Times New Roman"/>
          <w:i/>
          <w:sz w:val="18"/>
        </w:rPr>
        <w:t>mode</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u w:val="single"/>
        </w:rPr>
        <w:t>pre</w:t>
      </w:r>
      <w:r w:rsidRPr="00E838B2">
        <w:rPr>
          <w:rFonts w:ascii="Times New Roman" w:hAnsi="Times New Roman"/>
          <w:i/>
          <w:sz w:val="18"/>
          <w:u w:val="single"/>
          <w:lang w:val="ru-RU"/>
        </w:rPr>
        <w:t>-</w:t>
      </w:r>
      <w:r>
        <w:rPr>
          <w:rFonts w:ascii="Times New Roman" w:hAnsi="Times New Roman"/>
          <w:i/>
          <w:sz w:val="18"/>
          <w:u w:val="single"/>
        </w:rPr>
        <w:t>trade</w:t>
      </w:r>
      <w:r w:rsidRPr="00E838B2">
        <w:rPr>
          <w:rFonts w:ascii="Times New Roman" w:hAnsi="Times New Roman"/>
          <w:i/>
          <w:sz w:val="18"/>
          <w:lang w:val="ru-RU"/>
        </w:rPr>
        <w:t xml:space="preserve"> </w:t>
      </w:r>
      <w:r>
        <w:rPr>
          <w:rFonts w:ascii="Times New Roman" w:hAnsi="Times New Roman"/>
          <w:i/>
          <w:sz w:val="18"/>
        </w:rPr>
        <w:t>option</w:t>
      </w:r>
      <w:r w:rsidRPr="00E838B2">
        <w:rPr>
          <w:rFonts w:ascii="Times New Roman" w:hAnsi="Times New Roman"/>
          <w:i/>
          <w:sz w:val="18"/>
          <w:lang w:val="ru-RU"/>
        </w:rPr>
        <w:t xml:space="preserve">  </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NTPro</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subsequent</w:t>
      </w:r>
      <w:r w:rsidRPr="00E838B2">
        <w:rPr>
          <w:rFonts w:ascii="Times New Roman" w:hAnsi="Times New Roman"/>
          <w:i/>
          <w:sz w:val="18"/>
          <w:lang w:val="ru-RU"/>
        </w:rPr>
        <w:t xml:space="preserve"> </w:t>
      </w:r>
      <w:r>
        <w:rPr>
          <w:rFonts w:ascii="Times New Roman" w:hAnsi="Times New Roman"/>
          <w:i/>
          <w:sz w:val="18"/>
        </w:rPr>
        <w:t>clearing</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CCP</w:t>
      </w:r>
      <w:r w:rsidRPr="00E838B2">
        <w:rPr>
          <w:rFonts w:ascii="Times New Roman" w:hAnsi="Times New Roman"/>
          <w:i/>
          <w:sz w:val="18"/>
          <w:lang w:val="ru-RU"/>
        </w:rPr>
        <w:t xml:space="preserve"> </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NTPro</w:t>
      </w:r>
      <w:r w:rsidRPr="00E838B2">
        <w:rPr>
          <w:rFonts w:ascii="Times New Roman" w:hAnsi="Times New Roman"/>
          <w:i/>
          <w:sz w:val="18"/>
          <w:lang w:val="ru-RU"/>
        </w:rPr>
        <w:t xml:space="preserve"> </w:t>
      </w:r>
      <w:r>
        <w:rPr>
          <w:rFonts w:ascii="Times New Roman" w:hAnsi="Times New Roman"/>
          <w:i/>
          <w:sz w:val="18"/>
          <w:u w:val="single"/>
        </w:rPr>
        <w:t>principal</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available</w:t>
      </w:r>
      <w:r w:rsidRPr="00E838B2">
        <w:rPr>
          <w:rFonts w:ascii="Times New Roman" w:hAnsi="Times New Roman"/>
          <w:i/>
          <w:sz w:val="18"/>
          <w:lang w:val="ru-RU"/>
        </w:rPr>
        <w:t xml:space="preserve"> </w:t>
      </w:r>
      <w:r>
        <w:rPr>
          <w:rFonts w:ascii="Times New Roman" w:hAnsi="Times New Roman"/>
          <w:i/>
          <w:sz w:val="18"/>
        </w:rPr>
        <w:t>only</w:t>
      </w:r>
      <w:r w:rsidRPr="00E838B2">
        <w:rPr>
          <w:rFonts w:ascii="Times New Roman" w:hAnsi="Times New Roman"/>
          <w:i/>
          <w:sz w:val="18"/>
          <w:lang w:val="ru-RU"/>
        </w:rPr>
        <w:t xml:space="preserve"> </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IDs</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MFIX</w:t>
      </w:r>
      <w:r w:rsidRPr="00E838B2">
        <w:rPr>
          <w:rFonts w:ascii="Times New Roman" w:hAnsi="Times New Roman"/>
          <w:i/>
          <w:sz w:val="18"/>
          <w:lang w:val="ru-RU"/>
        </w:rPr>
        <w:t xml:space="preserve"> </w:t>
      </w:r>
      <w:r>
        <w:rPr>
          <w:rFonts w:ascii="Times New Roman" w:hAnsi="Times New Roman"/>
          <w:i/>
          <w:sz w:val="18"/>
        </w:rPr>
        <w:t>Transactional</w:t>
      </w:r>
      <w:r w:rsidRPr="00E838B2">
        <w:rPr>
          <w:rFonts w:ascii="Times New Roman" w:hAnsi="Times New Roman"/>
          <w:i/>
          <w:sz w:val="18"/>
          <w:lang w:val="ru-RU"/>
        </w:rPr>
        <w:t xml:space="preserve"> </w:t>
      </w:r>
      <w:r>
        <w:rPr>
          <w:rFonts w:ascii="Times New Roman" w:hAnsi="Times New Roman"/>
          <w:i/>
          <w:sz w:val="18"/>
        </w:rPr>
        <w:t>connectivity</w:t>
      </w:r>
      <w:r w:rsidRPr="00E838B2">
        <w:rPr>
          <w:rFonts w:ascii="Times New Roman" w:hAnsi="Times New Roman"/>
          <w:i/>
          <w:sz w:val="18"/>
          <w:lang w:val="ru-RU"/>
        </w:rPr>
        <w:t>;</w:t>
      </w:r>
    </w:p>
    <w:p w14:paraId="63A8D77B" w14:textId="77777777" w:rsidR="003566A4" w:rsidRPr="00E838B2" w:rsidRDefault="003566A4" w:rsidP="003566A4">
      <w:pPr>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sz w:val="18"/>
          <w:szCs w:val="18"/>
          <w:lang w:val="ru-RU"/>
        </w:rPr>
      </w:pPr>
      <w:r w:rsidRPr="00E838B2">
        <w:rPr>
          <w:rFonts w:ascii="Times New Roman" w:hAnsi="Times New Roman"/>
          <w:i/>
          <w:sz w:val="18"/>
          <w:lang w:val="ru-RU"/>
        </w:rPr>
        <w:t xml:space="preserve">- при выборе опцией </w:t>
      </w:r>
      <w:r w:rsidRPr="00E838B2">
        <w:rPr>
          <w:rFonts w:ascii="Times New Roman" w:hAnsi="Times New Roman"/>
          <w:i/>
          <w:sz w:val="18"/>
          <w:u w:val="single"/>
          <w:lang w:val="ru-RU"/>
        </w:rPr>
        <w:t>пре-трейда</w:t>
      </w:r>
      <w:r w:rsidRPr="00E838B2">
        <w:rPr>
          <w:rFonts w:ascii="Times New Roman" w:hAnsi="Times New Roman"/>
          <w:i/>
          <w:sz w:val="18"/>
          <w:lang w:val="ru-RU"/>
        </w:rPr>
        <w:t xml:space="preserve"> для сделок в НТПро с последующим клирингом с ЦК в качестве </w:t>
      </w:r>
      <w:r w:rsidRPr="00E838B2">
        <w:rPr>
          <w:rFonts w:ascii="Times New Roman" w:hAnsi="Times New Roman"/>
          <w:i/>
          <w:sz w:val="18"/>
          <w:u w:val="single"/>
          <w:lang w:val="ru-RU"/>
        </w:rPr>
        <w:t>принципала</w:t>
      </w:r>
      <w:r w:rsidRPr="00E838B2">
        <w:rPr>
          <w:rFonts w:ascii="Times New Roman" w:hAnsi="Times New Roman"/>
          <w:i/>
          <w:sz w:val="18"/>
          <w:lang w:val="ru-RU"/>
        </w:rPr>
        <w:t xml:space="preserve"> НТПро доступен выбор полномочия только «В качестве наблюдателей и на заключение внебиржевых сделок»/</w:t>
      </w:r>
      <w:r>
        <w:rPr>
          <w:rFonts w:ascii="Times New Roman" w:hAnsi="Times New Roman"/>
          <w:i/>
          <w:sz w:val="18"/>
        </w:rPr>
        <w:t>when</w:t>
      </w:r>
      <w:r w:rsidRPr="00E838B2">
        <w:rPr>
          <w:rFonts w:ascii="Times New Roman" w:hAnsi="Times New Roman"/>
          <w:i/>
          <w:sz w:val="18"/>
          <w:lang w:val="ru-RU"/>
        </w:rPr>
        <w:t xml:space="preserve"> </w:t>
      </w:r>
      <w:r>
        <w:rPr>
          <w:rFonts w:ascii="Times New Roman" w:hAnsi="Times New Roman"/>
          <w:i/>
          <w:sz w:val="18"/>
        </w:rPr>
        <w:t>selecting</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u w:val="single"/>
        </w:rPr>
        <w:t>pre</w:t>
      </w:r>
      <w:r w:rsidRPr="00E838B2">
        <w:rPr>
          <w:rFonts w:ascii="Times New Roman" w:hAnsi="Times New Roman"/>
          <w:i/>
          <w:sz w:val="18"/>
          <w:u w:val="single"/>
          <w:lang w:val="ru-RU"/>
        </w:rPr>
        <w:t>-</w:t>
      </w:r>
      <w:r>
        <w:rPr>
          <w:rFonts w:ascii="Times New Roman" w:hAnsi="Times New Roman"/>
          <w:i/>
          <w:sz w:val="18"/>
          <w:u w:val="single"/>
        </w:rPr>
        <w:t>trade</w:t>
      </w:r>
      <w:r w:rsidRPr="00E838B2">
        <w:rPr>
          <w:rFonts w:ascii="Times New Roman" w:hAnsi="Times New Roman"/>
          <w:i/>
          <w:sz w:val="18"/>
          <w:lang w:val="ru-RU"/>
        </w:rPr>
        <w:t xml:space="preserve"> </w:t>
      </w:r>
      <w:r>
        <w:rPr>
          <w:rFonts w:ascii="Times New Roman" w:hAnsi="Times New Roman"/>
          <w:i/>
          <w:sz w:val="18"/>
        </w:rPr>
        <w:t>option</w:t>
      </w:r>
      <w:r w:rsidRPr="00E838B2">
        <w:rPr>
          <w:rFonts w:ascii="Times New Roman" w:hAnsi="Times New Roman"/>
          <w:i/>
          <w:sz w:val="18"/>
          <w:lang w:val="ru-RU"/>
        </w:rPr>
        <w:t xml:space="preserve"> </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NTPro</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subsequent</w:t>
      </w:r>
      <w:r w:rsidRPr="00E838B2">
        <w:rPr>
          <w:rFonts w:ascii="Times New Roman" w:hAnsi="Times New Roman"/>
          <w:i/>
          <w:sz w:val="18"/>
          <w:lang w:val="ru-RU"/>
        </w:rPr>
        <w:t xml:space="preserve"> </w:t>
      </w:r>
      <w:r>
        <w:rPr>
          <w:rFonts w:ascii="Times New Roman" w:hAnsi="Times New Roman"/>
          <w:i/>
          <w:sz w:val="18"/>
        </w:rPr>
        <w:t>clearing</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CCP</w:t>
      </w:r>
      <w:r w:rsidRPr="00E838B2">
        <w:rPr>
          <w:rFonts w:ascii="Times New Roman" w:hAnsi="Times New Roman"/>
          <w:i/>
          <w:sz w:val="18"/>
          <w:lang w:val="ru-RU"/>
        </w:rPr>
        <w:t xml:space="preserve"> </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principal</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NTPro</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available</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select</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authority</w:t>
      </w:r>
      <w:r w:rsidRPr="00E838B2">
        <w:rPr>
          <w:rFonts w:ascii="Times New Roman" w:hAnsi="Times New Roman"/>
          <w:i/>
          <w:sz w:val="18"/>
          <w:lang w:val="ru-RU"/>
        </w:rPr>
        <w:t xml:space="preserve"> </w:t>
      </w:r>
      <w:r>
        <w:rPr>
          <w:rFonts w:ascii="Times New Roman" w:hAnsi="Times New Roman"/>
          <w:i/>
          <w:sz w:val="18"/>
        </w:rPr>
        <w:t>only</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view</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trade</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w:t>
      </w:r>
    </w:p>
    <w:p w14:paraId="5F5F7761" w14:textId="77777777" w:rsidR="003566A4" w:rsidRPr="00E838B2" w:rsidRDefault="003566A4" w:rsidP="003566A4">
      <w:pPr>
        <w:widowControl w:val="0"/>
        <w:tabs>
          <w:tab w:val="left" w:pos="284"/>
        </w:tabs>
        <w:overflowPunct w:val="0"/>
        <w:autoSpaceDE w:val="0"/>
        <w:autoSpaceDN w:val="0"/>
        <w:adjustRightInd w:val="0"/>
        <w:spacing w:after="0" w:line="240" w:lineRule="auto"/>
        <w:ind w:left="284"/>
        <w:jc w:val="both"/>
        <w:textAlignment w:val="baseline"/>
        <w:rPr>
          <w:rFonts w:ascii="Times New Roman" w:hAnsi="Times New Roman" w:cs="Times New Roman"/>
          <w:i/>
          <w:iCs/>
          <w:sz w:val="18"/>
          <w:szCs w:val="18"/>
          <w:lang w:val="ru-RU"/>
        </w:rPr>
      </w:pPr>
      <w:r w:rsidRPr="00E838B2">
        <w:rPr>
          <w:rFonts w:ascii="Times New Roman" w:hAnsi="Times New Roman"/>
          <w:i/>
          <w:sz w:val="18"/>
          <w:lang w:val="ru-RU"/>
        </w:rPr>
        <w:t xml:space="preserve">- для участников клиринга, получающих допуск к режиму «Сделки с ЦК» в целях использования идентификатора для опции </w:t>
      </w:r>
      <w:r w:rsidRPr="00E838B2">
        <w:rPr>
          <w:rFonts w:ascii="Times New Roman" w:hAnsi="Times New Roman"/>
          <w:i/>
          <w:sz w:val="18"/>
          <w:u w:val="single"/>
          <w:lang w:val="ru-RU"/>
        </w:rPr>
        <w:t>пре-трейда</w:t>
      </w:r>
      <w:r w:rsidRPr="00E838B2">
        <w:rPr>
          <w:rFonts w:ascii="Times New Roman" w:hAnsi="Times New Roman"/>
          <w:i/>
          <w:sz w:val="18"/>
          <w:lang w:val="ru-RU"/>
        </w:rPr>
        <w:t xml:space="preserve"> внебиржевых сделок в качестве </w:t>
      </w:r>
      <w:proofErr w:type="spellStart"/>
      <w:r w:rsidRPr="00E838B2">
        <w:rPr>
          <w:rFonts w:ascii="Times New Roman" w:hAnsi="Times New Roman"/>
          <w:i/>
          <w:sz w:val="18"/>
          <w:u w:val="single"/>
          <w:lang w:val="ru-RU"/>
        </w:rPr>
        <w:t>тейкера</w:t>
      </w:r>
      <w:proofErr w:type="spellEnd"/>
      <w:r w:rsidRPr="00E838B2">
        <w:rPr>
          <w:rFonts w:ascii="Times New Roman" w:hAnsi="Times New Roman"/>
          <w:i/>
          <w:sz w:val="18"/>
          <w:lang w:val="ru-RU"/>
        </w:rPr>
        <w:t xml:space="preserve">, являющегося клиентом принципала, помимо типа подключение «через ВПТС», возможно присвоение допуска через терминал, при этом заключение внебиржевых сделок через пре-трейд будет доступно только через клиентский терминал НТПро, подача заявок через терминал </w:t>
      </w:r>
      <w:r>
        <w:rPr>
          <w:rFonts w:ascii="Times New Roman" w:hAnsi="Times New Roman"/>
          <w:i/>
          <w:sz w:val="18"/>
        </w:rPr>
        <w:t>MOEX</w:t>
      </w:r>
      <w:r w:rsidRPr="00E838B2">
        <w:rPr>
          <w:rFonts w:ascii="Times New Roman" w:hAnsi="Times New Roman"/>
          <w:i/>
          <w:sz w:val="18"/>
          <w:lang w:val="ru-RU"/>
        </w:rPr>
        <w:t xml:space="preserve"> </w:t>
      </w:r>
      <w:r>
        <w:rPr>
          <w:rFonts w:ascii="Times New Roman" w:hAnsi="Times New Roman"/>
          <w:i/>
          <w:sz w:val="18"/>
        </w:rPr>
        <w:t>Trade</w:t>
      </w:r>
      <w:r w:rsidRPr="00E838B2">
        <w:rPr>
          <w:rFonts w:ascii="Times New Roman" w:hAnsi="Times New Roman"/>
          <w:i/>
          <w:sz w:val="18"/>
          <w:lang w:val="ru-RU"/>
        </w:rPr>
        <w:t xml:space="preserve"> </w:t>
      </w:r>
      <w:r>
        <w:rPr>
          <w:rFonts w:ascii="Times New Roman" w:hAnsi="Times New Roman"/>
          <w:i/>
          <w:sz w:val="18"/>
        </w:rPr>
        <w:t>Currency</w:t>
      </w:r>
      <w:r w:rsidRPr="00E838B2">
        <w:rPr>
          <w:rFonts w:ascii="Times New Roman" w:hAnsi="Times New Roman"/>
          <w:i/>
          <w:sz w:val="18"/>
          <w:lang w:val="ru-RU"/>
        </w:rPr>
        <w:t xml:space="preserve"> недоступна/</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clearing</w:t>
      </w:r>
      <w:r w:rsidRPr="00E838B2">
        <w:rPr>
          <w:rFonts w:ascii="Times New Roman" w:hAnsi="Times New Roman"/>
          <w:i/>
          <w:sz w:val="18"/>
          <w:lang w:val="ru-RU"/>
        </w:rPr>
        <w:t xml:space="preserve"> </w:t>
      </w:r>
      <w:r>
        <w:rPr>
          <w:rFonts w:ascii="Times New Roman" w:hAnsi="Times New Roman"/>
          <w:i/>
          <w:sz w:val="18"/>
        </w:rPr>
        <w:t>members</w:t>
      </w:r>
      <w:r w:rsidRPr="00E838B2">
        <w:rPr>
          <w:rFonts w:ascii="Times New Roman" w:hAnsi="Times New Roman"/>
          <w:i/>
          <w:sz w:val="18"/>
          <w:lang w:val="ru-RU"/>
        </w:rPr>
        <w:t xml:space="preserve"> </w:t>
      </w:r>
      <w:r>
        <w:rPr>
          <w:rFonts w:ascii="Times New Roman" w:hAnsi="Times New Roman"/>
          <w:i/>
          <w:sz w:val="18"/>
        </w:rPr>
        <w:t>receiving</w:t>
      </w:r>
      <w:r w:rsidRPr="00E838B2">
        <w:rPr>
          <w:rFonts w:ascii="Times New Roman" w:hAnsi="Times New Roman"/>
          <w:i/>
          <w:sz w:val="18"/>
          <w:lang w:val="ru-RU"/>
        </w:rPr>
        <w:t xml:space="preserve"> </w:t>
      </w:r>
      <w:r>
        <w:rPr>
          <w:rFonts w:ascii="Times New Roman" w:hAnsi="Times New Roman"/>
          <w:i/>
          <w:sz w:val="18"/>
        </w:rPr>
        <w:t>admission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CCP</w:t>
      </w:r>
      <w:r w:rsidRPr="00E838B2">
        <w:rPr>
          <w:rFonts w:ascii="Times New Roman" w:hAnsi="Times New Roman"/>
          <w:i/>
          <w:sz w:val="18"/>
          <w:lang w:val="ru-RU"/>
        </w:rPr>
        <w:t xml:space="preserve">" </w:t>
      </w:r>
      <w:r>
        <w:rPr>
          <w:rFonts w:ascii="Times New Roman" w:hAnsi="Times New Roman"/>
          <w:i/>
          <w:sz w:val="18"/>
        </w:rPr>
        <w:t>mode</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order</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use</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ID</w:t>
      </w:r>
      <w:r w:rsidRPr="00E838B2">
        <w:rPr>
          <w:rFonts w:ascii="Times New Roman" w:hAnsi="Times New Roman"/>
          <w:i/>
          <w:sz w:val="18"/>
          <w:lang w:val="ru-RU"/>
        </w:rPr>
        <w:t xml:space="preserve"> </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u w:val="single"/>
        </w:rPr>
        <w:t>pre</w:t>
      </w:r>
      <w:r w:rsidRPr="00E838B2">
        <w:rPr>
          <w:rFonts w:ascii="Times New Roman" w:hAnsi="Times New Roman"/>
          <w:i/>
          <w:sz w:val="18"/>
          <w:u w:val="single"/>
          <w:lang w:val="ru-RU"/>
        </w:rPr>
        <w:t>-</w:t>
      </w:r>
      <w:r>
        <w:rPr>
          <w:rFonts w:ascii="Times New Roman" w:hAnsi="Times New Roman"/>
          <w:i/>
          <w:sz w:val="18"/>
          <w:u w:val="single"/>
        </w:rPr>
        <w:t>trade</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as</w:t>
      </w:r>
      <w:r w:rsidRPr="00E838B2">
        <w:rPr>
          <w:rFonts w:ascii="Times New Roman" w:hAnsi="Times New Roman"/>
          <w:i/>
          <w:sz w:val="18"/>
          <w:lang w:val="ru-RU"/>
        </w:rPr>
        <w:t xml:space="preserve"> </w:t>
      </w:r>
      <w:r>
        <w:rPr>
          <w:rFonts w:ascii="Times New Roman" w:hAnsi="Times New Roman"/>
          <w:i/>
          <w:sz w:val="18"/>
        </w:rPr>
        <w:t>a</w:t>
      </w:r>
      <w:r w:rsidRPr="00E838B2">
        <w:rPr>
          <w:rFonts w:ascii="Times New Roman" w:hAnsi="Times New Roman"/>
          <w:i/>
          <w:sz w:val="18"/>
          <w:lang w:val="ru-RU"/>
        </w:rPr>
        <w:t xml:space="preserve"> </w:t>
      </w:r>
      <w:r>
        <w:rPr>
          <w:rFonts w:ascii="Times New Roman" w:hAnsi="Times New Roman"/>
          <w:i/>
          <w:sz w:val="18"/>
          <w:u w:val="single"/>
        </w:rPr>
        <w:t>taker</w:t>
      </w:r>
      <w:r w:rsidRPr="00E838B2">
        <w:rPr>
          <w:rFonts w:ascii="Times New Roman" w:hAnsi="Times New Roman"/>
          <w:i/>
          <w:sz w:val="18"/>
          <w:lang w:val="ru-RU"/>
        </w:rPr>
        <w:t xml:space="preserve"> </w:t>
      </w:r>
      <w:r>
        <w:rPr>
          <w:rFonts w:ascii="Times New Roman" w:hAnsi="Times New Roman"/>
          <w:i/>
          <w:sz w:val="18"/>
        </w:rPr>
        <w:t>who</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a</w:t>
      </w:r>
      <w:r w:rsidRPr="00E838B2">
        <w:rPr>
          <w:rFonts w:ascii="Times New Roman" w:hAnsi="Times New Roman"/>
          <w:i/>
          <w:sz w:val="18"/>
          <w:lang w:val="ru-RU"/>
        </w:rPr>
        <w:t xml:space="preserve"> </w:t>
      </w:r>
      <w:r>
        <w:rPr>
          <w:rFonts w:ascii="Times New Roman" w:hAnsi="Times New Roman"/>
          <w:i/>
          <w:sz w:val="18"/>
        </w:rPr>
        <w:t>client</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principal</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addition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type</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connection</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customer</w:t>
      </w:r>
      <w:r w:rsidRPr="00E838B2">
        <w:rPr>
          <w:rFonts w:ascii="Times New Roman" w:hAnsi="Times New Roman"/>
          <w:i/>
          <w:sz w:val="18"/>
          <w:lang w:val="ru-RU"/>
        </w:rPr>
        <w:t xml:space="preserve"> </w:t>
      </w:r>
      <w:r>
        <w:rPr>
          <w:rFonts w:ascii="Times New Roman" w:hAnsi="Times New Roman"/>
          <w:i/>
          <w:sz w:val="18"/>
        </w:rPr>
        <w:t>software</w:t>
      </w:r>
      <w:r w:rsidRPr="00E838B2">
        <w:rPr>
          <w:rFonts w:ascii="Times New Roman" w:hAnsi="Times New Roman"/>
          <w:i/>
          <w:sz w:val="18"/>
          <w:lang w:val="ru-RU"/>
        </w:rPr>
        <w:t xml:space="preserve">", </w:t>
      </w:r>
      <w:r>
        <w:rPr>
          <w:rFonts w:ascii="Times New Roman" w:hAnsi="Times New Roman"/>
          <w:i/>
          <w:sz w:val="18"/>
        </w:rPr>
        <w:t>it</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possible</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assign</w:t>
      </w:r>
      <w:r w:rsidRPr="00E838B2">
        <w:rPr>
          <w:rFonts w:ascii="Times New Roman" w:hAnsi="Times New Roman"/>
          <w:i/>
          <w:sz w:val="18"/>
          <w:lang w:val="ru-RU"/>
        </w:rPr>
        <w:t xml:space="preserve"> </w:t>
      </w:r>
      <w:r>
        <w:rPr>
          <w:rFonts w:ascii="Times New Roman" w:hAnsi="Times New Roman"/>
          <w:i/>
          <w:sz w:val="18"/>
        </w:rPr>
        <w:t>admission</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terminal</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in</w:t>
      </w:r>
      <w:r w:rsidRPr="00E838B2">
        <w:rPr>
          <w:rFonts w:ascii="Times New Roman" w:hAnsi="Times New Roman"/>
          <w:i/>
          <w:sz w:val="18"/>
          <w:lang w:val="ru-RU"/>
        </w:rPr>
        <w:t xml:space="preserve"> </w:t>
      </w:r>
      <w:r>
        <w:rPr>
          <w:rFonts w:ascii="Times New Roman" w:hAnsi="Times New Roman"/>
          <w:i/>
          <w:sz w:val="18"/>
        </w:rPr>
        <w:t>this</w:t>
      </w:r>
      <w:r w:rsidRPr="00E838B2">
        <w:rPr>
          <w:rFonts w:ascii="Times New Roman" w:hAnsi="Times New Roman"/>
          <w:i/>
          <w:sz w:val="18"/>
          <w:lang w:val="ru-RU"/>
        </w:rPr>
        <w:t xml:space="preserve"> </w:t>
      </w:r>
      <w:r>
        <w:rPr>
          <w:rFonts w:ascii="Times New Roman" w:hAnsi="Times New Roman"/>
          <w:i/>
          <w:sz w:val="18"/>
        </w:rPr>
        <w:t>case</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pre</w:t>
      </w:r>
      <w:r w:rsidRPr="00E838B2">
        <w:rPr>
          <w:rFonts w:ascii="Times New Roman" w:hAnsi="Times New Roman"/>
          <w:i/>
          <w:sz w:val="18"/>
          <w:lang w:val="ru-RU"/>
        </w:rPr>
        <w:t>-</w:t>
      </w:r>
      <w:r>
        <w:rPr>
          <w:rFonts w:ascii="Times New Roman" w:hAnsi="Times New Roman"/>
          <w:i/>
          <w:sz w:val="18"/>
        </w:rPr>
        <w:t>trade</w:t>
      </w:r>
      <w:r w:rsidRPr="00E838B2">
        <w:rPr>
          <w:rFonts w:ascii="Times New Roman" w:hAnsi="Times New Roman"/>
          <w:i/>
          <w:sz w:val="18"/>
          <w:lang w:val="ru-RU"/>
        </w:rPr>
        <w:t xml:space="preserve"> </w:t>
      </w:r>
      <w:r>
        <w:rPr>
          <w:rFonts w:ascii="Times New Roman" w:hAnsi="Times New Roman"/>
          <w:i/>
          <w:sz w:val="18"/>
        </w:rPr>
        <w:t>will</w:t>
      </w:r>
      <w:r w:rsidRPr="00E838B2">
        <w:rPr>
          <w:rFonts w:ascii="Times New Roman" w:hAnsi="Times New Roman"/>
          <w:i/>
          <w:sz w:val="18"/>
          <w:lang w:val="ru-RU"/>
        </w:rPr>
        <w:t xml:space="preserve"> </w:t>
      </w:r>
      <w:r>
        <w:rPr>
          <w:rFonts w:ascii="Times New Roman" w:hAnsi="Times New Roman"/>
          <w:i/>
          <w:sz w:val="18"/>
        </w:rPr>
        <w:t>be</w:t>
      </w:r>
      <w:r w:rsidRPr="00E838B2">
        <w:rPr>
          <w:rFonts w:ascii="Times New Roman" w:hAnsi="Times New Roman"/>
          <w:i/>
          <w:sz w:val="18"/>
          <w:lang w:val="ru-RU"/>
        </w:rPr>
        <w:t xml:space="preserve"> </w:t>
      </w:r>
      <w:r>
        <w:rPr>
          <w:rFonts w:ascii="Times New Roman" w:hAnsi="Times New Roman"/>
          <w:i/>
          <w:sz w:val="18"/>
        </w:rPr>
        <w:t>available</w:t>
      </w:r>
      <w:r w:rsidRPr="00E838B2">
        <w:rPr>
          <w:rFonts w:ascii="Times New Roman" w:hAnsi="Times New Roman"/>
          <w:i/>
          <w:sz w:val="18"/>
          <w:lang w:val="ru-RU"/>
        </w:rPr>
        <w:t xml:space="preserve"> </w:t>
      </w:r>
      <w:r>
        <w:rPr>
          <w:rFonts w:ascii="Times New Roman" w:hAnsi="Times New Roman"/>
          <w:i/>
          <w:sz w:val="18"/>
        </w:rPr>
        <w:t>only</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NTPro</w:t>
      </w:r>
      <w:r w:rsidRPr="00E838B2">
        <w:rPr>
          <w:rFonts w:ascii="Times New Roman" w:hAnsi="Times New Roman"/>
          <w:i/>
          <w:sz w:val="18"/>
          <w:lang w:val="ru-RU"/>
        </w:rPr>
        <w:t xml:space="preserve"> </w:t>
      </w:r>
      <w:r>
        <w:rPr>
          <w:rFonts w:ascii="Times New Roman" w:hAnsi="Times New Roman"/>
          <w:i/>
          <w:sz w:val="18"/>
        </w:rPr>
        <w:t>client</w:t>
      </w:r>
      <w:r w:rsidRPr="00E838B2">
        <w:rPr>
          <w:rFonts w:ascii="Times New Roman" w:hAnsi="Times New Roman"/>
          <w:i/>
          <w:sz w:val="18"/>
          <w:lang w:val="ru-RU"/>
        </w:rPr>
        <w:t xml:space="preserve"> </w:t>
      </w:r>
      <w:r>
        <w:rPr>
          <w:rFonts w:ascii="Times New Roman" w:hAnsi="Times New Roman"/>
          <w:i/>
          <w:sz w:val="18"/>
        </w:rPr>
        <w:t>terminal</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submission</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orders</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MOEX</w:t>
      </w:r>
      <w:r w:rsidRPr="00E838B2">
        <w:rPr>
          <w:rFonts w:ascii="Times New Roman" w:hAnsi="Times New Roman"/>
          <w:i/>
          <w:sz w:val="18"/>
          <w:lang w:val="ru-RU"/>
        </w:rPr>
        <w:t xml:space="preserve"> </w:t>
      </w:r>
      <w:r>
        <w:rPr>
          <w:rFonts w:ascii="Times New Roman" w:hAnsi="Times New Roman"/>
          <w:i/>
          <w:sz w:val="18"/>
        </w:rPr>
        <w:t>Trade</w:t>
      </w:r>
      <w:r w:rsidRPr="00E838B2">
        <w:rPr>
          <w:rFonts w:ascii="Times New Roman" w:hAnsi="Times New Roman"/>
          <w:i/>
          <w:sz w:val="18"/>
          <w:lang w:val="ru-RU"/>
        </w:rPr>
        <w:t xml:space="preserve"> </w:t>
      </w:r>
      <w:r>
        <w:rPr>
          <w:rFonts w:ascii="Times New Roman" w:hAnsi="Times New Roman"/>
          <w:i/>
          <w:sz w:val="18"/>
        </w:rPr>
        <w:t>Currency</w:t>
      </w:r>
      <w:r w:rsidRPr="00E838B2">
        <w:rPr>
          <w:rFonts w:ascii="Times New Roman" w:hAnsi="Times New Roman"/>
          <w:i/>
          <w:sz w:val="18"/>
          <w:lang w:val="ru-RU"/>
        </w:rPr>
        <w:t xml:space="preserve"> </w:t>
      </w:r>
      <w:r>
        <w:rPr>
          <w:rFonts w:ascii="Times New Roman" w:hAnsi="Times New Roman"/>
          <w:i/>
          <w:sz w:val="18"/>
        </w:rPr>
        <w:t>terminal</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not</w:t>
      </w:r>
      <w:r w:rsidRPr="00E838B2">
        <w:rPr>
          <w:rFonts w:ascii="Times New Roman" w:hAnsi="Times New Roman"/>
          <w:i/>
          <w:sz w:val="18"/>
          <w:lang w:val="ru-RU"/>
        </w:rPr>
        <w:t xml:space="preserve"> </w:t>
      </w:r>
      <w:r>
        <w:rPr>
          <w:rFonts w:ascii="Times New Roman" w:hAnsi="Times New Roman"/>
          <w:i/>
          <w:sz w:val="18"/>
        </w:rPr>
        <w:t>available</w:t>
      </w:r>
      <w:r w:rsidRPr="00E838B2">
        <w:rPr>
          <w:rFonts w:ascii="Times New Roman" w:hAnsi="Times New Roman"/>
          <w:i/>
          <w:sz w:val="18"/>
          <w:lang w:val="ru-RU"/>
        </w:rPr>
        <w:t>;</w:t>
      </w:r>
    </w:p>
    <w:p w14:paraId="6C739B14" w14:textId="77777777" w:rsidR="003566A4" w:rsidRPr="00E838B2" w:rsidRDefault="003566A4" w:rsidP="003566A4">
      <w:pPr>
        <w:widowControl w:val="0"/>
        <w:tabs>
          <w:tab w:val="left" w:pos="284"/>
        </w:tabs>
        <w:overflowPunct w:val="0"/>
        <w:autoSpaceDE w:val="0"/>
        <w:autoSpaceDN w:val="0"/>
        <w:adjustRightInd w:val="0"/>
        <w:spacing w:after="0" w:line="240" w:lineRule="auto"/>
        <w:ind w:left="284"/>
        <w:jc w:val="both"/>
        <w:textAlignment w:val="baseline"/>
        <w:rPr>
          <w:rFonts w:ascii="Times New Roman" w:hAnsi="Times New Roman" w:cs="Times New Roman"/>
          <w:i/>
          <w:iCs/>
          <w:sz w:val="18"/>
          <w:szCs w:val="18"/>
          <w:lang w:val="ru-RU"/>
        </w:rPr>
      </w:pPr>
      <w:r w:rsidRPr="00E838B2">
        <w:rPr>
          <w:rFonts w:ascii="Times New Roman" w:hAnsi="Times New Roman"/>
          <w:i/>
          <w:sz w:val="18"/>
          <w:lang w:val="ru-RU"/>
        </w:rPr>
        <w:t xml:space="preserve">- для </w:t>
      </w:r>
      <w:r>
        <w:rPr>
          <w:rFonts w:ascii="Times New Roman" w:hAnsi="Times New Roman"/>
          <w:i/>
          <w:sz w:val="18"/>
        </w:rPr>
        <w:t>FIX</w:t>
      </w:r>
      <w:r w:rsidRPr="00E838B2">
        <w:rPr>
          <w:rFonts w:ascii="Times New Roman" w:hAnsi="Times New Roman"/>
          <w:i/>
          <w:sz w:val="18"/>
          <w:lang w:val="ru-RU"/>
        </w:rPr>
        <w:t>-идентификаторов, имеющих допуск к заключению «внебиржевых сделок, в которых одним из конечных контрагентов является Провайдер ликвидности» (</w:t>
      </w:r>
      <w:r>
        <w:rPr>
          <w:rFonts w:ascii="Times New Roman" w:hAnsi="Times New Roman"/>
          <w:i/>
          <w:sz w:val="18"/>
        </w:rPr>
        <w:t>OTCT</w:t>
      </w:r>
      <w:r w:rsidRPr="00E838B2">
        <w:rPr>
          <w:rFonts w:ascii="Times New Roman" w:hAnsi="Times New Roman"/>
          <w:i/>
          <w:sz w:val="18"/>
          <w:lang w:val="ru-RU"/>
        </w:rPr>
        <w:t>/</w:t>
      </w:r>
      <w:r>
        <w:rPr>
          <w:rFonts w:ascii="Times New Roman" w:hAnsi="Times New Roman"/>
          <w:i/>
          <w:sz w:val="18"/>
        </w:rPr>
        <w:t>OTCF</w:t>
      </w:r>
      <w:r w:rsidRPr="00E838B2">
        <w:rPr>
          <w:rFonts w:ascii="Times New Roman" w:hAnsi="Times New Roman"/>
          <w:i/>
          <w:sz w:val="18"/>
          <w:lang w:val="ru-RU"/>
        </w:rPr>
        <w:t>), а также допуск к «Сделкам с ЦК» (</w:t>
      </w:r>
      <w:r>
        <w:rPr>
          <w:rFonts w:ascii="Times New Roman" w:hAnsi="Times New Roman"/>
          <w:i/>
          <w:sz w:val="18"/>
        </w:rPr>
        <w:t>CPCL</w:t>
      </w:r>
      <w:r w:rsidRPr="00E838B2">
        <w:rPr>
          <w:rFonts w:ascii="Times New Roman" w:hAnsi="Times New Roman"/>
          <w:i/>
          <w:sz w:val="18"/>
          <w:lang w:val="ru-RU"/>
        </w:rPr>
        <w:t>) через опцию пре-трейда, невозможно одновременное активное подключение к данным режимам/</w:t>
      </w:r>
      <w:r>
        <w:rPr>
          <w:rFonts w:ascii="Times New Roman" w:hAnsi="Times New Roman"/>
          <w:i/>
          <w:sz w:val="18"/>
        </w:rPr>
        <w:t>for</w:t>
      </w:r>
      <w:r w:rsidRPr="00E838B2">
        <w:rPr>
          <w:rFonts w:ascii="Times New Roman" w:hAnsi="Times New Roman"/>
          <w:i/>
          <w:sz w:val="18"/>
          <w:lang w:val="ru-RU"/>
        </w:rPr>
        <w:t xml:space="preserve"> </w:t>
      </w:r>
      <w:r>
        <w:rPr>
          <w:rFonts w:ascii="Times New Roman" w:hAnsi="Times New Roman"/>
          <w:i/>
          <w:sz w:val="18"/>
        </w:rPr>
        <w:t>FIX</w:t>
      </w:r>
      <w:r w:rsidRPr="00E838B2">
        <w:rPr>
          <w:rFonts w:ascii="Times New Roman" w:hAnsi="Times New Roman"/>
          <w:i/>
          <w:sz w:val="18"/>
          <w:lang w:val="ru-RU"/>
        </w:rPr>
        <w:t xml:space="preserve"> </w:t>
      </w:r>
      <w:r>
        <w:rPr>
          <w:rFonts w:ascii="Times New Roman" w:hAnsi="Times New Roman"/>
          <w:i/>
          <w:sz w:val="18"/>
        </w:rPr>
        <w:t>IDs</w:t>
      </w:r>
      <w:r w:rsidRPr="00E838B2">
        <w:rPr>
          <w:rFonts w:ascii="Times New Roman" w:hAnsi="Times New Roman"/>
          <w:i/>
          <w:sz w:val="18"/>
          <w:lang w:val="ru-RU"/>
        </w:rPr>
        <w:t xml:space="preserve"> </w:t>
      </w:r>
      <w:r>
        <w:rPr>
          <w:rFonts w:ascii="Times New Roman" w:hAnsi="Times New Roman"/>
          <w:i/>
          <w:sz w:val="18"/>
        </w:rPr>
        <w:t>that</w:t>
      </w:r>
      <w:r w:rsidRPr="00E838B2">
        <w:rPr>
          <w:rFonts w:ascii="Times New Roman" w:hAnsi="Times New Roman"/>
          <w:i/>
          <w:sz w:val="18"/>
          <w:lang w:val="ru-RU"/>
        </w:rPr>
        <w:t xml:space="preserve"> </w:t>
      </w:r>
      <w:r>
        <w:rPr>
          <w:rFonts w:ascii="Times New Roman" w:hAnsi="Times New Roman"/>
          <w:i/>
          <w:sz w:val="18"/>
        </w:rPr>
        <w:t>have</w:t>
      </w:r>
      <w:r w:rsidRPr="00E838B2">
        <w:rPr>
          <w:rFonts w:ascii="Times New Roman" w:hAnsi="Times New Roman"/>
          <w:i/>
          <w:sz w:val="18"/>
          <w:lang w:val="ru-RU"/>
        </w:rPr>
        <w:t xml:space="preserve"> </w:t>
      </w:r>
      <w:r>
        <w:rPr>
          <w:rFonts w:ascii="Times New Roman" w:hAnsi="Times New Roman"/>
          <w:i/>
          <w:sz w:val="18"/>
        </w:rPr>
        <w:t>admission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OTC</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where</w:t>
      </w:r>
      <w:r w:rsidRPr="00E838B2">
        <w:rPr>
          <w:rFonts w:ascii="Times New Roman" w:hAnsi="Times New Roman"/>
          <w:i/>
          <w:sz w:val="18"/>
          <w:lang w:val="ru-RU"/>
        </w:rPr>
        <w:t xml:space="preserve"> </w:t>
      </w:r>
      <w:r>
        <w:rPr>
          <w:rFonts w:ascii="Times New Roman" w:hAnsi="Times New Roman"/>
          <w:i/>
          <w:sz w:val="18"/>
        </w:rPr>
        <w:t>one</w:t>
      </w:r>
      <w:r w:rsidRPr="00E838B2">
        <w:rPr>
          <w:rFonts w:ascii="Times New Roman" w:hAnsi="Times New Roman"/>
          <w:i/>
          <w:sz w:val="18"/>
          <w:lang w:val="ru-RU"/>
        </w:rPr>
        <w:t xml:space="preserve"> </w:t>
      </w:r>
      <w:r>
        <w:rPr>
          <w:rFonts w:ascii="Times New Roman" w:hAnsi="Times New Roman"/>
          <w:i/>
          <w:sz w:val="18"/>
        </w:rPr>
        <w:t>of</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ultimate</w:t>
      </w:r>
      <w:r w:rsidRPr="00E838B2">
        <w:rPr>
          <w:rFonts w:ascii="Times New Roman" w:hAnsi="Times New Roman"/>
          <w:i/>
          <w:sz w:val="18"/>
          <w:lang w:val="ru-RU"/>
        </w:rPr>
        <w:t xml:space="preserve"> </w:t>
      </w:r>
      <w:r>
        <w:rPr>
          <w:rFonts w:ascii="Times New Roman" w:hAnsi="Times New Roman"/>
          <w:i/>
          <w:sz w:val="18"/>
        </w:rPr>
        <w:t>counterparties</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a</w:t>
      </w:r>
      <w:r w:rsidRPr="00E838B2">
        <w:rPr>
          <w:rFonts w:ascii="Times New Roman" w:hAnsi="Times New Roman"/>
          <w:i/>
          <w:sz w:val="18"/>
          <w:lang w:val="ru-RU"/>
        </w:rPr>
        <w:t xml:space="preserve"> </w:t>
      </w:r>
      <w:r>
        <w:rPr>
          <w:rFonts w:ascii="Times New Roman" w:hAnsi="Times New Roman"/>
          <w:i/>
          <w:sz w:val="18"/>
        </w:rPr>
        <w:t>liquidity</w:t>
      </w:r>
      <w:r w:rsidRPr="00E838B2">
        <w:rPr>
          <w:rFonts w:ascii="Times New Roman" w:hAnsi="Times New Roman"/>
          <w:i/>
          <w:sz w:val="18"/>
          <w:lang w:val="ru-RU"/>
        </w:rPr>
        <w:t xml:space="preserve"> </w:t>
      </w:r>
      <w:r>
        <w:rPr>
          <w:rFonts w:ascii="Times New Roman" w:hAnsi="Times New Roman"/>
          <w:i/>
          <w:sz w:val="18"/>
        </w:rPr>
        <w:t>maker</w:t>
      </w:r>
      <w:r w:rsidRPr="00E838B2">
        <w:rPr>
          <w:rFonts w:ascii="Times New Roman" w:hAnsi="Times New Roman"/>
          <w:i/>
          <w:sz w:val="18"/>
          <w:lang w:val="ru-RU"/>
        </w:rPr>
        <w:t>" (</w:t>
      </w:r>
      <w:r>
        <w:rPr>
          <w:rFonts w:ascii="Times New Roman" w:hAnsi="Times New Roman"/>
          <w:i/>
          <w:sz w:val="18"/>
        </w:rPr>
        <w:t>OTCT</w:t>
      </w:r>
      <w:r w:rsidRPr="00E838B2">
        <w:rPr>
          <w:rFonts w:ascii="Times New Roman" w:hAnsi="Times New Roman"/>
          <w:i/>
          <w:sz w:val="18"/>
          <w:lang w:val="ru-RU"/>
        </w:rPr>
        <w:t>/</w:t>
      </w:r>
      <w:r>
        <w:rPr>
          <w:rFonts w:ascii="Times New Roman" w:hAnsi="Times New Roman"/>
          <w:i/>
          <w:sz w:val="18"/>
        </w:rPr>
        <w:t>OTCF</w:t>
      </w:r>
      <w:r w:rsidRPr="00E838B2">
        <w:rPr>
          <w:rFonts w:ascii="Times New Roman" w:hAnsi="Times New Roman"/>
          <w:i/>
          <w:sz w:val="18"/>
          <w:lang w:val="ru-RU"/>
        </w:rPr>
        <w:t xml:space="preserve">) </w:t>
      </w:r>
      <w:r>
        <w:rPr>
          <w:rFonts w:ascii="Times New Roman" w:hAnsi="Times New Roman"/>
          <w:i/>
          <w:sz w:val="18"/>
        </w:rPr>
        <w:t>and</w:t>
      </w:r>
      <w:r w:rsidRPr="00E838B2">
        <w:rPr>
          <w:rFonts w:ascii="Times New Roman" w:hAnsi="Times New Roman"/>
          <w:i/>
          <w:sz w:val="18"/>
          <w:lang w:val="ru-RU"/>
        </w:rPr>
        <w:t xml:space="preserve"> </w:t>
      </w:r>
      <w:r>
        <w:rPr>
          <w:rFonts w:ascii="Times New Roman" w:hAnsi="Times New Roman"/>
          <w:i/>
          <w:sz w:val="18"/>
        </w:rPr>
        <w:t>admission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trades</w:t>
      </w:r>
      <w:r w:rsidRPr="00E838B2">
        <w:rPr>
          <w:rFonts w:ascii="Times New Roman" w:hAnsi="Times New Roman"/>
          <w:i/>
          <w:sz w:val="18"/>
          <w:lang w:val="ru-RU"/>
        </w:rPr>
        <w:t xml:space="preserve"> </w:t>
      </w:r>
      <w:r>
        <w:rPr>
          <w:rFonts w:ascii="Times New Roman" w:hAnsi="Times New Roman"/>
          <w:i/>
          <w:sz w:val="18"/>
        </w:rPr>
        <w:t>with</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CCP</w:t>
      </w:r>
      <w:r w:rsidRPr="00E838B2">
        <w:rPr>
          <w:rFonts w:ascii="Times New Roman" w:hAnsi="Times New Roman"/>
          <w:i/>
          <w:sz w:val="18"/>
          <w:lang w:val="ru-RU"/>
        </w:rPr>
        <w:t>" (</w:t>
      </w:r>
      <w:r>
        <w:rPr>
          <w:rFonts w:ascii="Times New Roman" w:hAnsi="Times New Roman"/>
          <w:i/>
          <w:sz w:val="18"/>
        </w:rPr>
        <w:t>CPCL</w:t>
      </w:r>
      <w:r w:rsidRPr="00E838B2">
        <w:rPr>
          <w:rFonts w:ascii="Times New Roman" w:hAnsi="Times New Roman"/>
          <w:i/>
          <w:sz w:val="18"/>
          <w:lang w:val="ru-RU"/>
        </w:rPr>
        <w:t xml:space="preserve">) </w:t>
      </w:r>
      <w:r>
        <w:rPr>
          <w:rFonts w:ascii="Times New Roman" w:hAnsi="Times New Roman"/>
          <w:i/>
          <w:sz w:val="18"/>
        </w:rPr>
        <w:t>via</w:t>
      </w:r>
      <w:r w:rsidRPr="00E838B2">
        <w:rPr>
          <w:rFonts w:ascii="Times New Roman" w:hAnsi="Times New Roman"/>
          <w:i/>
          <w:sz w:val="18"/>
          <w:lang w:val="ru-RU"/>
        </w:rPr>
        <w:t xml:space="preserve"> </w:t>
      </w:r>
      <w:r>
        <w:rPr>
          <w:rFonts w:ascii="Times New Roman" w:hAnsi="Times New Roman"/>
          <w:i/>
          <w:sz w:val="18"/>
        </w:rPr>
        <w:t>the</w:t>
      </w:r>
      <w:r w:rsidRPr="00E838B2">
        <w:rPr>
          <w:rFonts w:ascii="Times New Roman" w:hAnsi="Times New Roman"/>
          <w:i/>
          <w:sz w:val="18"/>
          <w:lang w:val="ru-RU"/>
        </w:rPr>
        <w:t xml:space="preserve"> </w:t>
      </w:r>
      <w:r>
        <w:rPr>
          <w:rFonts w:ascii="Times New Roman" w:hAnsi="Times New Roman"/>
          <w:i/>
          <w:sz w:val="18"/>
        </w:rPr>
        <w:t>pre</w:t>
      </w:r>
      <w:r w:rsidRPr="00E838B2">
        <w:rPr>
          <w:rFonts w:ascii="Times New Roman" w:hAnsi="Times New Roman"/>
          <w:i/>
          <w:sz w:val="18"/>
          <w:lang w:val="ru-RU"/>
        </w:rPr>
        <w:t>-</w:t>
      </w:r>
      <w:r>
        <w:rPr>
          <w:rFonts w:ascii="Times New Roman" w:hAnsi="Times New Roman"/>
          <w:i/>
          <w:sz w:val="18"/>
        </w:rPr>
        <w:t>trade</w:t>
      </w:r>
      <w:r w:rsidRPr="00E838B2">
        <w:rPr>
          <w:rFonts w:ascii="Times New Roman" w:hAnsi="Times New Roman"/>
          <w:i/>
          <w:sz w:val="18"/>
          <w:lang w:val="ru-RU"/>
        </w:rPr>
        <w:t xml:space="preserve"> </w:t>
      </w:r>
      <w:r>
        <w:rPr>
          <w:rFonts w:ascii="Times New Roman" w:hAnsi="Times New Roman"/>
          <w:i/>
          <w:sz w:val="18"/>
        </w:rPr>
        <w:t>option</w:t>
      </w:r>
      <w:r w:rsidRPr="00E838B2">
        <w:rPr>
          <w:rFonts w:ascii="Times New Roman" w:hAnsi="Times New Roman"/>
          <w:i/>
          <w:sz w:val="18"/>
          <w:lang w:val="ru-RU"/>
        </w:rPr>
        <w:t xml:space="preserve">, </w:t>
      </w:r>
      <w:r>
        <w:rPr>
          <w:rFonts w:ascii="Times New Roman" w:hAnsi="Times New Roman"/>
          <w:i/>
          <w:sz w:val="18"/>
        </w:rPr>
        <w:t>simultaneous</w:t>
      </w:r>
      <w:r w:rsidRPr="00E838B2">
        <w:rPr>
          <w:rFonts w:ascii="Times New Roman" w:hAnsi="Times New Roman"/>
          <w:i/>
          <w:sz w:val="18"/>
          <w:lang w:val="ru-RU"/>
        </w:rPr>
        <w:t xml:space="preserve"> </w:t>
      </w:r>
      <w:r>
        <w:rPr>
          <w:rFonts w:ascii="Times New Roman" w:hAnsi="Times New Roman"/>
          <w:i/>
          <w:sz w:val="18"/>
        </w:rPr>
        <w:t>active</w:t>
      </w:r>
      <w:r w:rsidRPr="00E838B2">
        <w:rPr>
          <w:rFonts w:ascii="Times New Roman" w:hAnsi="Times New Roman"/>
          <w:i/>
          <w:sz w:val="18"/>
          <w:lang w:val="ru-RU"/>
        </w:rPr>
        <w:t xml:space="preserve"> </w:t>
      </w:r>
      <w:r>
        <w:rPr>
          <w:rFonts w:ascii="Times New Roman" w:hAnsi="Times New Roman"/>
          <w:i/>
          <w:sz w:val="18"/>
        </w:rPr>
        <w:t>connection</w:t>
      </w:r>
      <w:r w:rsidRPr="00E838B2">
        <w:rPr>
          <w:rFonts w:ascii="Times New Roman" w:hAnsi="Times New Roman"/>
          <w:i/>
          <w:sz w:val="18"/>
          <w:lang w:val="ru-RU"/>
        </w:rPr>
        <w:t xml:space="preserve"> </w:t>
      </w:r>
      <w:r>
        <w:rPr>
          <w:rFonts w:ascii="Times New Roman" w:hAnsi="Times New Roman"/>
          <w:i/>
          <w:sz w:val="18"/>
        </w:rPr>
        <w:t>to</w:t>
      </w:r>
      <w:r w:rsidRPr="00E838B2">
        <w:rPr>
          <w:rFonts w:ascii="Times New Roman" w:hAnsi="Times New Roman"/>
          <w:i/>
          <w:sz w:val="18"/>
          <w:lang w:val="ru-RU"/>
        </w:rPr>
        <w:t xml:space="preserve"> </w:t>
      </w:r>
      <w:r>
        <w:rPr>
          <w:rFonts w:ascii="Times New Roman" w:hAnsi="Times New Roman"/>
          <w:i/>
          <w:sz w:val="18"/>
        </w:rPr>
        <w:t>these</w:t>
      </w:r>
      <w:r w:rsidRPr="00E838B2">
        <w:rPr>
          <w:rFonts w:ascii="Times New Roman" w:hAnsi="Times New Roman"/>
          <w:i/>
          <w:sz w:val="18"/>
          <w:lang w:val="ru-RU"/>
        </w:rPr>
        <w:t xml:space="preserve"> </w:t>
      </w:r>
      <w:r>
        <w:rPr>
          <w:rFonts w:ascii="Times New Roman" w:hAnsi="Times New Roman"/>
          <w:i/>
          <w:sz w:val="18"/>
        </w:rPr>
        <w:t>modes</w:t>
      </w:r>
      <w:r w:rsidRPr="00E838B2">
        <w:rPr>
          <w:rFonts w:ascii="Times New Roman" w:hAnsi="Times New Roman"/>
          <w:i/>
          <w:sz w:val="18"/>
          <w:lang w:val="ru-RU"/>
        </w:rPr>
        <w:t xml:space="preserve"> </w:t>
      </w:r>
      <w:r>
        <w:rPr>
          <w:rFonts w:ascii="Times New Roman" w:hAnsi="Times New Roman"/>
          <w:i/>
          <w:sz w:val="18"/>
        </w:rPr>
        <w:t>is</w:t>
      </w:r>
      <w:r w:rsidRPr="00E838B2">
        <w:rPr>
          <w:rFonts w:ascii="Times New Roman" w:hAnsi="Times New Roman"/>
          <w:i/>
          <w:sz w:val="18"/>
          <w:lang w:val="ru-RU"/>
        </w:rPr>
        <w:t xml:space="preserve"> </w:t>
      </w:r>
      <w:r>
        <w:rPr>
          <w:rFonts w:ascii="Times New Roman" w:hAnsi="Times New Roman"/>
          <w:i/>
          <w:sz w:val="18"/>
        </w:rPr>
        <w:t>not</w:t>
      </w:r>
      <w:r w:rsidRPr="00E838B2">
        <w:rPr>
          <w:rFonts w:ascii="Times New Roman" w:hAnsi="Times New Roman"/>
          <w:i/>
          <w:sz w:val="18"/>
          <w:lang w:val="ru-RU"/>
        </w:rPr>
        <w:t xml:space="preserve"> </w:t>
      </w:r>
      <w:r>
        <w:rPr>
          <w:rFonts w:ascii="Times New Roman" w:hAnsi="Times New Roman"/>
          <w:i/>
          <w:sz w:val="18"/>
        </w:rPr>
        <w:t>possible</w:t>
      </w:r>
      <w:r w:rsidRPr="00E838B2">
        <w:rPr>
          <w:rFonts w:ascii="Times New Roman" w:hAnsi="Times New Roman"/>
          <w:i/>
          <w:sz w:val="18"/>
          <w:lang w:val="ru-RU"/>
        </w:rPr>
        <w:t>.</w:t>
      </w:r>
    </w:p>
    <w:p w14:paraId="2A113C1D" w14:textId="77777777" w:rsidR="003566A4" w:rsidRPr="003566A4"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rPr>
      </w:pPr>
      <w:r>
        <w:rPr>
          <w:rFonts w:ascii="Times New Roman" w:hAnsi="Times New Roman"/>
          <w:b/>
          <w:i/>
          <w:sz w:val="18"/>
        </w:rPr>
        <w:t>Cancel on Disconnect</w:t>
      </w:r>
      <w:r>
        <w:rPr>
          <w:rFonts w:ascii="Times New Roman" w:hAnsi="Times New Roman"/>
          <w:i/>
          <w:sz w:val="18"/>
        </w:rPr>
        <w:t xml:space="preserve"> - </w:t>
      </w:r>
      <w:proofErr w:type="spellStart"/>
      <w:r>
        <w:rPr>
          <w:rFonts w:ascii="Times New Roman" w:hAnsi="Times New Roman"/>
          <w:i/>
          <w:sz w:val="18"/>
        </w:rPr>
        <w:t>автоматическое</w:t>
      </w:r>
      <w:proofErr w:type="spellEnd"/>
      <w:r>
        <w:rPr>
          <w:rFonts w:ascii="Times New Roman" w:hAnsi="Times New Roman"/>
          <w:i/>
          <w:sz w:val="18"/>
        </w:rPr>
        <w:t xml:space="preserve"> </w:t>
      </w:r>
      <w:proofErr w:type="spellStart"/>
      <w:r>
        <w:rPr>
          <w:rFonts w:ascii="Times New Roman" w:hAnsi="Times New Roman"/>
          <w:i/>
          <w:sz w:val="18"/>
        </w:rPr>
        <w:t>снятие</w:t>
      </w:r>
      <w:proofErr w:type="spellEnd"/>
      <w:r>
        <w:rPr>
          <w:rFonts w:ascii="Times New Roman" w:hAnsi="Times New Roman"/>
          <w:i/>
          <w:sz w:val="18"/>
        </w:rPr>
        <w:t xml:space="preserve"> </w:t>
      </w:r>
      <w:proofErr w:type="spellStart"/>
      <w:r>
        <w:rPr>
          <w:rFonts w:ascii="Times New Roman" w:hAnsi="Times New Roman"/>
          <w:i/>
          <w:sz w:val="18"/>
        </w:rPr>
        <w:t>активных</w:t>
      </w:r>
      <w:proofErr w:type="spellEnd"/>
      <w:r>
        <w:rPr>
          <w:rFonts w:ascii="Times New Roman" w:hAnsi="Times New Roman"/>
          <w:i/>
          <w:sz w:val="18"/>
        </w:rPr>
        <w:t xml:space="preserve"> </w:t>
      </w:r>
      <w:proofErr w:type="spellStart"/>
      <w:r>
        <w:rPr>
          <w:rFonts w:ascii="Times New Roman" w:hAnsi="Times New Roman"/>
          <w:i/>
          <w:sz w:val="18"/>
        </w:rPr>
        <w:t>заявок</w:t>
      </w:r>
      <w:proofErr w:type="spellEnd"/>
      <w:r>
        <w:rPr>
          <w:rFonts w:ascii="Times New Roman" w:hAnsi="Times New Roman"/>
          <w:i/>
          <w:sz w:val="18"/>
        </w:rPr>
        <w:t xml:space="preserve"> в </w:t>
      </w:r>
      <w:proofErr w:type="spellStart"/>
      <w:r>
        <w:rPr>
          <w:rFonts w:ascii="Times New Roman" w:hAnsi="Times New Roman"/>
          <w:i/>
          <w:sz w:val="18"/>
        </w:rPr>
        <w:t>случае</w:t>
      </w:r>
      <w:proofErr w:type="spellEnd"/>
      <w:r>
        <w:rPr>
          <w:rFonts w:ascii="Times New Roman" w:hAnsi="Times New Roman"/>
          <w:i/>
          <w:sz w:val="18"/>
        </w:rPr>
        <w:t xml:space="preserve"> </w:t>
      </w:r>
      <w:proofErr w:type="spellStart"/>
      <w:r>
        <w:rPr>
          <w:rFonts w:ascii="Times New Roman" w:hAnsi="Times New Roman"/>
          <w:i/>
          <w:sz w:val="18"/>
        </w:rPr>
        <w:t>достижения</w:t>
      </w:r>
      <w:proofErr w:type="spellEnd"/>
      <w:r>
        <w:rPr>
          <w:rFonts w:ascii="Times New Roman" w:hAnsi="Times New Roman"/>
          <w:i/>
          <w:sz w:val="18"/>
        </w:rPr>
        <w:t xml:space="preserve"> </w:t>
      </w:r>
      <w:proofErr w:type="spellStart"/>
      <w:r>
        <w:rPr>
          <w:rFonts w:ascii="Times New Roman" w:hAnsi="Times New Roman"/>
          <w:i/>
          <w:sz w:val="18"/>
        </w:rPr>
        <w:t>временного</w:t>
      </w:r>
      <w:proofErr w:type="spellEnd"/>
      <w:r>
        <w:rPr>
          <w:rFonts w:ascii="Times New Roman" w:hAnsi="Times New Roman"/>
          <w:i/>
          <w:sz w:val="18"/>
        </w:rPr>
        <w:t xml:space="preserve"> </w:t>
      </w:r>
      <w:proofErr w:type="spellStart"/>
      <w:r>
        <w:rPr>
          <w:rFonts w:ascii="Times New Roman" w:hAnsi="Times New Roman"/>
          <w:i/>
          <w:sz w:val="18"/>
        </w:rPr>
        <w:t>порога</w:t>
      </w:r>
      <w:proofErr w:type="spellEnd"/>
      <w:r>
        <w:rPr>
          <w:rFonts w:ascii="Times New Roman" w:hAnsi="Times New Roman"/>
          <w:i/>
          <w:sz w:val="18"/>
        </w:rPr>
        <w:t xml:space="preserve"> </w:t>
      </w:r>
      <w:proofErr w:type="spellStart"/>
      <w:r>
        <w:rPr>
          <w:rFonts w:ascii="Times New Roman" w:hAnsi="Times New Roman"/>
          <w:i/>
          <w:sz w:val="18"/>
        </w:rPr>
        <w:t>транзакционной</w:t>
      </w:r>
      <w:proofErr w:type="spellEnd"/>
      <w:r>
        <w:rPr>
          <w:rFonts w:ascii="Times New Roman" w:hAnsi="Times New Roman"/>
          <w:i/>
          <w:sz w:val="18"/>
        </w:rPr>
        <w:t xml:space="preserve"> </w:t>
      </w:r>
      <w:proofErr w:type="spellStart"/>
      <w:r>
        <w:rPr>
          <w:rFonts w:ascii="Times New Roman" w:hAnsi="Times New Roman"/>
          <w:i/>
          <w:sz w:val="18"/>
        </w:rPr>
        <w:t>неактивности</w:t>
      </w:r>
      <w:proofErr w:type="spellEnd"/>
      <w:r>
        <w:rPr>
          <w:rFonts w:ascii="Times New Roman" w:hAnsi="Times New Roman"/>
          <w:i/>
          <w:sz w:val="18"/>
        </w:rPr>
        <w:t xml:space="preserve"> (в </w:t>
      </w:r>
      <w:proofErr w:type="spellStart"/>
      <w:r>
        <w:rPr>
          <w:rFonts w:ascii="Times New Roman" w:hAnsi="Times New Roman"/>
          <w:i/>
          <w:sz w:val="18"/>
        </w:rPr>
        <w:t>текущей</w:t>
      </w:r>
      <w:proofErr w:type="spellEnd"/>
      <w:r>
        <w:rPr>
          <w:rFonts w:ascii="Times New Roman" w:hAnsi="Times New Roman"/>
          <w:i/>
          <w:sz w:val="18"/>
        </w:rPr>
        <w:t xml:space="preserve"> </w:t>
      </w:r>
      <w:proofErr w:type="spellStart"/>
      <w:r>
        <w:rPr>
          <w:rFonts w:ascii="Times New Roman" w:hAnsi="Times New Roman"/>
          <w:i/>
          <w:sz w:val="18"/>
        </w:rPr>
        <w:t>реализации</w:t>
      </w:r>
      <w:proofErr w:type="spellEnd"/>
      <w:r>
        <w:rPr>
          <w:rFonts w:ascii="Times New Roman" w:hAnsi="Times New Roman"/>
          <w:i/>
          <w:sz w:val="18"/>
        </w:rPr>
        <w:t xml:space="preserve"> = 20 </w:t>
      </w:r>
      <w:proofErr w:type="spellStart"/>
      <w:r>
        <w:rPr>
          <w:rFonts w:ascii="Times New Roman" w:hAnsi="Times New Roman"/>
          <w:i/>
          <w:sz w:val="18"/>
        </w:rPr>
        <w:t>сек</w:t>
      </w:r>
      <w:proofErr w:type="spellEnd"/>
      <w:r>
        <w:rPr>
          <w:rFonts w:ascii="Times New Roman" w:hAnsi="Times New Roman"/>
          <w:i/>
          <w:sz w:val="18"/>
        </w:rPr>
        <w:t>.)/</w:t>
      </w:r>
      <w:r>
        <w:rPr>
          <w:rFonts w:ascii="Times New Roman" w:hAnsi="Times New Roman"/>
          <w:b/>
          <w:i/>
          <w:sz w:val="18"/>
        </w:rPr>
        <w:t>Cancel on Disconnect</w:t>
      </w:r>
      <w:r>
        <w:rPr>
          <w:rFonts w:ascii="Times New Roman" w:hAnsi="Times New Roman"/>
          <w:i/>
          <w:sz w:val="18"/>
        </w:rPr>
        <w:t xml:space="preserve"> means automatic withdrawal of active orders if the time threshold of transactional dormancy is reached (in the current implementation = 20 seconds). </w:t>
      </w:r>
      <w:proofErr w:type="spellStart"/>
      <w:r>
        <w:rPr>
          <w:rFonts w:ascii="Times New Roman" w:hAnsi="Times New Roman"/>
          <w:i/>
          <w:sz w:val="18"/>
        </w:rPr>
        <w:t>Не</w:t>
      </w:r>
      <w:proofErr w:type="spellEnd"/>
      <w:r>
        <w:rPr>
          <w:rFonts w:ascii="Times New Roman" w:hAnsi="Times New Roman"/>
          <w:i/>
          <w:sz w:val="18"/>
        </w:rPr>
        <w:t xml:space="preserve"> </w:t>
      </w:r>
      <w:proofErr w:type="spellStart"/>
      <w:r>
        <w:rPr>
          <w:rFonts w:ascii="Times New Roman" w:hAnsi="Times New Roman"/>
          <w:i/>
          <w:sz w:val="18"/>
        </w:rPr>
        <w:t>распространяется</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Алгоритмические</w:t>
      </w:r>
      <w:proofErr w:type="spellEnd"/>
      <w:r>
        <w:rPr>
          <w:rFonts w:ascii="Times New Roman" w:hAnsi="Times New Roman"/>
          <w:i/>
          <w:sz w:val="18"/>
        </w:rPr>
        <w:t xml:space="preserve"> </w:t>
      </w:r>
      <w:proofErr w:type="spellStart"/>
      <w:r>
        <w:rPr>
          <w:rFonts w:ascii="Times New Roman" w:hAnsi="Times New Roman"/>
          <w:i/>
          <w:sz w:val="18"/>
        </w:rPr>
        <w:t>пакеты</w:t>
      </w:r>
      <w:proofErr w:type="spellEnd"/>
      <w:r>
        <w:rPr>
          <w:rFonts w:ascii="Times New Roman" w:hAnsi="Times New Roman"/>
          <w:i/>
          <w:sz w:val="18"/>
        </w:rPr>
        <w:t xml:space="preserve"> </w:t>
      </w:r>
      <w:proofErr w:type="spellStart"/>
      <w:r>
        <w:rPr>
          <w:rFonts w:ascii="Times New Roman" w:hAnsi="Times New Roman"/>
          <w:i/>
          <w:sz w:val="18"/>
        </w:rPr>
        <w:t>заявок</w:t>
      </w:r>
      <w:proofErr w:type="spellEnd"/>
      <w:r>
        <w:rPr>
          <w:rFonts w:ascii="Times New Roman" w:hAnsi="Times New Roman"/>
          <w:i/>
          <w:sz w:val="18"/>
        </w:rPr>
        <w:t xml:space="preserve"> (</w:t>
      </w:r>
      <w:proofErr w:type="spellStart"/>
      <w:r>
        <w:rPr>
          <w:rFonts w:ascii="Times New Roman" w:hAnsi="Times New Roman"/>
          <w:i/>
          <w:sz w:val="18"/>
        </w:rPr>
        <w:t>заявки</w:t>
      </w:r>
      <w:proofErr w:type="spellEnd"/>
      <w:r>
        <w:rPr>
          <w:rFonts w:ascii="Times New Roman" w:hAnsi="Times New Roman"/>
          <w:i/>
          <w:sz w:val="18"/>
        </w:rPr>
        <w:t xml:space="preserve"> TWAP) и </w:t>
      </w:r>
      <w:proofErr w:type="spellStart"/>
      <w:r>
        <w:rPr>
          <w:rFonts w:ascii="Times New Roman" w:hAnsi="Times New Roman"/>
          <w:i/>
          <w:sz w:val="18"/>
        </w:rPr>
        <w:t>аукцион</w:t>
      </w:r>
      <w:proofErr w:type="spellEnd"/>
      <w:r>
        <w:rPr>
          <w:rFonts w:ascii="Times New Roman" w:hAnsi="Times New Roman"/>
          <w:i/>
          <w:sz w:val="18"/>
        </w:rPr>
        <w:t xml:space="preserve"> RFS/Does not apply to Algorithmic Order Packages (TWAP orders) and RFS auction.</w:t>
      </w:r>
    </w:p>
    <w:p w14:paraId="723BE319" w14:textId="77777777" w:rsidR="003566A4" w:rsidRPr="003566A4"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rPr>
      </w:pPr>
      <w:proofErr w:type="spellStart"/>
      <w:r>
        <w:rPr>
          <w:rFonts w:ascii="Times New Roman" w:hAnsi="Times New Roman"/>
          <w:b/>
          <w:i/>
          <w:sz w:val="18"/>
        </w:rPr>
        <w:t>Использовать</w:t>
      </w:r>
      <w:proofErr w:type="spellEnd"/>
      <w:r>
        <w:rPr>
          <w:rFonts w:ascii="Times New Roman" w:hAnsi="Times New Roman"/>
          <w:b/>
          <w:i/>
          <w:sz w:val="18"/>
        </w:rPr>
        <w:t xml:space="preserve"> </w:t>
      </w:r>
      <w:proofErr w:type="spellStart"/>
      <w:r>
        <w:rPr>
          <w:rFonts w:ascii="Times New Roman" w:hAnsi="Times New Roman"/>
          <w:b/>
          <w:i/>
          <w:sz w:val="18"/>
        </w:rPr>
        <w:t>со</w:t>
      </w:r>
      <w:proofErr w:type="spellEnd"/>
      <w:r>
        <w:rPr>
          <w:rFonts w:ascii="Times New Roman" w:hAnsi="Times New Roman"/>
          <w:b/>
          <w:i/>
          <w:sz w:val="18"/>
        </w:rPr>
        <w:t xml:space="preserve"> </w:t>
      </w:r>
      <w:proofErr w:type="spellStart"/>
      <w:r>
        <w:rPr>
          <w:rFonts w:ascii="Times New Roman" w:hAnsi="Times New Roman"/>
          <w:b/>
          <w:i/>
          <w:sz w:val="18"/>
        </w:rPr>
        <w:t>всеми</w:t>
      </w:r>
      <w:proofErr w:type="spellEnd"/>
      <w:r>
        <w:rPr>
          <w:rFonts w:ascii="Times New Roman" w:hAnsi="Times New Roman"/>
          <w:b/>
          <w:i/>
          <w:sz w:val="18"/>
        </w:rPr>
        <w:t xml:space="preserve"> ТКС</w:t>
      </w:r>
      <w:r>
        <w:rPr>
          <w:rFonts w:ascii="Times New Roman" w:hAnsi="Times New Roman"/>
          <w:i/>
          <w:sz w:val="18"/>
        </w:rPr>
        <w:t xml:space="preserve"> - </w:t>
      </w:r>
      <w:proofErr w:type="spellStart"/>
      <w:r>
        <w:rPr>
          <w:rFonts w:ascii="Times New Roman" w:hAnsi="Times New Roman"/>
          <w:i/>
          <w:sz w:val="18"/>
        </w:rPr>
        <w:t>выбирается</w:t>
      </w:r>
      <w:proofErr w:type="spellEnd"/>
      <w:r>
        <w:rPr>
          <w:rFonts w:ascii="Times New Roman" w:hAnsi="Times New Roman"/>
          <w:i/>
          <w:sz w:val="18"/>
        </w:rPr>
        <w:t xml:space="preserve"> в </w:t>
      </w:r>
      <w:proofErr w:type="spellStart"/>
      <w:r>
        <w:rPr>
          <w:rFonts w:ascii="Times New Roman" w:hAnsi="Times New Roman"/>
          <w:i/>
          <w:sz w:val="18"/>
        </w:rPr>
        <w:t>случае</w:t>
      </w:r>
      <w:proofErr w:type="spellEnd"/>
      <w:r>
        <w:rPr>
          <w:rFonts w:ascii="Times New Roman" w:hAnsi="Times New Roman"/>
          <w:i/>
          <w:sz w:val="18"/>
        </w:rPr>
        <w:t xml:space="preserve"> </w:t>
      </w:r>
      <w:proofErr w:type="spellStart"/>
      <w:r>
        <w:rPr>
          <w:rFonts w:ascii="Times New Roman" w:hAnsi="Times New Roman"/>
          <w:i/>
          <w:sz w:val="18"/>
        </w:rPr>
        <w:t>снятия</w:t>
      </w:r>
      <w:proofErr w:type="spellEnd"/>
      <w:r>
        <w:rPr>
          <w:rFonts w:ascii="Times New Roman" w:hAnsi="Times New Roman"/>
          <w:i/>
          <w:sz w:val="18"/>
        </w:rPr>
        <w:t xml:space="preserve"> </w:t>
      </w:r>
      <w:proofErr w:type="spellStart"/>
      <w:r>
        <w:rPr>
          <w:rFonts w:ascii="Times New Roman" w:hAnsi="Times New Roman"/>
          <w:i/>
          <w:sz w:val="18"/>
        </w:rPr>
        <w:t>ранее</w:t>
      </w:r>
      <w:proofErr w:type="spellEnd"/>
      <w:r>
        <w:rPr>
          <w:rFonts w:ascii="Times New Roman" w:hAnsi="Times New Roman"/>
          <w:i/>
          <w:sz w:val="18"/>
        </w:rPr>
        <w:t xml:space="preserve"> </w:t>
      </w:r>
      <w:proofErr w:type="spellStart"/>
      <w:r>
        <w:rPr>
          <w:rFonts w:ascii="Times New Roman" w:hAnsi="Times New Roman"/>
          <w:i/>
          <w:sz w:val="18"/>
        </w:rPr>
        <w:t>установленного</w:t>
      </w:r>
      <w:proofErr w:type="spellEnd"/>
      <w:r>
        <w:rPr>
          <w:rFonts w:ascii="Times New Roman" w:hAnsi="Times New Roman"/>
          <w:i/>
          <w:sz w:val="18"/>
        </w:rPr>
        <w:t xml:space="preserve"> </w:t>
      </w:r>
      <w:proofErr w:type="spellStart"/>
      <w:r>
        <w:rPr>
          <w:rFonts w:ascii="Times New Roman" w:hAnsi="Times New Roman"/>
          <w:i/>
          <w:sz w:val="18"/>
        </w:rPr>
        <w:t>ограничения</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идентификатора</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ТКС/</w:t>
      </w:r>
      <w:r>
        <w:rPr>
          <w:rFonts w:ascii="Times New Roman" w:hAnsi="Times New Roman"/>
          <w:b/>
          <w:i/>
          <w:sz w:val="18"/>
        </w:rPr>
        <w:t>All trading accounts</w:t>
      </w:r>
      <w:r>
        <w:rPr>
          <w:rFonts w:ascii="Times New Roman" w:hAnsi="Times New Roman"/>
          <w:i/>
          <w:sz w:val="18"/>
        </w:rPr>
        <w:t xml:space="preserve"> is selected if the previously set restriction for the ID per trading account is removed. </w:t>
      </w:r>
    </w:p>
    <w:p w14:paraId="7E84299E" w14:textId="77777777" w:rsidR="003566A4" w:rsidRPr="003566A4" w:rsidRDefault="003566A4" w:rsidP="003566A4">
      <w:pPr>
        <w:widowControl w:val="0"/>
        <w:numPr>
          <w:ilvl w:val="0"/>
          <w:numId w:val="2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sz w:val="18"/>
          <w:szCs w:val="18"/>
        </w:rPr>
      </w:pPr>
      <w:proofErr w:type="spellStart"/>
      <w:r>
        <w:rPr>
          <w:rFonts w:ascii="Times New Roman" w:hAnsi="Times New Roman"/>
          <w:b/>
          <w:i/>
          <w:sz w:val="18"/>
        </w:rPr>
        <w:t>Администратор</w:t>
      </w:r>
      <w:proofErr w:type="spellEnd"/>
      <w:r>
        <w:rPr>
          <w:rFonts w:ascii="Times New Roman" w:hAnsi="Times New Roman"/>
          <w:b/>
          <w:i/>
          <w:sz w:val="18"/>
        </w:rPr>
        <w:t xml:space="preserve"> </w:t>
      </w:r>
      <w:proofErr w:type="spellStart"/>
      <w:r>
        <w:rPr>
          <w:rFonts w:ascii="Times New Roman" w:hAnsi="Times New Roman"/>
          <w:b/>
          <w:i/>
          <w:sz w:val="18"/>
        </w:rPr>
        <w:t>для</w:t>
      </w:r>
      <w:proofErr w:type="spellEnd"/>
      <w:r>
        <w:rPr>
          <w:rFonts w:ascii="Times New Roman" w:hAnsi="Times New Roman"/>
          <w:b/>
          <w:i/>
          <w:sz w:val="18"/>
        </w:rPr>
        <w:t xml:space="preserve"> </w:t>
      </w:r>
      <w:proofErr w:type="spellStart"/>
      <w:r>
        <w:rPr>
          <w:rFonts w:ascii="Times New Roman" w:hAnsi="Times New Roman"/>
          <w:b/>
          <w:i/>
          <w:sz w:val="18"/>
        </w:rPr>
        <w:t>Идентификатора</w:t>
      </w:r>
      <w:proofErr w:type="spellEnd"/>
      <w:r>
        <w:rPr>
          <w:rFonts w:ascii="Times New Roman" w:hAnsi="Times New Roman"/>
          <w:b/>
          <w:i/>
          <w:sz w:val="18"/>
        </w:rPr>
        <w:t>(</w:t>
      </w:r>
      <w:proofErr w:type="spellStart"/>
      <w:r>
        <w:rPr>
          <w:rFonts w:ascii="Times New Roman" w:hAnsi="Times New Roman"/>
          <w:b/>
          <w:i/>
          <w:sz w:val="18"/>
        </w:rPr>
        <w:t>ов</w:t>
      </w:r>
      <w:proofErr w:type="spellEnd"/>
      <w:r>
        <w:rPr>
          <w:rFonts w:ascii="Times New Roman" w:hAnsi="Times New Roman"/>
          <w:b/>
          <w:i/>
          <w:sz w:val="18"/>
        </w:rPr>
        <w:t xml:space="preserve">) </w:t>
      </w:r>
      <w:proofErr w:type="spellStart"/>
      <w:r>
        <w:rPr>
          <w:rFonts w:ascii="Times New Roman" w:hAnsi="Times New Roman"/>
          <w:b/>
          <w:i/>
          <w:sz w:val="18"/>
        </w:rPr>
        <w:t>спонсируемого</w:t>
      </w:r>
      <w:proofErr w:type="spellEnd"/>
      <w:r>
        <w:rPr>
          <w:rFonts w:ascii="Times New Roman" w:hAnsi="Times New Roman"/>
          <w:b/>
          <w:i/>
          <w:sz w:val="18"/>
        </w:rPr>
        <w:t xml:space="preserve"> </w:t>
      </w:r>
      <w:proofErr w:type="spellStart"/>
      <w:r>
        <w:rPr>
          <w:rFonts w:ascii="Times New Roman" w:hAnsi="Times New Roman"/>
          <w:b/>
          <w:i/>
          <w:sz w:val="18"/>
        </w:rPr>
        <w:t>доступа</w:t>
      </w:r>
      <w:proofErr w:type="spellEnd"/>
      <w:r>
        <w:rPr>
          <w:rFonts w:ascii="Times New Roman" w:hAnsi="Times New Roman"/>
          <w:i/>
          <w:sz w:val="18"/>
        </w:rPr>
        <w:t xml:space="preserve"> - </w:t>
      </w:r>
      <w:proofErr w:type="spellStart"/>
      <w:r>
        <w:rPr>
          <w:rFonts w:ascii="Times New Roman" w:hAnsi="Times New Roman"/>
          <w:i/>
          <w:sz w:val="18"/>
        </w:rPr>
        <w:t>перед</w:t>
      </w:r>
      <w:proofErr w:type="spellEnd"/>
      <w:r>
        <w:rPr>
          <w:rFonts w:ascii="Times New Roman" w:hAnsi="Times New Roman"/>
          <w:i/>
          <w:sz w:val="18"/>
        </w:rPr>
        <w:t xml:space="preserve"> </w:t>
      </w:r>
      <w:proofErr w:type="spellStart"/>
      <w:r>
        <w:rPr>
          <w:rFonts w:ascii="Times New Roman" w:hAnsi="Times New Roman"/>
          <w:i/>
          <w:sz w:val="18"/>
        </w:rPr>
        <w:t>подачей</w:t>
      </w:r>
      <w:proofErr w:type="spellEnd"/>
      <w:r>
        <w:rPr>
          <w:rFonts w:ascii="Times New Roman" w:hAnsi="Times New Roman"/>
          <w:i/>
          <w:sz w:val="18"/>
        </w:rPr>
        <w:t xml:space="preserve"> в </w:t>
      </w:r>
      <w:proofErr w:type="spellStart"/>
      <w:r>
        <w:rPr>
          <w:rFonts w:ascii="Times New Roman" w:hAnsi="Times New Roman"/>
          <w:i/>
          <w:sz w:val="18"/>
        </w:rPr>
        <w:t>Систему</w:t>
      </w:r>
      <w:proofErr w:type="spellEnd"/>
      <w:r>
        <w:rPr>
          <w:rFonts w:ascii="Times New Roman" w:hAnsi="Times New Roman"/>
          <w:i/>
          <w:sz w:val="18"/>
        </w:rPr>
        <w:t xml:space="preserve"> </w:t>
      </w:r>
      <w:proofErr w:type="spellStart"/>
      <w:r>
        <w:rPr>
          <w:rFonts w:ascii="Times New Roman" w:hAnsi="Times New Roman"/>
          <w:i/>
          <w:sz w:val="18"/>
        </w:rPr>
        <w:t>торгов</w:t>
      </w:r>
      <w:proofErr w:type="spellEnd"/>
      <w:r>
        <w:rPr>
          <w:rFonts w:ascii="Times New Roman" w:hAnsi="Times New Roman"/>
          <w:i/>
          <w:sz w:val="18"/>
        </w:rPr>
        <w:t xml:space="preserve"> </w:t>
      </w:r>
      <w:proofErr w:type="spellStart"/>
      <w:r>
        <w:rPr>
          <w:rFonts w:ascii="Times New Roman" w:hAnsi="Times New Roman"/>
          <w:i/>
          <w:sz w:val="18"/>
        </w:rPr>
        <w:t>поручение</w:t>
      </w:r>
      <w:proofErr w:type="spellEnd"/>
      <w:r>
        <w:rPr>
          <w:rFonts w:ascii="Times New Roman" w:hAnsi="Times New Roman"/>
          <w:i/>
          <w:sz w:val="18"/>
        </w:rPr>
        <w:t xml:space="preserve"> </w:t>
      </w:r>
      <w:proofErr w:type="spellStart"/>
      <w:r>
        <w:rPr>
          <w:rFonts w:ascii="Times New Roman" w:hAnsi="Times New Roman"/>
          <w:i/>
          <w:sz w:val="18"/>
        </w:rPr>
        <w:t>проходит</w:t>
      </w:r>
      <w:proofErr w:type="spellEnd"/>
      <w:r>
        <w:rPr>
          <w:rFonts w:ascii="Times New Roman" w:hAnsi="Times New Roman"/>
          <w:i/>
          <w:sz w:val="18"/>
        </w:rPr>
        <w:t xml:space="preserve"> </w:t>
      </w:r>
      <w:proofErr w:type="spellStart"/>
      <w:r>
        <w:rPr>
          <w:rFonts w:ascii="Times New Roman" w:hAnsi="Times New Roman"/>
          <w:i/>
          <w:sz w:val="18"/>
        </w:rPr>
        <w:t>проверку</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соответствие</w:t>
      </w:r>
      <w:proofErr w:type="spellEnd"/>
      <w:r>
        <w:rPr>
          <w:rFonts w:ascii="Times New Roman" w:hAnsi="Times New Roman"/>
          <w:i/>
          <w:sz w:val="18"/>
        </w:rPr>
        <w:t xml:space="preserve"> </w:t>
      </w:r>
      <w:proofErr w:type="spellStart"/>
      <w:r>
        <w:rPr>
          <w:rFonts w:ascii="Times New Roman" w:hAnsi="Times New Roman"/>
          <w:i/>
          <w:sz w:val="18"/>
        </w:rPr>
        <w:t>ограничениям</w:t>
      </w:r>
      <w:proofErr w:type="spellEnd"/>
      <w:r>
        <w:rPr>
          <w:rFonts w:ascii="Times New Roman" w:hAnsi="Times New Roman"/>
          <w:i/>
          <w:sz w:val="18"/>
        </w:rPr>
        <w:t xml:space="preserve">, </w:t>
      </w:r>
      <w:proofErr w:type="spellStart"/>
      <w:r>
        <w:rPr>
          <w:rFonts w:ascii="Times New Roman" w:hAnsi="Times New Roman"/>
          <w:i/>
          <w:sz w:val="18"/>
        </w:rPr>
        <w:t>установленным</w:t>
      </w:r>
      <w:proofErr w:type="spellEnd"/>
      <w:r>
        <w:rPr>
          <w:rFonts w:ascii="Times New Roman" w:hAnsi="Times New Roman"/>
          <w:i/>
          <w:sz w:val="18"/>
        </w:rPr>
        <w:t xml:space="preserve"> </w:t>
      </w:r>
      <w:proofErr w:type="spellStart"/>
      <w:r>
        <w:rPr>
          <w:rFonts w:ascii="Times New Roman" w:hAnsi="Times New Roman"/>
          <w:i/>
          <w:sz w:val="18"/>
        </w:rPr>
        <w:t>Участником</w:t>
      </w:r>
      <w:proofErr w:type="spellEnd"/>
      <w:r>
        <w:rPr>
          <w:rFonts w:ascii="Times New Roman" w:hAnsi="Times New Roman"/>
          <w:i/>
          <w:sz w:val="18"/>
        </w:rPr>
        <w:t xml:space="preserve"> </w:t>
      </w:r>
      <w:proofErr w:type="spellStart"/>
      <w:r>
        <w:rPr>
          <w:rFonts w:ascii="Times New Roman" w:hAnsi="Times New Roman"/>
          <w:i/>
          <w:sz w:val="18"/>
        </w:rPr>
        <w:t>торгов</w:t>
      </w:r>
      <w:proofErr w:type="spellEnd"/>
      <w:r>
        <w:rPr>
          <w:rFonts w:ascii="Times New Roman" w:hAnsi="Times New Roman"/>
          <w:i/>
          <w:sz w:val="18"/>
        </w:rPr>
        <w:t xml:space="preserve">, </w:t>
      </w:r>
      <w:proofErr w:type="spellStart"/>
      <w:r>
        <w:rPr>
          <w:rFonts w:ascii="Times New Roman" w:hAnsi="Times New Roman"/>
          <w:i/>
          <w:sz w:val="18"/>
        </w:rPr>
        <w:t>от</w:t>
      </w:r>
      <w:proofErr w:type="spellEnd"/>
      <w:r>
        <w:rPr>
          <w:rFonts w:ascii="Times New Roman" w:hAnsi="Times New Roman"/>
          <w:i/>
          <w:sz w:val="18"/>
        </w:rPr>
        <w:t xml:space="preserve"> </w:t>
      </w:r>
      <w:proofErr w:type="spellStart"/>
      <w:r>
        <w:rPr>
          <w:rFonts w:ascii="Times New Roman" w:hAnsi="Times New Roman"/>
          <w:i/>
          <w:sz w:val="18"/>
        </w:rPr>
        <w:t>имени</w:t>
      </w:r>
      <w:proofErr w:type="spellEnd"/>
      <w:r>
        <w:rPr>
          <w:rFonts w:ascii="Times New Roman" w:hAnsi="Times New Roman"/>
          <w:i/>
          <w:sz w:val="18"/>
        </w:rPr>
        <w:t xml:space="preserve"> </w:t>
      </w:r>
      <w:proofErr w:type="spellStart"/>
      <w:r>
        <w:rPr>
          <w:rFonts w:ascii="Times New Roman" w:hAnsi="Times New Roman"/>
          <w:i/>
          <w:sz w:val="18"/>
        </w:rPr>
        <w:t>которого</w:t>
      </w:r>
      <w:proofErr w:type="spellEnd"/>
      <w:r>
        <w:rPr>
          <w:rFonts w:ascii="Times New Roman" w:hAnsi="Times New Roman"/>
          <w:i/>
          <w:sz w:val="18"/>
        </w:rPr>
        <w:t xml:space="preserve"> </w:t>
      </w:r>
      <w:proofErr w:type="spellStart"/>
      <w:r>
        <w:rPr>
          <w:rFonts w:ascii="Times New Roman" w:hAnsi="Times New Roman"/>
          <w:i/>
          <w:sz w:val="18"/>
        </w:rPr>
        <w:t>может</w:t>
      </w:r>
      <w:proofErr w:type="spellEnd"/>
      <w:r>
        <w:rPr>
          <w:rFonts w:ascii="Times New Roman" w:hAnsi="Times New Roman"/>
          <w:i/>
          <w:sz w:val="18"/>
        </w:rPr>
        <w:t xml:space="preserve"> </w:t>
      </w:r>
      <w:proofErr w:type="spellStart"/>
      <w:r>
        <w:rPr>
          <w:rFonts w:ascii="Times New Roman" w:hAnsi="Times New Roman"/>
          <w:i/>
          <w:sz w:val="18"/>
        </w:rPr>
        <w:t>быть</w:t>
      </w:r>
      <w:proofErr w:type="spellEnd"/>
      <w:r>
        <w:rPr>
          <w:rFonts w:ascii="Times New Roman" w:hAnsi="Times New Roman"/>
          <w:i/>
          <w:sz w:val="18"/>
        </w:rPr>
        <w:t xml:space="preserve"> </w:t>
      </w:r>
      <w:proofErr w:type="spellStart"/>
      <w:r>
        <w:rPr>
          <w:rFonts w:ascii="Times New Roman" w:hAnsi="Times New Roman"/>
          <w:i/>
          <w:sz w:val="18"/>
        </w:rPr>
        <w:t>подана</w:t>
      </w:r>
      <w:proofErr w:type="spellEnd"/>
      <w:r>
        <w:rPr>
          <w:rFonts w:ascii="Times New Roman" w:hAnsi="Times New Roman"/>
          <w:i/>
          <w:sz w:val="18"/>
        </w:rPr>
        <w:t xml:space="preserve"> </w:t>
      </w:r>
      <w:proofErr w:type="spellStart"/>
      <w:r>
        <w:rPr>
          <w:rFonts w:ascii="Times New Roman" w:hAnsi="Times New Roman"/>
          <w:i/>
          <w:sz w:val="18"/>
        </w:rPr>
        <w:t>заявка</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основании</w:t>
      </w:r>
      <w:proofErr w:type="spellEnd"/>
      <w:r>
        <w:rPr>
          <w:rFonts w:ascii="Times New Roman" w:hAnsi="Times New Roman"/>
          <w:i/>
          <w:sz w:val="18"/>
        </w:rPr>
        <w:t xml:space="preserve"> </w:t>
      </w:r>
      <w:proofErr w:type="spellStart"/>
      <w:r>
        <w:rPr>
          <w:rFonts w:ascii="Times New Roman" w:hAnsi="Times New Roman"/>
          <w:i/>
          <w:sz w:val="18"/>
        </w:rPr>
        <w:t>такого</w:t>
      </w:r>
      <w:proofErr w:type="spellEnd"/>
      <w:r>
        <w:rPr>
          <w:rFonts w:ascii="Times New Roman" w:hAnsi="Times New Roman"/>
          <w:i/>
          <w:sz w:val="18"/>
        </w:rPr>
        <w:t xml:space="preserve"> </w:t>
      </w:r>
      <w:proofErr w:type="spellStart"/>
      <w:r>
        <w:rPr>
          <w:rFonts w:ascii="Times New Roman" w:hAnsi="Times New Roman"/>
          <w:i/>
          <w:sz w:val="18"/>
        </w:rPr>
        <w:t>поручения</w:t>
      </w:r>
      <w:proofErr w:type="spellEnd"/>
      <w:r>
        <w:rPr>
          <w:rFonts w:ascii="Times New Roman" w:hAnsi="Times New Roman"/>
          <w:i/>
          <w:sz w:val="18"/>
        </w:rPr>
        <w:t>/</w:t>
      </w:r>
      <w:r>
        <w:rPr>
          <w:rFonts w:ascii="Times New Roman" w:hAnsi="Times New Roman"/>
          <w:b/>
          <w:i/>
          <w:sz w:val="18"/>
        </w:rPr>
        <w:t>Administrator for SMA ID(s)</w:t>
      </w:r>
      <w:r>
        <w:rPr>
          <w:rFonts w:ascii="Times New Roman" w:hAnsi="Times New Roman"/>
          <w:i/>
          <w:sz w:val="18"/>
        </w:rPr>
        <w:t xml:space="preserve"> - prior to submission to the Trading System, an instruction shall be reviewed for compliance with the restrictions imposed by the Trading Member on whose behalf the order may be submitted on the basis of such instruction. О </w:t>
      </w:r>
      <w:proofErr w:type="spellStart"/>
      <w:r>
        <w:rPr>
          <w:rFonts w:ascii="Times New Roman" w:hAnsi="Times New Roman"/>
          <w:i/>
          <w:sz w:val="18"/>
        </w:rPr>
        <w:t>составе</w:t>
      </w:r>
      <w:proofErr w:type="spellEnd"/>
      <w:r>
        <w:rPr>
          <w:rFonts w:ascii="Times New Roman" w:hAnsi="Times New Roman"/>
          <w:i/>
          <w:sz w:val="18"/>
        </w:rPr>
        <w:t xml:space="preserve"> и </w:t>
      </w:r>
      <w:proofErr w:type="spellStart"/>
      <w:r>
        <w:rPr>
          <w:rFonts w:ascii="Times New Roman" w:hAnsi="Times New Roman"/>
          <w:i/>
          <w:sz w:val="18"/>
        </w:rPr>
        <w:t>параметрах</w:t>
      </w:r>
      <w:proofErr w:type="spellEnd"/>
      <w:r>
        <w:rPr>
          <w:rFonts w:ascii="Times New Roman" w:hAnsi="Times New Roman"/>
          <w:i/>
          <w:sz w:val="18"/>
        </w:rPr>
        <w:t xml:space="preserve"> </w:t>
      </w:r>
      <w:proofErr w:type="spellStart"/>
      <w:r>
        <w:rPr>
          <w:rFonts w:ascii="Times New Roman" w:hAnsi="Times New Roman"/>
          <w:i/>
          <w:sz w:val="18"/>
        </w:rPr>
        <w:t>таких</w:t>
      </w:r>
      <w:proofErr w:type="spellEnd"/>
      <w:r>
        <w:rPr>
          <w:rFonts w:ascii="Times New Roman" w:hAnsi="Times New Roman"/>
          <w:i/>
          <w:sz w:val="18"/>
        </w:rPr>
        <w:t xml:space="preserve"> </w:t>
      </w:r>
      <w:proofErr w:type="spellStart"/>
      <w:r>
        <w:rPr>
          <w:rFonts w:ascii="Times New Roman" w:hAnsi="Times New Roman"/>
          <w:i/>
          <w:sz w:val="18"/>
        </w:rPr>
        <w:t>ограничений</w:t>
      </w:r>
      <w:proofErr w:type="spellEnd"/>
      <w:r>
        <w:rPr>
          <w:rFonts w:ascii="Times New Roman" w:hAnsi="Times New Roman"/>
          <w:i/>
          <w:sz w:val="18"/>
        </w:rPr>
        <w:t xml:space="preserve"> Участник </w:t>
      </w:r>
      <w:proofErr w:type="spellStart"/>
      <w:r>
        <w:rPr>
          <w:rFonts w:ascii="Times New Roman" w:hAnsi="Times New Roman"/>
          <w:i/>
          <w:sz w:val="18"/>
        </w:rPr>
        <w:t>торгов</w:t>
      </w:r>
      <w:proofErr w:type="spellEnd"/>
      <w:r>
        <w:rPr>
          <w:rFonts w:ascii="Times New Roman" w:hAnsi="Times New Roman"/>
          <w:i/>
          <w:sz w:val="18"/>
        </w:rPr>
        <w:t xml:space="preserve"> </w:t>
      </w:r>
      <w:proofErr w:type="spellStart"/>
      <w:r>
        <w:rPr>
          <w:rFonts w:ascii="Times New Roman" w:hAnsi="Times New Roman"/>
          <w:i/>
          <w:sz w:val="18"/>
        </w:rPr>
        <w:t>сообщает</w:t>
      </w:r>
      <w:proofErr w:type="spellEnd"/>
      <w:r>
        <w:rPr>
          <w:rFonts w:ascii="Times New Roman" w:hAnsi="Times New Roman"/>
          <w:i/>
          <w:sz w:val="18"/>
        </w:rPr>
        <w:t xml:space="preserve"> </w:t>
      </w:r>
      <w:proofErr w:type="spellStart"/>
      <w:r>
        <w:rPr>
          <w:rFonts w:ascii="Times New Roman" w:hAnsi="Times New Roman"/>
          <w:i/>
          <w:sz w:val="18"/>
        </w:rPr>
        <w:t>Бирже</w:t>
      </w:r>
      <w:proofErr w:type="spellEnd"/>
      <w:r>
        <w:rPr>
          <w:rFonts w:ascii="Times New Roman" w:hAnsi="Times New Roman"/>
          <w:i/>
          <w:sz w:val="18"/>
        </w:rPr>
        <w:t xml:space="preserve"> </w:t>
      </w:r>
      <w:proofErr w:type="spellStart"/>
      <w:r>
        <w:rPr>
          <w:rFonts w:ascii="Times New Roman" w:hAnsi="Times New Roman"/>
          <w:i/>
          <w:sz w:val="18"/>
        </w:rPr>
        <w:t>средствами</w:t>
      </w:r>
      <w:proofErr w:type="spellEnd"/>
      <w:r>
        <w:rPr>
          <w:rFonts w:ascii="Times New Roman" w:hAnsi="Times New Roman"/>
          <w:i/>
          <w:sz w:val="18"/>
        </w:rPr>
        <w:t xml:space="preserve"> </w:t>
      </w:r>
      <w:proofErr w:type="spellStart"/>
      <w:r>
        <w:rPr>
          <w:rFonts w:ascii="Times New Roman" w:hAnsi="Times New Roman"/>
          <w:i/>
          <w:sz w:val="18"/>
        </w:rPr>
        <w:t>Системы</w:t>
      </w:r>
      <w:proofErr w:type="spellEnd"/>
      <w:r>
        <w:rPr>
          <w:rFonts w:ascii="Times New Roman" w:hAnsi="Times New Roman"/>
          <w:i/>
          <w:sz w:val="18"/>
        </w:rPr>
        <w:t xml:space="preserve"> </w:t>
      </w:r>
      <w:proofErr w:type="spellStart"/>
      <w:r>
        <w:rPr>
          <w:rFonts w:ascii="Times New Roman" w:hAnsi="Times New Roman"/>
          <w:i/>
          <w:sz w:val="18"/>
        </w:rPr>
        <w:t>торгов</w:t>
      </w:r>
      <w:proofErr w:type="spellEnd"/>
      <w:r>
        <w:rPr>
          <w:rFonts w:ascii="Times New Roman" w:hAnsi="Times New Roman"/>
          <w:i/>
          <w:sz w:val="18"/>
        </w:rPr>
        <w:t>/The Trading Member shall inform the Exchange about the composition and parameters of such restrictions by means of the Trading System.</w:t>
      </w:r>
    </w:p>
    <w:p w14:paraId="2F3D9633" w14:textId="77777777" w:rsidR="003566A4" w:rsidRPr="003566A4" w:rsidRDefault="003566A4" w:rsidP="003566A4">
      <w:pPr>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sz w:val="18"/>
          <w:szCs w:val="18"/>
        </w:rPr>
      </w:pP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присвоении</w:t>
      </w:r>
      <w:proofErr w:type="spellEnd"/>
      <w:r>
        <w:rPr>
          <w:rFonts w:ascii="Times New Roman" w:hAnsi="Times New Roman"/>
          <w:i/>
          <w:sz w:val="18"/>
        </w:rPr>
        <w:t xml:space="preserve"> </w:t>
      </w:r>
      <w:proofErr w:type="spellStart"/>
      <w:r>
        <w:rPr>
          <w:rFonts w:ascii="Times New Roman" w:hAnsi="Times New Roman"/>
          <w:i/>
          <w:sz w:val="18"/>
        </w:rPr>
        <w:t>идентификатору</w:t>
      </w:r>
      <w:proofErr w:type="spellEnd"/>
      <w:r>
        <w:rPr>
          <w:rFonts w:ascii="Times New Roman" w:hAnsi="Times New Roman"/>
          <w:i/>
          <w:sz w:val="18"/>
        </w:rPr>
        <w:t xml:space="preserve"> </w:t>
      </w:r>
      <w:proofErr w:type="spellStart"/>
      <w:r>
        <w:rPr>
          <w:rFonts w:ascii="Times New Roman" w:hAnsi="Times New Roman"/>
          <w:i/>
          <w:sz w:val="18"/>
        </w:rPr>
        <w:t>функционала</w:t>
      </w:r>
      <w:proofErr w:type="spellEnd"/>
      <w:r>
        <w:rPr>
          <w:rFonts w:ascii="Times New Roman" w:hAnsi="Times New Roman"/>
          <w:i/>
          <w:sz w:val="18"/>
        </w:rPr>
        <w:t xml:space="preserve"> «</w:t>
      </w:r>
      <w:proofErr w:type="spellStart"/>
      <w:r>
        <w:rPr>
          <w:rFonts w:ascii="Times New Roman" w:hAnsi="Times New Roman"/>
          <w:i/>
          <w:sz w:val="18"/>
        </w:rPr>
        <w:t>Администратор</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Идентификатора</w:t>
      </w:r>
      <w:proofErr w:type="spellEnd"/>
      <w:r>
        <w:rPr>
          <w:rFonts w:ascii="Times New Roman" w:hAnsi="Times New Roman"/>
          <w:i/>
          <w:sz w:val="18"/>
        </w:rPr>
        <w:t>(</w:t>
      </w:r>
      <w:proofErr w:type="spellStart"/>
      <w:r>
        <w:rPr>
          <w:rFonts w:ascii="Times New Roman" w:hAnsi="Times New Roman"/>
          <w:i/>
          <w:sz w:val="18"/>
        </w:rPr>
        <w:t>ов</w:t>
      </w:r>
      <w:proofErr w:type="spellEnd"/>
      <w:r>
        <w:rPr>
          <w:rFonts w:ascii="Times New Roman" w:hAnsi="Times New Roman"/>
          <w:i/>
          <w:sz w:val="18"/>
        </w:rPr>
        <w:t xml:space="preserve">) </w:t>
      </w:r>
      <w:proofErr w:type="spellStart"/>
      <w:r>
        <w:rPr>
          <w:rFonts w:ascii="Times New Roman" w:hAnsi="Times New Roman"/>
          <w:i/>
          <w:sz w:val="18"/>
        </w:rPr>
        <w:t>спонсируемого</w:t>
      </w:r>
      <w:proofErr w:type="spellEnd"/>
      <w:r>
        <w:rPr>
          <w:rFonts w:ascii="Times New Roman" w:hAnsi="Times New Roman"/>
          <w:i/>
          <w:sz w:val="18"/>
        </w:rPr>
        <w:t xml:space="preserve"> </w:t>
      </w:r>
      <w:proofErr w:type="spellStart"/>
      <w:r>
        <w:rPr>
          <w:rFonts w:ascii="Times New Roman" w:hAnsi="Times New Roman"/>
          <w:i/>
          <w:sz w:val="18"/>
        </w:rPr>
        <w:t>доступа</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наличии</w:t>
      </w:r>
      <w:proofErr w:type="spellEnd"/>
      <w:r>
        <w:rPr>
          <w:rFonts w:ascii="Times New Roman" w:hAnsi="Times New Roman"/>
          <w:i/>
          <w:sz w:val="18"/>
        </w:rPr>
        <w:t xml:space="preserve"> у </w:t>
      </w:r>
      <w:proofErr w:type="spellStart"/>
      <w:r>
        <w:rPr>
          <w:rFonts w:ascii="Times New Roman" w:hAnsi="Times New Roman"/>
          <w:i/>
          <w:sz w:val="18"/>
        </w:rPr>
        <w:t>идентификатора</w:t>
      </w:r>
      <w:proofErr w:type="spellEnd"/>
      <w:r>
        <w:rPr>
          <w:rFonts w:ascii="Times New Roman" w:hAnsi="Times New Roman"/>
          <w:i/>
          <w:sz w:val="18"/>
        </w:rPr>
        <w:t xml:space="preserve"> </w:t>
      </w:r>
      <w:proofErr w:type="spellStart"/>
      <w:r>
        <w:rPr>
          <w:rFonts w:ascii="Times New Roman" w:hAnsi="Times New Roman"/>
          <w:i/>
          <w:sz w:val="18"/>
        </w:rPr>
        <w:t>полномочий</w:t>
      </w:r>
      <w:proofErr w:type="spellEnd"/>
      <w:r>
        <w:rPr>
          <w:rFonts w:ascii="Times New Roman" w:hAnsi="Times New Roman"/>
          <w:i/>
          <w:sz w:val="18"/>
        </w:rPr>
        <w:t xml:space="preserve"> «</w:t>
      </w:r>
      <w:proofErr w:type="spellStart"/>
      <w:r>
        <w:rPr>
          <w:rFonts w:ascii="Times New Roman" w:hAnsi="Times New Roman"/>
          <w:i/>
          <w:sz w:val="18"/>
        </w:rPr>
        <w:t>Клиринговый</w:t>
      </w:r>
      <w:proofErr w:type="spellEnd"/>
      <w:r>
        <w:rPr>
          <w:rFonts w:ascii="Times New Roman" w:hAnsi="Times New Roman"/>
          <w:i/>
          <w:sz w:val="18"/>
        </w:rPr>
        <w:t xml:space="preserve"> </w:t>
      </w:r>
      <w:proofErr w:type="spellStart"/>
      <w:r>
        <w:rPr>
          <w:rFonts w:ascii="Times New Roman" w:hAnsi="Times New Roman"/>
          <w:i/>
          <w:sz w:val="18"/>
        </w:rPr>
        <w:t>менеджер</w:t>
      </w:r>
      <w:proofErr w:type="spellEnd"/>
      <w:r>
        <w:rPr>
          <w:rFonts w:ascii="Times New Roman" w:hAnsi="Times New Roman"/>
          <w:i/>
          <w:sz w:val="18"/>
        </w:rPr>
        <w:t xml:space="preserve">» </w:t>
      </w:r>
      <w:proofErr w:type="spellStart"/>
      <w:r>
        <w:rPr>
          <w:rFonts w:ascii="Times New Roman" w:hAnsi="Times New Roman"/>
          <w:i/>
          <w:sz w:val="18"/>
        </w:rPr>
        <w:t>они</w:t>
      </w:r>
      <w:proofErr w:type="spellEnd"/>
      <w:r>
        <w:rPr>
          <w:rFonts w:ascii="Times New Roman" w:hAnsi="Times New Roman"/>
          <w:i/>
          <w:sz w:val="18"/>
        </w:rPr>
        <w:t xml:space="preserve"> </w:t>
      </w:r>
      <w:proofErr w:type="spellStart"/>
      <w:r>
        <w:rPr>
          <w:rFonts w:ascii="Times New Roman" w:hAnsi="Times New Roman"/>
          <w:i/>
          <w:sz w:val="18"/>
        </w:rPr>
        <w:t>автоматически</w:t>
      </w:r>
      <w:proofErr w:type="spellEnd"/>
      <w:r>
        <w:rPr>
          <w:rFonts w:ascii="Times New Roman" w:hAnsi="Times New Roman"/>
          <w:i/>
          <w:sz w:val="18"/>
        </w:rPr>
        <w:t xml:space="preserve"> </w:t>
      </w:r>
      <w:proofErr w:type="spellStart"/>
      <w:r>
        <w:rPr>
          <w:rFonts w:ascii="Times New Roman" w:hAnsi="Times New Roman"/>
          <w:i/>
          <w:sz w:val="18"/>
        </w:rPr>
        <w:t>изменяются</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полномочия</w:t>
      </w:r>
      <w:proofErr w:type="spellEnd"/>
      <w:r>
        <w:rPr>
          <w:rFonts w:ascii="Times New Roman" w:hAnsi="Times New Roman"/>
          <w:i/>
          <w:sz w:val="18"/>
        </w:rPr>
        <w:t xml:space="preserve"> «</w:t>
      </w:r>
      <w:proofErr w:type="spellStart"/>
      <w:r>
        <w:rPr>
          <w:rFonts w:ascii="Times New Roman" w:hAnsi="Times New Roman"/>
          <w:i/>
          <w:sz w:val="18"/>
        </w:rPr>
        <w:t>оператор+переводы</w:t>
      </w:r>
      <w:proofErr w:type="spellEnd"/>
      <w:r>
        <w:rPr>
          <w:rFonts w:ascii="Times New Roman" w:hAnsi="Times New Roman"/>
          <w:i/>
          <w:sz w:val="18"/>
        </w:rPr>
        <w:t>»/When assigning the "SMA ID(s) Administrator" to an ID, if the ID has the "Clearing Manager" authority, it is automatically changed to the "</w:t>
      </w:r>
      <w:proofErr w:type="spellStart"/>
      <w:r>
        <w:rPr>
          <w:rFonts w:ascii="Times New Roman" w:hAnsi="Times New Roman"/>
          <w:i/>
          <w:sz w:val="18"/>
        </w:rPr>
        <w:t>Operator+Transfers</w:t>
      </w:r>
      <w:proofErr w:type="spellEnd"/>
      <w:r>
        <w:rPr>
          <w:rFonts w:ascii="Times New Roman" w:hAnsi="Times New Roman"/>
          <w:i/>
          <w:sz w:val="18"/>
        </w:rPr>
        <w:t>" authority.</w:t>
      </w:r>
    </w:p>
    <w:bookmarkEnd w:id="4"/>
    <w:p w14:paraId="4FAC2CA8" w14:textId="68B7E97B" w:rsidR="00397C25" w:rsidRPr="00E838B2" w:rsidRDefault="003566A4" w:rsidP="003566A4">
      <w:pPr>
        <w:spacing w:after="200" w:line="276" w:lineRule="auto"/>
        <w:jc w:val="right"/>
        <w:rPr>
          <w:rFonts w:ascii="Times New Roman" w:eastAsia="Times New Roman" w:hAnsi="Times New Roman" w:cs="Times New Roman"/>
          <w:b/>
          <w:sz w:val="24"/>
          <w:szCs w:val="24"/>
          <w:lang w:val="ru-RU"/>
        </w:rPr>
      </w:pPr>
      <w:r w:rsidRPr="00C51005">
        <w:br w:type="page"/>
      </w:r>
      <w:r w:rsidRPr="00E838B2">
        <w:rPr>
          <w:rFonts w:ascii="Times New Roman" w:hAnsi="Times New Roman"/>
          <w:b/>
          <w:sz w:val="24"/>
          <w:lang w:val="ru-RU"/>
        </w:rPr>
        <w:lastRenderedPageBreak/>
        <w:t>Приложение №2/</w:t>
      </w:r>
      <w:r>
        <w:rPr>
          <w:rFonts w:ascii="Times New Roman" w:hAnsi="Times New Roman"/>
          <w:b/>
          <w:sz w:val="24"/>
        </w:rPr>
        <w:t>Annex</w:t>
      </w:r>
      <w:r w:rsidRPr="00E838B2">
        <w:rPr>
          <w:rFonts w:ascii="Times New Roman" w:hAnsi="Times New Roman"/>
          <w:b/>
          <w:sz w:val="24"/>
          <w:lang w:val="ru-RU"/>
        </w:rPr>
        <w:t xml:space="preserve"> 2</w:t>
      </w:r>
    </w:p>
    <w:p w14:paraId="1B39FD8E" w14:textId="07919A17" w:rsidR="00397C25" w:rsidRPr="00E838B2" w:rsidRDefault="00397C25" w:rsidP="00397C25">
      <w:pPr>
        <w:widowControl w:val="0"/>
        <w:overflowPunct w:val="0"/>
        <w:autoSpaceDE w:val="0"/>
        <w:autoSpaceDN w:val="0"/>
        <w:adjustRightInd w:val="0"/>
        <w:spacing w:after="0" w:line="192" w:lineRule="auto"/>
        <w:ind w:firstLine="567"/>
        <w:jc w:val="right"/>
        <w:textAlignment w:val="baseline"/>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 об идентификаторах</w:t>
      </w:r>
    </w:p>
    <w:p w14:paraId="191ACA40" w14:textId="77777777" w:rsidR="00E838B2" w:rsidRDefault="00397C25" w:rsidP="00397C25">
      <w:pPr>
        <w:widowControl w:val="0"/>
        <w:overflowPunct w:val="0"/>
        <w:autoSpaceDE w:val="0"/>
        <w:autoSpaceDN w:val="0"/>
        <w:adjustRightInd w:val="0"/>
        <w:spacing w:after="0" w:line="192" w:lineRule="auto"/>
        <w:ind w:firstLine="567"/>
        <w:jc w:val="right"/>
        <w:textAlignment w:val="baseline"/>
        <w:rPr>
          <w:rFonts w:ascii="Times New Roman" w:hAnsi="Times New Roman"/>
          <w:b/>
          <w:sz w:val="24"/>
          <w:lang w:val="ru-RU"/>
        </w:rPr>
      </w:pPr>
      <w:r w:rsidRPr="00E838B2">
        <w:rPr>
          <w:rFonts w:ascii="Times New Roman" w:hAnsi="Times New Roman"/>
          <w:b/>
          <w:sz w:val="24"/>
          <w:lang w:val="ru-RU"/>
        </w:rPr>
        <w:t xml:space="preserve"> на валютном рынке и рынке драгоценных металлов/</w:t>
      </w:r>
    </w:p>
    <w:p w14:paraId="1AC0DFDE" w14:textId="712B3D49" w:rsidR="00397C25" w:rsidRPr="00F04F91" w:rsidRDefault="00397C25" w:rsidP="00397C25">
      <w:pPr>
        <w:widowControl w:val="0"/>
        <w:overflowPunct w:val="0"/>
        <w:autoSpaceDE w:val="0"/>
        <w:autoSpaceDN w:val="0"/>
        <w:adjustRightInd w:val="0"/>
        <w:spacing w:after="0" w:line="192" w:lineRule="auto"/>
        <w:ind w:firstLine="567"/>
        <w:jc w:val="right"/>
        <w:textAlignment w:val="baseline"/>
        <w:rPr>
          <w:rFonts w:ascii="Times New Roman" w:eastAsia="Times New Roman" w:hAnsi="Times New Roman" w:cs="Times New Roman"/>
          <w:b/>
          <w:sz w:val="24"/>
          <w:szCs w:val="24"/>
        </w:rPr>
      </w:pPr>
      <w:r w:rsidRPr="00C51005">
        <w:rPr>
          <w:rFonts w:ascii="Times New Roman" w:hAnsi="Times New Roman"/>
          <w:b/>
          <w:sz w:val="24"/>
          <w:lang w:val="ru-RU"/>
        </w:rPr>
        <w:t xml:space="preserve"> </w:t>
      </w:r>
      <w:r>
        <w:rPr>
          <w:rFonts w:ascii="Times New Roman" w:hAnsi="Times New Roman"/>
          <w:b/>
          <w:sz w:val="24"/>
        </w:rPr>
        <w:t>to</w:t>
      </w:r>
      <w:r w:rsidRPr="00E838B2">
        <w:rPr>
          <w:rFonts w:ascii="Times New Roman" w:hAnsi="Times New Roman"/>
          <w:b/>
          <w:sz w:val="24"/>
          <w:lang w:val="en-US"/>
        </w:rPr>
        <w:t xml:space="preserve"> </w:t>
      </w:r>
      <w:r>
        <w:rPr>
          <w:rFonts w:ascii="Times New Roman" w:hAnsi="Times New Roman"/>
          <w:b/>
          <w:sz w:val="24"/>
        </w:rPr>
        <w:t>Application</w:t>
      </w:r>
      <w:r w:rsidRPr="00E838B2">
        <w:rPr>
          <w:rFonts w:ascii="Times New Roman" w:hAnsi="Times New Roman"/>
          <w:b/>
          <w:sz w:val="24"/>
          <w:lang w:val="en-US"/>
        </w:rPr>
        <w:t xml:space="preserve"> </w:t>
      </w:r>
      <w:r>
        <w:rPr>
          <w:rFonts w:ascii="Times New Roman" w:hAnsi="Times New Roman"/>
          <w:b/>
          <w:sz w:val="24"/>
        </w:rPr>
        <w:t>No</w:t>
      </w:r>
      <w:r w:rsidRPr="00E838B2">
        <w:rPr>
          <w:rFonts w:ascii="Times New Roman" w:hAnsi="Times New Roman"/>
          <w:b/>
          <w:sz w:val="24"/>
          <w:lang w:val="en-US"/>
        </w:rPr>
        <w:t xml:space="preserve">. </w:t>
      </w:r>
      <w:r w:rsidR="00E838B2">
        <w:rPr>
          <w:rFonts w:ascii="Times New Roman" w:hAnsi="Times New Roman"/>
          <w:b/>
          <w:sz w:val="24"/>
          <w:lang w:val="en-US"/>
        </w:rPr>
        <w:t>_</w:t>
      </w:r>
      <w:r>
        <w:rPr>
          <w:rFonts w:ascii="Times New Roman" w:hAnsi="Times New Roman"/>
          <w:b/>
          <w:sz w:val="24"/>
        </w:rPr>
        <w:t>for FX and Precious Metals Markets IDs</w:t>
      </w:r>
    </w:p>
    <w:p w14:paraId="497F769D" w14:textId="77777777" w:rsidR="00E838B2" w:rsidRPr="00C51005" w:rsidRDefault="00397C25" w:rsidP="00CC25EB">
      <w:pPr>
        <w:widowControl w:val="0"/>
        <w:tabs>
          <w:tab w:val="left" w:pos="0"/>
        </w:tabs>
        <w:overflowPunct w:val="0"/>
        <w:autoSpaceDE w:val="0"/>
        <w:autoSpaceDN w:val="0"/>
        <w:adjustRightInd w:val="0"/>
        <w:spacing w:before="60" w:after="60" w:line="240" w:lineRule="auto"/>
        <w:jc w:val="center"/>
        <w:textAlignment w:val="baseline"/>
        <w:rPr>
          <w:rFonts w:ascii="Times New Roman" w:hAnsi="Times New Roman"/>
          <w:b/>
          <w:sz w:val="24"/>
          <w:lang w:val="ru-RU"/>
        </w:rPr>
      </w:pPr>
      <w:r w:rsidRPr="00C51005">
        <w:rPr>
          <w:rFonts w:ascii="Times New Roman" w:hAnsi="Times New Roman"/>
          <w:b/>
          <w:sz w:val="24"/>
          <w:lang w:val="ru-RU"/>
        </w:rPr>
        <w:t>Информация о подключении на валютном рынке и рынке драгоценных металлов/</w:t>
      </w:r>
    </w:p>
    <w:p w14:paraId="745912B9" w14:textId="22DB1348" w:rsidR="00397C25" w:rsidRDefault="00397C25" w:rsidP="00CC25EB">
      <w:pPr>
        <w:widowControl w:val="0"/>
        <w:tabs>
          <w:tab w:val="left" w:pos="0"/>
        </w:tab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4"/>
          <w:szCs w:val="24"/>
        </w:rPr>
      </w:pPr>
      <w:r>
        <w:rPr>
          <w:rFonts w:ascii="Times New Roman" w:hAnsi="Times New Roman"/>
          <w:b/>
          <w:sz w:val="24"/>
        </w:rPr>
        <w:t>Details of FX and Precious Metals Markets connectivity</w:t>
      </w:r>
    </w:p>
    <w:p w14:paraId="19F5836A" w14:textId="2EDC8D84" w:rsidR="00ED2A75" w:rsidRPr="0048329B" w:rsidRDefault="00ED2A75" w:rsidP="00ED2A75">
      <w:pPr>
        <w:pStyle w:val="af6"/>
        <w:widowControl w:val="0"/>
        <w:overflowPunct w:val="0"/>
        <w:autoSpaceDE w:val="0"/>
        <w:autoSpaceDN w:val="0"/>
        <w:adjustRightInd w:val="0"/>
        <w:spacing w:before="120" w:after="120" w:line="240" w:lineRule="auto"/>
        <w:ind w:left="0"/>
        <w:textAlignment w:val="baseline"/>
        <w:rPr>
          <w:rFonts w:ascii="Times New Roman" w:eastAsia="Times New Roman" w:hAnsi="Times New Roman" w:cs="Times New Roman"/>
          <w:bCs/>
          <w:sz w:val="20"/>
          <w:szCs w:val="20"/>
        </w:rPr>
      </w:pPr>
      <w:bookmarkStart w:id="5" w:name="_Hlk101511858"/>
      <w:bookmarkStart w:id="6" w:name="_Hlk101511344"/>
      <w:r>
        <w:rPr>
          <w:rFonts w:ascii="Times New Roman" w:hAnsi="Times New Roman"/>
          <w:sz w:val="20"/>
        </w:rPr>
        <w:t xml:space="preserve">В </w:t>
      </w:r>
      <w:proofErr w:type="spellStart"/>
      <w:r>
        <w:rPr>
          <w:rFonts w:ascii="Times New Roman" w:hAnsi="Times New Roman"/>
          <w:sz w:val="20"/>
        </w:rPr>
        <w:t>случае</w:t>
      </w:r>
      <w:proofErr w:type="spellEnd"/>
      <w:r>
        <w:rPr>
          <w:rFonts w:ascii="Times New Roman" w:hAnsi="Times New Roman"/>
          <w:sz w:val="20"/>
        </w:rPr>
        <w:t xml:space="preserve"> </w:t>
      </w:r>
      <w:proofErr w:type="spellStart"/>
      <w:r>
        <w:rPr>
          <w:rFonts w:ascii="Times New Roman" w:hAnsi="Times New Roman"/>
          <w:i/>
          <w:sz w:val="20"/>
        </w:rPr>
        <w:t>изменения</w:t>
      </w:r>
      <w:proofErr w:type="spellEnd"/>
      <w:r>
        <w:rPr>
          <w:rFonts w:ascii="Times New Roman" w:hAnsi="Times New Roman"/>
          <w:sz w:val="20"/>
        </w:rPr>
        <w:t xml:space="preserve"> </w:t>
      </w:r>
      <w:proofErr w:type="spellStart"/>
      <w:r>
        <w:rPr>
          <w:rFonts w:ascii="Times New Roman" w:hAnsi="Times New Roman"/>
          <w:sz w:val="20"/>
        </w:rPr>
        <w:t>параметров</w:t>
      </w:r>
      <w:proofErr w:type="spellEnd"/>
      <w:r>
        <w:rPr>
          <w:rFonts w:ascii="Times New Roman" w:hAnsi="Times New Roman"/>
          <w:sz w:val="20"/>
        </w:rPr>
        <w:t xml:space="preserve">, </w:t>
      </w:r>
      <w:proofErr w:type="spellStart"/>
      <w:r>
        <w:rPr>
          <w:rFonts w:ascii="Times New Roman" w:hAnsi="Times New Roman"/>
          <w:sz w:val="20"/>
        </w:rPr>
        <w:t>указанные</w:t>
      </w:r>
      <w:proofErr w:type="spellEnd"/>
      <w:r>
        <w:rPr>
          <w:rFonts w:ascii="Times New Roman" w:hAnsi="Times New Roman"/>
          <w:sz w:val="20"/>
        </w:rPr>
        <w:t xml:space="preserve"> </w:t>
      </w:r>
      <w:proofErr w:type="spellStart"/>
      <w:r>
        <w:rPr>
          <w:rFonts w:ascii="Times New Roman" w:hAnsi="Times New Roman"/>
          <w:sz w:val="20"/>
        </w:rPr>
        <w:t>ниже</w:t>
      </w:r>
      <w:proofErr w:type="spellEnd"/>
      <w:r>
        <w:rPr>
          <w:rFonts w:ascii="Times New Roman" w:hAnsi="Times New Roman"/>
          <w:sz w:val="20"/>
        </w:rPr>
        <w:t xml:space="preserve"> </w:t>
      </w:r>
      <w:proofErr w:type="spellStart"/>
      <w:r>
        <w:rPr>
          <w:rFonts w:ascii="Times New Roman" w:hAnsi="Times New Roman"/>
          <w:sz w:val="20"/>
        </w:rPr>
        <w:t>ip</w:t>
      </w:r>
      <w:proofErr w:type="spellEnd"/>
      <w:r>
        <w:rPr>
          <w:rFonts w:ascii="Times New Roman" w:hAnsi="Times New Roman"/>
          <w:sz w:val="20"/>
        </w:rPr>
        <w:t xml:space="preserve"> </w:t>
      </w:r>
      <w:proofErr w:type="spellStart"/>
      <w:r>
        <w:rPr>
          <w:rFonts w:ascii="Times New Roman" w:hAnsi="Times New Roman"/>
          <w:sz w:val="20"/>
        </w:rPr>
        <w:t>адреса</w:t>
      </w:r>
      <w:proofErr w:type="spellEnd"/>
      <w:r>
        <w:rPr>
          <w:rFonts w:ascii="Times New Roman" w:hAnsi="Times New Roman"/>
          <w:sz w:val="20"/>
        </w:rPr>
        <w:t xml:space="preserve"> </w:t>
      </w:r>
      <w:proofErr w:type="spellStart"/>
      <w:r>
        <w:rPr>
          <w:rFonts w:ascii="Times New Roman" w:hAnsi="Times New Roman"/>
          <w:sz w:val="20"/>
        </w:rPr>
        <w:t>полностью</w:t>
      </w:r>
      <w:proofErr w:type="spellEnd"/>
      <w:r>
        <w:rPr>
          <w:rFonts w:ascii="Times New Roman" w:hAnsi="Times New Roman"/>
          <w:sz w:val="20"/>
        </w:rPr>
        <w:t xml:space="preserve"> </w:t>
      </w:r>
      <w:proofErr w:type="spellStart"/>
      <w:r>
        <w:rPr>
          <w:rFonts w:ascii="Times New Roman" w:hAnsi="Times New Roman"/>
          <w:sz w:val="20"/>
        </w:rPr>
        <w:t>заменяют</w:t>
      </w:r>
      <w:proofErr w:type="spellEnd"/>
      <w:r>
        <w:rPr>
          <w:rFonts w:ascii="Times New Roman" w:hAnsi="Times New Roman"/>
          <w:sz w:val="20"/>
        </w:rPr>
        <w:t xml:space="preserve"> </w:t>
      </w:r>
      <w:proofErr w:type="spellStart"/>
      <w:r>
        <w:rPr>
          <w:rFonts w:ascii="Times New Roman" w:hAnsi="Times New Roman"/>
          <w:sz w:val="20"/>
        </w:rPr>
        <w:t>зарегистрированные</w:t>
      </w:r>
      <w:proofErr w:type="spellEnd"/>
      <w:r>
        <w:rPr>
          <w:rFonts w:ascii="Times New Roman" w:hAnsi="Times New Roman"/>
          <w:sz w:val="20"/>
        </w:rPr>
        <w:t xml:space="preserve"> </w:t>
      </w:r>
      <w:proofErr w:type="spellStart"/>
      <w:r>
        <w:rPr>
          <w:rFonts w:ascii="Times New Roman" w:hAnsi="Times New Roman"/>
          <w:sz w:val="20"/>
        </w:rPr>
        <w:t>ранее</w:t>
      </w:r>
      <w:proofErr w:type="spellEnd"/>
      <w:r>
        <w:rPr>
          <w:rFonts w:ascii="Times New Roman" w:hAnsi="Times New Roman"/>
          <w:sz w:val="20"/>
        </w:rPr>
        <w:t xml:space="preserve">/In case of </w:t>
      </w:r>
      <w:r>
        <w:rPr>
          <w:rFonts w:ascii="Times New Roman" w:hAnsi="Times New Roman"/>
          <w:i/>
          <w:sz w:val="20"/>
        </w:rPr>
        <w:t>changing</w:t>
      </w:r>
      <w:r>
        <w:rPr>
          <w:rFonts w:ascii="Times New Roman" w:hAnsi="Times New Roman"/>
          <w:sz w:val="20"/>
        </w:rPr>
        <w:t xml:space="preserve"> the parameters, the </w:t>
      </w:r>
      <w:r w:rsidR="00E838B2">
        <w:rPr>
          <w:rFonts w:ascii="Times New Roman" w:hAnsi="Times New Roman"/>
          <w:sz w:val="20"/>
        </w:rPr>
        <w:t>IP</w:t>
      </w:r>
      <w:r>
        <w:rPr>
          <w:rFonts w:ascii="Times New Roman" w:hAnsi="Times New Roman"/>
          <w:sz w:val="20"/>
        </w:rPr>
        <w:t xml:space="preserve"> addresses specified below completely replace the previously registered ones.</w:t>
      </w:r>
      <w:bookmarkEnd w:id="5"/>
    </w:p>
    <w:bookmarkStart w:id="7" w:name="_Hlk108608447"/>
    <w:bookmarkEnd w:id="6"/>
    <w:p w14:paraId="7ABF2E2E" w14:textId="1924EE66" w:rsidR="00ED2A75" w:rsidRPr="004B23DD" w:rsidRDefault="00832D0C" w:rsidP="00ED2A75">
      <w:pPr>
        <w:widowControl w:val="0"/>
        <w:numPr>
          <w:ilvl w:val="0"/>
          <w:numId w:val="39"/>
        </w:numPr>
        <w:tabs>
          <w:tab w:val="left" w:pos="284"/>
        </w:tabs>
        <w:overflowPunct w:val="0"/>
        <w:autoSpaceDE w:val="0"/>
        <w:autoSpaceDN w:val="0"/>
        <w:adjustRightInd w:val="0"/>
        <w:spacing w:after="60" w:line="240" w:lineRule="auto"/>
        <w:ind w:left="714" w:hanging="357"/>
        <w:jc w:val="both"/>
        <w:textAlignment w:val="baseline"/>
        <w:rPr>
          <w:rFonts w:ascii="Times New Roman" w:eastAsia="Times New Roman" w:hAnsi="Times New Roman" w:cs="Times New Roman"/>
          <w:b/>
        </w:rPr>
      </w:pPr>
      <w:sdt>
        <w:sdtPr>
          <w:rPr>
            <w:rFonts w:ascii="Times New Roman" w:eastAsia="Times New Roman" w:hAnsi="Times New Roman" w:cs="Times New Roman"/>
            <w:sz w:val="20"/>
            <w:szCs w:val="20"/>
          </w:rPr>
          <w:id w:val="-1190441189"/>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lang w:eastAsia="ru-RU"/>
            </w:rPr>
            <w:t>☐</w:t>
          </w:r>
        </w:sdtContent>
      </w:sdt>
      <w:r w:rsidR="00B56F85">
        <w:rPr>
          <w:rFonts w:ascii="Times New Roman" w:hAnsi="Times New Roman"/>
          <w:sz w:val="20"/>
        </w:rPr>
        <w:t xml:space="preserve"> </w:t>
      </w:r>
      <w:r w:rsidR="00B56F85">
        <w:rPr>
          <w:rFonts w:ascii="Times New Roman" w:hAnsi="Times New Roman"/>
          <w:b/>
        </w:rPr>
        <w:t xml:space="preserve">  </w:t>
      </w:r>
      <w:proofErr w:type="spellStart"/>
      <w:r w:rsidR="00B56F85">
        <w:rPr>
          <w:rFonts w:ascii="Times New Roman" w:hAnsi="Times New Roman"/>
          <w:b/>
          <w:u w:val="single"/>
        </w:rPr>
        <w:t>через</w:t>
      </w:r>
      <w:proofErr w:type="spellEnd"/>
      <w:r w:rsidR="00B56F85">
        <w:rPr>
          <w:rFonts w:ascii="Times New Roman" w:hAnsi="Times New Roman"/>
          <w:b/>
          <w:u w:val="single"/>
        </w:rPr>
        <w:t xml:space="preserve"> </w:t>
      </w:r>
      <w:proofErr w:type="spellStart"/>
      <w:r w:rsidR="00B56F85">
        <w:rPr>
          <w:rFonts w:ascii="Times New Roman" w:hAnsi="Times New Roman"/>
          <w:b/>
          <w:u w:val="single"/>
        </w:rPr>
        <w:t>терминал</w:t>
      </w:r>
      <w:proofErr w:type="spellEnd"/>
      <w:r w:rsidR="00B56F85">
        <w:rPr>
          <w:rFonts w:ascii="Times New Roman" w:hAnsi="Times New Roman"/>
          <w:b/>
          <w:u w:val="single"/>
        </w:rPr>
        <w:t xml:space="preserve">/via terminal </w:t>
      </w:r>
      <w:r w:rsidR="00B56F85">
        <w:rPr>
          <w:rFonts w:ascii="Times New Roman" w:hAnsi="Times New Roman"/>
          <w:sz w:val="20"/>
          <w:vertAlign w:val="superscript"/>
        </w:rPr>
        <w:t>(1)</w:t>
      </w:r>
      <w:r w:rsidR="00B56F85">
        <w:rPr>
          <w:rFonts w:ascii="Times New Roman" w:hAnsi="Times New Roman"/>
          <w:b/>
        </w:rPr>
        <w:t xml:space="preserve"> </w:t>
      </w:r>
      <w:r w:rsidR="00B56F85">
        <w:rPr>
          <w:rFonts w:ascii="Times New Roman" w:hAnsi="Times New Roman"/>
        </w:rPr>
        <w:t>(</w:t>
      </w:r>
      <w:proofErr w:type="spellStart"/>
      <w:r w:rsidR="00B56F85">
        <w:rPr>
          <w:rFonts w:ascii="Times New Roman" w:hAnsi="Times New Roman"/>
          <w:i/>
        </w:rPr>
        <w:t>тип</w:t>
      </w:r>
      <w:proofErr w:type="spellEnd"/>
      <w:r w:rsidR="00B56F85">
        <w:rPr>
          <w:rFonts w:ascii="Times New Roman" w:hAnsi="Times New Roman"/>
          <w:i/>
        </w:rPr>
        <w:t xml:space="preserve"> </w:t>
      </w:r>
      <w:proofErr w:type="spellStart"/>
      <w:r w:rsidR="00B56F85">
        <w:rPr>
          <w:rFonts w:ascii="Times New Roman" w:hAnsi="Times New Roman"/>
          <w:i/>
        </w:rPr>
        <w:t>идентификатора</w:t>
      </w:r>
      <w:proofErr w:type="spellEnd"/>
      <w:r w:rsidR="00B56F85">
        <w:rPr>
          <w:rFonts w:ascii="Times New Roman" w:hAnsi="Times New Roman"/>
          <w:i/>
        </w:rPr>
        <w:t xml:space="preserve"> </w:t>
      </w:r>
      <w:proofErr w:type="spellStart"/>
      <w:r w:rsidR="00B56F85">
        <w:rPr>
          <w:rFonts w:ascii="Times New Roman" w:hAnsi="Times New Roman"/>
          <w:b/>
          <w:i/>
        </w:rPr>
        <w:t>Торговый</w:t>
      </w:r>
      <w:proofErr w:type="spellEnd"/>
      <w:r w:rsidR="00B56F85">
        <w:rPr>
          <w:rFonts w:ascii="Times New Roman" w:hAnsi="Times New Roman"/>
          <w:i/>
        </w:rPr>
        <w:t xml:space="preserve"> </w:t>
      </w:r>
      <w:proofErr w:type="spellStart"/>
      <w:r w:rsidR="00B56F85">
        <w:rPr>
          <w:rFonts w:ascii="Times New Roman" w:hAnsi="Times New Roman"/>
          <w:i/>
        </w:rPr>
        <w:t>или</w:t>
      </w:r>
      <w:proofErr w:type="spellEnd"/>
      <w:r w:rsidR="00B56F85">
        <w:rPr>
          <w:rFonts w:ascii="Times New Roman" w:hAnsi="Times New Roman"/>
          <w:i/>
        </w:rPr>
        <w:t xml:space="preserve"> </w:t>
      </w:r>
      <w:proofErr w:type="spellStart"/>
      <w:r w:rsidR="00B56F85">
        <w:rPr>
          <w:rFonts w:ascii="Times New Roman" w:hAnsi="Times New Roman"/>
          <w:b/>
          <w:i/>
        </w:rPr>
        <w:t>Просмотровый</w:t>
      </w:r>
      <w:proofErr w:type="spellEnd"/>
      <w:r w:rsidR="00B56F85">
        <w:rPr>
          <w:rFonts w:ascii="Times New Roman" w:hAnsi="Times New Roman"/>
        </w:rPr>
        <w:t>/</w:t>
      </w:r>
      <w:r w:rsidR="00B56F85">
        <w:rPr>
          <w:rFonts w:ascii="Times New Roman" w:hAnsi="Times New Roman"/>
          <w:i/>
        </w:rPr>
        <w:t xml:space="preserve">ID type is either </w:t>
      </w:r>
      <w:r w:rsidR="00B56F85">
        <w:rPr>
          <w:rFonts w:ascii="Times New Roman" w:hAnsi="Times New Roman"/>
          <w:b/>
          <w:i/>
        </w:rPr>
        <w:t>Trade</w:t>
      </w:r>
      <w:r w:rsidR="00B56F85">
        <w:rPr>
          <w:rFonts w:ascii="Times New Roman" w:hAnsi="Times New Roman"/>
          <w:i/>
        </w:rPr>
        <w:t xml:space="preserve"> or </w:t>
      </w:r>
      <w:r w:rsidR="00B56F85">
        <w:rPr>
          <w:rFonts w:ascii="Times New Roman" w:hAnsi="Times New Roman"/>
          <w:b/>
          <w:i/>
        </w:rPr>
        <w:t>View-Only</w:t>
      </w:r>
      <w:r w:rsidR="00B56F85">
        <w:rPr>
          <w:rFonts w:ascii="Times New Roman" w:hAnsi="Times New Roman"/>
          <w:i/>
        </w:rPr>
        <w:t>)</w:t>
      </w:r>
    </w:p>
    <w:p w14:paraId="135B8F27" w14:textId="77777777" w:rsidR="00ED2A75" w:rsidRPr="00F04F91" w:rsidRDefault="00ED2A75" w:rsidP="00ED2A75">
      <w:pPr>
        <w:widowControl w:val="0"/>
        <w:tabs>
          <w:tab w:val="left" w:pos="284"/>
        </w:tabs>
        <w:overflowPunct w:val="0"/>
        <w:autoSpaceDE w:val="0"/>
        <w:autoSpaceDN w:val="0"/>
        <w:adjustRightInd w:val="0"/>
        <w:spacing w:after="60" w:line="240" w:lineRule="auto"/>
        <w:ind w:left="714"/>
        <w:jc w:val="both"/>
        <w:textAlignment w:val="baseline"/>
        <w:rPr>
          <w:rFonts w:ascii="Times New Roman" w:eastAsia="Times New Roman" w:hAnsi="Times New Roman" w:cs="Times New Roman"/>
          <w:b/>
          <w:lang w:eastAsia="ru-RU"/>
        </w:rPr>
      </w:pPr>
    </w:p>
    <w:tbl>
      <w:tblPr>
        <w:tblStyle w:val="62"/>
        <w:tblW w:w="10490" w:type="dxa"/>
        <w:tblInd w:w="-5" w:type="dxa"/>
        <w:tblLayout w:type="fixed"/>
        <w:tblLook w:val="04A0" w:firstRow="1" w:lastRow="0" w:firstColumn="1" w:lastColumn="0" w:noHBand="0" w:noVBand="1"/>
      </w:tblPr>
      <w:tblGrid>
        <w:gridCol w:w="4678"/>
        <w:gridCol w:w="2126"/>
        <w:gridCol w:w="3686"/>
      </w:tblGrid>
      <w:tr w:rsidR="00ED2A75" w:rsidRPr="00C51005" w14:paraId="11CE9773" w14:textId="77777777" w:rsidTr="008C42CB">
        <w:trPr>
          <w:trHeight w:val="607"/>
        </w:trPr>
        <w:tc>
          <w:tcPr>
            <w:tcW w:w="4678" w:type="dxa"/>
            <w:tcBorders>
              <w:bottom w:val="single" w:sz="4" w:space="0" w:color="auto"/>
              <w:tl2br w:val="nil"/>
            </w:tcBorders>
          </w:tcPr>
          <w:p w14:paraId="3A8F8922" w14:textId="77777777" w:rsidR="00ED2A75" w:rsidRPr="008C42CB" w:rsidRDefault="00ED2A75" w:rsidP="00DB179A">
            <w:pPr>
              <w:widowControl w:val="0"/>
              <w:tabs>
                <w:tab w:val="left" w:pos="0"/>
              </w:tabs>
              <w:overflowPunct w:val="0"/>
              <w:autoSpaceDE w:val="0"/>
              <w:autoSpaceDN w:val="0"/>
              <w:adjustRightInd w:val="0"/>
              <w:textAlignment w:val="baseline"/>
              <w:rPr>
                <w:b/>
                <w:sz w:val="24"/>
                <w:szCs w:val="24"/>
                <w:highlight w:val="yellow"/>
              </w:rPr>
            </w:pPr>
            <w:proofErr w:type="spellStart"/>
            <w:r>
              <w:rPr>
                <w:b/>
                <w:sz w:val="24"/>
              </w:rPr>
              <w:t>Тип</w:t>
            </w:r>
            <w:proofErr w:type="spellEnd"/>
            <w:r>
              <w:rPr>
                <w:b/>
                <w:sz w:val="24"/>
              </w:rPr>
              <w:t xml:space="preserve"> </w:t>
            </w:r>
            <w:proofErr w:type="spellStart"/>
            <w:r>
              <w:rPr>
                <w:b/>
                <w:sz w:val="24"/>
              </w:rPr>
              <w:t>терминала</w:t>
            </w:r>
            <w:proofErr w:type="spellEnd"/>
            <w:r>
              <w:rPr>
                <w:b/>
                <w:sz w:val="24"/>
              </w:rPr>
              <w:t>/Terminal type</w:t>
            </w:r>
          </w:p>
          <w:p w14:paraId="2F8CBF82" w14:textId="77777777" w:rsidR="00ED2A75" w:rsidRPr="008C42CB" w:rsidRDefault="00ED2A75" w:rsidP="00DB179A">
            <w:pPr>
              <w:widowControl w:val="0"/>
              <w:tabs>
                <w:tab w:val="left" w:pos="0"/>
              </w:tabs>
              <w:overflowPunct w:val="0"/>
              <w:autoSpaceDE w:val="0"/>
              <w:autoSpaceDN w:val="0"/>
              <w:adjustRightInd w:val="0"/>
              <w:textAlignment w:val="baseline"/>
              <w:rPr>
                <w:b/>
                <w:sz w:val="24"/>
                <w:szCs w:val="24"/>
                <w:highlight w:val="yellow"/>
              </w:rPr>
            </w:pPr>
          </w:p>
        </w:tc>
        <w:tc>
          <w:tcPr>
            <w:tcW w:w="5812" w:type="dxa"/>
            <w:gridSpan w:val="2"/>
            <w:tcBorders>
              <w:bottom w:val="single" w:sz="4" w:space="0" w:color="auto"/>
            </w:tcBorders>
          </w:tcPr>
          <w:p w14:paraId="459BB61E" w14:textId="000A6462" w:rsidR="00ED2A75" w:rsidRPr="000A3DF9" w:rsidRDefault="00832D0C" w:rsidP="00DB179A">
            <w:pPr>
              <w:widowControl w:val="0"/>
              <w:tabs>
                <w:tab w:val="left" w:pos="0"/>
              </w:tabs>
              <w:overflowPunct w:val="0"/>
              <w:autoSpaceDE w:val="0"/>
              <w:autoSpaceDN w:val="0"/>
              <w:adjustRightInd w:val="0"/>
              <w:textAlignment w:val="baseline"/>
              <w:rPr>
                <w:i/>
              </w:rPr>
            </w:pPr>
            <w:sdt>
              <w:sdtPr>
                <w:id w:val="568237858"/>
                <w14:checkbox>
                  <w14:checked w14:val="0"/>
                  <w14:checkedState w14:val="2612" w14:font="MS Gothic"/>
                  <w14:uncheckedState w14:val="2610" w14:font="MS Gothic"/>
                </w14:checkbox>
              </w:sdtPr>
              <w:sdtEndPr/>
              <w:sdtContent>
                <w:r w:rsidR="009215E3">
                  <w:rPr>
                    <w:rFonts w:ascii="MS Gothic" w:eastAsia="MS Gothic" w:hAnsi="MS Gothic" w:hint="eastAsia"/>
                  </w:rPr>
                  <w:t>☐</w:t>
                </w:r>
              </w:sdtContent>
            </w:sdt>
            <w:r w:rsidR="00B56F85">
              <w:rPr>
                <w:b/>
              </w:rPr>
              <w:t xml:space="preserve"> </w:t>
            </w:r>
            <w:r w:rsidR="00B56F85">
              <w:t>MOEX Trade Currency</w:t>
            </w:r>
          </w:p>
          <w:p w14:paraId="01A67937" w14:textId="77777777" w:rsidR="00ED2A75" w:rsidRPr="000A3DF9" w:rsidRDefault="00ED2A75" w:rsidP="00DB179A">
            <w:pPr>
              <w:widowControl w:val="0"/>
              <w:tabs>
                <w:tab w:val="left" w:pos="0"/>
              </w:tabs>
              <w:overflowPunct w:val="0"/>
              <w:autoSpaceDE w:val="0"/>
              <w:autoSpaceDN w:val="0"/>
              <w:adjustRightInd w:val="0"/>
              <w:textAlignment w:val="baseline"/>
              <w:rPr>
                <w:i/>
              </w:rPr>
            </w:pPr>
            <w:proofErr w:type="spellStart"/>
            <w:r>
              <w:rPr>
                <w:i/>
              </w:rPr>
              <w:t>или</w:t>
            </w:r>
            <w:proofErr w:type="spellEnd"/>
            <w:r>
              <w:rPr>
                <w:i/>
              </w:rPr>
              <w:t>/or</w:t>
            </w:r>
          </w:p>
          <w:p w14:paraId="6A84DE10" w14:textId="2B5D91B9" w:rsidR="00ED2A75" w:rsidRPr="000A3DF9" w:rsidRDefault="00832D0C" w:rsidP="00DB179A">
            <w:pPr>
              <w:widowControl w:val="0"/>
              <w:tabs>
                <w:tab w:val="left" w:pos="0"/>
              </w:tabs>
              <w:overflowPunct w:val="0"/>
              <w:autoSpaceDE w:val="0"/>
              <w:autoSpaceDN w:val="0"/>
              <w:adjustRightInd w:val="0"/>
              <w:textAlignment w:val="baseline"/>
              <w:rPr>
                <w:i/>
              </w:rPr>
            </w:pPr>
            <w:sdt>
              <w:sdtPr>
                <w:id w:val="-19854529"/>
                <w14:checkbox>
                  <w14:checked w14:val="0"/>
                  <w14:checkedState w14:val="2612" w14:font="MS Gothic"/>
                  <w14:uncheckedState w14:val="2610" w14:font="MS Gothic"/>
                </w14:checkbox>
              </w:sdtPr>
              <w:sdtEndPr/>
              <w:sdtContent>
                <w:r w:rsidR="009215E3">
                  <w:rPr>
                    <w:rFonts w:ascii="MS Gothic" w:eastAsia="MS Gothic" w:hAnsi="MS Gothic" w:hint="eastAsia"/>
                  </w:rPr>
                  <w:t>☐</w:t>
                </w:r>
              </w:sdtContent>
            </w:sdt>
            <w:r w:rsidR="00B56F85">
              <w:rPr>
                <w:i/>
              </w:rPr>
              <w:t xml:space="preserve"> </w:t>
            </w:r>
            <w:proofErr w:type="spellStart"/>
            <w:r w:rsidR="00B56F85">
              <w:t>Универсальное</w:t>
            </w:r>
            <w:proofErr w:type="spellEnd"/>
            <w:r w:rsidR="00B56F85">
              <w:t xml:space="preserve"> </w:t>
            </w:r>
            <w:proofErr w:type="spellStart"/>
            <w:r w:rsidR="00B56F85">
              <w:t>рабочее</w:t>
            </w:r>
            <w:proofErr w:type="spellEnd"/>
            <w:r w:rsidR="00B56F85">
              <w:t xml:space="preserve"> </w:t>
            </w:r>
            <w:proofErr w:type="spellStart"/>
            <w:r w:rsidR="00B56F85">
              <w:t>место</w:t>
            </w:r>
            <w:proofErr w:type="spellEnd"/>
            <w:r w:rsidR="00B56F85">
              <w:t xml:space="preserve"> CMA/Universal Workstation CMA</w:t>
            </w:r>
            <w:r w:rsidR="00B56F85">
              <w:rPr>
                <w:i/>
              </w:rPr>
              <w:t xml:space="preserve"> </w:t>
            </w:r>
          </w:p>
          <w:p w14:paraId="0647F6AA" w14:textId="7569FA90" w:rsidR="00ED2A75" w:rsidRPr="00E838B2" w:rsidRDefault="008C42CB" w:rsidP="00DB179A">
            <w:pPr>
              <w:widowControl w:val="0"/>
              <w:tabs>
                <w:tab w:val="left" w:pos="0"/>
              </w:tabs>
              <w:overflowPunct w:val="0"/>
              <w:autoSpaceDE w:val="0"/>
              <w:autoSpaceDN w:val="0"/>
              <w:adjustRightInd w:val="0"/>
              <w:textAlignment w:val="baseline"/>
              <w:rPr>
                <w:sz w:val="18"/>
                <w:szCs w:val="18"/>
                <w:lang w:val="ru-RU"/>
              </w:rPr>
            </w:pPr>
            <w:r w:rsidRPr="00E838B2">
              <w:rPr>
                <w:i/>
                <w:sz w:val="18"/>
                <w:lang w:val="ru-RU"/>
              </w:rPr>
              <w:t>Обязательно к заполнению при первичном присвоении идентификатора/</w:t>
            </w:r>
            <w:r>
              <w:rPr>
                <w:i/>
                <w:sz w:val="18"/>
              </w:rPr>
              <w:t>Obligatory</w:t>
            </w:r>
            <w:r w:rsidRPr="00E838B2">
              <w:rPr>
                <w:i/>
                <w:sz w:val="18"/>
                <w:lang w:val="ru-RU"/>
              </w:rPr>
              <w:t xml:space="preserve"> </w:t>
            </w:r>
            <w:r>
              <w:rPr>
                <w:i/>
                <w:sz w:val="18"/>
              </w:rPr>
              <w:t>when</w:t>
            </w:r>
            <w:r w:rsidRPr="00E838B2">
              <w:rPr>
                <w:i/>
                <w:sz w:val="18"/>
                <w:lang w:val="ru-RU"/>
              </w:rPr>
              <w:t xml:space="preserve"> </w:t>
            </w:r>
            <w:r>
              <w:rPr>
                <w:i/>
                <w:sz w:val="18"/>
              </w:rPr>
              <w:t>first</w:t>
            </w:r>
            <w:r w:rsidRPr="00E838B2">
              <w:rPr>
                <w:i/>
                <w:sz w:val="18"/>
                <w:lang w:val="ru-RU"/>
              </w:rPr>
              <w:t xml:space="preserve"> </w:t>
            </w:r>
            <w:r>
              <w:rPr>
                <w:i/>
                <w:sz w:val="18"/>
              </w:rPr>
              <w:t>assigning</w:t>
            </w:r>
            <w:r w:rsidRPr="00E838B2">
              <w:rPr>
                <w:i/>
                <w:sz w:val="18"/>
                <w:lang w:val="ru-RU"/>
              </w:rPr>
              <w:t xml:space="preserve"> </w:t>
            </w:r>
            <w:r>
              <w:rPr>
                <w:i/>
                <w:sz w:val="18"/>
              </w:rPr>
              <w:t>an</w:t>
            </w:r>
            <w:r w:rsidRPr="00E838B2">
              <w:rPr>
                <w:i/>
                <w:sz w:val="18"/>
                <w:lang w:val="ru-RU"/>
              </w:rPr>
              <w:t xml:space="preserve"> </w:t>
            </w:r>
            <w:r>
              <w:rPr>
                <w:i/>
                <w:sz w:val="18"/>
              </w:rPr>
              <w:t>ID</w:t>
            </w:r>
          </w:p>
        </w:tc>
      </w:tr>
      <w:tr w:rsidR="00ED2A75" w:rsidRPr="00F04F91" w14:paraId="21E23FD5" w14:textId="77777777" w:rsidTr="00DB179A">
        <w:trPr>
          <w:trHeight w:val="690"/>
        </w:trPr>
        <w:tc>
          <w:tcPr>
            <w:tcW w:w="6804" w:type="dxa"/>
            <w:gridSpan w:val="2"/>
            <w:tcBorders>
              <w:left w:val="nil"/>
              <w:right w:val="nil"/>
            </w:tcBorders>
          </w:tcPr>
          <w:p w14:paraId="3D94D964" w14:textId="77777777" w:rsidR="00ED2A75" w:rsidRPr="00E838B2" w:rsidRDefault="00ED2A75" w:rsidP="00DB179A">
            <w:pPr>
              <w:widowControl w:val="0"/>
              <w:tabs>
                <w:tab w:val="left" w:pos="0"/>
              </w:tabs>
              <w:overflowPunct w:val="0"/>
              <w:autoSpaceDE w:val="0"/>
              <w:autoSpaceDN w:val="0"/>
              <w:adjustRightInd w:val="0"/>
              <w:textAlignment w:val="baseline"/>
              <w:rPr>
                <w:b/>
                <w:sz w:val="18"/>
                <w:szCs w:val="18"/>
                <w:lang w:val="ru-RU"/>
              </w:rPr>
            </w:pPr>
          </w:p>
          <w:p w14:paraId="1264972A" w14:textId="77777777" w:rsidR="00ED2A75" w:rsidRDefault="00ED2A75" w:rsidP="00DB179A">
            <w:pPr>
              <w:widowControl w:val="0"/>
              <w:tabs>
                <w:tab w:val="left" w:pos="0"/>
              </w:tabs>
              <w:overflowPunct w:val="0"/>
              <w:autoSpaceDE w:val="0"/>
              <w:autoSpaceDN w:val="0"/>
              <w:adjustRightInd w:val="0"/>
              <w:textAlignment w:val="baseline"/>
              <w:rPr>
                <w:rFonts w:ascii="MS Gothic" w:eastAsia="MS Gothic" w:hAnsi="MS Gothic"/>
                <w:b/>
                <w:sz w:val="24"/>
                <w:szCs w:val="24"/>
              </w:rPr>
            </w:pPr>
            <w:proofErr w:type="spellStart"/>
            <w:r>
              <w:rPr>
                <w:b/>
              </w:rPr>
              <w:t>Способ</w:t>
            </w:r>
            <w:proofErr w:type="spellEnd"/>
            <w:r>
              <w:rPr>
                <w:b/>
              </w:rPr>
              <w:t xml:space="preserve"> </w:t>
            </w:r>
            <w:proofErr w:type="spellStart"/>
            <w:r>
              <w:rPr>
                <w:b/>
              </w:rPr>
              <w:t>подключения</w:t>
            </w:r>
            <w:proofErr w:type="spellEnd"/>
            <w:r>
              <w:rPr>
                <w:b/>
              </w:rPr>
              <w:t>/Connectivity method:</w:t>
            </w:r>
          </w:p>
        </w:tc>
        <w:tc>
          <w:tcPr>
            <w:tcW w:w="3686" w:type="dxa"/>
            <w:tcBorders>
              <w:left w:val="nil"/>
              <w:right w:val="nil"/>
            </w:tcBorders>
          </w:tcPr>
          <w:p w14:paraId="3807E4D3" w14:textId="77777777" w:rsidR="00ED2A75" w:rsidRPr="00F04F91" w:rsidRDefault="00ED2A75" w:rsidP="00DB179A">
            <w:pPr>
              <w:widowControl w:val="0"/>
              <w:tabs>
                <w:tab w:val="left" w:pos="0"/>
              </w:tabs>
              <w:overflowPunct w:val="0"/>
              <w:autoSpaceDE w:val="0"/>
              <w:autoSpaceDN w:val="0"/>
              <w:adjustRightInd w:val="0"/>
              <w:jc w:val="center"/>
              <w:textAlignment w:val="baseline"/>
              <w:rPr>
                <w:b/>
                <w:sz w:val="24"/>
                <w:szCs w:val="24"/>
              </w:rPr>
            </w:pPr>
          </w:p>
        </w:tc>
      </w:tr>
      <w:tr w:rsidR="00ED2A75" w:rsidRPr="00F04F91" w14:paraId="156D4635" w14:textId="77777777" w:rsidTr="00DB179A">
        <w:trPr>
          <w:trHeight w:val="690"/>
        </w:trPr>
        <w:tc>
          <w:tcPr>
            <w:tcW w:w="6804" w:type="dxa"/>
            <w:gridSpan w:val="2"/>
          </w:tcPr>
          <w:p w14:paraId="7FB7854C" w14:textId="5893C6E4" w:rsidR="00ED2A75" w:rsidRPr="00E838B2" w:rsidRDefault="00832D0C" w:rsidP="00DB179A">
            <w:pPr>
              <w:widowControl w:val="0"/>
              <w:tabs>
                <w:tab w:val="left" w:pos="0"/>
              </w:tabs>
              <w:overflowPunct w:val="0"/>
              <w:autoSpaceDE w:val="0"/>
              <w:autoSpaceDN w:val="0"/>
              <w:adjustRightInd w:val="0"/>
              <w:textAlignment w:val="baseline"/>
              <w:rPr>
                <w:rFonts w:ascii="Calibri" w:eastAsia="Calibri" w:hAnsi="Calibri"/>
                <w:b/>
                <w:spacing w:val="-5"/>
                <w:vertAlign w:val="superscript"/>
                <w:lang w:val="ru-RU"/>
              </w:rPr>
            </w:pPr>
            <w:sdt>
              <w:sdtPr>
                <w:rPr>
                  <w:lang w:val="ru-RU"/>
                </w:rPr>
                <w:id w:val="987205935"/>
                <w14:checkbox>
                  <w14:checked w14:val="0"/>
                  <w14:checkedState w14:val="2612" w14:font="MS Gothic"/>
                  <w14:uncheckedState w14:val="2610" w14:font="MS Gothic"/>
                </w14:checkbox>
              </w:sdtPr>
              <w:sdtEndPr/>
              <w:sdtContent>
                <w:r w:rsidR="009215E3" w:rsidRPr="00E838B2">
                  <w:rPr>
                    <w:rFonts w:ascii="MS Gothic" w:eastAsia="MS Gothic" w:hAnsi="MS Gothic" w:hint="eastAsia"/>
                    <w:lang w:val="ru-RU"/>
                  </w:rPr>
                  <w:t>☐</w:t>
                </w:r>
              </w:sdtContent>
            </w:sdt>
            <w:r w:rsidR="00B56F85" w:rsidRPr="00E838B2">
              <w:rPr>
                <w:lang w:val="ru-RU"/>
              </w:rPr>
              <w:t xml:space="preserve"> </w:t>
            </w:r>
            <w:r w:rsidR="00B56F85" w:rsidRPr="00E838B2">
              <w:rPr>
                <w:b/>
                <w:lang w:val="ru-RU"/>
              </w:rPr>
              <w:t xml:space="preserve"> прямое подключение терминала через Интернет/</w:t>
            </w:r>
            <w:r w:rsidR="00B56F85">
              <w:rPr>
                <w:b/>
              </w:rPr>
              <w:t>direct</w:t>
            </w:r>
            <w:r w:rsidR="00B56F85" w:rsidRPr="00E838B2">
              <w:rPr>
                <w:b/>
                <w:lang w:val="ru-RU"/>
              </w:rPr>
              <w:t xml:space="preserve"> </w:t>
            </w:r>
            <w:r w:rsidR="00B56F85">
              <w:rPr>
                <w:b/>
              </w:rPr>
              <w:t>connection</w:t>
            </w:r>
            <w:r w:rsidR="00B56F85" w:rsidRPr="00E838B2">
              <w:rPr>
                <w:b/>
                <w:lang w:val="ru-RU"/>
              </w:rPr>
              <w:t xml:space="preserve"> </w:t>
            </w:r>
            <w:r w:rsidR="00B56F85">
              <w:rPr>
                <w:b/>
              </w:rPr>
              <w:t>via</w:t>
            </w:r>
            <w:r w:rsidR="00B56F85" w:rsidRPr="00E838B2">
              <w:rPr>
                <w:b/>
                <w:lang w:val="ru-RU"/>
              </w:rPr>
              <w:t xml:space="preserve"> </w:t>
            </w:r>
            <w:r w:rsidR="00B56F85">
              <w:rPr>
                <w:b/>
              </w:rPr>
              <w:t>Internet</w:t>
            </w:r>
            <w:r w:rsidR="00B56F85" w:rsidRPr="00E838B2">
              <w:rPr>
                <w:b/>
                <w:lang w:val="ru-RU"/>
              </w:rPr>
              <w:t xml:space="preserve"> </w:t>
            </w:r>
            <w:r w:rsidR="00B56F85" w:rsidRPr="00E838B2">
              <w:rPr>
                <w:b/>
                <w:vertAlign w:val="superscript"/>
                <w:lang w:val="ru-RU"/>
              </w:rPr>
              <w:t>(2)</w:t>
            </w:r>
          </w:p>
          <w:p w14:paraId="3E81BA48" w14:textId="77777777" w:rsidR="00ED2A75" w:rsidRPr="007C44FC" w:rsidRDefault="00ED2A75" w:rsidP="00DB179A">
            <w:pPr>
              <w:widowControl w:val="0"/>
              <w:tabs>
                <w:tab w:val="left" w:pos="0"/>
              </w:tabs>
              <w:overflowPunct w:val="0"/>
              <w:autoSpaceDE w:val="0"/>
              <w:autoSpaceDN w:val="0"/>
              <w:adjustRightInd w:val="0"/>
              <w:textAlignment w:val="baseline"/>
              <w:rPr>
                <w:bCs/>
                <w:i/>
                <w:sz w:val="18"/>
                <w:szCs w:val="18"/>
              </w:rPr>
            </w:pPr>
            <w:proofErr w:type="spellStart"/>
            <w:r>
              <w:rPr>
                <w:i/>
                <w:sz w:val="18"/>
              </w:rPr>
              <w:t>Указывается</w:t>
            </w:r>
            <w:proofErr w:type="spellEnd"/>
            <w:r>
              <w:rPr>
                <w:i/>
                <w:sz w:val="18"/>
              </w:rPr>
              <w:t xml:space="preserve"> </w:t>
            </w:r>
            <w:proofErr w:type="spellStart"/>
            <w:r>
              <w:rPr>
                <w:b/>
                <w:i/>
                <w:sz w:val="18"/>
              </w:rPr>
              <w:t>криптоимя</w:t>
            </w:r>
            <w:proofErr w:type="spellEnd"/>
            <w:r>
              <w:rPr>
                <w:b/>
                <w:i/>
                <w:sz w:val="18"/>
              </w:rPr>
              <w:t xml:space="preserve"> </w:t>
            </w:r>
            <w:proofErr w:type="spellStart"/>
            <w:r>
              <w:rPr>
                <w:i/>
                <w:sz w:val="18"/>
              </w:rPr>
              <w:t>по</w:t>
            </w:r>
            <w:proofErr w:type="spellEnd"/>
            <w:r>
              <w:rPr>
                <w:i/>
                <w:sz w:val="18"/>
              </w:rPr>
              <w:t xml:space="preserve"> </w:t>
            </w:r>
            <w:proofErr w:type="spellStart"/>
            <w:r>
              <w:rPr>
                <w:i/>
                <w:sz w:val="18"/>
              </w:rPr>
              <w:t>установленному</w:t>
            </w:r>
            <w:proofErr w:type="spellEnd"/>
            <w:r>
              <w:rPr>
                <w:i/>
                <w:sz w:val="18"/>
              </w:rPr>
              <w:t xml:space="preserve"> </w:t>
            </w:r>
            <w:proofErr w:type="spellStart"/>
            <w:r>
              <w:rPr>
                <w:i/>
                <w:sz w:val="18"/>
              </w:rPr>
              <w:t>формату</w:t>
            </w:r>
            <w:proofErr w:type="spellEnd"/>
            <w:r>
              <w:rPr>
                <w:i/>
                <w:sz w:val="18"/>
              </w:rPr>
              <w:t xml:space="preserve">/the </w:t>
            </w:r>
            <w:r>
              <w:rPr>
                <w:b/>
                <w:i/>
                <w:sz w:val="18"/>
              </w:rPr>
              <w:t>crypto name</w:t>
            </w:r>
            <w:r>
              <w:rPr>
                <w:i/>
                <w:sz w:val="18"/>
              </w:rPr>
              <w:t xml:space="preserve"> according to the established format</w:t>
            </w:r>
            <w:r>
              <w:rPr>
                <w:b/>
                <w:vertAlign w:val="superscript"/>
              </w:rPr>
              <w:t xml:space="preserve"> (3)</w:t>
            </w:r>
            <w:r>
              <w:rPr>
                <w:i/>
                <w:sz w:val="18"/>
              </w:rPr>
              <w:t>.</w:t>
            </w:r>
          </w:p>
        </w:tc>
        <w:tc>
          <w:tcPr>
            <w:tcW w:w="3686" w:type="dxa"/>
          </w:tcPr>
          <w:p w14:paraId="11D437CC" w14:textId="77777777" w:rsidR="00ED2A75" w:rsidRPr="00F04F91" w:rsidRDefault="00ED2A75" w:rsidP="00DB179A">
            <w:pPr>
              <w:widowControl w:val="0"/>
              <w:tabs>
                <w:tab w:val="left" w:pos="0"/>
              </w:tabs>
              <w:overflowPunct w:val="0"/>
              <w:autoSpaceDE w:val="0"/>
              <w:autoSpaceDN w:val="0"/>
              <w:adjustRightInd w:val="0"/>
              <w:jc w:val="center"/>
              <w:textAlignment w:val="baseline"/>
              <w:rPr>
                <w:b/>
                <w:sz w:val="24"/>
                <w:szCs w:val="24"/>
              </w:rPr>
            </w:pPr>
          </w:p>
        </w:tc>
      </w:tr>
      <w:tr w:rsidR="00ED2A75" w:rsidRPr="00C51005" w14:paraId="72617BD5" w14:textId="77777777" w:rsidTr="00DB179A">
        <w:trPr>
          <w:trHeight w:val="736"/>
        </w:trPr>
        <w:tc>
          <w:tcPr>
            <w:tcW w:w="6804" w:type="dxa"/>
            <w:gridSpan w:val="2"/>
          </w:tcPr>
          <w:p w14:paraId="1C2B2278" w14:textId="6FE18747" w:rsidR="00ED2A75" w:rsidRPr="00E838B2" w:rsidRDefault="00832D0C" w:rsidP="00DB179A">
            <w:pPr>
              <w:widowControl w:val="0"/>
              <w:tabs>
                <w:tab w:val="left" w:pos="0"/>
              </w:tabs>
              <w:overflowPunct w:val="0"/>
              <w:autoSpaceDE w:val="0"/>
              <w:autoSpaceDN w:val="0"/>
              <w:adjustRightInd w:val="0"/>
              <w:textAlignment w:val="baseline"/>
              <w:rPr>
                <w:b/>
                <w:spacing w:val="-5"/>
                <w:lang w:val="ru-RU"/>
              </w:rPr>
            </w:pPr>
            <w:sdt>
              <w:sdtPr>
                <w:rPr>
                  <w:lang w:val="ru-RU"/>
                </w:rPr>
                <w:id w:val="-1170709115"/>
                <w14:checkbox>
                  <w14:checked w14:val="0"/>
                  <w14:checkedState w14:val="2612" w14:font="MS Gothic"/>
                  <w14:uncheckedState w14:val="2610" w14:font="MS Gothic"/>
                </w14:checkbox>
              </w:sdtPr>
              <w:sdtEndPr/>
              <w:sdtContent>
                <w:r w:rsidR="009215E3" w:rsidRPr="00E838B2">
                  <w:rPr>
                    <w:rFonts w:ascii="MS Gothic" w:eastAsia="MS Gothic" w:hAnsi="MS Gothic" w:hint="eastAsia"/>
                    <w:lang w:val="ru-RU"/>
                  </w:rPr>
                  <w:t>☐</w:t>
                </w:r>
              </w:sdtContent>
            </w:sdt>
            <w:r w:rsidR="00B56F85" w:rsidRPr="00E838B2">
              <w:rPr>
                <w:lang w:val="ru-RU"/>
              </w:rPr>
              <w:t xml:space="preserve"> </w:t>
            </w:r>
            <w:r w:rsidR="00B56F85" w:rsidRPr="00E838B2">
              <w:rPr>
                <w:b/>
                <w:lang w:val="ru-RU"/>
              </w:rPr>
              <w:t xml:space="preserve"> подключение терминала через Выделенный канал/</w:t>
            </w:r>
            <w:r w:rsidR="00B56F85">
              <w:rPr>
                <w:b/>
              </w:rPr>
              <w:t>connection</w:t>
            </w:r>
            <w:r w:rsidR="00B56F85" w:rsidRPr="00E838B2">
              <w:rPr>
                <w:b/>
                <w:lang w:val="ru-RU"/>
              </w:rPr>
              <w:t xml:space="preserve"> </w:t>
            </w:r>
            <w:r w:rsidR="00B56F85">
              <w:rPr>
                <w:b/>
              </w:rPr>
              <w:t>via</w:t>
            </w:r>
            <w:r w:rsidR="00B56F85" w:rsidRPr="00E838B2">
              <w:rPr>
                <w:b/>
                <w:lang w:val="ru-RU"/>
              </w:rPr>
              <w:t xml:space="preserve"> </w:t>
            </w:r>
            <w:r w:rsidR="00B56F85">
              <w:rPr>
                <w:b/>
              </w:rPr>
              <w:t>Dedicated</w:t>
            </w:r>
            <w:r w:rsidR="00B56F85" w:rsidRPr="00E838B2">
              <w:rPr>
                <w:b/>
                <w:lang w:val="ru-RU"/>
              </w:rPr>
              <w:t xml:space="preserve"> </w:t>
            </w:r>
            <w:r w:rsidR="00B56F85">
              <w:rPr>
                <w:b/>
              </w:rPr>
              <w:t>Channel</w:t>
            </w:r>
            <w:r w:rsidR="00B56F85" w:rsidRPr="00E838B2">
              <w:rPr>
                <w:b/>
                <w:lang w:val="ru-RU"/>
              </w:rPr>
              <w:t xml:space="preserve"> </w:t>
            </w:r>
          </w:p>
          <w:p w14:paraId="3DD60673" w14:textId="77777777" w:rsidR="00ED2A75" w:rsidRPr="00E838B2" w:rsidRDefault="00ED2A75" w:rsidP="00DB179A">
            <w:pPr>
              <w:widowControl w:val="0"/>
              <w:tabs>
                <w:tab w:val="left" w:pos="0"/>
              </w:tabs>
              <w:overflowPunct w:val="0"/>
              <w:autoSpaceDE w:val="0"/>
              <w:autoSpaceDN w:val="0"/>
              <w:adjustRightInd w:val="0"/>
              <w:textAlignment w:val="baseline"/>
              <w:rPr>
                <w:b/>
                <w:spacing w:val="-5"/>
                <w:lang w:val="ru-RU"/>
              </w:rPr>
            </w:pPr>
            <w:r w:rsidRPr="00E838B2">
              <w:rPr>
                <w:i/>
                <w:sz w:val="18"/>
                <w:lang w:val="ru-RU"/>
              </w:rPr>
              <w:t>Указывается</w:t>
            </w:r>
            <w:r w:rsidRPr="00E838B2">
              <w:rPr>
                <w:b/>
                <w:lang w:val="ru-RU"/>
              </w:rPr>
              <w:t xml:space="preserve"> </w:t>
            </w:r>
            <w:r>
              <w:rPr>
                <w:b/>
              </w:rPr>
              <w:t>IP</w:t>
            </w:r>
            <w:r w:rsidRPr="00E838B2">
              <w:rPr>
                <w:b/>
                <w:lang w:val="ru-RU"/>
              </w:rPr>
              <w:t xml:space="preserve"> </w:t>
            </w:r>
            <w:r w:rsidRPr="00E838B2">
              <w:rPr>
                <w:b/>
                <w:sz w:val="18"/>
                <w:lang w:val="ru-RU"/>
              </w:rPr>
              <w:t>адрес</w:t>
            </w:r>
            <w:r w:rsidRPr="00E838B2">
              <w:rPr>
                <w:i/>
                <w:sz w:val="18"/>
                <w:lang w:val="ru-RU"/>
              </w:rPr>
              <w:t xml:space="preserve"> </w:t>
            </w:r>
            <w:r>
              <w:rPr>
                <w:i/>
                <w:sz w:val="18"/>
              </w:rPr>
              <w:t>CLT</w:t>
            </w:r>
            <w:r w:rsidRPr="00E838B2">
              <w:rPr>
                <w:i/>
                <w:sz w:val="18"/>
                <w:lang w:val="ru-RU"/>
              </w:rPr>
              <w:t xml:space="preserve"> / </w:t>
            </w:r>
            <w:r>
              <w:rPr>
                <w:i/>
                <w:sz w:val="18"/>
              </w:rPr>
              <w:t>CLT</w:t>
            </w:r>
            <w:r w:rsidRPr="00E838B2">
              <w:rPr>
                <w:i/>
                <w:sz w:val="18"/>
                <w:lang w:val="ru-RU"/>
              </w:rPr>
              <w:t xml:space="preserve"> 2 сегмента закрытой корпоративной сети, с которого обеспечивается возможность подключения всех </w:t>
            </w:r>
            <w:r>
              <w:rPr>
                <w:i/>
                <w:sz w:val="18"/>
              </w:rPr>
              <w:t>ID</w:t>
            </w:r>
            <w:r w:rsidRPr="00E838B2">
              <w:rPr>
                <w:i/>
                <w:sz w:val="18"/>
                <w:lang w:val="ru-RU"/>
              </w:rPr>
              <w:t xml:space="preserve"> с аналогичным типом подключения/</w:t>
            </w:r>
            <w:r>
              <w:rPr>
                <w:b/>
                <w:i/>
                <w:sz w:val="18"/>
              </w:rPr>
              <w:t>IP</w:t>
            </w:r>
            <w:r w:rsidRPr="00E838B2">
              <w:rPr>
                <w:b/>
                <w:i/>
                <w:sz w:val="18"/>
                <w:lang w:val="ru-RU"/>
              </w:rPr>
              <w:t xml:space="preserve"> </w:t>
            </w:r>
            <w:r>
              <w:rPr>
                <w:b/>
                <w:i/>
                <w:sz w:val="18"/>
              </w:rPr>
              <w:t>address</w:t>
            </w:r>
            <w:r w:rsidRPr="00E838B2">
              <w:rPr>
                <w:i/>
                <w:sz w:val="18"/>
                <w:lang w:val="ru-RU"/>
              </w:rPr>
              <w:t xml:space="preserve"> </w:t>
            </w:r>
            <w:r>
              <w:rPr>
                <w:i/>
                <w:sz w:val="18"/>
              </w:rPr>
              <w:t>of</w:t>
            </w:r>
            <w:r w:rsidRPr="00E838B2">
              <w:rPr>
                <w:i/>
                <w:sz w:val="18"/>
                <w:lang w:val="ru-RU"/>
              </w:rPr>
              <w:t xml:space="preserve"> </w:t>
            </w:r>
            <w:r>
              <w:rPr>
                <w:i/>
                <w:sz w:val="18"/>
              </w:rPr>
              <w:t>the</w:t>
            </w:r>
            <w:r w:rsidRPr="00E838B2">
              <w:rPr>
                <w:i/>
                <w:sz w:val="18"/>
                <w:lang w:val="ru-RU"/>
              </w:rPr>
              <w:t xml:space="preserve"> </w:t>
            </w:r>
            <w:r>
              <w:rPr>
                <w:i/>
                <w:sz w:val="18"/>
              </w:rPr>
              <w:t>CLT</w:t>
            </w:r>
            <w:r w:rsidRPr="00E838B2">
              <w:rPr>
                <w:i/>
                <w:sz w:val="18"/>
                <w:lang w:val="ru-RU"/>
              </w:rPr>
              <w:t xml:space="preserve"> / </w:t>
            </w:r>
            <w:r>
              <w:rPr>
                <w:i/>
                <w:sz w:val="18"/>
              </w:rPr>
              <w:t>CLT</w:t>
            </w:r>
            <w:r w:rsidRPr="00E838B2">
              <w:rPr>
                <w:i/>
                <w:sz w:val="18"/>
                <w:lang w:val="ru-RU"/>
              </w:rPr>
              <w:t xml:space="preserve"> 2 </w:t>
            </w:r>
            <w:r>
              <w:rPr>
                <w:i/>
                <w:sz w:val="18"/>
              </w:rPr>
              <w:t>segment</w:t>
            </w:r>
            <w:r w:rsidRPr="00E838B2">
              <w:rPr>
                <w:i/>
                <w:sz w:val="18"/>
                <w:lang w:val="ru-RU"/>
              </w:rPr>
              <w:t xml:space="preserve"> </w:t>
            </w:r>
            <w:r>
              <w:rPr>
                <w:i/>
                <w:sz w:val="18"/>
              </w:rPr>
              <w:t>of</w:t>
            </w:r>
            <w:r w:rsidRPr="00E838B2">
              <w:rPr>
                <w:i/>
                <w:sz w:val="18"/>
                <w:lang w:val="ru-RU"/>
              </w:rPr>
              <w:t xml:space="preserve"> </w:t>
            </w:r>
            <w:r>
              <w:rPr>
                <w:i/>
                <w:sz w:val="18"/>
              </w:rPr>
              <w:t>the</w:t>
            </w:r>
            <w:r w:rsidRPr="00E838B2">
              <w:rPr>
                <w:i/>
                <w:sz w:val="18"/>
                <w:lang w:val="ru-RU"/>
              </w:rPr>
              <w:t xml:space="preserve"> </w:t>
            </w:r>
            <w:r>
              <w:rPr>
                <w:i/>
                <w:sz w:val="18"/>
              </w:rPr>
              <w:t>closed</w:t>
            </w:r>
            <w:r w:rsidRPr="00E838B2">
              <w:rPr>
                <w:i/>
                <w:sz w:val="18"/>
                <w:lang w:val="ru-RU"/>
              </w:rPr>
              <w:t xml:space="preserve"> </w:t>
            </w:r>
            <w:r>
              <w:rPr>
                <w:i/>
                <w:sz w:val="18"/>
              </w:rPr>
              <w:t>corporate</w:t>
            </w:r>
            <w:r w:rsidRPr="00E838B2">
              <w:rPr>
                <w:i/>
                <w:sz w:val="18"/>
                <w:lang w:val="ru-RU"/>
              </w:rPr>
              <w:t xml:space="preserve"> </w:t>
            </w:r>
            <w:r>
              <w:rPr>
                <w:i/>
                <w:sz w:val="18"/>
              </w:rPr>
              <w:t>network</w:t>
            </w:r>
            <w:r w:rsidRPr="00E838B2">
              <w:rPr>
                <w:i/>
                <w:sz w:val="18"/>
                <w:lang w:val="ru-RU"/>
              </w:rPr>
              <w:t xml:space="preserve"> </w:t>
            </w:r>
            <w:r>
              <w:rPr>
                <w:i/>
                <w:sz w:val="18"/>
              </w:rPr>
              <w:t>from</w:t>
            </w:r>
            <w:r w:rsidRPr="00E838B2">
              <w:rPr>
                <w:i/>
                <w:sz w:val="18"/>
                <w:lang w:val="ru-RU"/>
              </w:rPr>
              <w:t xml:space="preserve"> </w:t>
            </w:r>
            <w:r>
              <w:rPr>
                <w:i/>
                <w:sz w:val="18"/>
              </w:rPr>
              <w:t>which</w:t>
            </w:r>
            <w:r w:rsidRPr="00E838B2">
              <w:rPr>
                <w:i/>
                <w:sz w:val="18"/>
                <w:lang w:val="ru-RU"/>
              </w:rPr>
              <w:t xml:space="preserve"> </w:t>
            </w:r>
            <w:r>
              <w:rPr>
                <w:i/>
                <w:sz w:val="18"/>
              </w:rPr>
              <w:t>all</w:t>
            </w:r>
            <w:r w:rsidRPr="00E838B2">
              <w:rPr>
                <w:i/>
                <w:sz w:val="18"/>
                <w:lang w:val="ru-RU"/>
              </w:rPr>
              <w:t xml:space="preserve"> </w:t>
            </w:r>
            <w:r>
              <w:rPr>
                <w:i/>
                <w:sz w:val="18"/>
              </w:rPr>
              <w:t>IDs</w:t>
            </w:r>
            <w:r w:rsidRPr="00E838B2">
              <w:rPr>
                <w:i/>
                <w:sz w:val="18"/>
                <w:lang w:val="ru-RU"/>
              </w:rPr>
              <w:t xml:space="preserve"> </w:t>
            </w:r>
            <w:r>
              <w:rPr>
                <w:i/>
                <w:sz w:val="18"/>
              </w:rPr>
              <w:t>with</w:t>
            </w:r>
            <w:r w:rsidRPr="00E838B2">
              <w:rPr>
                <w:i/>
                <w:sz w:val="18"/>
                <w:lang w:val="ru-RU"/>
              </w:rPr>
              <w:t xml:space="preserve"> </w:t>
            </w:r>
            <w:r>
              <w:rPr>
                <w:i/>
                <w:sz w:val="18"/>
              </w:rPr>
              <w:t>the</w:t>
            </w:r>
            <w:r w:rsidRPr="00E838B2">
              <w:rPr>
                <w:i/>
                <w:sz w:val="18"/>
                <w:lang w:val="ru-RU"/>
              </w:rPr>
              <w:t xml:space="preserve"> </w:t>
            </w:r>
            <w:r>
              <w:rPr>
                <w:i/>
                <w:sz w:val="18"/>
              </w:rPr>
              <w:t>same</w:t>
            </w:r>
            <w:r w:rsidRPr="00E838B2">
              <w:rPr>
                <w:i/>
                <w:sz w:val="18"/>
                <w:lang w:val="ru-RU"/>
              </w:rPr>
              <w:t xml:space="preserve"> </w:t>
            </w:r>
            <w:r>
              <w:rPr>
                <w:i/>
                <w:sz w:val="18"/>
              </w:rPr>
              <w:t>connection</w:t>
            </w:r>
            <w:r w:rsidRPr="00E838B2">
              <w:rPr>
                <w:i/>
                <w:sz w:val="18"/>
                <w:lang w:val="ru-RU"/>
              </w:rPr>
              <w:t xml:space="preserve"> </w:t>
            </w:r>
            <w:r>
              <w:rPr>
                <w:i/>
                <w:sz w:val="18"/>
              </w:rPr>
              <w:t>type</w:t>
            </w:r>
            <w:r w:rsidRPr="00E838B2">
              <w:rPr>
                <w:i/>
                <w:sz w:val="18"/>
                <w:lang w:val="ru-RU"/>
              </w:rPr>
              <w:t xml:space="preserve"> </w:t>
            </w:r>
            <w:r>
              <w:rPr>
                <w:i/>
                <w:sz w:val="18"/>
              </w:rPr>
              <w:t>can</w:t>
            </w:r>
            <w:r w:rsidRPr="00E838B2">
              <w:rPr>
                <w:i/>
                <w:sz w:val="18"/>
                <w:lang w:val="ru-RU"/>
              </w:rPr>
              <w:t xml:space="preserve"> </w:t>
            </w:r>
            <w:r>
              <w:rPr>
                <w:i/>
                <w:sz w:val="18"/>
              </w:rPr>
              <w:t>be</w:t>
            </w:r>
            <w:r w:rsidRPr="00E838B2">
              <w:rPr>
                <w:i/>
                <w:sz w:val="18"/>
                <w:lang w:val="ru-RU"/>
              </w:rPr>
              <w:t xml:space="preserve"> </w:t>
            </w:r>
            <w:r>
              <w:rPr>
                <w:i/>
                <w:sz w:val="18"/>
              </w:rPr>
              <w:t>connected</w:t>
            </w:r>
          </w:p>
        </w:tc>
        <w:tc>
          <w:tcPr>
            <w:tcW w:w="3686" w:type="dxa"/>
          </w:tcPr>
          <w:p w14:paraId="56C22DBC" w14:textId="77777777" w:rsidR="00ED2A75" w:rsidRPr="00E838B2" w:rsidRDefault="00ED2A75" w:rsidP="00DB179A">
            <w:pPr>
              <w:widowControl w:val="0"/>
              <w:tabs>
                <w:tab w:val="left" w:pos="0"/>
              </w:tabs>
              <w:overflowPunct w:val="0"/>
              <w:autoSpaceDE w:val="0"/>
              <w:autoSpaceDN w:val="0"/>
              <w:adjustRightInd w:val="0"/>
              <w:jc w:val="center"/>
              <w:textAlignment w:val="baseline"/>
              <w:rPr>
                <w:b/>
                <w:sz w:val="24"/>
                <w:szCs w:val="24"/>
                <w:lang w:val="ru-RU"/>
              </w:rPr>
            </w:pPr>
          </w:p>
        </w:tc>
      </w:tr>
      <w:tr w:rsidR="00ED2A75" w:rsidRPr="00C51005" w14:paraId="45E2AF7D" w14:textId="77777777" w:rsidTr="00DB179A">
        <w:trPr>
          <w:trHeight w:val="736"/>
        </w:trPr>
        <w:tc>
          <w:tcPr>
            <w:tcW w:w="6804" w:type="dxa"/>
            <w:gridSpan w:val="2"/>
          </w:tcPr>
          <w:p w14:paraId="20D881DB" w14:textId="0C6B4BB8" w:rsidR="00ED2A75" w:rsidRPr="00E838B2" w:rsidRDefault="00ED2A75" w:rsidP="00DB179A">
            <w:pPr>
              <w:widowControl w:val="0"/>
              <w:tabs>
                <w:tab w:val="left" w:pos="0"/>
              </w:tabs>
              <w:overflowPunct w:val="0"/>
              <w:autoSpaceDE w:val="0"/>
              <w:autoSpaceDN w:val="0"/>
              <w:adjustRightInd w:val="0"/>
              <w:textAlignment w:val="baseline"/>
              <w:rPr>
                <w:b/>
                <w:spacing w:val="-5"/>
                <w:lang w:val="ru-RU"/>
              </w:rPr>
            </w:pPr>
            <w:r w:rsidRPr="00E838B2">
              <w:rPr>
                <w:b/>
                <w:lang w:val="ru-RU"/>
              </w:rPr>
              <w:t xml:space="preserve"> </w:t>
            </w:r>
            <w:sdt>
              <w:sdtPr>
                <w:rPr>
                  <w:lang w:val="ru-RU"/>
                </w:rPr>
                <w:id w:val="75715626"/>
                <w14:checkbox>
                  <w14:checked w14:val="0"/>
                  <w14:checkedState w14:val="2612" w14:font="MS Gothic"/>
                  <w14:uncheckedState w14:val="2610" w14:font="MS Gothic"/>
                </w14:checkbox>
              </w:sdtPr>
              <w:sdtEndPr/>
              <w:sdtContent>
                <w:r w:rsidR="009215E3" w:rsidRPr="00E838B2">
                  <w:rPr>
                    <w:rFonts w:ascii="MS Gothic" w:eastAsia="MS Gothic" w:hAnsi="MS Gothic" w:hint="eastAsia"/>
                    <w:lang w:val="ru-RU"/>
                  </w:rPr>
                  <w:t>☐</w:t>
                </w:r>
              </w:sdtContent>
            </w:sdt>
            <w:r w:rsidRPr="00E838B2">
              <w:rPr>
                <w:lang w:val="ru-RU"/>
              </w:rPr>
              <w:t xml:space="preserve"> </w:t>
            </w:r>
            <w:r w:rsidRPr="00E838B2">
              <w:rPr>
                <w:b/>
                <w:lang w:val="ru-RU"/>
              </w:rPr>
              <w:t xml:space="preserve"> </w:t>
            </w:r>
            <w:r>
              <w:rPr>
                <w:b/>
              </w:rPr>
              <w:t>Colocation</w:t>
            </w:r>
            <w:r w:rsidRPr="00E838B2">
              <w:rPr>
                <w:b/>
                <w:vertAlign w:val="superscript"/>
                <w:lang w:val="ru-RU"/>
              </w:rPr>
              <w:t xml:space="preserve"> (4)</w:t>
            </w:r>
          </w:p>
          <w:p w14:paraId="2CFA828E" w14:textId="77777777" w:rsidR="00ED2A75" w:rsidRPr="00E838B2" w:rsidRDefault="00ED2A75" w:rsidP="00DB179A">
            <w:pPr>
              <w:widowControl w:val="0"/>
              <w:tabs>
                <w:tab w:val="left" w:pos="0"/>
              </w:tabs>
              <w:overflowPunct w:val="0"/>
              <w:autoSpaceDE w:val="0"/>
              <w:autoSpaceDN w:val="0"/>
              <w:adjustRightInd w:val="0"/>
              <w:textAlignment w:val="baseline"/>
              <w:rPr>
                <w:rFonts w:ascii="Segoe UI Symbol" w:hAnsi="Segoe UI Symbol" w:cs="Segoe UI Symbol"/>
                <w:b/>
                <w:spacing w:val="-5"/>
                <w:lang w:val="ru-RU"/>
              </w:rPr>
            </w:pPr>
            <w:r w:rsidRPr="00E838B2">
              <w:rPr>
                <w:i/>
                <w:sz w:val="18"/>
                <w:lang w:val="ru-RU"/>
              </w:rPr>
              <w:t>Указывается</w:t>
            </w:r>
            <w:r w:rsidRPr="00E838B2">
              <w:rPr>
                <w:b/>
                <w:lang w:val="ru-RU"/>
              </w:rPr>
              <w:t xml:space="preserve"> </w:t>
            </w:r>
            <w:r>
              <w:rPr>
                <w:b/>
              </w:rPr>
              <w:t>IP</w:t>
            </w:r>
            <w:r w:rsidRPr="00E838B2">
              <w:rPr>
                <w:b/>
                <w:lang w:val="ru-RU"/>
              </w:rPr>
              <w:t xml:space="preserve"> адрес</w:t>
            </w:r>
            <w:r w:rsidRPr="00E838B2">
              <w:rPr>
                <w:i/>
                <w:sz w:val="18"/>
                <w:lang w:val="ru-RU"/>
              </w:rPr>
              <w:t xml:space="preserve"> в Дата-центре Технического Центра, с которого обеспечивается возможность подключения указанных в заявлении </w:t>
            </w:r>
            <w:r>
              <w:rPr>
                <w:i/>
                <w:sz w:val="18"/>
              </w:rPr>
              <w:t>ID</w:t>
            </w:r>
            <w:r w:rsidRPr="00E838B2">
              <w:rPr>
                <w:i/>
                <w:sz w:val="18"/>
                <w:lang w:val="ru-RU"/>
              </w:rPr>
              <w:t>/</w:t>
            </w:r>
            <w:r>
              <w:rPr>
                <w:b/>
                <w:i/>
                <w:sz w:val="18"/>
              </w:rPr>
              <w:t>IP</w:t>
            </w:r>
            <w:r w:rsidRPr="00E838B2">
              <w:rPr>
                <w:b/>
                <w:i/>
                <w:sz w:val="18"/>
                <w:lang w:val="ru-RU"/>
              </w:rPr>
              <w:t xml:space="preserve"> </w:t>
            </w:r>
            <w:r>
              <w:rPr>
                <w:b/>
                <w:i/>
                <w:sz w:val="18"/>
              </w:rPr>
              <w:t>address</w:t>
            </w:r>
            <w:r w:rsidRPr="00E838B2">
              <w:rPr>
                <w:i/>
                <w:sz w:val="18"/>
                <w:lang w:val="ru-RU"/>
              </w:rPr>
              <w:t xml:space="preserve"> </w:t>
            </w:r>
            <w:r>
              <w:rPr>
                <w:i/>
                <w:sz w:val="18"/>
              </w:rPr>
              <w:t>in</w:t>
            </w:r>
            <w:r w:rsidRPr="00E838B2">
              <w:rPr>
                <w:i/>
                <w:sz w:val="18"/>
                <w:lang w:val="ru-RU"/>
              </w:rPr>
              <w:t xml:space="preserve"> </w:t>
            </w:r>
            <w:r>
              <w:rPr>
                <w:i/>
                <w:sz w:val="18"/>
              </w:rPr>
              <w:t>the</w:t>
            </w:r>
            <w:r w:rsidRPr="00E838B2">
              <w:rPr>
                <w:i/>
                <w:sz w:val="18"/>
                <w:lang w:val="ru-RU"/>
              </w:rPr>
              <w:t xml:space="preserve"> </w:t>
            </w:r>
            <w:r>
              <w:rPr>
                <w:i/>
                <w:sz w:val="18"/>
              </w:rPr>
              <w:t>Data</w:t>
            </w:r>
            <w:r w:rsidRPr="00E838B2">
              <w:rPr>
                <w:i/>
                <w:sz w:val="18"/>
                <w:lang w:val="ru-RU"/>
              </w:rPr>
              <w:t xml:space="preserve"> </w:t>
            </w:r>
            <w:r>
              <w:rPr>
                <w:i/>
                <w:sz w:val="18"/>
              </w:rPr>
              <w:t>Centre</w:t>
            </w:r>
            <w:r w:rsidRPr="00E838B2">
              <w:rPr>
                <w:i/>
                <w:sz w:val="18"/>
                <w:lang w:val="ru-RU"/>
              </w:rPr>
              <w:t xml:space="preserve"> </w:t>
            </w:r>
            <w:r>
              <w:rPr>
                <w:i/>
                <w:sz w:val="18"/>
              </w:rPr>
              <w:t>of</w:t>
            </w:r>
            <w:r w:rsidRPr="00E838B2">
              <w:rPr>
                <w:i/>
                <w:sz w:val="18"/>
                <w:lang w:val="ru-RU"/>
              </w:rPr>
              <w:t xml:space="preserve"> </w:t>
            </w:r>
            <w:r>
              <w:rPr>
                <w:i/>
                <w:sz w:val="18"/>
              </w:rPr>
              <w:t>the</w:t>
            </w:r>
            <w:r w:rsidRPr="00E838B2">
              <w:rPr>
                <w:i/>
                <w:sz w:val="18"/>
                <w:lang w:val="ru-RU"/>
              </w:rPr>
              <w:t xml:space="preserve"> </w:t>
            </w:r>
            <w:r>
              <w:rPr>
                <w:i/>
                <w:sz w:val="18"/>
              </w:rPr>
              <w:t>Technical</w:t>
            </w:r>
            <w:r w:rsidRPr="00E838B2">
              <w:rPr>
                <w:i/>
                <w:sz w:val="18"/>
                <w:lang w:val="ru-RU"/>
              </w:rPr>
              <w:t xml:space="preserve"> </w:t>
            </w:r>
            <w:r>
              <w:rPr>
                <w:i/>
                <w:sz w:val="18"/>
              </w:rPr>
              <w:t>Centre</w:t>
            </w:r>
            <w:r w:rsidRPr="00E838B2">
              <w:rPr>
                <w:i/>
                <w:sz w:val="18"/>
                <w:lang w:val="ru-RU"/>
              </w:rPr>
              <w:t xml:space="preserve"> </w:t>
            </w:r>
            <w:r>
              <w:rPr>
                <w:i/>
                <w:sz w:val="18"/>
              </w:rPr>
              <w:t>from</w:t>
            </w:r>
            <w:r w:rsidRPr="00E838B2">
              <w:rPr>
                <w:i/>
                <w:sz w:val="18"/>
                <w:lang w:val="ru-RU"/>
              </w:rPr>
              <w:t xml:space="preserve"> </w:t>
            </w:r>
            <w:r>
              <w:rPr>
                <w:i/>
                <w:sz w:val="18"/>
              </w:rPr>
              <w:t>which</w:t>
            </w:r>
            <w:r w:rsidRPr="00E838B2">
              <w:rPr>
                <w:i/>
                <w:sz w:val="18"/>
                <w:lang w:val="ru-RU"/>
              </w:rPr>
              <w:t xml:space="preserve"> </w:t>
            </w:r>
            <w:r>
              <w:rPr>
                <w:i/>
                <w:sz w:val="18"/>
              </w:rPr>
              <w:t>the</w:t>
            </w:r>
            <w:r w:rsidRPr="00E838B2">
              <w:rPr>
                <w:i/>
                <w:sz w:val="18"/>
                <w:lang w:val="ru-RU"/>
              </w:rPr>
              <w:t xml:space="preserve"> </w:t>
            </w:r>
            <w:r>
              <w:rPr>
                <w:i/>
                <w:sz w:val="18"/>
              </w:rPr>
              <w:t>IDs</w:t>
            </w:r>
            <w:r w:rsidRPr="00E838B2">
              <w:rPr>
                <w:i/>
                <w:sz w:val="18"/>
                <w:lang w:val="ru-RU"/>
              </w:rPr>
              <w:t xml:space="preserve"> </w:t>
            </w:r>
            <w:r>
              <w:rPr>
                <w:i/>
                <w:sz w:val="18"/>
              </w:rPr>
              <w:t>specified</w:t>
            </w:r>
            <w:r w:rsidRPr="00E838B2">
              <w:rPr>
                <w:i/>
                <w:sz w:val="18"/>
                <w:lang w:val="ru-RU"/>
              </w:rPr>
              <w:t xml:space="preserve"> </w:t>
            </w:r>
            <w:r>
              <w:rPr>
                <w:i/>
                <w:sz w:val="18"/>
              </w:rPr>
              <w:t>in</w:t>
            </w:r>
            <w:r w:rsidRPr="00E838B2">
              <w:rPr>
                <w:i/>
                <w:sz w:val="18"/>
                <w:lang w:val="ru-RU"/>
              </w:rPr>
              <w:t xml:space="preserve"> </w:t>
            </w:r>
            <w:r>
              <w:rPr>
                <w:i/>
                <w:sz w:val="18"/>
              </w:rPr>
              <w:t>the</w:t>
            </w:r>
            <w:r w:rsidRPr="00E838B2">
              <w:rPr>
                <w:i/>
                <w:sz w:val="18"/>
                <w:lang w:val="ru-RU"/>
              </w:rPr>
              <w:t xml:space="preserve"> </w:t>
            </w:r>
            <w:r>
              <w:rPr>
                <w:i/>
                <w:sz w:val="18"/>
              </w:rPr>
              <w:t>application</w:t>
            </w:r>
            <w:r w:rsidRPr="00E838B2">
              <w:rPr>
                <w:i/>
                <w:sz w:val="18"/>
                <w:lang w:val="ru-RU"/>
              </w:rPr>
              <w:t xml:space="preserve"> </w:t>
            </w:r>
            <w:r>
              <w:rPr>
                <w:i/>
                <w:sz w:val="18"/>
              </w:rPr>
              <w:t>can</w:t>
            </w:r>
            <w:r w:rsidRPr="00E838B2">
              <w:rPr>
                <w:i/>
                <w:sz w:val="18"/>
                <w:lang w:val="ru-RU"/>
              </w:rPr>
              <w:t xml:space="preserve"> </w:t>
            </w:r>
            <w:r>
              <w:rPr>
                <w:i/>
                <w:sz w:val="18"/>
              </w:rPr>
              <w:t>be</w:t>
            </w:r>
            <w:r w:rsidRPr="00E838B2">
              <w:rPr>
                <w:i/>
                <w:sz w:val="18"/>
                <w:lang w:val="ru-RU"/>
              </w:rPr>
              <w:t xml:space="preserve"> </w:t>
            </w:r>
            <w:r>
              <w:rPr>
                <w:i/>
                <w:sz w:val="18"/>
              </w:rPr>
              <w:t>connected</w:t>
            </w:r>
          </w:p>
        </w:tc>
        <w:tc>
          <w:tcPr>
            <w:tcW w:w="3686" w:type="dxa"/>
          </w:tcPr>
          <w:p w14:paraId="216F4CD1" w14:textId="77777777" w:rsidR="00ED2A75" w:rsidRPr="00E838B2" w:rsidRDefault="00ED2A75" w:rsidP="00DB179A">
            <w:pPr>
              <w:widowControl w:val="0"/>
              <w:tabs>
                <w:tab w:val="left" w:pos="0"/>
              </w:tabs>
              <w:overflowPunct w:val="0"/>
              <w:autoSpaceDE w:val="0"/>
              <w:autoSpaceDN w:val="0"/>
              <w:adjustRightInd w:val="0"/>
              <w:jc w:val="center"/>
              <w:textAlignment w:val="baseline"/>
              <w:rPr>
                <w:b/>
                <w:sz w:val="24"/>
                <w:szCs w:val="24"/>
                <w:lang w:val="ru-RU"/>
              </w:rPr>
            </w:pPr>
          </w:p>
        </w:tc>
      </w:tr>
      <w:tr w:rsidR="00ED2A75" w:rsidRPr="00C51005" w14:paraId="43C8AE29" w14:textId="77777777" w:rsidTr="00DB179A">
        <w:trPr>
          <w:trHeight w:val="736"/>
        </w:trPr>
        <w:tc>
          <w:tcPr>
            <w:tcW w:w="6804" w:type="dxa"/>
            <w:gridSpan w:val="2"/>
          </w:tcPr>
          <w:p w14:paraId="247325C7" w14:textId="7A161873" w:rsidR="00ED2A75" w:rsidRPr="00E838B2" w:rsidRDefault="00ED2A75" w:rsidP="00DB179A">
            <w:pPr>
              <w:widowControl w:val="0"/>
              <w:tabs>
                <w:tab w:val="left" w:pos="0"/>
              </w:tabs>
              <w:overflowPunct w:val="0"/>
              <w:autoSpaceDE w:val="0"/>
              <w:autoSpaceDN w:val="0"/>
              <w:adjustRightInd w:val="0"/>
              <w:textAlignment w:val="baseline"/>
              <w:rPr>
                <w:b/>
                <w:spacing w:val="-5"/>
                <w:lang w:val="ru-RU"/>
              </w:rPr>
            </w:pPr>
            <w:r w:rsidRPr="00E838B2">
              <w:rPr>
                <w:b/>
                <w:lang w:val="ru-RU"/>
              </w:rPr>
              <w:t xml:space="preserve"> </w:t>
            </w:r>
            <w:sdt>
              <w:sdtPr>
                <w:rPr>
                  <w:lang w:val="ru-RU"/>
                </w:rPr>
                <w:id w:val="1285160974"/>
                <w14:checkbox>
                  <w14:checked w14:val="0"/>
                  <w14:checkedState w14:val="2612" w14:font="MS Gothic"/>
                  <w14:uncheckedState w14:val="2610" w14:font="MS Gothic"/>
                </w14:checkbox>
              </w:sdtPr>
              <w:sdtEndPr/>
              <w:sdtContent>
                <w:r w:rsidR="009215E3" w:rsidRPr="00E838B2">
                  <w:rPr>
                    <w:rFonts w:ascii="MS Gothic" w:eastAsia="MS Gothic" w:hAnsi="MS Gothic" w:hint="eastAsia"/>
                    <w:lang w:val="ru-RU"/>
                  </w:rPr>
                  <w:t>☐</w:t>
                </w:r>
              </w:sdtContent>
            </w:sdt>
            <w:r w:rsidRPr="00E838B2">
              <w:rPr>
                <w:lang w:val="ru-RU"/>
              </w:rPr>
              <w:t xml:space="preserve"> </w:t>
            </w:r>
            <w:r w:rsidRPr="00E838B2">
              <w:rPr>
                <w:b/>
                <w:lang w:val="ru-RU"/>
              </w:rPr>
              <w:t xml:space="preserve"> </w:t>
            </w:r>
            <w:r>
              <w:rPr>
                <w:b/>
              </w:rPr>
              <w:t>VPN</w:t>
            </w:r>
            <w:r w:rsidRPr="00E838B2">
              <w:rPr>
                <w:b/>
                <w:lang w:val="ru-RU"/>
              </w:rPr>
              <w:t xml:space="preserve"> доступ/</w:t>
            </w:r>
            <w:r>
              <w:rPr>
                <w:b/>
              </w:rPr>
              <w:t>VPN</w:t>
            </w:r>
            <w:r w:rsidRPr="00E838B2">
              <w:rPr>
                <w:b/>
                <w:lang w:val="ru-RU"/>
              </w:rPr>
              <w:t xml:space="preserve"> </w:t>
            </w:r>
            <w:r>
              <w:rPr>
                <w:b/>
              </w:rPr>
              <w:t>Access</w:t>
            </w:r>
            <w:r w:rsidRPr="00E838B2">
              <w:rPr>
                <w:b/>
                <w:lang w:val="ru-RU"/>
              </w:rPr>
              <w:t xml:space="preserve"> </w:t>
            </w:r>
            <w:r w:rsidRPr="00E838B2">
              <w:rPr>
                <w:b/>
                <w:vertAlign w:val="superscript"/>
                <w:lang w:val="ru-RU"/>
              </w:rPr>
              <w:t>(2) (4)</w:t>
            </w:r>
          </w:p>
          <w:p w14:paraId="707D1530" w14:textId="77777777" w:rsidR="00ED2A75" w:rsidRPr="00E838B2" w:rsidRDefault="00ED2A75" w:rsidP="00DB179A">
            <w:pPr>
              <w:widowControl w:val="0"/>
              <w:tabs>
                <w:tab w:val="left" w:pos="0"/>
              </w:tabs>
              <w:overflowPunct w:val="0"/>
              <w:autoSpaceDE w:val="0"/>
              <w:autoSpaceDN w:val="0"/>
              <w:adjustRightInd w:val="0"/>
              <w:textAlignment w:val="baseline"/>
              <w:rPr>
                <w:rFonts w:ascii="MS Gothic" w:eastAsia="MS Gothic" w:hAnsi="MS Gothic"/>
                <w:b/>
                <w:sz w:val="24"/>
                <w:szCs w:val="24"/>
                <w:lang w:val="ru-RU"/>
              </w:rPr>
            </w:pPr>
            <w:r w:rsidRPr="00E838B2">
              <w:rPr>
                <w:i/>
                <w:sz w:val="18"/>
                <w:lang w:val="ru-RU"/>
              </w:rPr>
              <w:t>Указывается</w:t>
            </w:r>
            <w:r w:rsidRPr="00E838B2">
              <w:rPr>
                <w:b/>
                <w:lang w:val="ru-RU"/>
              </w:rPr>
              <w:t xml:space="preserve"> </w:t>
            </w:r>
            <w:r>
              <w:rPr>
                <w:b/>
              </w:rPr>
              <w:t>IP</w:t>
            </w:r>
            <w:r w:rsidRPr="00E838B2">
              <w:rPr>
                <w:b/>
                <w:lang w:val="ru-RU"/>
              </w:rPr>
              <w:t xml:space="preserve"> адрес </w:t>
            </w:r>
            <w:r w:rsidRPr="00E838B2">
              <w:rPr>
                <w:i/>
                <w:sz w:val="18"/>
                <w:lang w:val="ru-RU"/>
              </w:rPr>
              <w:t>в сети оператора связи ООО МБ Защита информации, выделенный в рамках услуги "</w:t>
            </w:r>
            <w:r>
              <w:rPr>
                <w:i/>
                <w:sz w:val="18"/>
              </w:rPr>
              <w:t>VPN</w:t>
            </w:r>
            <w:r w:rsidRPr="00E838B2">
              <w:rPr>
                <w:i/>
                <w:sz w:val="18"/>
                <w:lang w:val="ru-RU"/>
              </w:rPr>
              <w:t xml:space="preserve"> доступ", предоставляемой в соответствии с Правилами оказания услуг связи ООО МБ Защита Информации/</w:t>
            </w:r>
            <w:r>
              <w:rPr>
                <w:b/>
                <w:i/>
                <w:sz w:val="18"/>
              </w:rPr>
              <w:t>IP</w:t>
            </w:r>
            <w:r w:rsidRPr="00E838B2">
              <w:rPr>
                <w:b/>
                <w:i/>
                <w:sz w:val="18"/>
                <w:lang w:val="ru-RU"/>
              </w:rPr>
              <w:t xml:space="preserve"> </w:t>
            </w:r>
            <w:r>
              <w:rPr>
                <w:b/>
                <w:i/>
                <w:sz w:val="18"/>
              </w:rPr>
              <w:t>address</w:t>
            </w:r>
            <w:r w:rsidRPr="00E838B2">
              <w:rPr>
                <w:i/>
                <w:sz w:val="18"/>
                <w:lang w:val="ru-RU"/>
              </w:rPr>
              <w:t xml:space="preserve"> </w:t>
            </w:r>
            <w:r>
              <w:rPr>
                <w:i/>
                <w:sz w:val="18"/>
              </w:rPr>
              <w:t>in</w:t>
            </w:r>
            <w:r w:rsidRPr="00E838B2">
              <w:rPr>
                <w:i/>
                <w:sz w:val="18"/>
                <w:lang w:val="ru-RU"/>
              </w:rPr>
              <w:t xml:space="preserve"> </w:t>
            </w:r>
            <w:r>
              <w:rPr>
                <w:i/>
                <w:sz w:val="18"/>
              </w:rPr>
              <w:t>the</w:t>
            </w:r>
            <w:r w:rsidRPr="00E838B2">
              <w:rPr>
                <w:i/>
                <w:sz w:val="18"/>
                <w:lang w:val="ru-RU"/>
              </w:rPr>
              <w:t xml:space="preserve"> </w:t>
            </w:r>
            <w:r>
              <w:rPr>
                <w:i/>
                <w:sz w:val="18"/>
              </w:rPr>
              <w:t>network</w:t>
            </w:r>
            <w:r w:rsidRPr="00E838B2">
              <w:rPr>
                <w:i/>
                <w:sz w:val="18"/>
                <w:lang w:val="ru-RU"/>
              </w:rPr>
              <w:t xml:space="preserve"> </w:t>
            </w:r>
            <w:r>
              <w:rPr>
                <w:i/>
                <w:sz w:val="18"/>
              </w:rPr>
              <w:t>of</w:t>
            </w:r>
            <w:r w:rsidRPr="00E838B2">
              <w:rPr>
                <w:i/>
                <w:sz w:val="18"/>
                <w:lang w:val="ru-RU"/>
              </w:rPr>
              <w:t xml:space="preserve"> </w:t>
            </w:r>
            <w:r>
              <w:rPr>
                <w:i/>
                <w:sz w:val="18"/>
              </w:rPr>
              <w:t>the</w:t>
            </w:r>
            <w:r w:rsidRPr="00E838B2">
              <w:rPr>
                <w:i/>
                <w:sz w:val="18"/>
                <w:lang w:val="ru-RU"/>
              </w:rPr>
              <w:t xml:space="preserve"> </w:t>
            </w:r>
            <w:r>
              <w:rPr>
                <w:i/>
                <w:sz w:val="18"/>
              </w:rPr>
              <w:t>communication</w:t>
            </w:r>
            <w:r w:rsidRPr="00E838B2">
              <w:rPr>
                <w:i/>
                <w:sz w:val="18"/>
                <w:lang w:val="ru-RU"/>
              </w:rPr>
              <w:t xml:space="preserve"> </w:t>
            </w:r>
            <w:r>
              <w:rPr>
                <w:i/>
                <w:sz w:val="18"/>
              </w:rPr>
              <w:t>operator</w:t>
            </w:r>
            <w:r w:rsidRPr="00E838B2">
              <w:rPr>
                <w:i/>
                <w:sz w:val="18"/>
                <w:lang w:val="ru-RU"/>
              </w:rPr>
              <w:t xml:space="preserve"> </w:t>
            </w:r>
            <w:r>
              <w:rPr>
                <w:i/>
                <w:sz w:val="18"/>
              </w:rPr>
              <w:t>MOEX</w:t>
            </w:r>
            <w:r w:rsidRPr="00E838B2">
              <w:rPr>
                <w:i/>
                <w:sz w:val="18"/>
                <w:lang w:val="ru-RU"/>
              </w:rPr>
              <w:t xml:space="preserve"> </w:t>
            </w:r>
            <w:r>
              <w:rPr>
                <w:i/>
                <w:sz w:val="18"/>
              </w:rPr>
              <w:t>Information</w:t>
            </w:r>
            <w:r w:rsidRPr="00E838B2">
              <w:rPr>
                <w:i/>
                <w:sz w:val="18"/>
                <w:lang w:val="ru-RU"/>
              </w:rPr>
              <w:t xml:space="preserve"> </w:t>
            </w:r>
            <w:r>
              <w:rPr>
                <w:i/>
                <w:sz w:val="18"/>
              </w:rPr>
              <w:t>Security</w:t>
            </w:r>
            <w:r w:rsidRPr="00E838B2">
              <w:rPr>
                <w:i/>
                <w:sz w:val="18"/>
                <w:lang w:val="ru-RU"/>
              </w:rPr>
              <w:t xml:space="preserve">, </w:t>
            </w:r>
            <w:r>
              <w:rPr>
                <w:i/>
                <w:sz w:val="18"/>
              </w:rPr>
              <w:t>allocated</w:t>
            </w:r>
            <w:r w:rsidRPr="00E838B2">
              <w:rPr>
                <w:i/>
                <w:sz w:val="18"/>
                <w:lang w:val="ru-RU"/>
              </w:rPr>
              <w:t xml:space="preserve"> </w:t>
            </w:r>
            <w:r>
              <w:rPr>
                <w:i/>
                <w:sz w:val="18"/>
              </w:rPr>
              <w:t>as</w:t>
            </w:r>
            <w:r w:rsidRPr="00E838B2">
              <w:rPr>
                <w:i/>
                <w:sz w:val="18"/>
                <w:lang w:val="ru-RU"/>
              </w:rPr>
              <w:t xml:space="preserve"> </w:t>
            </w:r>
            <w:r>
              <w:rPr>
                <w:i/>
                <w:sz w:val="18"/>
              </w:rPr>
              <w:t>part</w:t>
            </w:r>
            <w:r w:rsidRPr="00E838B2">
              <w:rPr>
                <w:i/>
                <w:sz w:val="18"/>
                <w:lang w:val="ru-RU"/>
              </w:rPr>
              <w:t xml:space="preserve"> </w:t>
            </w:r>
            <w:r>
              <w:rPr>
                <w:i/>
                <w:sz w:val="18"/>
              </w:rPr>
              <w:t>of</w:t>
            </w:r>
            <w:r w:rsidRPr="00E838B2">
              <w:rPr>
                <w:i/>
                <w:sz w:val="18"/>
                <w:lang w:val="ru-RU"/>
              </w:rPr>
              <w:t xml:space="preserve"> </w:t>
            </w:r>
            <w:r>
              <w:rPr>
                <w:i/>
                <w:sz w:val="18"/>
              </w:rPr>
              <w:t>the</w:t>
            </w:r>
            <w:r w:rsidRPr="00E838B2">
              <w:rPr>
                <w:i/>
                <w:sz w:val="18"/>
                <w:lang w:val="ru-RU"/>
              </w:rPr>
              <w:t xml:space="preserve"> </w:t>
            </w:r>
            <w:r>
              <w:rPr>
                <w:i/>
                <w:sz w:val="18"/>
              </w:rPr>
              <w:t>VPN</w:t>
            </w:r>
            <w:r w:rsidRPr="00E838B2">
              <w:rPr>
                <w:i/>
                <w:sz w:val="18"/>
                <w:lang w:val="ru-RU"/>
              </w:rPr>
              <w:t xml:space="preserve"> </w:t>
            </w:r>
            <w:r>
              <w:rPr>
                <w:i/>
                <w:sz w:val="18"/>
              </w:rPr>
              <w:t>Access</w:t>
            </w:r>
            <w:r w:rsidRPr="00E838B2">
              <w:rPr>
                <w:i/>
                <w:sz w:val="18"/>
                <w:lang w:val="ru-RU"/>
              </w:rPr>
              <w:t xml:space="preserve"> </w:t>
            </w:r>
            <w:r>
              <w:rPr>
                <w:i/>
                <w:sz w:val="18"/>
              </w:rPr>
              <w:t>service</w:t>
            </w:r>
            <w:r w:rsidRPr="00E838B2">
              <w:rPr>
                <w:i/>
                <w:sz w:val="18"/>
                <w:lang w:val="ru-RU"/>
              </w:rPr>
              <w:t xml:space="preserve">, </w:t>
            </w:r>
            <w:r>
              <w:rPr>
                <w:i/>
                <w:sz w:val="18"/>
              </w:rPr>
              <w:t>provided</w:t>
            </w:r>
            <w:r w:rsidRPr="00E838B2">
              <w:rPr>
                <w:i/>
                <w:sz w:val="18"/>
                <w:lang w:val="ru-RU"/>
              </w:rPr>
              <w:t xml:space="preserve"> </w:t>
            </w:r>
            <w:r>
              <w:rPr>
                <w:i/>
                <w:sz w:val="18"/>
              </w:rPr>
              <w:t>in</w:t>
            </w:r>
            <w:r w:rsidRPr="00E838B2">
              <w:rPr>
                <w:i/>
                <w:sz w:val="18"/>
                <w:lang w:val="ru-RU"/>
              </w:rPr>
              <w:t xml:space="preserve"> </w:t>
            </w:r>
            <w:r>
              <w:rPr>
                <w:i/>
                <w:sz w:val="18"/>
              </w:rPr>
              <w:t>accordance</w:t>
            </w:r>
            <w:r w:rsidRPr="00E838B2">
              <w:rPr>
                <w:i/>
                <w:sz w:val="18"/>
                <w:lang w:val="ru-RU"/>
              </w:rPr>
              <w:t xml:space="preserve"> </w:t>
            </w:r>
            <w:r>
              <w:rPr>
                <w:i/>
                <w:sz w:val="18"/>
              </w:rPr>
              <w:t>with</w:t>
            </w:r>
            <w:r w:rsidRPr="00E838B2">
              <w:rPr>
                <w:i/>
                <w:sz w:val="18"/>
                <w:lang w:val="ru-RU"/>
              </w:rPr>
              <w:t xml:space="preserve"> </w:t>
            </w:r>
            <w:r>
              <w:rPr>
                <w:i/>
                <w:sz w:val="18"/>
              </w:rPr>
              <w:t>the</w:t>
            </w:r>
            <w:r w:rsidRPr="00E838B2">
              <w:rPr>
                <w:i/>
                <w:sz w:val="18"/>
                <w:lang w:val="ru-RU"/>
              </w:rPr>
              <w:t xml:space="preserve"> </w:t>
            </w:r>
            <w:r>
              <w:rPr>
                <w:i/>
                <w:sz w:val="18"/>
              </w:rPr>
              <w:t>MOEX</w:t>
            </w:r>
            <w:r w:rsidRPr="00E838B2">
              <w:rPr>
                <w:i/>
                <w:sz w:val="18"/>
                <w:lang w:val="ru-RU"/>
              </w:rPr>
              <w:t xml:space="preserve"> </w:t>
            </w:r>
            <w:r>
              <w:rPr>
                <w:i/>
                <w:sz w:val="18"/>
              </w:rPr>
              <w:t>Information</w:t>
            </w:r>
            <w:r w:rsidRPr="00E838B2">
              <w:rPr>
                <w:i/>
                <w:sz w:val="18"/>
                <w:lang w:val="ru-RU"/>
              </w:rPr>
              <w:t xml:space="preserve"> </w:t>
            </w:r>
            <w:r>
              <w:rPr>
                <w:i/>
                <w:sz w:val="18"/>
              </w:rPr>
              <w:t>Security</w:t>
            </w:r>
            <w:r w:rsidRPr="00E838B2">
              <w:rPr>
                <w:i/>
                <w:sz w:val="18"/>
                <w:lang w:val="ru-RU"/>
              </w:rPr>
              <w:t xml:space="preserve"> </w:t>
            </w:r>
            <w:r>
              <w:rPr>
                <w:i/>
                <w:sz w:val="18"/>
              </w:rPr>
              <w:t>Rules</w:t>
            </w:r>
            <w:r w:rsidRPr="00E838B2">
              <w:rPr>
                <w:i/>
                <w:sz w:val="18"/>
                <w:lang w:val="ru-RU"/>
              </w:rPr>
              <w:t xml:space="preserve"> </w:t>
            </w:r>
            <w:r>
              <w:rPr>
                <w:i/>
                <w:sz w:val="18"/>
              </w:rPr>
              <w:t>for</w:t>
            </w:r>
            <w:r w:rsidRPr="00E838B2">
              <w:rPr>
                <w:i/>
                <w:sz w:val="18"/>
                <w:lang w:val="ru-RU"/>
              </w:rPr>
              <w:t xml:space="preserve"> </w:t>
            </w:r>
            <w:r>
              <w:rPr>
                <w:i/>
                <w:sz w:val="18"/>
              </w:rPr>
              <w:t>Communication</w:t>
            </w:r>
            <w:r w:rsidRPr="00E838B2">
              <w:rPr>
                <w:i/>
                <w:sz w:val="18"/>
                <w:lang w:val="ru-RU"/>
              </w:rPr>
              <w:t xml:space="preserve"> </w:t>
            </w:r>
            <w:r>
              <w:rPr>
                <w:i/>
                <w:sz w:val="18"/>
              </w:rPr>
              <w:t>Services</w:t>
            </w:r>
            <w:r w:rsidRPr="00E838B2">
              <w:rPr>
                <w:lang w:val="ru-RU"/>
              </w:rPr>
              <w:t>.</w:t>
            </w:r>
          </w:p>
        </w:tc>
        <w:tc>
          <w:tcPr>
            <w:tcW w:w="3686" w:type="dxa"/>
          </w:tcPr>
          <w:p w14:paraId="09A2C0BC" w14:textId="77777777" w:rsidR="00ED2A75" w:rsidRPr="00E838B2" w:rsidRDefault="00ED2A75" w:rsidP="00DB179A">
            <w:pPr>
              <w:widowControl w:val="0"/>
              <w:tabs>
                <w:tab w:val="left" w:pos="0"/>
              </w:tabs>
              <w:overflowPunct w:val="0"/>
              <w:autoSpaceDE w:val="0"/>
              <w:autoSpaceDN w:val="0"/>
              <w:adjustRightInd w:val="0"/>
              <w:jc w:val="center"/>
              <w:textAlignment w:val="baseline"/>
              <w:rPr>
                <w:b/>
                <w:sz w:val="24"/>
                <w:szCs w:val="24"/>
                <w:lang w:val="ru-RU"/>
              </w:rPr>
            </w:pPr>
          </w:p>
        </w:tc>
      </w:tr>
      <w:tr w:rsidR="00ED2A75" w:rsidRPr="00F04F91" w14:paraId="13C8F032" w14:textId="77777777" w:rsidTr="00DB179A">
        <w:trPr>
          <w:trHeight w:val="748"/>
        </w:trPr>
        <w:tc>
          <w:tcPr>
            <w:tcW w:w="6804" w:type="dxa"/>
            <w:gridSpan w:val="2"/>
          </w:tcPr>
          <w:p w14:paraId="04CE27C6" w14:textId="5E2DD09A" w:rsidR="00ED2A75" w:rsidRPr="00F04F91" w:rsidRDefault="00ED2A75" w:rsidP="00DB179A">
            <w:pPr>
              <w:widowControl w:val="0"/>
              <w:tabs>
                <w:tab w:val="left" w:pos="0"/>
              </w:tabs>
              <w:overflowPunct w:val="0"/>
              <w:autoSpaceDE w:val="0"/>
              <w:autoSpaceDN w:val="0"/>
              <w:adjustRightInd w:val="0"/>
              <w:textAlignment w:val="baseline"/>
              <w:rPr>
                <w:b/>
                <w:spacing w:val="-5"/>
              </w:rPr>
            </w:pPr>
            <w:r w:rsidRPr="00E838B2">
              <w:rPr>
                <w:b/>
                <w:lang w:val="ru-RU"/>
              </w:rPr>
              <w:t xml:space="preserve"> </w:t>
            </w:r>
            <w:sdt>
              <w:sdtPr>
                <w:id w:val="2017731684"/>
                <w14:checkbox>
                  <w14:checked w14:val="0"/>
                  <w14:checkedState w14:val="2612" w14:font="MS Gothic"/>
                  <w14:uncheckedState w14:val="2610" w14:font="MS Gothic"/>
                </w14:checkbox>
              </w:sdtPr>
              <w:sdtEndPr/>
              <w:sdtContent>
                <w:r w:rsidR="009215E3">
                  <w:rPr>
                    <w:rFonts w:ascii="MS Gothic" w:eastAsia="MS Gothic" w:hAnsi="MS Gothic" w:hint="eastAsia"/>
                  </w:rPr>
                  <w:t>☐</w:t>
                </w:r>
              </w:sdtContent>
            </w:sdt>
            <w:r>
              <w:t xml:space="preserve"> </w:t>
            </w:r>
            <w:r>
              <w:rPr>
                <w:b/>
              </w:rPr>
              <w:t xml:space="preserve"> </w:t>
            </w:r>
            <w:proofErr w:type="spellStart"/>
            <w:r>
              <w:rPr>
                <w:b/>
              </w:rPr>
              <w:t>подключение</w:t>
            </w:r>
            <w:proofErr w:type="spellEnd"/>
            <w:r>
              <w:rPr>
                <w:b/>
              </w:rPr>
              <w:t xml:space="preserve"> </w:t>
            </w:r>
            <w:proofErr w:type="spellStart"/>
            <w:r>
              <w:rPr>
                <w:b/>
              </w:rPr>
              <w:t>терминала</w:t>
            </w:r>
            <w:proofErr w:type="spellEnd"/>
            <w:r>
              <w:rPr>
                <w:b/>
              </w:rPr>
              <w:t xml:space="preserve"> </w:t>
            </w:r>
            <w:proofErr w:type="spellStart"/>
            <w:r>
              <w:rPr>
                <w:b/>
              </w:rPr>
              <w:t>через</w:t>
            </w:r>
            <w:proofErr w:type="spellEnd"/>
            <w:r>
              <w:rPr>
                <w:b/>
              </w:rPr>
              <w:t xml:space="preserve"> шлюз Personal ASTSBridge/connection via Personal ASTSBridge gateway</w:t>
            </w:r>
            <w:r>
              <w:rPr>
                <w:i/>
              </w:rPr>
              <w:t xml:space="preserve"> </w:t>
            </w:r>
            <w:r>
              <w:rPr>
                <w:b/>
                <w:vertAlign w:val="superscript"/>
              </w:rPr>
              <w:t>(2) (4)</w:t>
            </w:r>
          </w:p>
          <w:p w14:paraId="73D89857" w14:textId="77777777" w:rsidR="00ED2A75" w:rsidRPr="00F04F91" w:rsidRDefault="00ED2A75" w:rsidP="00DB179A">
            <w:pPr>
              <w:widowControl w:val="0"/>
              <w:tabs>
                <w:tab w:val="left" w:pos="0"/>
              </w:tabs>
              <w:overflowPunct w:val="0"/>
              <w:autoSpaceDE w:val="0"/>
              <w:autoSpaceDN w:val="0"/>
              <w:adjustRightInd w:val="0"/>
              <w:textAlignment w:val="baseline"/>
              <w:rPr>
                <w:b/>
                <w:spacing w:val="-5"/>
              </w:rPr>
            </w:pPr>
            <w:proofErr w:type="spellStart"/>
            <w:r>
              <w:rPr>
                <w:i/>
                <w:sz w:val="18"/>
              </w:rPr>
              <w:t>Указывается</w:t>
            </w:r>
            <w:proofErr w:type="spellEnd"/>
            <w:r>
              <w:rPr>
                <w:b/>
              </w:rPr>
              <w:t xml:space="preserve"> IP </w:t>
            </w:r>
            <w:proofErr w:type="spellStart"/>
            <w:r>
              <w:rPr>
                <w:b/>
              </w:rPr>
              <w:t>адрес</w:t>
            </w:r>
            <w:proofErr w:type="spellEnd"/>
            <w:r>
              <w:rPr>
                <w:b/>
              </w:rPr>
              <w:t xml:space="preserve"> </w:t>
            </w:r>
            <w:proofErr w:type="spellStart"/>
            <w:r>
              <w:rPr>
                <w:b/>
              </w:rPr>
              <w:t>шлюза</w:t>
            </w:r>
            <w:proofErr w:type="spellEnd"/>
            <w:r>
              <w:rPr>
                <w:i/>
                <w:sz w:val="18"/>
              </w:rPr>
              <w:t xml:space="preserve"> CLT / CLT 2 </w:t>
            </w:r>
            <w:proofErr w:type="spellStart"/>
            <w:r>
              <w:rPr>
                <w:i/>
                <w:sz w:val="18"/>
              </w:rPr>
              <w:t>сегмента</w:t>
            </w:r>
            <w:proofErr w:type="spellEnd"/>
            <w:r>
              <w:rPr>
                <w:i/>
                <w:sz w:val="18"/>
              </w:rPr>
              <w:t xml:space="preserve"> </w:t>
            </w:r>
            <w:proofErr w:type="spellStart"/>
            <w:r>
              <w:rPr>
                <w:i/>
                <w:sz w:val="18"/>
              </w:rPr>
              <w:t>закрытой</w:t>
            </w:r>
            <w:proofErr w:type="spellEnd"/>
            <w:r>
              <w:rPr>
                <w:i/>
                <w:sz w:val="18"/>
              </w:rPr>
              <w:t xml:space="preserve"> </w:t>
            </w:r>
            <w:proofErr w:type="spellStart"/>
            <w:r>
              <w:rPr>
                <w:i/>
                <w:sz w:val="18"/>
              </w:rPr>
              <w:t>корпоративной</w:t>
            </w:r>
            <w:proofErr w:type="spellEnd"/>
            <w:r>
              <w:rPr>
                <w:i/>
                <w:sz w:val="18"/>
              </w:rPr>
              <w:t xml:space="preserve"> </w:t>
            </w:r>
            <w:proofErr w:type="spellStart"/>
            <w:r>
              <w:rPr>
                <w:i/>
                <w:sz w:val="18"/>
              </w:rPr>
              <w:t>сети</w:t>
            </w:r>
            <w:proofErr w:type="spellEnd"/>
            <w:r>
              <w:rPr>
                <w:i/>
                <w:sz w:val="18"/>
              </w:rPr>
              <w:t xml:space="preserve">, </w:t>
            </w:r>
            <w:proofErr w:type="spellStart"/>
            <w:r>
              <w:rPr>
                <w:i/>
                <w:sz w:val="18"/>
              </w:rPr>
              <w:t>через</w:t>
            </w:r>
            <w:proofErr w:type="spellEnd"/>
            <w:r>
              <w:rPr>
                <w:i/>
                <w:sz w:val="18"/>
              </w:rPr>
              <w:t xml:space="preserve"> </w:t>
            </w:r>
            <w:proofErr w:type="spellStart"/>
            <w:r>
              <w:rPr>
                <w:i/>
                <w:sz w:val="18"/>
              </w:rPr>
              <w:t>который</w:t>
            </w:r>
            <w:proofErr w:type="spellEnd"/>
            <w:r>
              <w:rPr>
                <w:i/>
                <w:sz w:val="18"/>
              </w:rPr>
              <w:t xml:space="preserve"> </w:t>
            </w:r>
            <w:proofErr w:type="spellStart"/>
            <w:r>
              <w:rPr>
                <w:i/>
                <w:sz w:val="18"/>
              </w:rPr>
              <w:t>организуется</w:t>
            </w:r>
            <w:proofErr w:type="spellEnd"/>
            <w:r>
              <w:rPr>
                <w:i/>
                <w:sz w:val="18"/>
              </w:rPr>
              <w:t xml:space="preserve"> </w:t>
            </w:r>
            <w:proofErr w:type="spellStart"/>
            <w:r>
              <w:rPr>
                <w:i/>
                <w:sz w:val="18"/>
              </w:rPr>
              <w:t>подключение</w:t>
            </w:r>
            <w:proofErr w:type="spellEnd"/>
            <w:r>
              <w:rPr>
                <w:i/>
                <w:sz w:val="18"/>
              </w:rPr>
              <w:t xml:space="preserve"> </w:t>
            </w:r>
            <w:proofErr w:type="spellStart"/>
            <w:r>
              <w:rPr>
                <w:i/>
                <w:sz w:val="18"/>
              </w:rPr>
              <w:t>всех</w:t>
            </w:r>
            <w:proofErr w:type="spellEnd"/>
            <w:r>
              <w:rPr>
                <w:i/>
                <w:sz w:val="18"/>
              </w:rPr>
              <w:t xml:space="preserve"> ID с </w:t>
            </w:r>
            <w:proofErr w:type="spellStart"/>
            <w:r>
              <w:rPr>
                <w:i/>
                <w:sz w:val="18"/>
              </w:rPr>
              <w:t>аналогичным</w:t>
            </w:r>
            <w:proofErr w:type="spellEnd"/>
            <w:r>
              <w:rPr>
                <w:i/>
                <w:sz w:val="18"/>
              </w:rPr>
              <w:t xml:space="preserve"> </w:t>
            </w:r>
            <w:proofErr w:type="spellStart"/>
            <w:r>
              <w:rPr>
                <w:i/>
                <w:sz w:val="18"/>
              </w:rPr>
              <w:t>типом</w:t>
            </w:r>
            <w:proofErr w:type="spellEnd"/>
            <w:r>
              <w:rPr>
                <w:i/>
                <w:sz w:val="18"/>
              </w:rPr>
              <w:t xml:space="preserve"> </w:t>
            </w:r>
            <w:proofErr w:type="spellStart"/>
            <w:r>
              <w:rPr>
                <w:i/>
                <w:sz w:val="18"/>
              </w:rPr>
              <w:t>подключения</w:t>
            </w:r>
            <w:proofErr w:type="spellEnd"/>
            <w:r>
              <w:rPr>
                <w:i/>
                <w:sz w:val="18"/>
              </w:rPr>
              <w:t>/</w:t>
            </w:r>
            <w:r>
              <w:rPr>
                <w:b/>
                <w:i/>
                <w:sz w:val="18"/>
              </w:rPr>
              <w:t>IP address</w:t>
            </w:r>
            <w:r>
              <w:rPr>
                <w:i/>
                <w:sz w:val="18"/>
              </w:rPr>
              <w:t xml:space="preserve"> of the CLT / CLT 2 gateway of the closed corporate network segment, through which the connection of all IDs with the same connection type is made</w:t>
            </w:r>
          </w:p>
        </w:tc>
        <w:tc>
          <w:tcPr>
            <w:tcW w:w="3686" w:type="dxa"/>
          </w:tcPr>
          <w:p w14:paraId="57593166" w14:textId="77777777" w:rsidR="00ED2A75" w:rsidRPr="00F04F91" w:rsidRDefault="00ED2A75" w:rsidP="00DB179A">
            <w:pPr>
              <w:widowControl w:val="0"/>
              <w:tabs>
                <w:tab w:val="left" w:pos="0"/>
              </w:tabs>
              <w:overflowPunct w:val="0"/>
              <w:autoSpaceDE w:val="0"/>
              <w:autoSpaceDN w:val="0"/>
              <w:adjustRightInd w:val="0"/>
              <w:jc w:val="center"/>
              <w:textAlignment w:val="baseline"/>
              <w:rPr>
                <w:b/>
                <w:sz w:val="24"/>
                <w:szCs w:val="24"/>
              </w:rPr>
            </w:pPr>
          </w:p>
        </w:tc>
      </w:tr>
    </w:tbl>
    <w:p w14:paraId="1B65C1FC" w14:textId="29CFA94E" w:rsidR="00ED6B31" w:rsidRDefault="00ED6B31" w:rsidP="00CC25EB">
      <w:pPr>
        <w:widowControl w:val="0"/>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b/>
          <w:sz w:val="14"/>
          <w:szCs w:val="20"/>
          <w:lang w:eastAsia="ru-RU"/>
        </w:rPr>
      </w:pPr>
    </w:p>
    <w:p w14:paraId="6337D34F" w14:textId="77777777" w:rsidR="00ED6B31" w:rsidRPr="00EE5E2F" w:rsidRDefault="00ED6B31" w:rsidP="00ED6B31">
      <w:pPr>
        <w:widowControl w:val="0"/>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bCs/>
          <w:i/>
          <w:iCs/>
        </w:rPr>
      </w:pPr>
      <w:proofErr w:type="spellStart"/>
      <w:r>
        <w:rPr>
          <w:rFonts w:ascii="Times New Roman" w:hAnsi="Times New Roman"/>
          <w:i/>
        </w:rPr>
        <w:t>через</w:t>
      </w:r>
      <w:proofErr w:type="spellEnd"/>
      <w:r>
        <w:rPr>
          <w:rFonts w:ascii="Times New Roman" w:hAnsi="Times New Roman"/>
          <w:i/>
        </w:rPr>
        <w:t xml:space="preserve"> </w:t>
      </w:r>
      <w:proofErr w:type="spellStart"/>
      <w:r>
        <w:rPr>
          <w:rFonts w:ascii="Times New Roman" w:hAnsi="Times New Roman"/>
          <w:i/>
        </w:rPr>
        <w:t>терминал</w:t>
      </w:r>
      <w:proofErr w:type="spellEnd"/>
      <w:r>
        <w:rPr>
          <w:rFonts w:ascii="Times New Roman" w:hAnsi="Times New Roman"/>
          <w:i/>
        </w:rPr>
        <w:t xml:space="preserve"> с </w:t>
      </w:r>
      <w:proofErr w:type="spellStart"/>
      <w:r>
        <w:rPr>
          <w:rFonts w:ascii="Times New Roman" w:hAnsi="Times New Roman"/>
          <w:i/>
        </w:rPr>
        <w:t>использованием</w:t>
      </w:r>
      <w:proofErr w:type="spellEnd"/>
      <w:r>
        <w:rPr>
          <w:rFonts w:ascii="Times New Roman" w:hAnsi="Times New Roman"/>
          <w:i/>
        </w:rPr>
        <w:t xml:space="preserve"> </w:t>
      </w:r>
      <w:proofErr w:type="spellStart"/>
      <w:r>
        <w:rPr>
          <w:rFonts w:ascii="Times New Roman" w:hAnsi="Times New Roman"/>
          <w:i/>
        </w:rPr>
        <w:t>подключения</w:t>
      </w:r>
      <w:proofErr w:type="spellEnd"/>
      <w:r>
        <w:rPr>
          <w:rFonts w:ascii="Times New Roman" w:hAnsi="Times New Roman"/>
          <w:i/>
        </w:rPr>
        <w:t xml:space="preserve"> Hosted ASTSBridge/through the terminal using the Hosted ASTSBridge connection</w:t>
      </w:r>
    </w:p>
    <w:tbl>
      <w:tblPr>
        <w:tblStyle w:val="62"/>
        <w:tblW w:w="10480" w:type="dxa"/>
        <w:tblInd w:w="-5" w:type="dxa"/>
        <w:tblLayout w:type="fixed"/>
        <w:tblLook w:val="04A0" w:firstRow="1" w:lastRow="0" w:firstColumn="1" w:lastColumn="0" w:noHBand="0" w:noVBand="1"/>
      </w:tblPr>
      <w:tblGrid>
        <w:gridCol w:w="8222"/>
        <w:gridCol w:w="2258"/>
      </w:tblGrid>
      <w:tr w:rsidR="00ED6B31" w:rsidRPr="00FB36F9" w14:paraId="1716B5BE" w14:textId="77777777" w:rsidTr="00ED2A75">
        <w:trPr>
          <w:trHeight w:val="736"/>
        </w:trPr>
        <w:tc>
          <w:tcPr>
            <w:tcW w:w="8222" w:type="dxa"/>
            <w:tcBorders>
              <w:top w:val="double" w:sz="4" w:space="0" w:color="auto"/>
              <w:left w:val="double" w:sz="4" w:space="0" w:color="auto"/>
            </w:tcBorders>
          </w:tcPr>
          <w:p w14:paraId="6FB26D57" w14:textId="1EA88102" w:rsidR="00ED6B31" w:rsidRPr="00B3690C" w:rsidRDefault="00832D0C" w:rsidP="008D5FE1">
            <w:pPr>
              <w:widowControl w:val="0"/>
              <w:tabs>
                <w:tab w:val="left" w:pos="0"/>
              </w:tabs>
              <w:overflowPunct w:val="0"/>
              <w:autoSpaceDE w:val="0"/>
              <w:autoSpaceDN w:val="0"/>
              <w:adjustRightInd w:val="0"/>
              <w:textAlignment w:val="baseline"/>
              <w:rPr>
                <w:b/>
                <w:spacing w:val="-5"/>
              </w:rPr>
            </w:pPr>
            <w:sdt>
              <w:sdtPr>
                <w:id w:val="1698881761"/>
                <w14:checkbox>
                  <w14:checked w14:val="0"/>
                  <w14:checkedState w14:val="2612" w14:font="MS Gothic"/>
                  <w14:uncheckedState w14:val="2610" w14:font="MS Gothic"/>
                </w14:checkbox>
              </w:sdtPr>
              <w:sdtEndPr/>
              <w:sdtContent>
                <w:r w:rsidR="009215E3">
                  <w:rPr>
                    <w:rFonts w:ascii="MS Gothic" w:eastAsia="MS Gothic" w:hAnsi="MS Gothic" w:hint="eastAsia"/>
                  </w:rPr>
                  <w:t>☐</w:t>
                </w:r>
              </w:sdtContent>
            </w:sdt>
            <w:r w:rsidR="00B56F85">
              <w:t xml:space="preserve"> </w:t>
            </w:r>
            <w:r w:rsidR="00B56F85">
              <w:rPr>
                <w:b/>
              </w:rPr>
              <w:t xml:space="preserve"> </w:t>
            </w:r>
            <w:proofErr w:type="spellStart"/>
            <w:r w:rsidR="00B56F85">
              <w:rPr>
                <w:b/>
              </w:rPr>
              <w:t>подключение</w:t>
            </w:r>
            <w:proofErr w:type="spellEnd"/>
            <w:r w:rsidR="00B56F85">
              <w:rPr>
                <w:b/>
              </w:rPr>
              <w:t xml:space="preserve"> </w:t>
            </w:r>
            <w:proofErr w:type="spellStart"/>
            <w:r w:rsidR="00B56F85">
              <w:rPr>
                <w:b/>
              </w:rPr>
              <w:t>терминала</w:t>
            </w:r>
            <w:proofErr w:type="spellEnd"/>
            <w:r w:rsidR="00B56F85">
              <w:rPr>
                <w:b/>
              </w:rPr>
              <w:t xml:space="preserve"> </w:t>
            </w:r>
            <w:proofErr w:type="spellStart"/>
            <w:r w:rsidR="00B56F85">
              <w:rPr>
                <w:b/>
              </w:rPr>
              <w:t>через</w:t>
            </w:r>
            <w:proofErr w:type="spellEnd"/>
            <w:r w:rsidR="00B56F85">
              <w:t xml:space="preserve"> </w:t>
            </w:r>
            <w:r w:rsidR="00B56F85">
              <w:rPr>
                <w:b/>
              </w:rPr>
              <w:t>Hosted ASTSBridge (</w:t>
            </w:r>
            <w:proofErr w:type="spellStart"/>
            <w:r w:rsidR="00B56F85">
              <w:rPr>
                <w:b/>
              </w:rPr>
              <w:t>Выделенный</w:t>
            </w:r>
            <w:proofErr w:type="spellEnd"/>
            <w:r w:rsidR="00B56F85">
              <w:rPr>
                <w:b/>
              </w:rPr>
              <w:t xml:space="preserve"> </w:t>
            </w:r>
            <w:proofErr w:type="spellStart"/>
            <w:r w:rsidR="00B56F85">
              <w:rPr>
                <w:b/>
              </w:rPr>
              <w:t>канал</w:t>
            </w:r>
            <w:proofErr w:type="spellEnd"/>
            <w:r w:rsidR="00B56F85">
              <w:rPr>
                <w:b/>
              </w:rPr>
              <w:t>)/connecting the terminal via Hosted ASTSBridge (Dedicated Channel)</w:t>
            </w:r>
            <w:r w:rsidR="00B56F85">
              <w:rPr>
                <w:b/>
                <w:vertAlign w:val="superscript"/>
              </w:rPr>
              <w:t xml:space="preserve"> (2)(5)</w:t>
            </w:r>
          </w:p>
          <w:p w14:paraId="2B19952C" w14:textId="77777777" w:rsidR="00ED6B31" w:rsidRPr="00FB36F9" w:rsidRDefault="00ED6B31" w:rsidP="008D5FE1">
            <w:pPr>
              <w:widowControl w:val="0"/>
              <w:tabs>
                <w:tab w:val="left" w:pos="0"/>
              </w:tabs>
              <w:overflowPunct w:val="0"/>
              <w:autoSpaceDE w:val="0"/>
              <w:autoSpaceDN w:val="0"/>
              <w:adjustRightInd w:val="0"/>
              <w:textAlignment w:val="baseline"/>
              <w:rPr>
                <w:bCs/>
                <w:i/>
                <w:sz w:val="18"/>
                <w:szCs w:val="18"/>
              </w:rPr>
            </w:pPr>
            <w:proofErr w:type="spellStart"/>
            <w:r>
              <w:rPr>
                <w:i/>
                <w:sz w:val="18"/>
              </w:rPr>
              <w:t>Указывается</w:t>
            </w:r>
            <w:proofErr w:type="spellEnd"/>
            <w:r>
              <w:rPr>
                <w:b/>
              </w:rPr>
              <w:t xml:space="preserve"> IP </w:t>
            </w:r>
            <w:proofErr w:type="spellStart"/>
            <w:r>
              <w:rPr>
                <w:b/>
              </w:rPr>
              <w:t>адрес</w:t>
            </w:r>
            <w:proofErr w:type="spellEnd"/>
            <w:r>
              <w:rPr>
                <w:b/>
              </w:rPr>
              <w:t xml:space="preserve"> </w:t>
            </w:r>
            <w:proofErr w:type="spellStart"/>
            <w:r>
              <w:rPr>
                <w:b/>
              </w:rPr>
              <w:t>шлюза</w:t>
            </w:r>
            <w:proofErr w:type="spellEnd"/>
            <w:r>
              <w:rPr>
                <w:b/>
              </w:rPr>
              <w:t xml:space="preserve"> </w:t>
            </w:r>
            <w:bookmarkStart w:id="8" w:name="_Hlk49249305"/>
            <w:r>
              <w:rPr>
                <w:i/>
                <w:sz w:val="18"/>
              </w:rPr>
              <w:t xml:space="preserve">CLT / CLT 2 </w:t>
            </w:r>
            <w:proofErr w:type="spellStart"/>
            <w:r>
              <w:rPr>
                <w:i/>
                <w:sz w:val="18"/>
              </w:rPr>
              <w:t>сегмента</w:t>
            </w:r>
            <w:proofErr w:type="spellEnd"/>
            <w:r>
              <w:rPr>
                <w:i/>
                <w:sz w:val="18"/>
              </w:rPr>
              <w:t xml:space="preserve"> </w:t>
            </w:r>
            <w:proofErr w:type="spellStart"/>
            <w:r>
              <w:rPr>
                <w:i/>
                <w:sz w:val="18"/>
              </w:rPr>
              <w:t>закрытой</w:t>
            </w:r>
            <w:proofErr w:type="spellEnd"/>
            <w:r>
              <w:rPr>
                <w:i/>
                <w:sz w:val="18"/>
              </w:rPr>
              <w:t xml:space="preserve"> </w:t>
            </w:r>
            <w:proofErr w:type="spellStart"/>
            <w:r>
              <w:rPr>
                <w:i/>
                <w:sz w:val="18"/>
              </w:rPr>
              <w:t>корпоративной</w:t>
            </w:r>
            <w:proofErr w:type="spellEnd"/>
            <w:r>
              <w:rPr>
                <w:i/>
                <w:sz w:val="18"/>
              </w:rPr>
              <w:t xml:space="preserve"> </w:t>
            </w:r>
            <w:proofErr w:type="spellStart"/>
            <w:r>
              <w:rPr>
                <w:i/>
                <w:sz w:val="18"/>
              </w:rPr>
              <w:t>сети</w:t>
            </w:r>
            <w:bookmarkEnd w:id="8"/>
            <w:proofErr w:type="spellEnd"/>
            <w:r>
              <w:rPr>
                <w:i/>
                <w:sz w:val="18"/>
              </w:rPr>
              <w:t xml:space="preserve">, </w:t>
            </w:r>
            <w:proofErr w:type="spellStart"/>
            <w:r>
              <w:rPr>
                <w:i/>
                <w:sz w:val="18"/>
              </w:rPr>
              <w:t>через</w:t>
            </w:r>
            <w:proofErr w:type="spellEnd"/>
            <w:r>
              <w:rPr>
                <w:i/>
                <w:sz w:val="18"/>
              </w:rPr>
              <w:t xml:space="preserve"> </w:t>
            </w:r>
            <w:proofErr w:type="spellStart"/>
            <w:r>
              <w:rPr>
                <w:i/>
                <w:sz w:val="18"/>
              </w:rPr>
              <w:t>который</w:t>
            </w:r>
            <w:proofErr w:type="spellEnd"/>
            <w:r>
              <w:rPr>
                <w:i/>
                <w:sz w:val="18"/>
              </w:rPr>
              <w:t xml:space="preserve"> </w:t>
            </w:r>
            <w:proofErr w:type="spellStart"/>
            <w:r>
              <w:rPr>
                <w:i/>
                <w:sz w:val="18"/>
              </w:rPr>
              <w:t>организуется</w:t>
            </w:r>
            <w:proofErr w:type="spellEnd"/>
            <w:r>
              <w:rPr>
                <w:i/>
                <w:sz w:val="18"/>
              </w:rPr>
              <w:t xml:space="preserve"> </w:t>
            </w:r>
            <w:proofErr w:type="spellStart"/>
            <w:r>
              <w:rPr>
                <w:i/>
                <w:sz w:val="18"/>
              </w:rPr>
              <w:t>подключение</w:t>
            </w:r>
            <w:proofErr w:type="spellEnd"/>
            <w:r>
              <w:rPr>
                <w:i/>
                <w:sz w:val="18"/>
              </w:rPr>
              <w:t>/</w:t>
            </w:r>
            <w:r>
              <w:rPr>
                <w:b/>
                <w:i/>
                <w:sz w:val="18"/>
              </w:rPr>
              <w:t>IP address</w:t>
            </w:r>
            <w:r>
              <w:rPr>
                <w:i/>
                <w:sz w:val="18"/>
              </w:rPr>
              <w:t xml:space="preserve"> of the CLT / CLT 2 gateway of the closed corporate network segment used for connection </w:t>
            </w:r>
          </w:p>
          <w:p w14:paraId="0F7C887D" w14:textId="77777777" w:rsidR="00ED6B31" w:rsidRPr="00FB36F9" w:rsidRDefault="00ED6B31" w:rsidP="008D5FE1">
            <w:pPr>
              <w:widowControl w:val="0"/>
              <w:tabs>
                <w:tab w:val="left" w:pos="0"/>
              </w:tabs>
              <w:overflowPunct w:val="0"/>
              <w:autoSpaceDE w:val="0"/>
              <w:autoSpaceDN w:val="0"/>
              <w:adjustRightInd w:val="0"/>
              <w:jc w:val="both"/>
              <w:textAlignment w:val="baseline"/>
              <w:rPr>
                <w:b/>
                <w:i/>
                <w:spacing w:val="-5"/>
                <w:sz w:val="18"/>
              </w:rPr>
            </w:pPr>
            <w:proofErr w:type="spellStart"/>
            <w:r>
              <w:rPr>
                <w:b/>
                <w:i/>
                <w:sz w:val="18"/>
              </w:rPr>
              <w:t>Данный</w:t>
            </w:r>
            <w:proofErr w:type="spellEnd"/>
            <w:r>
              <w:rPr>
                <w:b/>
                <w:i/>
                <w:sz w:val="18"/>
              </w:rPr>
              <w:t xml:space="preserve"> </w:t>
            </w:r>
            <w:proofErr w:type="spellStart"/>
            <w:r>
              <w:rPr>
                <w:b/>
                <w:i/>
                <w:sz w:val="18"/>
              </w:rPr>
              <w:t>тип</w:t>
            </w:r>
            <w:proofErr w:type="spellEnd"/>
            <w:r>
              <w:rPr>
                <w:b/>
                <w:i/>
                <w:sz w:val="18"/>
              </w:rPr>
              <w:t xml:space="preserve"> </w:t>
            </w:r>
            <w:proofErr w:type="spellStart"/>
            <w:r>
              <w:rPr>
                <w:b/>
                <w:i/>
                <w:sz w:val="18"/>
              </w:rPr>
              <w:t>подключения</w:t>
            </w:r>
            <w:proofErr w:type="spellEnd"/>
            <w:r>
              <w:rPr>
                <w:b/>
                <w:i/>
                <w:sz w:val="18"/>
              </w:rPr>
              <w:t xml:space="preserve"> </w:t>
            </w:r>
            <w:proofErr w:type="spellStart"/>
            <w:r>
              <w:rPr>
                <w:b/>
                <w:i/>
                <w:sz w:val="18"/>
              </w:rPr>
              <w:t>доступен</w:t>
            </w:r>
            <w:proofErr w:type="spellEnd"/>
            <w:r>
              <w:rPr>
                <w:b/>
                <w:i/>
                <w:sz w:val="18"/>
              </w:rPr>
              <w:t xml:space="preserve"> </w:t>
            </w:r>
            <w:proofErr w:type="spellStart"/>
            <w:r>
              <w:rPr>
                <w:b/>
                <w:i/>
                <w:sz w:val="18"/>
              </w:rPr>
              <w:t>только</w:t>
            </w:r>
            <w:proofErr w:type="spellEnd"/>
            <w:r>
              <w:rPr>
                <w:b/>
                <w:i/>
                <w:sz w:val="18"/>
              </w:rPr>
              <w:t xml:space="preserve"> </w:t>
            </w:r>
            <w:proofErr w:type="spellStart"/>
            <w:r>
              <w:rPr>
                <w:b/>
                <w:i/>
                <w:sz w:val="18"/>
              </w:rPr>
              <w:t>при</w:t>
            </w:r>
            <w:proofErr w:type="spellEnd"/>
            <w:r>
              <w:rPr>
                <w:b/>
                <w:i/>
                <w:sz w:val="18"/>
              </w:rPr>
              <w:t xml:space="preserve"> </w:t>
            </w:r>
            <w:proofErr w:type="spellStart"/>
            <w:r>
              <w:rPr>
                <w:b/>
                <w:i/>
                <w:sz w:val="18"/>
              </w:rPr>
              <w:t>первоначальном</w:t>
            </w:r>
            <w:proofErr w:type="spellEnd"/>
            <w:r>
              <w:rPr>
                <w:b/>
                <w:i/>
                <w:sz w:val="18"/>
              </w:rPr>
              <w:t xml:space="preserve"> </w:t>
            </w:r>
            <w:proofErr w:type="spellStart"/>
            <w:r>
              <w:rPr>
                <w:b/>
                <w:i/>
                <w:sz w:val="18"/>
              </w:rPr>
              <w:t>заказе</w:t>
            </w:r>
            <w:proofErr w:type="spellEnd"/>
            <w:r>
              <w:rPr>
                <w:b/>
                <w:i/>
                <w:sz w:val="18"/>
              </w:rPr>
              <w:t xml:space="preserve"> </w:t>
            </w:r>
            <w:proofErr w:type="spellStart"/>
            <w:r>
              <w:rPr>
                <w:b/>
                <w:i/>
                <w:sz w:val="18"/>
              </w:rPr>
              <w:t>идентификатора</w:t>
            </w:r>
            <w:proofErr w:type="spellEnd"/>
            <w:r>
              <w:rPr>
                <w:b/>
                <w:i/>
                <w:sz w:val="18"/>
              </w:rPr>
              <w:t>/This type of connection is available only when the ID is ordered for the first time.</w:t>
            </w:r>
          </w:p>
          <w:p w14:paraId="378CCC2C" w14:textId="77777777" w:rsidR="00ED6B31" w:rsidRPr="00FB36F9" w:rsidRDefault="00ED6B31" w:rsidP="008D5FE1">
            <w:pPr>
              <w:widowControl w:val="0"/>
              <w:tabs>
                <w:tab w:val="left" w:pos="0"/>
              </w:tabs>
              <w:overflowPunct w:val="0"/>
              <w:autoSpaceDE w:val="0"/>
              <w:autoSpaceDN w:val="0"/>
              <w:adjustRightInd w:val="0"/>
              <w:textAlignment w:val="baseline"/>
              <w:rPr>
                <w:rFonts w:ascii="MS Gothic" w:eastAsia="MS Gothic" w:hAnsi="MS Gothic"/>
                <w:b/>
                <w:sz w:val="24"/>
                <w:szCs w:val="24"/>
              </w:rPr>
            </w:pPr>
            <w:proofErr w:type="spellStart"/>
            <w:r>
              <w:rPr>
                <w:b/>
                <w:i/>
                <w:sz w:val="18"/>
              </w:rPr>
              <w:t>Отказ</w:t>
            </w:r>
            <w:proofErr w:type="spellEnd"/>
            <w:r>
              <w:rPr>
                <w:b/>
                <w:i/>
                <w:sz w:val="18"/>
              </w:rPr>
              <w:t xml:space="preserve"> </w:t>
            </w:r>
            <w:proofErr w:type="spellStart"/>
            <w:r>
              <w:rPr>
                <w:b/>
                <w:i/>
                <w:sz w:val="18"/>
              </w:rPr>
              <w:t>от</w:t>
            </w:r>
            <w:proofErr w:type="spellEnd"/>
            <w:r>
              <w:rPr>
                <w:b/>
                <w:i/>
                <w:sz w:val="18"/>
              </w:rPr>
              <w:t xml:space="preserve"> </w:t>
            </w:r>
            <w:proofErr w:type="spellStart"/>
            <w:r>
              <w:rPr>
                <w:b/>
                <w:i/>
                <w:sz w:val="18"/>
              </w:rPr>
              <w:t>данного</w:t>
            </w:r>
            <w:proofErr w:type="spellEnd"/>
            <w:r>
              <w:rPr>
                <w:b/>
                <w:i/>
                <w:sz w:val="18"/>
              </w:rPr>
              <w:t xml:space="preserve"> </w:t>
            </w:r>
            <w:proofErr w:type="spellStart"/>
            <w:r>
              <w:rPr>
                <w:b/>
                <w:i/>
                <w:sz w:val="18"/>
              </w:rPr>
              <w:t>типа</w:t>
            </w:r>
            <w:proofErr w:type="spellEnd"/>
            <w:r>
              <w:rPr>
                <w:b/>
                <w:i/>
                <w:sz w:val="18"/>
              </w:rPr>
              <w:t xml:space="preserve"> </w:t>
            </w:r>
            <w:proofErr w:type="spellStart"/>
            <w:r>
              <w:rPr>
                <w:b/>
                <w:i/>
                <w:sz w:val="18"/>
              </w:rPr>
              <w:t>подключения</w:t>
            </w:r>
            <w:proofErr w:type="spellEnd"/>
            <w:r>
              <w:rPr>
                <w:b/>
                <w:i/>
                <w:sz w:val="18"/>
              </w:rPr>
              <w:t xml:space="preserve"> </w:t>
            </w:r>
            <w:proofErr w:type="spellStart"/>
            <w:r>
              <w:rPr>
                <w:b/>
                <w:i/>
                <w:sz w:val="18"/>
              </w:rPr>
              <w:t>осуществляется</w:t>
            </w:r>
            <w:proofErr w:type="spellEnd"/>
            <w:r>
              <w:rPr>
                <w:b/>
                <w:i/>
                <w:sz w:val="18"/>
              </w:rPr>
              <w:t xml:space="preserve"> </w:t>
            </w:r>
            <w:proofErr w:type="spellStart"/>
            <w:r>
              <w:rPr>
                <w:b/>
                <w:i/>
                <w:sz w:val="18"/>
              </w:rPr>
              <w:t>путём</w:t>
            </w:r>
            <w:proofErr w:type="spellEnd"/>
            <w:r>
              <w:rPr>
                <w:b/>
                <w:i/>
                <w:sz w:val="18"/>
              </w:rPr>
              <w:t xml:space="preserve"> </w:t>
            </w:r>
            <w:proofErr w:type="spellStart"/>
            <w:r>
              <w:rPr>
                <w:b/>
                <w:i/>
                <w:sz w:val="18"/>
              </w:rPr>
              <w:t>аннулирования</w:t>
            </w:r>
            <w:proofErr w:type="spellEnd"/>
            <w:r>
              <w:rPr>
                <w:b/>
                <w:i/>
                <w:sz w:val="18"/>
              </w:rPr>
              <w:t xml:space="preserve"> </w:t>
            </w:r>
            <w:proofErr w:type="spellStart"/>
            <w:r>
              <w:rPr>
                <w:b/>
                <w:i/>
                <w:sz w:val="18"/>
              </w:rPr>
              <w:t>идентификатора</w:t>
            </w:r>
            <w:proofErr w:type="spellEnd"/>
            <w:r>
              <w:rPr>
                <w:b/>
                <w:i/>
                <w:sz w:val="18"/>
              </w:rPr>
              <w:t>/Connection is cancelled by cancelling the identifier</w:t>
            </w:r>
          </w:p>
        </w:tc>
        <w:tc>
          <w:tcPr>
            <w:tcW w:w="2258" w:type="dxa"/>
            <w:tcBorders>
              <w:top w:val="double" w:sz="4" w:space="0" w:color="auto"/>
              <w:right w:val="double" w:sz="4" w:space="0" w:color="auto"/>
            </w:tcBorders>
          </w:tcPr>
          <w:p w14:paraId="2F8186A2" w14:textId="77777777" w:rsidR="00ED6B31" w:rsidRPr="00FB36F9" w:rsidRDefault="00ED6B31" w:rsidP="008D5FE1">
            <w:pPr>
              <w:widowControl w:val="0"/>
              <w:tabs>
                <w:tab w:val="left" w:pos="0"/>
              </w:tabs>
              <w:overflowPunct w:val="0"/>
              <w:autoSpaceDE w:val="0"/>
              <w:autoSpaceDN w:val="0"/>
              <w:adjustRightInd w:val="0"/>
              <w:jc w:val="center"/>
              <w:textAlignment w:val="baseline"/>
              <w:rPr>
                <w:b/>
                <w:sz w:val="24"/>
                <w:szCs w:val="24"/>
              </w:rPr>
            </w:pPr>
          </w:p>
        </w:tc>
      </w:tr>
      <w:tr w:rsidR="00ED6B31" w:rsidRPr="00FB36F9" w14:paraId="48F9D3D6" w14:textId="77777777" w:rsidTr="00ED2A75">
        <w:trPr>
          <w:trHeight w:val="736"/>
        </w:trPr>
        <w:tc>
          <w:tcPr>
            <w:tcW w:w="8222" w:type="dxa"/>
            <w:tcBorders>
              <w:left w:val="double" w:sz="4" w:space="0" w:color="auto"/>
            </w:tcBorders>
          </w:tcPr>
          <w:p w14:paraId="5D46F909" w14:textId="4685C914" w:rsidR="00ED6B31" w:rsidRPr="00747F2F" w:rsidRDefault="00832D0C" w:rsidP="008D5FE1">
            <w:pPr>
              <w:widowControl w:val="0"/>
              <w:tabs>
                <w:tab w:val="left" w:pos="0"/>
              </w:tabs>
              <w:overflowPunct w:val="0"/>
              <w:autoSpaceDE w:val="0"/>
              <w:autoSpaceDN w:val="0"/>
              <w:adjustRightInd w:val="0"/>
              <w:textAlignment w:val="baseline"/>
              <w:rPr>
                <w:b/>
                <w:spacing w:val="-5"/>
              </w:rPr>
            </w:pPr>
            <w:sdt>
              <w:sdtPr>
                <w:id w:val="1540784348"/>
                <w14:checkbox>
                  <w14:checked w14:val="0"/>
                  <w14:checkedState w14:val="2612" w14:font="MS Gothic"/>
                  <w14:uncheckedState w14:val="2610" w14:font="MS Gothic"/>
                </w14:checkbox>
              </w:sdtPr>
              <w:sdtEndPr/>
              <w:sdtContent>
                <w:r w:rsidR="009215E3">
                  <w:rPr>
                    <w:rFonts w:ascii="MS Gothic" w:eastAsia="MS Gothic" w:hAnsi="MS Gothic" w:hint="eastAsia"/>
                  </w:rPr>
                  <w:t>☐</w:t>
                </w:r>
              </w:sdtContent>
            </w:sdt>
            <w:r w:rsidR="00B56F85">
              <w:t xml:space="preserve"> </w:t>
            </w:r>
            <w:r w:rsidR="00B56F85">
              <w:rPr>
                <w:b/>
              </w:rPr>
              <w:t xml:space="preserve"> </w:t>
            </w:r>
            <w:proofErr w:type="spellStart"/>
            <w:r w:rsidR="00B56F85">
              <w:rPr>
                <w:b/>
              </w:rPr>
              <w:t>подключение</w:t>
            </w:r>
            <w:proofErr w:type="spellEnd"/>
            <w:r w:rsidR="00B56F85">
              <w:rPr>
                <w:b/>
              </w:rPr>
              <w:t xml:space="preserve"> </w:t>
            </w:r>
            <w:proofErr w:type="spellStart"/>
            <w:r w:rsidR="00B56F85">
              <w:rPr>
                <w:b/>
              </w:rPr>
              <w:t>терминала</w:t>
            </w:r>
            <w:proofErr w:type="spellEnd"/>
            <w:r w:rsidR="00B56F85">
              <w:rPr>
                <w:b/>
              </w:rPr>
              <w:t xml:space="preserve"> </w:t>
            </w:r>
            <w:proofErr w:type="spellStart"/>
            <w:r w:rsidR="00B56F85">
              <w:rPr>
                <w:b/>
              </w:rPr>
              <w:t>через</w:t>
            </w:r>
            <w:proofErr w:type="spellEnd"/>
            <w:r w:rsidR="00B56F85">
              <w:t xml:space="preserve"> </w:t>
            </w:r>
            <w:r w:rsidR="00B56F85">
              <w:rPr>
                <w:b/>
              </w:rPr>
              <w:t>Hosted ASTSBridge (POP)/connecting the terminal via Hosted ASTSBridge (POP)</w:t>
            </w:r>
            <w:r w:rsidR="00B56F85">
              <w:rPr>
                <w:rFonts w:ascii="Calibri" w:hAnsi="Calibri"/>
                <w:b/>
                <w:vertAlign w:val="superscript"/>
              </w:rPr>
              <w:t xml:space="preserve"> </w:t>
            </w:r>
            <w:r w:rsidR="00B56F85">
              <w:rPr>
                <w:b/>
                <w:vertAlign w:val="superscript"/>
              </w:rPr>
              <w:t>(2) (5)</w:t>
            </w:r>
          </w:p>
          <w:p w14:paraId="06CCC542" w14:textId="77777777" w:rsidR="00ED6B31" w:rsidRPr="00FB36F9" w:rsidRDefault="00ED6B31" w:rsidP="008D5FE1">
            <w:pPr>
              <w:widowControl w:val="0"/>
              <w:tabs>
                <w:tab w:val="left" w:pos="0"/>
              </w:tabs>
              <w:overflowPunct w:val="0"/>
              <w:autoSpaceDE w:val="0"/>
              <w:autoSpaceDN w:val="0"/>
              <w:adjustRightInd w:val="0"/>
              <w:textAlignment w:val="baseline"/>
              <w:rPr>
                <w:bCs/>
                <w:i/>
                <w:sz w:val="18"/>
                <w:szCs w:val="18"/>
              </w:rPr>
            </w:pPr>
            <w:proofErr w:type="spellStart"/>
            <w:r>
              <w:rPr>
                <w:i/>
                <w:sz w:val="18"/>
              </w:rPr>
              <w:t>Указывается</w:t>
            </w:r>
            <w:proofErr w:type="spellEnd"/>
            <w:r>
              <w:rPr>
                <w:b/>
              </w:rPr>
              <w:t xml:space="preserve"> IP </w:t>
            </w:r>
            <w:proofErr w:type="spellStart"/>
            <w:r>
              <w:rPr>
                <w:b/>
              </w:rPr>
              <w:t>адрес</w:t>
            </w:r>
            <w:proofErr w:type="spellEnd"/>
            <w:r>
              <w:rPr>
                <w:b/>
              </w:rPr>
              <w:t xml:space="preserve"> </w:t>
            </w:r>
            <w:bookmarkStart w:id="9" w:name="_Hlk49249375"/>
            <w:proofErr w:type="spellStart"/>
            <w:r>
              <w:rPr>
                <w:i/>
                <w:sz w:val="18"/>
              </w:rPr>
              <w:t>сегмента</w:t>
            </w:r>
            <w:proofErr w:type="spellEnd"/>
            <w:r>
              <w:rPr>
                <w:i/>
                <w:sz w:val="18"/>
              </w:rPr>
              <w:t xml:space="preserve"> </w:t>
            </w:r>
            <w:proofErr w:type="spellStart"/>
            <w:r>
              <w:rPr>
                <w:i/>
                <w:sz w:val="18"/>
              </w:rPr>
              <w:t>сети</w:t>
            </w:r>
            <w:proofErr w:type="spellEnd"/>
            <w:r>
              <w:rPr>
                <w:i/>
                <w:sz w:val="18"/>
              </w:rPr>
              <w:t xml:space="preserve">, </w:t>
            </w:r>
            <w:proofErr w:type="spellStart"/>
            <w:r>
              <w:rPr>
                <w:i/>
                <w:sz w:val="18"/>
              </w:rPr>
              <w:t>настроенный</w:t>
            </w:r>
            <w:proofErr w:type="spellEnd"/>
            <w:r>
              <w:rPr>
                <w:i/>
                <w:sz w:val="18"/>
              </w:rPr>
              <w:t xml:space="preserve"> </w:t>
            </w:r>
            <w:proofErr w:type="spellStart"/>
            <w:r>
              <w:rPr>
                <w:i/>
                <w:sz w:val="18"/>
              </w:rPr>
              <w:t>Участнику</w:t>
            </w:r>
            <w:proofErr w:type="spellEnd"/>
            <w:r>
              <w:rPr>
                <w:i/>
                <w:sz w:val="18"/>
              </w:rPr>
              <w:t xml:space="preserve"> в </w:t>
            </w:r>
            <w:proofErr w:type="spellStart"/>
            <w:r>
              <w:rPr>
                <w:i/>
                <w:sz w:val="18"/>
              </w:rPr>
              <w:t>международной</w:t>
            </w:r>
            <w:proofErr w:type="spellEnd"/>
            <w:r>
              <w:rPr>
                <w:i/>
                <w:sz w:val="18"/>
              </w:rPr>
              <w:t xml:space="preserve"> </w:t>
            </w:r>
            <w:proofErr w:type="spellStart"/>
            <w:r>
              <w:rPr>
                <w:i/>
                <w:sz w:val="18"/>
              </w:rPr>
              <w:t>точке</w:t>
            </w:r>
            <w:proofErr w:type="spellEnd"/>
            <w:r>
              <w:rPr>
                <w:i/>
                <w:sz w:val="18"/>
              </w:rPr>
              <w:t xml:space="preserve"> </w:t>
            </w:r>
            <w:proofErr w:type="spellStart"/>
            <w:r>
              <w:rPr>
                <w:i/>
                <w:sz w:val="18"/>
              </w:rPr>
              <w:lastRenderedPageBreak/>
              <w:t>присутствия</w:t>
            </w:r>
            <w:proofErr w:type="spellEnd"/>
            <w:r>
              <w:rPr>
                <w:i/>
                <w:sz w:val="18"/>
              </w:rPr>
              <w:t>/</w:t>
            </w:r>
            <w:r>
              <w:rPr>
                <w:b/>
                <w:i/>
                <w:sz w:val="18"/>
              </w:rPr>
              <w:t>IP address</w:t>
            </w:r>
            <w:r>
              <w:rPr>
                <w:i/>
                <w:sz w:val="18"/>
              </w:rPr>
              <w:t xml:space="preserve"> of the network segment configured to the Participant at the international point of presence</w:t>
            </w:r>
            <w:bookmarkEnd w:id="9"/>
          </w:p>
          <w:p w14:paraId="78B83988" w14:textId="77777777" w:rsidR="00ED6B31" w:rsidRPr="00FB36F9" w:rsidRDefault="00ED6B31" w:rsidP="008D5FE1">
            <w:pPr>
              <w:widowControl w:val="0"/>
              <w:tabs>
                <w:tab w:val="left" w:pos="0"/>
              </w:tabs>
              <w:overflowPunct w:val="0"/>
              <w:autoSpaceDE w:val="0"/>
              <w:autoSpaceDN w:val="0"/>
              <w:adjustRightInd w:val="0"/>
              <w:jc w:val="both"/>
              <w:textAlignment w:val="baseline"/>
              <w:rPr>
                <w:b/>
                <w:i/>
                <w:spacing w:val="-5"/>
                <w:sz w:val="18"/>
              </w:rPr>
            </w:pPr>
            <w:proofErr w:type="spellStart"/>
            <w:r>
              <w:rPr>
                <w:b/>
                <w:i/>
                <w:sz w:val="18"/>
              </w:rPr>
              <w:t>Данный</w:t>
            </w:r>
            <w:proofErr w:type="spellEnd"/>
            <w:r>
              <w:rPr>
                <w:b/>
                <w:i/>
                <w:sz w:val="18"/>
              </w:rPr>
              <w:t xml:space="preserve"> </w:t>
            </w:r>
            <w:proofErr w:type="spellStart"/>
            <w:r>
              <w:rPr>
                <w:b/>
                <w:i/>
                <w:sz w:val="18"/>
              </w:rPr>
              <w:t>тип</w:t>
            </w:r>
            <w:proofErr w:type="spellEnd"/>
            <w:r>
              <w:rPr>
                <w:b/>
                <w:i/>
                <w:sz w:val="18"/>
              </w:rPr>
              <w:t xml:space="preserve"> </w:t>
            </w:r>
            <w:proofErr w:type="spellStart"/>
            <w:r>
              <w:rPr>
                <w:b/>
                <w:i/>
                <w:sz w:val="18"/>
              </w:rPr>
              <w:t>подключения</w:t>
            </w:r>
            <w:proofErr w:type="spellEnd"/>
            <w:r>
              <w:rPr>
                <w:b/>
                <w:i/>
                <w:sz w:val="18"/>
              </w:rPr>
              <w:t xml:space="preserve"> </w:t>
            </w:r>
            <w:proofErr w:type="spellStart"/>
            <w:r>
              <w:rPr>
                <w:b/>
                <w:i/>
                <w:sz w:val="18"/>
              </w:rPr>
              <w:t>доступен</w:t>
            </w:r>
            <w:proofErr w:type="spellEnd"/>
            <w:r>
              <w:rPr>
                <w:b/>
                <w:i/>
                <w:sz w:val="18"/>
              </w:rPr>
              <w:t xml:space="preserve"> </w:t>
            </w:r>
            <w:proofErr w:type="spellStart"/>
            <w:r>
              <w:rPr>
                <w:b/>
                <w:i/>
                <w:sz w:val="18"/>
              </w:rPr>
              <w:t>только</w:t>
            </w:r>
            <w:proofErr w:type="spellEnd"/>
            <w:r>
              <w:rPr>
                <w:b/>
                <w:i/>
                <w:sz w:val="18"/>
              </w:rPr>
              <w:t xml:space="preserve"> </w:t>
            </w:r>
            <w:proofErr w:type="spellStart"/>
            <w:r>
              <w:rPr>
                <w:b/>
                <w:i/>
                <w:sz w:val="18"/>
              </w:rPr>
              <w:t>при</w:t>
            </w:r>
            <w:proofErr w:type="spellEnd"/>
            <w:r>
              <w:rPr>
                <w:b/>
                <w:i/>
                <w:sz w:val="18"/>
              </w:rPr>
              <w:t xml:space="preserve"> </w:t>
            </w:r>
            <w:proofErr w:type="spellStart"/>
            <w:r>
              <w:rPr>
                <w:b/>
                <w:i/>
                <w:sz w:val="18"/>
              </w:rPr>
              <w:t>первоначальном</w:t>
            </w:r>
            <w:proofErr w:type="spellEnd"/>
            <w:r>
              <w:rPr>
                <w:b/>
                <w:i/>
                <w:sz w:val="18"/>
              </w:rPr>
              <w:t xml:space="preserve"> </w:t>
            </w:r>
            <w:proofErr w:type="spellStart"/>
            <w:r>
              <w:rPr>
                <w:b/>
                <w:i/>
                <w:sz w:val="18"/>
              </w:rPr>
              <w:t>заказе</w:t>
            </w:r>
            <w:proofErr w:type="spellEnd"/>
            <w:r>
              <w:rPr>
                <w:b/>
                <w:i/>
                <w:sz w:val="18"/>
              </w:rPr>
              <w:t xml:space="preserve"> </w:t>
            </w:r>
            <w:proofErr w:type="spellStart"/>
            <w:r>
              <w:rPr>
                <w:b/>
                <w:i/>
                <w:sz w:val="18"/>
              </w:rPr>
              <w:t>идентификатора</w:t>
            </w:r>
            <w:proofErr w:type="spellEnd"/>
            <w:r>
              <w:rPr>
                <w:b/>
                <w:i/>
                <w:sz w:val="18"/>
              </w:rPr>
              <w:t>/This type of connection is available only when the ID is ordered for the first time.</w:t>
            </w:r>
          </w:p>
          <w:p w14:paraId="4E841E53" w14:textId="77777777" w:rsidR="00ED6B31" w:rsidRPr="00FB36F9" w:rsidRDefault="00ED6B31" w:rsidP="008D5FE1">
            <w:pPr>
              <w:widowControl w:val="0"/>
              <w:tabs>
                <w:tab w:val="left" w:pos="0"/>
              </w:tabs>
              <w:overflowPunct w:val="0"/>
              <w:autoSpaceDE w:val="0"/>
              <w:autoSpaceDN w:val="0"/>
              <w:adjustRightInd w:val="0"/>
              <w:textAlignment w:val="baseline"/>
              <w:rPr>
                <w:rFonts w:ascii="MS Gothic" w:eastAsia="MS Gothic" w:hAnsi="MS Gothic"/>
                <w:b/>
                <w:sz w:val="24"/>
                <w:szCs w:val="24"/>
              </w:rPr>
            </w:pPr>
            <w:proofErr w:type="spellStart"/>
            <w:r>
              <w:rPr>
                <w:b/>
                <w:i/>
                <w:sz w:val="18"/>
              </w:rPr>
              <w:t>Отказ</w:t>
            </w:r>
            <w:proofErr w:type="spellEnd"/>
            <w:r>
              <w:rPr>
                <w:b/>
                <w:i/>
                <w:sz w:val="18"/>
              </w:rPr>
              <w:t xml:space="preserve"> </w:t>
            </w:r>
            <w:proofErr w:type="spellStart"/>
            <w:r>
              <w:rPr>
                <w:b/>
                <w:i/>
                <w:sz w:val="18"/>
              </w:rPr>
              <w:t>от</w:t>
            </w:r>
            <w:proofErr w:type="spellEnd"/>
            <w:r>
              <w:rPr>
                <w:b/>
                <w:i/>
                <w:sz w:val="18"/>
              </w:rPr>
              <w:t xml:space="preserve"> </w:t>
            </w:r>
            <w:proofErr w:type="spellStart"/>
            <w:r>
              <w:rPr>
                <w:b/>
                <w:i/>
                <w:sz w:val="18"/>
              </w:rPr>
              <w:t>данного</w:t>
            </w:r>
            <w:proofErr w:type="spellEnd"/>
            <w:r>
              <w:rPr>
                <w:b/>
                <w:i/>
                <w:sz w:val="18"/>
              </w:rPr>
              <w:t xml:space="preserve"> </w:t>
            </w:r>
            <w:proofErr w:type="spellStart"/>
            <w:r>
              <w:rPr>
                <w:b/>
                <w:i/>
                <w:sz w:val="18"/>
              </w:rPr>
              <w:t>типа</w:t>
            </w:r>
            <w:proofErr w:type="spellEnd"/>
            <w:r>
              <w:rPr>
                <w:b/>
                <w:i/>
                <w:sz w:val="18"/>
              </w:rPr>
              <w:t xml:space="preserve"> </w:t>
            </w:r>
            <w:proofErr w:type="spellStart"/>
            <w:r>
              <w:rPr>
                <w:b/>
                <w:i/>
                <w:sz w:val="18"/>
              </w:rPr>
              <w:t>подключения</w:t>
            </w:r>
            <w:proofErr w:type="spellEnd"/>
            <w:r>
              <w:rPr>
                <w:b/>
                <w:i/>
                <w:sz w:val="18"/>
              </w:rPr>
              <w:t xml:space="preserve"> </w:t>
            </w:r>
            <w:proofErr w:type="spellStart"/>
            <w:r>
              <w:rPr>
                <w:b/>
                <w:i/>
                <w:sz w:val="18"/>
              </w:rPr>
              <w:t>осуществляется</w:t>
            </w:r>
            <w:proofErr w:type="spellEnd"/>
            <w:r>
              <w:rPr>
                <w:b/>
                <w:i/>
                <w:sz w:val="18"/>
              </w:rPr>
              <w:t xml:space="preserve"> </w:t>
            </w:r>
            <w:proofErr w:type="spellStart"/>
            <w:r>
              <w:rPr>
                <w:b/>
                <w:i/>
                <w:sz w:val="18"/>
              </w:rPr>
              <w:t>путём</w:t>
            </w:r>
            <w:proofErr w:type="spellEnd"/>
            <w:r>
              <w:rPr>
                <w:b/>
                <w:i/>
                <w:sz w:val="18"/>
              </w:rPr>
              <w:t xml:space="preserve"> </w:t>
            </w:r>
            <w:proofErr w:type="spellStart"/>
            <w:r>
              <w:rPr>
                <w:b/>
                <w:i/>
                <w:sz w:val="18"/>
              </w:rPr>
              <w:t>аннулирования</w:t>
            </w:r>
            <w:proofErr w:type="spellEnd"/>
            <w:r>
              <w:rPr>
                <w:b/>
                <w:i/>
                <w:sz w:val="18"/>
              </w:rPr>
              <w:t xml:space="preserve"> </w:t>
            </w:r>
            <w:proofErr w:type="spellStart"/>
            <w:r>
              <w:rPr>
                <w:b/>
                <w:i/>
                <w:sz w:val="18"/>
              </w:rPr>
              <w:t>идентификатора</w:t>
            </w:r>
            <w:proofErr w:type="spellEnd"/>
            <w:r>
              <w:rPr>
                <w:b/>
                <w:i/>
                <w:sz w:val="18"/>
              </w:rPr>
              <w:t>/Connection is cancelled by cancelling the identifier</w:t>
            </w:r>
          </w:p>
        </w:tc>
        <w:tc>
          <w:tcPr>
            <w:tcW w:w="2258" w:type="dxa"/>
            <w:tcBorders>
              <w:right w:val="double" w:sz="4" w:space="0" w:color="auto"/>
            </w:tcBorders>
          </w:tcPr>
          <w:p w14:paraId="3D8C432C" w14:textId="77777777" w:rsidR="00ED6B31" w:rsidRPr="00FB36F9" w:rsidRDefault="00ED6B31" w:rsidP="008D5FE1">
            <w:pPr>
              <w:widowControl w:val="0"/>
              <w:tabs>
                <w:tab w:val="left" w:pos="0"/>
              </w:tabs>
              <w:overflowPunct w:val="0"/>
              <w:autoSpaceDE w:val="0"/>
              <w:autoSpaceDN w:val="0"/>
              <w:adjustRightInd w:val="0"/>
              <w:jc w:val="center"/>
              <w:textAlignment w:val="baseline"/>
              <w:rPr>
                <w:b/>
                <w:sz w:val="24"/>
                <w:szCs w:val="24"/>
              </w:rPr>
            </w:pPr>
          </w:p>
        </w:tc>
      </w:tr>
      <w:tr w:rsidR="00ED6B31" w:rsidRPr="00FB36F9" w14:paraId="65EC6B8E" w14:textId="77777777" w:rsidTr="00ED2A75">
        <w:trPr>
          <w:trHeight w:val="748"/>
        </w:trPr>
        <w:tc>
          <w:tcPr>
            <w:tcW w:w="8222" w:type="dxa"/>
            <w:tcBorders>
              <w:left w:val="double" w:sz="4" w:space="0" w:color="auto"/>
              <w:bottom w:val="double" w:sz="4" w:space="0" w:color="auto"/>
            </w:tcBorders>
          </w:tcPr>
          <w:p w14:paraId="3340A550" w14:textId="04172AED" w:rsidR="00ED6B31" w:rsidRPr="00FB36F9" w:rsidRDefault="00832D0C" w:rsidP="008D5FE1">
            <w:pPr>
              <w:widowControl w:val="0"/>
              <w:tabs>
                <w:tab w:val="left" w:pos="0"/>
              </w:tabs>
              <w:overflowPunct w:val="0"/>
              <w:autoSpaceDE w:val="0"/>
              <w:autoSpaceDN w:val="0"/>
              <w:adjustRightInd w:val="0"/>
              <w:textAlignment w:val="baseline"/>
              <w:rPr>
                <w:b/>
                <w:spacing w:val="-5"/>
              </w:rPr>
            </w:pPr>
            <w:sdt>
              <w:sdtPr>
                <w:id w:val="-322348538"/>
                <w14:checkbox>
                  <w14:checked w14:val="0"/>
                  <w14:checkedState w14:val="2612" w14:font="MS Gothic"/>
                  <w14:uncheckedState w14:val="2610" w14:font="MS Gothic"/>
                </w14:checkbox>
              </w:sdtPr>
              <w:sdtEndPr/>
              <w:sdtContent>
                <w:r w:rsidR="009215E3">
                  <w:rPr>
                    <w:rFonts w:ascii="MS Gothic" w:eastAsia="MS Gothic" w:hAnsi="MS Gothic" w:hint="eastAsia"/>
                  </w:rPr>
                  <w:t>☐</w:t>
                </w:r>
              </w:sdtContent>
            </w:sdt>
            <w:r w:rsidR="00B56F85">
              <w:t xml:space="preserve"> </w:t>
            </w:r>
            <w:r w:rsidR="00B56F85">
              <w:rPr>
                <w:b/>
              </w:rPr>
              <w:t xml:space="preserve"> </w:t>
            </w:r>
            <w:proofErr w:type="spellStart"/>
            <w:r w:rsidR="00B56F85">
              <w:rPr>
                <w:b/>
              </w:rPr>
              <w:t>подключение</w:t>
            </w:r>
            <w:proofErr w:type="spellEnd"/>
            <w:r w:rsidR="00B56F85">
              <w:rPr>
                <w:b/>
              </w:rPr>
              <w:t xml:space="preserve"> </w:t>
            </w:r>
            <w:proofErr w:type="spellStart"/>
            <w:r w:rsidR="00B56F85">
              <w:rPr>
                <w:b/>
              </w:rPr>
              <w:t>терминала</w:t>
            </w:r>
            <w:proofErr w:type="spellEnd"/>
            <w:r w:rsidR="00B56F85">
              <w:rPr>
                <w:b/>
              </w:rPr>
              <w:t xml:space="preserve"> </w:t>
            </w:r>
            <w:proofErr w:type="spellStart"/>
            <w:r w:rsidR="00B56F85">
              <w:rPr>
                <w:b/>
              </w:rPr>
              <w:t>через</w:t>
            </w:r>
            <w:proofErr w:type="spellEnd"/>
            <w:r w:rsidR="00B56F85">
              <w:t xml:space="preserve"> </w:t>
            </w:r>
            <w:r w:rsidR="00B56F85">
              <w:rPr>
                <w:b/>
              </w:rPr>
              <w:t>Hosted ASTSBridge (</w:t>
            </w:r>
            <w:proofErr w:type="spellStart"/>
            <w:r w:rsidR="00B56F85">
              <w:rPr>
                <w:b/>
              </w:rPr>
              <w:t>Интернет</w:t>
            </w:r>
            <w:proofErr w:type="spellEnd"/>
            <w:r w:rsidR="00B56F85">
              <w:rPr>
                <w:b/>
              </w:rPr>
              <w:t>)/connecting the terminal via Hosted ASTSBridge (Internet)</w:t>
            </w:r>
            <w:r w:rsidR="00B56F85">
              <w:rPr>
                <w:b/>
                <w:vertAlign w:val="superscript"/>
              </w:rPr>
              <w:t xml:space="preserve"> (6) (5)</w:t>
            </w:r>
          </w:p>
          <w:p w14:paraId="5212CF78" w14:textId="30FA02D4" w:rsidR="00ED6B31" w:rsidRPr="00FB36F9" w:rsidRDefault="00ED6B31" w:rsidP="008D5FE1">
            <w:pPr>
              <w:widowControl w:val="0"/>
              <w:tabs>
                <w:tab w:val="left" w:pos="0"/>
              </w:tabs>
              <w:overflowPunct w:val="0"/>
              <w:autoSpaceDE w:val="0"/>
              <w:autoSpaceDN w:val="0"/>
              <w:adjustRightInd w:val="0"/>
              <w:jc w:val="both"/>
              <w:textAlignment w:val="baseline"/>
              <w:rPr>
                <w:bCs/>
                <w:i/>
                <w:sz w:val="16"/>
                <w:szCs w:val="16"/>
              </w:rPr>
            </w:pPr>
            <w:proofErr w:type="spellStart"/>
            <w:r>
              <w:rPr>
                <w:i/>
                <w:sz w:val="18"/>
              </w:rPr>
              <w:t>Указывается</w:t>
            </w:r>
            <w:proofErr w:type="spellEnd"/>
            <w:r>
              <w:rPr>
                <w:i/>
                <w:sz w:val="18"/>
              </w:rPr>
              <w:t xml:space="preserve"> </w:t>
            </w:r>
            <w:proofErr w:type="spellStart"/>
            <w:r>
              <w:rPr>
                <w:b/>
                <w:i/>
                <w:sz w:val="18"/>
              </w:rPr>
              <w:t>криптоимя</w:t>
            </w:r>
            <w:proofErr w:type="spellEnd"/>
            <w:r>
              <w:rPr>
                <w:i/>
                <w:sz w:val="18"/>
              </w:rPr>
              <w:t xml:space="preserve"> </w:t>
            </w:r>
            <w:proofErr w:type="spellStart"/>
            <w:r>
              <w:rPr>
                <w:i/>
                <w:sz w:val="18"/>
              </w:rPr>
              <w:t>по</w:t>
            </w:r>
            <w:proofErr w:type="spellEnd"/>
            <w:r>
              <w:rPr>
                <w:i/>
                <w:sz w:val="18"/>
              </w:rPr>
              <w:t xml:space="preserve"> </w:t>
            </w:r>
            <w:proofErr w:type="spellStart"/>
            <w:r>
              <w:rPr>
                <w:i/>
                <w:sz w:val="18"/>
              </w:rPr>
              <w:t>установленному</w:t>
            </w:r>
            <w:proofErr w:type="spellEnd"/>
            <w:r>
              <w:rPr>
                <w:i/>
                <w:sz w:val="18"/>
              </w:rPr>
              <w:t xml:space="preserve"> </w:t>
            </w:r>
            <w:proofErr w:type="spellStart"/>
            <w:r>
              <w:rPr>
                <w:i/>
                <w:sz w:val="18"/>
              </w:rPr>
              <w:t>формату</w:t>
            </w:r>
            <w:proofErr w:type="spellEnd"/>
            <w:r>
              <w:rPr>
                <w:i/>
                <w:sz w:val="18"/>
              </w:rPr>
              <w:t xml:space="preserve">/the </w:t>
            </w:r>
            <w:r>
              <w:rPr>
                <w:b/>
                <w:i/>
                <w:sz w:val="18"/>
              </w:rPr>
              <w:t>crypto name</w:t>
            </w:r>
            <w:r>
              <w:rPr>
                <w:i/>
                <w:sz w:val="18"/>
              </w:rPr>
              <w:t xml:space="preserve"> according to the established format</w:t>
            </w:r>
            <w:r>
              <w:t xml:space="preserve"> </w:t>
            </w:r>
            <w:r>
              <w:rPr>
                <w:b/>
                <w:vertAlign w:val="superscript"/>
              </w:rPr>
              <w:t>(3)</w:t>
            </w:r>
            <w:r>
              <w:t>.</w:t>
            </w:r>
            <w:r>
              <w:rPr>
                <w:i/>
                <w:sz w:val="18"/>
              </w:rPr>
              <w:t xml:space="preserve"> </w:t>
            </w:r>
          </w:p>
          <w:p w14:paraId="36AE0D87" w14:textId="77777777" w:rsidR="00ED6B31" w:rsidRPr="00FB36F9" w:rsidRDefault="00ED6B31" w:rsidP="008D5FE1">
            <w:pPr>
              <w:widowControl w:val="0"/>
              <w:tabs>
                <w:tab w:val="left" w:pos="0"/>
              </w:tabs>
              <w:overflowPunct w:val="0"/>
              <w:autoSpaceDE w:val="0"/>
              <w:autoSpaceDN w:val="0"/>
              <w:adjustRightInd w:val="0"/>
              <w:jc w:val="both"/>
              <w:textAlignment w:val="baseline"/>
              <w:rPr>
                <w:b/>
                <w:i/>
                <w:spacing w:val="-5"/>
                <w:sz w:val="18"/>
              </w:rPr>
            </w:pPr>
            <w:proofErr w:type="spellStart"/>
            <w:r>
              <w:rPr>
                <w:b/>
                <w:i/>
                <w:sz w:val="18"/>
              </w:rPr>
              <w:t>Данный</w:t>
            </w:r>
            <w:proofErr w:type="spellEnd"/>
            <w:r>
              <w:rPr>
                <w:b/>
                <w:i/>
                <w:sz w:val="18"/>
              </w:rPr>
              <w:t xml:space="preserve"> </w:t>
            </w:r>
            <w:proofErr w:type="spellStart"/>
            <w:r>
              <w:rPr>
                <w:b/>
                <w:i/>
                <w:sz w:val="18"/>
              </w:rPr>
              <w:t>тип</w:t>
            </w:r>
            <w:proofErr w:type="spellEnd"/>
            <w:r>
              <w:rPr>
                <w:b/>
                <w:i/>
                <w:sz w:val="18"/>
              </w:rPr>
              <w:t xml:space="preserve"> </w:t>
            </w:r>
            <w:proofErr w:type="spellStart"/>
            <w:r>
              <w:rPr>
                <w:b/>
                <w:i/>
                <w:sz w:val="18"/>
              </w:rPr>
              <w:t>подключения</w:t>
            </w:r>
            <w:proofErr w:type="spellEnd"/>
            <w:r>
              <w:rPr>
                <w:b/>
                <w:i/>
                <w:sz w:val="18"/>
              </w:rPr>
              <w:t xml:space="preserve"> </w:t>
            </w:r>
            <w:proofErr w:type="spellStart"/>
            <w:r>
              <w:rPr>
                <w:b/>
                <w:i/>
                <w:sz w:val="18"/>
              </w:rPr>
              <w:t>доступен</w:t>
            </w:r>
            <w:proofErr w:type="spellEnd"/>
            <w:r>
              <w:rPr>
                <w:b/>
                <w:i/>
                <w:sz w:val="18"/>
              </w:rPr>
              <w:t xml:space="preserve"> </w:t>
            </w:r>
            <w:proofErr w:type="spellStart"/>
            <w:r>
              <w:rPr>
                <w:b/>
                <w:i/>
                <w:sz w:val="18"/>
              </w:rPr>
              <w:t>только</w:t>
            </w:r>
            <w:proofErr w:type="spellEnd"/>
            <w:r>
              <w:rPr>
                <w:b/>
                <w:i/>
                <w:sz w:val="18"/>
              </w:rPr>
              <w:t xml:space="preserve"> </w:t>
            </w:r>
            <w:proofErr w:type="spellStart"/>
            <w:r>
              <w:rPr>
                <w:b/>
                <w:i/>
                <w:sz w:val="18"/>
              </w:rPr>
              <w:t>при</w:t>
            </w:r>
            <w:proofErr w:type="spellEnd"/>
            <w:r>
              <w:rPr>
                <w:b/>
                <w:i/>
                <w:sz w:val="18"/>
              </w:rPr>
              <w:t xml:space="preserve"> </w:t>
            </w:r>
            <w:proofErr w:type="spellStart"/>
            <w:r>
              <w:rPr>
                <w:b/>
                <w:i/>
                <w:sz w:val="18"/>
              </w:rPr>
              <w:t>первоначальном</w:t>
            </w:r>
            <w:proofErr w:type="spellEnd"/>
            <w:r>
              <w:rPr>
                <w:b/>
                <w:i/>
                <w:sz w:val="18"/>
              </w:rPr>
              <w:t xml:space="preserve"> </w:t>
            </w:r>
            <w:proofErr w:type="spellStart"/>
            <w:r>
              <w:rPr>
                <w:b/>
                <w:i/>
                <w:sz w:val="18"/>
              </w:rPr>
              <w:t>заказе</w:t>
            </w:r>
            <w:proofErr w:type="spellEnd"/>
            <w:r>
              <w:rPr>
                <w:b/>
                <w:i/>
                <w:sz w:val="18"/>
              </w:rPr>
              <w:t xml:space="preserve"> </w:t>
            </w:r>
            <w:proofErr w:type="spellStart"/>
            <w:r>
              <w:rPr>
                <w:b/>
                <w:i/>
                <w:sz w:val="18"/>
              </w:rPr>
              <w:t>идентификатора</w:t>
            </w:r>
            <w:proofErr w:type="spellEnd"/>
            <w:r>
              <w:rPr>
                <w:b/>
                <w:i/>
                <w:sz w:val="18"/>
              </w:rPr>
              <w:t>/This type of connection is available only when the ID is ordered for the first time.</w:t>
            </w:r>
          </w:p>
          <w:p w14:paraId="4E49D334" w14:textId="77777777" w:rsidR="00ED6B31" w:rsidRPr="00FB36F9" w:rsidRDefault="00ED6B31" w:rsidP="008D5FE1">
            <w:pPr>
              <w:widowControl w:val="0"/>
              <w:tabs>
                <w:tab w:val="left" w:pos="0"/>
              </w:tabs>
              <w:overflowPunct w:val="0"/>
              <w:autoSpaceDE w:val="0"/>
              <w:autoSpaceDN w:val="0"/>
              <w:adjustRightInd w:val="0"/>
              <w:textAlignment w:val="baseline"/>
              <w:rPr>
                <w:rFonts w:ascii="MS Gothic" w:eastAsia="MS Gothic" w:hAnsi="MS Gothic"/>
                <w:b/>
                <w:sz w:val="24"/>
                <w:szCs w:val="24"/>
              </w:rPr>
            </w:pPr>
            <w:proofErr w:type="spellStart"/>
            <w:r>
              <w:rPr>
                <w:b/>
                <w:i/>
                <w:sz w:val="18"/>
              </w:rPr>
              <w:t>Отказ</w:t>
            </w:r>
            <w:proofErr w:type="spellEnd"/>
            <w:r>
              <w:rPr>
                <w:b/>
                <w:i/>
                <w:sz w:val="18"/>
              </w:rPr>
              <w:t xml:space="preserve"> </w:t>
            </w:r>
            <w:proofErr w:type="spellStart"/>
            <w:r>
              <w:rPr>
                <w:b/>
                <w:i/>
                <w:sz w:val="18"/>
              </w:rPr>
              <w:t>от</w:t>
            </w:r>
            <w:proofErr w:type="spellEnd"/>
            <w:r>
              <w:rPr>
                <w:b/>
                <w:i/>
                <w:sz w:val="18"/>
              </w:rPr>
              <w:t xml:space="preserve"> </w:t>
            </w:r>
            <w:proofErr w:type="spellStart"/>
            <w:r>
              <w:rPr>
                <w:b/>
                <w:i/>
                <w:sz w:val="18"/>
              </w:rPr>
              <w:t>данного</w:t>
            </w:r>
            <w:proofErr w:type="spellEnd"/>
            <w:r>
              <w:rPr>
                <w:b/>
                <w:i/>
                <w:sz w:val="18"/>
              </w:rPr>
              <w:t xml:space="preserve"> </w:t>
            </w:r>
            <w:proofErr w:type="spellStart"/>
            <w:r>
              <w:rPr>
                <w:b/>
                <w:i/>
                <w:sz w:val="18"/>
              </w:rPr>
              <w:t>типа</w:t>
            </w:r>
            <w:proofErr w:type="spellEnd"/>
            <w:r>
              <w:rPr>
                <w:b/>
                <w:i/>
                <w:sz w:val="18"/>
              </w:rPr>
              <w:t xml:space="preserve"> </w:t>
            </w:r>
            <w:proofErr w:type="spellStart"/>
            <w:r>
              <w:rPr>
                <w:b/>
                <w:i/>
                <w:sz w:val="18"/>
              </w:rPr>
              <w:t>подключения</w:t>
            </w:r>
            <w:proofErr w:type="spellEnd"/>
            <w:r>
              <w:rPr>
                <w:b/>
                <w:i/>
                <w:sz w:val="18"/>
              </w:rPr>
              <w:t xml:space="preserve"> </w:t>
            </w:r>
            <w:proofErr w:type="spellStart"/>
            <w:r>
              <w:rPr>
                <w:b/>
                <w:i/>
                <w:sz w:val="18"/>
              </w:rPr>
              <w:t>осуществляется</w:t>
            </w:r>
            <w:proofErr w:type="spellEnd"/>
            <w:r>
              <w:rPr>
                <w:b/>
                <w:i/>
                <w:sz w:val="18"/>
              </w:rPr>
              <w:t xml:space="preserve"> </w:t>
            </w:r>
            <w:proofErr w:type="spellStart"/>
            <w:r>
              <w:rPr>
                <w:b/>
                <w:i/>
                <w:sz w:val="18"/>
              </w:rPr>
              <w:t>путём</w:t>
            </w:r>
            <w:proofErr w:type="spellEnd"/>
            <w:r>
              <w:rPr>
                <w:b/>
                <w:i/>
                <w:sz w:val="18"/>
              </w:rPr>
              <w:t xml:space="preserve"> </w:t>
            </w:r>
            <w:proofErr w:type="spellStart"/>
            <w:r>
              <w:rPr>
                <w:b/>
                <w:i/>
                <w:sz w:val="18"/>
              </w:rPr>
              <w:t>аннулирования</w:t>
            </w:r>
            <w:proofErr w:type="spellEnd"/>
            <w:r>
              <w:rPr>
                <w:b/>
                <w:i/>
                <w:sz w:val="18"/>
              </w:rPr>
              <w:t xml:space="preserve"> </w:t>
            </w:r>
            <w:proofErr w:type="spellStart"/>
            <w:r>
              <w:rPr>
                <w:b/>
                <w:i/>
                <w:sz w:val="18"/>
              </w:rPr>
              <w:t>идентификатора</w:t>
            </w:r>
            <w:proofErr w:type="spellEnd"/>
            <w:r>
              <w:rPr>
                <w:b/>
                <w:i/>
                <w:sz w:val="18"/>
              </w:rPr>
              <w:t>/Connection is cancelled by cancelling the identifier</w:t>
            </w:r>
          </w:p>
        </w:tc>
        <w:tc>
          <w:tcPr>
            <w:tcW w:w="2258" w:type="dxa"/>
            <w:tcBorders>
              <w:bottom w:val="double" w:sz="4" w:space="0" w:color="auto"/>
              <w:right w:val="double" w:sz="4" w:space="0" w:color="auto"/>
            </w:tcBorders>
          </w:tcPr>
          <w:p w14:paraId="01383F98" w14:textId="77777777" w:rsidR="00ED6B31" w:rsidRPr="00FB36F9" w:rsidRDefault="00ED6B31" w:rsidP="008D5FE1">
            <w:pPr>
              <w:widowControl w:val="0"/>
              <w:tabs>
                <w:tab w:val="left" w:pos="0"/>
              </w:tabs>
              <w:overflowPunct w:val="0"/>
              <w:autoSpaceDE w:val="0"/>
              <w:autoSpaceDN w:val="0"/>
              <w:adjustRightInd w:val="0"/>
              <w:jc w:val="center"/>
              <w:textAlignment w:val="baseline"/>
              <w:rPr>
                <w:b/>
                <w:sz w:val="24"/>
                <w:szCs w:val="24"/>
              </w:rPr>
            </w:pPr>
          </w:p>
        </w:tc>
      </w:tr>
    </w:tbl>
    <w:p w14:paraId="2C781B93" w14:textId="73D99CF5" w:rsidR="001B3C67" w:rsidRPr="007C44FC" w:rsidRDefault="001B3C67" w:rsidP="00CC25EB">
      <w:pPr>
        <w:widowControl w:val="0"/>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b/>
        </w:rPr>
      </w:pPr>
      <w:proofErr w:type="spellStart"/>
      <w:r>
        <w:rPr>
          <w:rFonts w:ascii="Times New Roman" w:hAnsi="Times New Roman"/>
          <w:b/>
        </w:rPr>
        <w:t>или</w:t>
      </w:r>
      <w:proofErr w:type="spellEnd"/>
      <w:r>
        <w:rPr>
          <w:rFonts w:ascii="Times New Roman" w:hAnsi="Times New Roman"/>
          <w:b/>
        </w:rPr>
        <w:t>/or</w:t>
      </w:r>
    </w:p>
    <w:p w14:paraId="16C6A694" w14:textId="18C77DFE" w:rsidR="00CC25EB" w:rsidRPr="00F04F91" w:rsidRDefault="00832D0C" w:rsidP="00EF30B7">
      <w:pPr>
        <w:widowControl w:val="0"/>
        <w:numPr>
          <w:ilvl w:val="0"/>
          <w:numId w:val="39"/>
        </w:numPr>
        <w:tabs>
          <w:tab w:val="left" w:pos="284"/>
        </w:tabs>
        <w:overflowPunct w:val="0"/>
        <w:autoSpaceDE w:val="0"/>
        <w:autoSpaceDN w:val="0"/>
        <w:adjustRightInd w:val="0"/>
        <w:spacing w:after="60" w:line="240" w:lineRule="auto"/>
        <w:jc w:val="both"/>
        <w:textAlignment w:val="baseline"/>
        <w:rPr>
          <w:rFonts w:ascii="Times New Roman" w:eastAsia="Times New Roman" w:hAnsi="Times New Roman" w:cs="Times New Roman"/>
          <w:b/>
        </w:rPr>
      </w:pPr>
      <w:sdt>
        <w:sdtPr>
          <w:rPr>
            <w:rFonts w:ascii="Times New Roman" w:eastAsia="Times New Roman" w:hAnsi="Times New Roman" w:cs="Times New Roman"/>
            <w:sz w:val="20"/>
            <w:szCs w:val="20"/>
          </w:rPr>
          <w:id w:val="-1539809563"/>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lang w:eastAsia="ru-RU"/>
            </w:rPr>
            <w:t>☐</w:t>
          </w:r>
        </w:sdtContent>
      </w:sdt>
      <w:r w:rsidR="00B56F85">
        <w:rPr>
          <w:rFonts w:ascii="Times New Roman" w:hAnsi="Times New Roman"/>
          <w:sz w:val="20"/>
        </w:rPr>
        <w:t xml:space="preserve"> </w:t>
      </w:r>
      <w:r w:rsidR="00B56F85">
        <w:rPr>
          <w:rFonts w:ascii="Times New Roman" w:hAnsi="Times New Roman"/>
          <w:b/>
        </w:rPr>
        <w:t xml:space="preserve"> </w:t>
      </w:r>
      <w:proofErr w:type="spellStart"/>
      <w:r w:rsidR="00B56F85">
        <w:rPr>
          <w:rFonts w:ascii="Times New Roman" w:hAnsi="Times New Roman"/>
          <w:b/>
          <w:u w:val="single"/>
        </w:rPr>
        <w:t>через</w:t>
      </w:r>
      <w:proofErr w:type="spellEnd"/>
      <w:r w:rsidR="00B56F85">
        <w:rPr>
          <w:rFonts w:ascii="Times New Roman" w:hAnsi="Times New Roman"/>
          <w:b/>
          <w:u w:val="single"/>
        </w:rPr>
        <w:t xml:space="preserve"> ВПТС/via Customer</w:t>
      </w:r>
      <w:r w:rsidR="00E838B2">
        <w:rPr>
          <w:rFonts w:ascii="Times New Roman" w:hAnsi="Times New Roman"/>
          <w:b/>
          <w:u w:val="single"/>
        </w:rPr>
        <w:t xml:space="preserve"> </w:t>
      </w:r>
      <w:proofErr w:type="gramStart"/>
      <w:r w:rsidR="00B56F85">
        <w:rPr>
          <w:rFonts w:ascii="Times New Roman" w:hAnsi="Times New Roman"/>
          <w:b/>
          <w:u w:val="single"/>
        </w:rPr>
        <w:t>Software</w:t>
      </w:r>
      <w:r w:rsidR="00B56F85">
        <w:rPr>
          <w:rFonts w:ascii="Times New Roman" w:hAnsi="Times New Roman"/>
          <w:sz w:val="20"/>
          <w:vertAlign w:val="superscript"/>
        </w:rPr>
        <w:t>(</w:t>
      </w:r>
      <w:proofErr w:type="gramEnd"/>
      <w:r w:rsidR="00B56F85">
        <w:rPr>
          <w:rFonts w:ascii="Times New Roman" w:hAnsi="Times New Roman"/>
          <w:sz w:val="20"/>
          <w:vertAlign w:val="superscript"/>
        </w:rPr>
        <w:t>1)(7)</w:t>
      </w:r>
      <w:r w:rsidR="00B56F85">
        <w:rPr>
          <w:rFonts w:ascii="Times New Roman" w:hAnsi="Times New Roman"/>
          <w:b/>
        </w:rPr>
        <w:t xml:space="preserve"> </w:t>
      </w:r>
      <w:r w:rsidR="00B56F85">
        <w:rPr>
          <w:rFonts w:ascii="Times New Roman" w:hAnsi="Times New Roman"/>
        </w:rPr>
        <w:t>(</w:t>
      </w:r>
      <w:proofErr w:type="spellStart"/>
      <w:r w:rsidR="00B56F85">
        <w:rPr>
          <w:rFonts w:ascii="Times New Roman" w:hAnsi="Times New Roman"/>
          <w:i/>
        </w:rPr>
        <w:t>тип</w:t>
      </w:r>
      <w:proofErr w:type="spellEnd"/>
      <w:r w:rsidR="00B56F85">
        <w:rPr>
          <w:rFonts w:ascii="Times New Roman" w:hAnsi="Times New Roman"/>
          <w:i/>
        </w:rPr>
        <w:t xml:space="preserve"> </w:t>
      </w:r>
      <w:proofErr w:type="spellStart"/>
      <w:r w:rsidR="00B56F85">
        <w:rPr>
          <w:rFonts w:ascii="Times New Roman" w:hAnsi="Times New Roman"/>
          <w:i/>
        </w:rPr>
        <w:t>идентификатора</w:t>
      </w:r>
      <w:proofErr w:type="spellEnd"/>
      <w:r w:rsidR="00B56F85">
        <w:rPr>
          <w:rFonts w:ascii="Times New Roman" w:hAnsi="Times New Roman"/>
          <w:i/>
        </w:rPr>
        <w:t xml:space="preserve"> </w:t>
      </w:r>
      <w:proofErr w:type="spellStart"/>
      <w:r w:rsidR="00B56F85">
        <w:rPr>
          <w:rFonts w:ascii="Times New Roman" w:hAnsi="Times New Roman"/>
          <w:b/>
          <w:i/>
        </w:rPr>
        <w:t>Торговый</w:t>
      </w:r>
      <w:proofErr w:type="spellEnd"/>
      <w:r w:rsidR="00B56F85">
        <w:rPr>
          <w:rFonts w:ascii="Times New Roman" w:hAnsi="Times New Roman"/>
          <w:b/>
          <w:i/>
        </w:rPr>
        <w:t xml:space="preserve"> ВПТС</w:t>
      </w:r>
      <w:r w:rsidR="00B56F85">
        <w:rPr>
          <w:rFonts w:ascii="Times New Roman" w:hAnsi="Times New Roman"/>
          <w:i/>
        </w:rPr>
        <w:t xml:space="preserve"> </w:t>
      </w:r>
      <w:proofErr w:type="spellStart"/>
      <w:r w:rsidR="00B56F85">
        <w:rPr>
          <w:rFonts w:ascii="Times New Roman" w:hAnsi="Times New Roman"/>
          <w:i/>
        </w:rPr>
        <w:t>или</w:t>
      </w:r>
      <w:proofErr w:type="spellEnd"/>
      <w:r w:rsidR="00B56F85">
        <w:rPr>
          <w:rFonts w:ascii="Times New Roman" w:hAnsi="Times New Roman"/>
          <w:i/>
        </w:rPr>
        <w:t xml:space="preserve"> </w:t>
      </w:r>
      <w:proofErr w:type="spellStart"/>
      <w:r w:rsidR="00B56F85">
        <w:rPr>
          <w:rFonts w:ascii="Times New Roman" w:hAnsi="Times New Roman"/>
          <w:b/>
          <w:i/>
        </w:rPr>
        <w:t>Просмотровый</w:t>
      </w:r>
      <w:proofErr w:type="spellEnd"/>
      <w:r w:rsidR="00B56F85">
        <w:rPr>
          <w:rFonts w:ascii="Times New Roman" w:hAnsi="Times New Roman"/>
          <w:b/>
          <w:i/>
        </w:rPr>
        <w:t xml:space="preserve"> ВПТС/ID type is either Trade Customer Software</w:t>
      </w:r>
      <w:r w:rsidR="00B56F85">
        <w:rPr>
          <w:rFonts w:ascii="Times New Roman" w:hAnsi="Times New Roman"/>
          <w:i/>
        </w:rPr>
        <w:t xml:space="preserve"> or </w:t>
      </w:r>
      <w:r w:rsidR="00B56F85">
        <w:rPr>
          <w:rFonts w:ascii="Times New Roman" w:hAnsi="Times New Roman"/>
          <w:b/>
          <w:i/>
        </w:rPr>
        <w:t>View-Only Customer Software</w:t>
      </w:r>
      <w:r w:rsidR="00B56F85">
        <w:rPr>
          <w:rFonts w:ascii="Times New Roman" w:hAnsi="Times New Roman"/>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2"/>
        <w:gridCol w:w="142"/>
        <w:gridCol w:w="1559"/>
        <w:gridCol w:w="567"/>
        <w:gridCol w:w="1417"/>
        <w:gridCol w:w="851"/>
        <w:gridCol w:w="1701"/>
        <w:gridCol w:w="567"/>
      </w:tblGrid>
      <w:tr w:rsidR="001709C0" w:rsidRPr="00F04F91" w14:paraId="035C947A" w14:textId="77777777" w:rsidTr="00ED2A75">
        <w:trPr>
          <w:trHeight w:val="738"/>
        </w:trPr>
        <w:tc>
          <w:tcPr>
            <w:tcW w:w="3686" w:type="dxa"/>
            <w:gridSpan w:val="2"/>
            <w:shd w:val="clear" w:color="auto" w:fill="DDDDDD"/>
            <w:vAlign w:val="center"/>
          </w:tcPr>
          <w:p w14:paraId="5DF13CE0" w14:textId="77777777" w:rsidR="005B7239" w:rsidRPr="00F04F91" w:rsidRDefault="005B7239" w:rsidP="005B7239">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i/>
                <w:spacing w:val="-5"/>
                <w:sz w:val="20"/>
                <w:szCs w:val="20"/>
              </w:rPr>
            </w:pPr>
            <w:proofErr w:type="spellStart"/>
            <w:r>
              <w:rPr>
                <w:rFonts w:ascii="Times New Roman" w:hAnsi="Times New Roman"/>
                <w:b/>
                <w:sz w:val="20"/>
              </w:rPr>
              <w:t>Серверное</w:t>
            </w:r>
            <w:proofErr w:type="spellEnd"/>
            <w:r>
              <w:rPr>
                <w:rFonts w:ascii="Times New Roman" w:hAnsi="Times New Roman"/>
                <w:b/>
                <w:sz w:val="20"/>
              </w:rPr>
              <w:t xml:space="preserve"> </w:t>
            </w:r>
            <w:proofErr w:type="spellStart"/>
            <w:r>
              <w:rPr>
                <w:rFonts w:ascii="Times New Roman" w:hAnsi="Times New Roman"/>
                <w:b/>
                <w:sz w:val="20"/>
              </w:rPr>
              <w:t>приложение</w:t>
            </w:r>
            <w:proofErr w:type="spellEnd"/>
            <w:r>
              <w:rPr>
                <w:rFonts w:ascii="Times New Roman" w:hAnsi="Times New Roman"/>
                <w:b/>
                <w:sz w:val="20"/>
              </w:rPr>
              <w:t xml:space="preserve"> </w:t>
            </w:r>
            <w:proofErr w:type="spellStart"/>
            <w:r>
              <w:rPr>
                <w:rFonts w:ascii="Times New Roman" w:hAnsi="Times New Roman"/>
                <w:b/>
                <w:sz w:val="20"/>
              </w:rPr>
              <w:t>для</w:t>
            </w:r>
            <w:proofErr w:type="spellEnd"/>
            <w:r>
              <w:rPr>
                <w:rFonts w:ascii="Times New Roman" w:hAnsi="Times New Roman"/>
                <w:b/>
                <w:sz w:val="20"/>
              </w:rPr>
              <w:t xml:space="preserve"> </w:t>
            </w:r>
            <w:proofErr w:type="spellStart"/>
            <w:r>
              <w:rPr>
                <w:rFonts w:ascii="Times New Roman" w:hAnsi="Times New Roman"/>
                <w:b/>
                <w:sz w:val="20"/>
              </w:rPr>
              <w:t>подключения</w:t>
            </w:r>
            <w:proofErr w:type="spellEnd"/>
            <w:r>
              <w:rPr>
                <w:rFonts w:ascii="Times New Roman" w:hAnsi="Times New Roman"/>
                <w:b/>
                <w:sz w:val="20"/>
              </w:rPr>
              <w:t xml:space="preserve"> ВПТС к ПТК </w:t>
            </w:r>
            <w:proofErr w:type="spellStart"/>
            <w:r>
              <w:rPr>
                <w:rFonts w:ascii="Times New Roman" w:hAnsi="Times New Roman"/>
                <w:b/>
                <w:sz w:val="20"/>
              </w:rPr>
              <w:t>Биржи</w:t>
            </w:r>
            <w:proofErr w:type="spellEnd"/>
            <w:r>
              <w:rPr>
                <w:rFonts w:ascii="Times New Roman" w:hAnsi="Times New Roman"/>
                <w:b/>
                <w:sz w:val="20"/>
              </w:rPr>
              <w:t>/Server application for connecting Customer Software to MOEX SHS</w:t>
            </w:r>
          </w:p>
        </w:tc>
        <w:tc>
          <w:tcPr>
            <w:tcW w:w="2268" w:type="dxa"/>
            <w:gridSpan w:val="3"/>
            <w:shd w:val="clear" w:color="auto" w:fill="auto"/>
          </w:tcPr>
          <w:p w14:paraId="0AB957A9" w14:textId="432411C8" w:rsidR="005B7239" w:rsidRPr="00F04F91" w:rsidRDefault="00832D0C" w:rsidP="005B7239">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pacing w:val="-5"/>
                <w:sz w:val="20"/>
                <w:szCs w:val="20"/>
              </w:rPr>
            </w:pPr>
            <w:sdt>
              <w:sdtPr>
                <w:rPr>
                  <w:rFonts w:ascii="MS Gothic" w:eastAsia="MS Gothic" w:hAnsi="MS Gothic" w:cs="Times New Roman"/>
                  <w:sz w:val="20"/>
                  <w:szCs w:val="20"/>
                </w:rPr>
                <w:id w:val="129219014"/>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rPr>
                  <w:t>☐</w:t>
                </w:r>
              </w:sdtContent>
            </w:sdt>
            <w:r w:rsidR="00B56F85">
              <w:rPr>
                <w:rFonts w:ascii="Times New Roman" w:hAnsi="Times New Roman"/>
                <w:i/>
                <w:sz w:val="20"/>
              </w:rPr>
              <w:t xml:space="preserve"> Personal ASTSBridge</w:t>
            </w:r>
          </w:p>
          <w:p w14:paraId="49269CB7" w14:textId="3A4D18CE" w:rsidR="005B7239" w:rsidRPr="00AE4E33" w:rsidRDefault="00832D0C" w:rsidP="005B7239">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5"/>
                <w:sz w:val="20"/>
                <w:szCs w:val="20"/>
              </w:rPr>
            </w:pPr>
            <w:sdt>
              <w:sdtPr>
                <w:rPr>
                  <w:rFonts w:ascii="MS Gothic" w:eastAsia="MS Gothic" w:hAnsi="MS Gothic" w:cs="Times New Roman"/>
                  <w:sz w:val="20"/>
                  <w:szCs w:val="20"/>
                </w:rPr>
                <w:id w:val="1724948990"/>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rPr>
                  <w:t>☐</w:t>
                </w:r>
              </w:sdtContent>
            </w:sdt>
            <w:r w:rsidR="00B56F85">
              <w:rPr>
                <w:rFonts w:ascii="Times New Roman" w:hAnsi="Times New Roman"/>
                <w:i/>
                <w:sz w:val="20"/>
              </w:rPr>
              <w:t xml:space="preserve"> </w:t>
            </w:r>
            <w:proofErr w:type="spellStart"/>
            <w:r w:rsidR="00B56F85">
              <w:rPr>
                <w:rFonts w:ascii="Times New Roman" w:hAnsi="Times New Roman"/>
                <w:i/>
                <w:sz w:val="20"/>
              </w:rPr>
              <w:t>DFServer</w:t>
            </w:r>
            <w:proofErr w:type="spellEnd"/>
            <w:r w:rsidR="00B56F85">
              <w:rPr>
                <w:rFonts w:ascii="Times New Roman" w:hAnsi="Times New Roman"/>
                <w:i/>
                <w:sz w:val="20"/>
              </w:rPr>
              <w:t xml:space="preserve"> </w:t>
            </w:r>
          </w:p>
        </w:tc>
        <w:tc>
          <w:tcPr>
            <w:tcW w:w="2268" w:type="dxa"/>
            <w:gridSpan w:val="2"/>
            <w:tcBorders>
              <w:bottom w:val="single" w:sz="4" w:space="0" w:color="auto"/>
            </w:tcBorders>
            <w:shd w:val="clear" w:color="auto" w:fill="auto"/>
          </w:tcPr>
          <w:p w14:paraId="3A3ED0A5" w14:textId="5C0C41E7" w:rsidR="005B7239" w:rsidRPr="00AE4E33" w:rsidRDefault="00832D0C" w:rsidP="005B7239">
            <w:pPr>
              <w:widowControl w:val="0"/>
              <w:tabs>
                <w:tab w:val="left" w:pos="2127"/>
              </w:tabs>
              <w:overflowPunct w:val="0"/>
              <w:autoSpaceDE w:val="0"/>
              <w:autoSpaceDN w:val="0"/>
              <w:adjustRightInd w:val="0"/>
              <w:spacing w:after="0" w:line="240" w:lineRule="auto"/>
              <w:textAlignment w:val="baseline"/>
              <w:rPr>
                <w:rFonts w:ascii="Times New Roman" w:eastAsia="Times New Roman" w:hAnsi="Times New Roman" w:cs="Times New Roman"/>
                <w:i/>
                <w:spacing w:val="-5"/>
                <w:sz w:val="20"/>
                <w:szCs w:val="20"/>
              </w:rPr>
            </w:pPr>
            <w:sdt>
              <w:sdtPr>
                <w:rPr>
                  <w:rFonts w:ascii="MS Gothic" w:eastAsia="MS Gothic" w:hAnsi="MS Gothic" w:cs="Times New Roman"/>
                  <w:sz w:val="20"/>
                  <w:szCs w:val="20"/>
                </w:rPr>
                <w:id w:val="141860908"/>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lang w:val="en-US"/>
                  </w:rPr>
                  <w:t>☐</w:t>
                </w:r>
              </w:sdtContent>
            </w:sdt>
            <w:r w:rsidR="00B56F85">
              <w:rPr>
                <w:rFonts w:ascii="Times New Roman" w:hAnsi="Times New Roman"/>
                <w:i/>
                <w:sz w:val="20"/>
              </w:rPr>
              <w:t xml:space="preserve"> MFIX Transactional</w:t>
            </w:r>
          </w:p>
          <w:p w14:paraId="16D7249C" w14:textId="49ACE817" w:rsidR="005B7239" w:rsidRPr="00F04F91" w:rsidRDefault="00832D0C" w:rsidP="005B7239">
            <w:pPr>
              <w:widowControl w:val="0"/>
              <w:tabs>
                <w:tab w:val="left" w:pos="2127"/>
              </w:tabs>
              <w:overflowPunct w:val="0"/>
              <w:autoSpaceDE w:val="0"/>
              <w:autoSpaceDN w:val="0"/>
              <w:adjustRightInd w:val="0"/>
              <w:spacing w:after="0" w:line="240" w:lineRule="auto"/>
              <w:textAlignment w:val="baseline"/>
              <w:rPr>
                <w:rFonts w:ascii="Times New Roman" w:eastAsia="Times New Roman" w:hAnsi="Times New Roman" w:cs="Times New Roman"/>
                <w:i/>
                <w:spacing w:val="-5"/>
                <w:sz w:val="20"/>
                <w:szCs w:val="20"/>
              </w:rPr>
            </w:pPr>
            <w:sdt>
              <w:sdtPr>
                <w:rPr>
                  <w:rFonts w:ascii="MS Gothic" w:eastAsia="MS Gothic" w:hAnsi="MS Gothic" w:cs="Times New Roman"/>
                  <w:sz w:val="20"/>
                  <w:szCs w:val="20"/>
                </w:rPr>
                <w:id w:val="243084591"/>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lang w:val="en-US"/>
                  </w:rPr>
                  <w:t>☐</w:t>
                </w:r>
              </w:sdtContent>
            </w:sdt>
            <w:r w:rsidR="00B56F85">
              <w:rPr>
                <w:rFonts w:ascii="Times New Roman" w:hAnsi="Times New Roman"/>
                <w:sz w:val="20"/>
              </w:rPr>
              <w:t xml:space="preserve"> Hosted </w:t>
            </w:r>
            <w:r w:rsidR="00B56F85">
              <w:rPr>
                <w:rFonts w:ascii="Times New Roman" w:hAnsi="Times New Roman"/>
                <w:i/>
                <w:sz w:val="20"/>
              </w:rPr>
              <w:t>ASTSBridge (</w:t>
            </w:r>
            <w:proofErr w:type="spellStart"/>
            <w:r w:rsidR="00B56F85">
              <w:rPr>
                <w:rFonts w:ascii="Times New Roman" w:hAnsi="Times New Roman"/>
                <w:i/>
                <w:sz w:val="20"/>
              </w:rPr>
              <w:t>Выделенный</w:t>
            </w:r>
            <w:proofErr w:type="spellEnd"/>
            <w:r w:rsidR="00B56F85">
              <w:rPr>
                <w:rFonts w:ascii="Times New Roman" w:hAnsi="Times New Roman"/>
                <w:i/>
                <w:sz w:val="20"/>
              </w:rPr>
              <w:t xml:space="preserve"> </w:t>
            </w:r>
            <w:proofErr w:type="spellStart"/>
            <w:r w:rsidR="00B56F85">
              <w:rPr>
                <w:rFonts w:ascii="Times New Roman" w:hAnsi="Times New Roman"/>
                <w:i/>
                <w:sz w:val="20"/>
              </w:rPr>
              <w:t>канал</w:t>
            </w:r>
            <w:proofErr w:type="spellEnd"/>
            <w:r w:rsidR="00B56F85">
              <w:rPr>
                <w:rFonts w:ascii="Times New Roman" w:hAnsi="Times New Roman"/>
                <w:i/>
                <w:sz w:val="20"/>
              </w:rPr>
              <w:t>/Dedicated Channel)</w:t>
            </w:r>
          </w:p>
          <w:p w14:paraId="42B9A169" w14:textId="136C028E" w:rsidR="005B7239" w:rsidRPr="00AC4F8A" w:rsidRDefault="00832D0C" w:rsidP="005B7239">
            <w:pPr>
              <w:widowControl w:val="0"/>
              <w:tabs>
                <w:tab w:val="left" w:pos="2127"/>
              </w:tabs>
              <w:overflowPunct w:val="0"/>
              <w:autoSpaceDE w:val="0"/>
              <w:autoSpaceDN w:val="0"/>
              <w:adjustRightInd w:val="0"/>
              <w:spacing w:after="0" w:line="240" w:lineRule="auto"/>
              <w:textAlignment w:val="baseline"/>
              <w:rPr>
                <w:rFonts w:ascii="Times New Roman" w:eastAsia="Times New Roman" w:hAnsi="Times New Roman" w:cs="Times New Roman"/>
                <w:spacing w:val="-5"/>
                <w:sz w:val="20"/>
                <w:szCs w:val="20"/>
              </w:rPr>
            </w:pPr>
            <w:sdt>
              <w:sdtPr>
                <w:rPr>
                  <w:rFonts w:ascii="MS Gothic" w:eastAsia="MS Gothic" w:hAnsi="MS Gothic" w:cs="Times New Roman"/>
                  <w:sz w:val="20"/>
                  <w:szCs w:val="20"/>
                </w:rPr>
                <w:id w:val="-838842868"/>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lang w:val="en-US"/>
                  </w:rPr>
                  <w:t>☐</w:t>
                </w:r>
              </w:sdtContent>
            </w:sdt>
            <w:r w:rsidR="00B56F85">
              <w:rPr>
                <w:rFonts w:ascii="Times New Roman" w:hAnsi="Times New Roman"/>
                <w:i/>
                <w:sz w:val="20"/>
              </w:rPr>
              <w:t xml:space="preserve"> FIFO TWIME ASTS </w:t>
            </w:r>
            <w:r w:rsidR="00B56F85">
              <w:rPr>
                <w:rFonts w:ascii="Times New Roman" w:hAnsi="Times New Roman"/>
                <w:sz w:val="20"/>
                <w:vertAlign w:val="superscript"/>
              </w:rPr>
              <w:t>(8)</w:t>
            </w:r>
          </w:p>
        </w:tc>
        <w:tc>
          <w:tcPr>
            <w:tcW w:w="2268" w:type="dxa"/>
            <w:gridSpan w:val="2"/>
            <w:tcBorders>
              <w:bottom w:val="single" w:sz="4" w:space="0" w:color="auto"/>
            </w:tcBorders>
          </w:tcPr>
          <w:p w14:paraId="66721F7F" w14:textId="4716868E" w:rsidR="005B7239" w:rsidRPr="00F04F91" w:rsidRDefault="00832D0C" w:rsidP="005B7239">
            <w:pPr>
              <w:widowControl w:val="0"/>
              <w:tabs>
                <w:tab w:val="left" w:pos="2127"/>
              </w:tabs>
              <w:overflowPunct w:val="0"/>
              <w:autoSpaceDE w:val="0"/>
              <w:autoSpaceDN w:val="0"/>
              <w:adjustRightInd w:val="0"/>
              <w:spacing w:after="0" w:line="240" w:lineRule="auto"/>
              <w:textAlignment w:val="baseline"/>
              <w:rPr>
                <w:rFonts w:ascii="Times New Roman" w:eastAsia="Times New Roman" w:hAnsi="Times New Roman" w:cs="Times New Roman"/>
                <w:i/>
                <w:spacing w:val="-5"/>
                <w:sz w:val="20"/>
                <w:szCs w:val="20"/>
              </w:rPr>
            </w:pPr>
            <w:sdt>
              <w:sdtPr>
                <w:rPr>
                  <w:rFonts w:ascii="MS Gothic" w:eastAsia="MS Gothic" w:hAnsi="MS Gothic" w:cs="Times New Roman"/>
                  <w:sz w:val="20"/>
                  <w:szCs w:val="20"/>
                </w:rPr>
                <w:id w:val="-968507898"/>
                <w14:checkbox>
                  <w14:checked w14:val="0"/>
                  <w14:checkedState w14:val="2612" w14:font="MS Gothic"/>
                  <w14:uncheckedState w14:val="2610" w14:font="MS Gothic"/>
                </w14:checkbox>
              </w:sdtPr>
              <w:sdtEndPr/>
              <w:sdtContent>
                <w:r w:rsidR="009215E3">
                  <w:rPr>
                    <w:rFonts w:ascii="MS Gothic" w:eastAsia="MS Gothic" w:hAnsi="MS Gothic" w:cs="Times New Roman" w:hint="eastAsia"/>
                    <w:sz w:val="20"/>
                    <w:szCs w:val="20"/>
                  </w:rPr>
                  <w:t>☐</w:t>
                </w:r>
              </w:sdtContent>
            </w:sdt>
            <w:r w:rsidR="00B56F85">
              <w:rPr>
                <w:rFonts w:ascii="Times New Roman" w:hAnsi="Times New Roman"/>
                <w:sz w:val="20"/>
              </w:rPr>
              <w:t xml:space="preserve"> Hosted </w:t>
            </w:r>
            <w:r w:rsidR="00B56F85">
              <w:rPr>
                <w:rFonts w:ascii="Times New Roman" w:hAnsi="Times New Roman"/>
                <w:i/>
                <w:sz w:val="20"/>
              </w:rPr>
              <w:t>ASTSBridge (</w:t>
            </w:r>
            <w:proofErr w:type="spellStart"/>
            <w:r w:rsidR="00B56F85">
              <w:rPr>
                <w:rFonts w:ascii="Times New Roman" w:hAnsi="Times New Roman"/>
                <w:i/>
                <w:sz w:val="20"/>
              </w:rPr>
              <w:t>Интернет</w:t>
            </w:r>
            <w:proofErr w:type="spellEnd"/>
            <w:r w:rsidR="00B56F85">
              <w:rPr>
                <w:rFonts w:ascii="Times New Roman" w:hAnsi="Times New Roman"/>
                <w:i/>
                <w:sz w:val="20"/>
              </w:rPr>
              <w:t>/Internet)</w:t>
            </w:r>
          </w:p>
          <w:p w14:paraId="432F299F" w14:textId="77777777" w:rsidR="005B7239" w:rsidRPr="00F04F91" w:rsidRDefault="005B7239" w:rsidP="005B7239">
            <w:pPr>
              <w:widowControl w:val="0"/>
              <w:tabs>
                <w:tab w:val="left" w:pos="2127"/>
              </w:tabs>
              <w:overflowPunct w:val="0"/>
              <w:autoSpaceDE w:val="0"/>
              <w:autoSpaceDN w:val="0"/>
              <w:adjustRightInd w:val="0"/>
              <w:spacing w:after="0" w:line="240" w:lineRule="auto"/>
              <w:textAlignment w:val="baseline"/>
              <w:rPr>
                <w:rFonts w:ascii="Times New Roman" w:eastAsia="Times New Roman" w:hAnsi="Times New Roman" w:cs="Times New Roman"/>
                <w:i/>
                <w:spacing w:val="-5"/>
                <w:sz w:val="20"/>
                <w:szCs w:val="20"/>
                <w:lang w:eastAsia="ru-RU"/>
              </w:rPr>
            </w:pPr>
          </w:p>
        </w:tc>
      </w:tr>
      <w:tr w:rsidR="001709C0" w:rsidRPr="00F04F91" w14:paraId="46642E1B" w14:textId="77777777" w:rsidTr="00ED2A75">
        <w:tc>
          <w:tcPr>
            <w:tcW w:w="3686" w:type="dxa"/>
            <w:gridSpan w:val="2"/>
            <w:shd w:val="clear" w:color="auto" w:fill="DDDDDD"/>
            <w:vAlign w:val="center"/>
          </w:tcPr>
          <w:p w14:paraId="11B8CC63" w14:textId="77777777" w:rsidR="00397C25" w:rsidRPr="00F04F91" w:rsidRDefault="00397C25" w:rsidP="00397C25">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pacing w:val="-5"/>
                <w:sz w:val="20"/>
                <w:szCs w:val="20"/>
              </w:rPr>
            </w:pPr>
            <w:proofErr w:type="spellStart"/>
            <w:r>
              <w:rPr>
                <w:rFonts w:ascii="Times New Roman" w:hAnsi="Times New Roman"/>
                <w:b/>
                <w:sz w:val="20"/>
              </w:rPr>
              <w:t>Фактический</w:t>
            </w:r>
            <w:proofErr w:type="spellEnd"/>
            <w:r>
              <w:rPr>
                <w:rFonts w:ascii="Times New Roman" w:hAnsi="Times New Roman"/>
                <w:b/>
                <w:sz w:val="20"/>
              </w:rPr>
              <w:t xml:space="preserve"> </w:t>
            </w:r>
            <w:proofErr w:type="spellStart"/>
            <w:r>
              <w:rPr>
                <w:rFonts w:ascii="Times New Roman" w:hAnsi="Times New Roman"/>
                <w:b/>
                <w:sz w:val="20"/>
              </w:rPr>
              <w:t>адрес</w:t>
            </w:r>
            <w:proofErr w:type="spellEnd"/>
            <w:r>
              <w:rPr>
                <w:rFonts w:ascii="Times New Roman" w:hAnsi="Times New Roman"/>
                <w:b/>
                <w:sz w:val="20"/>
              </w:rPr>
              <w:t xml:space="preserve"> </w:t>
            </w:r>
            <w:proofErr w:type="spellStart"/>
            <w:r>
              <w:rPr>
                <w:rFonts w:ascii="Times New Roman" w:hAnsi="Times New Roman"/>
                <w:b/>
                <w:sz w:val="20"/>
              </w:rPr>
              <w:t>установки</w:t>
            </w:r>
            <w:proofErr w:type="spellEnd"/>
            <w:r>
              <w:rPr>
                <w:rFonts w:ascii="Times New Roman" w:hAnsi="Times New Roman"/>
                <w:b/>
                <w:sz w:val="20"/>
              </w:rPr>
              <w:t xml:space="preserve"> </w:t>
            </w:r>
            <w:proofErr w:type="spellStart"/>
            <w:r>
              <w:rPr>
                <w:rFonts w:ascii="Times New Roman" w:hAnsi="Times New Roman"/>
                <w:b/>
                <w:sz w:val="20"/>
              </w:rPr>
              <w:t>серверного</w:t>
            </w:r>
            <w:proofErr w:type="spellEnd"/>
            <w:r>
              <w:rPr>
                <w:rFonts w:ascii="Times New Roman" w:hAnsi="Times New Roman"/>
                <w:b/>
                <w:sz w:val="20"/>
              </w:rPr>
              <w:t xml:space="preserve"> </w:t>
            </w:r>
            <w:proofErr w:type="spellStart"/>
            <w:r>
              <w:rPr>
                <w:rFonts w:ascii="Times New Roman" w:hAnsi="Times New Roman"/>
                <w:b/>
                <w:sz w:val="20"/>
              </w:rPr>
              <w:t>приложения</w:t>
            </w:r>
            <w:proofErr w:type="spellEnd"/>
            <w:r>
              <w:rPr>
                <w:rFonts w:ascii="Times New Roman" w:hAnsi="Times New Roman"/>
                <w:b/>
                <w:sz w:val="20"/>
              </w:rPr>
              <w:t>/Actual address of the server application</w:t>
            </w:r>
          </w:p>
        </w:tc>
        <w:tc>
          <w:tcPr>
            <w:tcW w:w="2268" w:type="dxa"/>
            <w:gridSpan w:val="3"/>
            <w:shd w:val="clear" w:color="auto" w:fill="auto"/>
          </w:tcPr>
          <w:p w14:paraId="7985B10D"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i/>
                <w:sz w:val="20"/>
                <w:szCs w:val="20"/>
                <w:lang w:eastAsia="ru-RU"/>
              </w:rPr>
            </w:pPr>
          </w:p>
        </w:tc>
        <w:tc>
          <w:tcPr>
            <w:tcW w:w="2268" w:type="dxa"/>
            <w:gridSpan w:val="2"/>
            <w:tcBorders>
              <w:tl2br w:val="single" w:sz="4" w:space="0" w:color="auto"/>
              <w:tr2bl w:val="single" w:sz="4" w:space="0" w:color="auto"/>
            </w:tcBorders>
            <w:shd w:val="clear" w:color="auto" w:fill="DDDDDD"/>
          </w:tcPr>
          <w:p w14:paraId="18E63DAE" w14:textId="77777777" w:rsidR="00397C25" w:rsidRPr="00F04F91" w:rsidRDefault="00397C25" w:rsidP="00397C25">
            <w:pPr>
              <w:widowControl w:val="0"/>
              <w:tabs>
                <w:tab w:val="left" w:pos="2127"/>
              </w:tabs>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Borders>
              <w:tl2br w:val="single" w:sz="4" w:space="0" w:color="auto"/>
              <w:tr2bl w:val="single" w:sz="4" w:space="0" w:color="auto"/>
            </w:tcBorders>
            <w:shd w:val="clear" w:color="auto" w:fill="DDDDDD"/>
          </w:tcPr>
          <w:p w14:paraId="53D8FCB9" w14:textId="77777777" w:rsidR="00397C25" w:rsidRPr="00F04F91" w:rsidRDefault="00397C25" w:rsidP="00397C25">
            <w:pPr>
              <w:widowControl w:val="0"/>
              <w:tabs>
                <w:tab w:val="left" w:pos="2127"/>
              </w:tabs>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r>
      <w:tr w:rsidR="001709C0" w:rsidRPr="00F04F91" w14:paraId="0D4C16D0" w14:textId="77777777" w:rsidTr="00ED2A75">
        <w:tc>
          <w:tcPr>
            <w:tcW w:w="3686" w:type="dxa"/>
            <w:gridSpan w:val="2"/>
            <w:shd w:val="clear" w:color="auto" w:fill="DDDDDD"/>
            <w:vAlign w:val="center"/>
          </w:tcPr>
          <w:p w14:paraId="0C49A70A" w14:textId="77777777" w:rsidR="00397C25" w:rsidRPr="00F04F91" w:rsidRDefault="00397C25" w:rsidP="00397C25">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pacing w:val="-5"/>
                <w:sz w:val="20"/>
                <w:szCs w:val="20"/>
              </w:rPr>
            </w:pPr>
            <w:r>
              <w:rPr>
                <w:rFonts w:ascii="Times New Roman" w:hAnsi="Times New Roman"/>
                <w:b/>
                <w:sz w:val="20"/>
              </w:rPr>
              <w:t xml:space="preserve">IP </w:t>
            </w:r>
            <w:proofErr w:type="spellStart"/>
            <w:r>
              <w:rPr>
                <w:rFonts w:ascii="Times New Roman" w:hAnsi="Times New Roman"/>
                <w:b/>
                <w:sz w:val="20"/>
              </w:rPr>
              <w:t>адрес</w:t>
            </w:r>
            <w:proofErr w:type="spellEnd"/>
            <w:r>
              <w:rPr>
                <w:rFonts w:ascii="Times New Roman" w:hAnsi="Times New Roman"/>
                <w:b/>
                <w:sz w:val="20"/>
              </w:rPr>
              <w:t xml:space="preserve"> </w:t>
            </w:r>
            <w:proofErr w:type="spellStart"/>
            <w:r>
              <w:rPr>
                <w:rFonts w:ascii="Times New Roman" w:hAnsi="Times New Roman"/>
                <w:b/>
                <w:sz w:val="20"/>
              </w:rPr>
              <w:t>машины</w:t>
            </w:r>
            <w:proofErr w:type="spellEnd"/>
            <w:r>
              <w:rPr>
                <w:rFonts w:ascii="Times New Roman" w:hAnsi="Times New Roman"/>
                <w:b/>
                <w:sz w:val="20"/>
              </w:rPr>
              <w:t xml:space="preserve">, </w:t>
            </w:r>
            <w:proofErr w:type="spellStart"/>
            <w:r>
              <w:rPr>
                <w:rFonts w:ascii="Times New Roman" w:hAnsi="Times New Roman"/>
                <w:b/>
                <w:sz w:val="20"/>
              </w:rPr>
              <w:t>на</w:t>
            </w:r>
            <w:proofErr w:type="spellEnd"/>
            <w:r>
              <w:rPr>
                <w:rFonts w:ascii="Times New Roman" w:hAnsi="Times New Roman"/>
                <w:b/>
                <w:sz w:val="20"/>
              </w:rPr>
              <w:t xml:space="preserve"> </w:t>
            </w:r>
            <w:proofErr w:type="spellStart"/>
            <w:r>
              <w:rPr>
                <w:rFonts w:ascii="Times New Roman" w:hAnsi="Times New Roman"/>
                <w:b/>
                <w:sz w:val="20"/>
              </w:rPr>
              <w:t>которой</w:t>
            </w:r>
            <w:proofErr w:type="spellEnd"/>
            <w:r>
              <w:rPr>
                <w:rFonts w:ascii="Times New Roman" w:hAnsi="Times New Roman"/>
                <w:b/>
                <w:sz w:val="20"/>
              </w:rPr>
              <w:t xml:space="preserve"> </w:t>
            </w:r>
            <w:proofErr w:type="spellStart"/>
            <w:r>
              <w:rPr>
                <w:rFonts w:ascii="Times New Roman" w:hAnsi="Times New Roman"/>
                <w:b/>
                <w:sz w:val="20"/>
              </w:rPr>
              <w:t>установлено</w:t>
            </w:r>
            <w:proofErr w:type="spellEnd"/>
            <w:r>
              <w:rPr>
                <w:rFonts w:ascii="Times New Roman" w:hAnsi="Times New Roman"/>
                <w:b/>
                <w:sz w:val="20"/>
              </w:rPr>
              <w:t xml:space="preserve"> </w:t>
            </w:r>
            <w:proofErr w:type="spellStart"/>
            <w:r>
              <w:rPr>
                <w:rFonts w:ascii="Times New Roman" w:hAnsi="Times New Roman"/>
                <w:b/>
                <w:sz w:val="20"/>
              </w:rPr>
              <w:t>серверное</w:t>
            </w:r>
            <w:proofErr w:type="spellEnd"/>
            <w:r>
              <w:rPr>
                <w:rFonts w:ascii="Times New Roman" w:hAnsi="Times New Roman"/>
                <w:b/>
                <w:sz w:val="20"/>
              </w:rPr>
              <w:t xml:space="preserve"> </w:t>
            </w:r>
            <w:proofErr w:type="spellStart"/>
            <w:r>
              <w:rPr>
                <w:rFonts w:ascii="Times New Roman" w:hAnsi="Times New Roman"/>
                <w:b/>
                <w:sz w:val="20"/>
              </w:rPr>
              <w:t>приложение</w:t>
            </w:r>
            <w:proofErr w:type="spellEnd"/>
            <w:r>
              <w:rPr>
                <w:rFonts w:ascii="Times New Roman" w:hAnsi="Times New Roman"/>
                <w:b/>
                <w:sz w:val="20"/>
              </w:rPr>
              <w:t>/IP address of the machine on which the server application is installed</w:t>
            </w:r>
          </w:p>
        </w:tc>
        <w:tc>
          <w:tcPr>
            <w:tcW w:w="2268" w:type="dxa"/>
            <w:gridSpan w:val="3"/>
            <w:tcBorders>
              <w:bottom w:val="single" w:sz="4" w:space="0" w:color="auto"/>
            </w:tcBorders>
            <w:shd w:val="clear" w:color="auto" w:fill="auto"/>
          </w:tcPr>
          <w:p w14:paraId="0099ED53"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Borders>
              <w:tl2br w:val="single" w:sz="4" w:space="0" w:color="auto"/>
              <w:tr2bl w:val="single" w:sz="4" w:space="0" w:color="auto"/>
            </w:tcBorders>
            <w:shd w:val="clear" w:color="auto" w:fill="D9D9D9"/>
          </w:tcPr>
          <w:p w14:paraId="2C322F98"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Borders>
              <w:tl2br w:val="single" w:sz="4" w:space="0" w:color="auto"/>
              <w:tr2bl w:val="single" w:sz="4" w:space="0" w:color="auto"/>
            </w:tcBorders>
            <w:shd w:val="clear" w:color="auto" w:fill="D9D9D9"/>
          </w:tcPr>
          <w:p w14:paraId="1C5894AB"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r>
      <w:tr w:rsidR="001709C0" w:rsidRPr="00F04F91" w14:paraId="3011A014" w14:textId="77777777" w:rsidTr="00ED2A75">
        <w:trPr>
          <w:trHeight w:val="385"/>
        </w:trPr>
        <w:tc>
          <w:tcPr>
            <w:tcW w:w="3686" w:type="dxa"/>
            <w:gridSpan w:val="2"/>
            <w:shd w:val="clear" w:color="auto" w:fill="DDDDDD"/>
            <w:vAlign w:val="center"/>
          </w:tcPr>
          <w:p w14:paraId="3B13EB9D" w14:textId="77777777" w:rsidR="00397C25" w:rsidRPr="00F04F91" w:rsidRDefault="00397C25" w:rsidP="00CC25E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5"/>
                <w:sz w:val="20"/>
                <w:szCs w:val="20"/>
              </w:rPr>
            </w:pPr>
            <w:r>
              <w:rPr>
                <w:rFonts w:ascii="Times New Roman" w:hAnsi="Times New Roman"/>
                <w:b/>
                <w:sz w:val="20"/>
              </w:rPr>
              <w:t xml:space="preserve">IP </w:t>
            </w:r>
            <w:proofErr w:type="spellStart"/>
            <w:r>
              <w:rPr>
                <w:rFonts w:ascii="Times New Roman" w:hAnsi="Times New Roman"/>
                <w:b/>
                <w:sz w:val="20"/>
              </w:rPr>
              <w:t>адрес</w:t>
            </w:r>
            <w:proofErr w:type="spellEnd"/>
            <w:r>
              <w:rPr>
                <w:rFonts w:ascii="Times New Roman" w:hAnsi="Times New Roman"/>
                <w:b/>
                <w:sz w:val="20"/>
              </w:rPr>
              <w:t xml:space="preserve"> </w:t>
            </w:r>
            <w:proofErr w:type="spellStart"/>
            <w:r>
              <w:rPr>
                <w:rFonts w:ascii="Times New Roman" w:hAnsi="Times New Roman"/>
                <w:b/>
                <w:sz w:val="20"/>
              </w:rPr>
              <w:t>клиентского</w:t>
            </w:r>
            <w:proofErr w:type="spellEnd"/>
            <w:r>
              <w:rPr>
                <w:rFonts w:ascii="Times New Roman" w:hAnsi="Times New Roman"/>
                <w:b/>
                <w:sz w:val="20"/>
              </w:rPr>
              <w:t xml:space="preserve"> </w:t>
            </w:r>
            <w:proofErr w:type="spellStart"/>
            <w:r>
              <w:rPr>
                <w:rFonts w:ascii="Times New Roman" w:hAnsi="Times New Roman"/>
                <w:b/>
                <w:sz w:val="20"/>
              </w:rPr>
              <w:t>приложения</w:t>
            </w:r>
            <w:proofErr w:type="spellEnd"/>
            <w:r>
              <w:rPr>
                <w:rFonts w:ascii="Times New Roman" w:hAnsi="Times New Roman"/>
                <w:b/>
                <w:sz w:val="20"/>
              </w:rPr>
              <w:t>/IP address of the customer application</w:t>
            </w:r>
          </w:p>
        </w:tc>
        <w:tc>
          <w:tcPr>
            <w:tcW w:w="2268" w:type="dxa"/>
            <w:gridSpan w:val="3"/>
            <w:tcBorders>
              <w:tl2br w:val="single" w:sz="4" w:space="0" w:color="auto"/>
              <w:tr2bl w:val="single" w:sz="4" w:space="0" w:color="auto"/>
            </w:tcBorders>
            <w:shd w:val="clear" w:color="auto" w:fill="D9D9D9"/>
          </w:tcPr>
          <w:p w14:paraId="0642B128"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shd w:val="clear" w:color="auto" w:fill="auto"/>
          </w:tcPr>
          <w:p w14:paraId="4792EF7F"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Borders>
              <w:tl2br w:val="single" w:sz="4" w:space="0" w:color="auto"/>
              <w:tr2bl w:val="single" w:sz="4" w:space="0" w:color="auto"/>
            </w:tcBorders>
            <w:shd w:val="clear" w:color="auto" w:fill="D9D9D9"/>
          </w:tcPr>
          <w:p w14:paraId="6AFABC2B"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r>
      <w:tr w:rsidR="001709C0" w:rsidRPr="00F04F91" w14:paraId="3C078A58" w14:textId="77777777" w:rsidTr="00ED2A75">
        <w:tc>
          <w:tcPr>
            <w:tcW w:w="3686" w:type="dxa"/>
            <w:gridSpan w:val="2"/>
            <w:shd w:val="clear" w:color="auto" w:fill="DDDDDD"/>
            <w:vAlign w:val="center"/>
          </w:tcPr>
          <w:p w14:paraId="6927E7B0" w14:textId="2778A4BF" w:rsidR="00397C25" w:rsidRPr="00F04F91" w:rsidRDefault="00397C25" w:rsidP="00397C25">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5"/>
                <w:sz w:val="20"/>
                <w:szCs w:val="20"/>
              </w:rPr>
            </w:pPr>
            <w:proofErr w:type="spellStart"/>
            <w:r>
              <w:rPr>
                <w:rFonts w:ascii="Times New Roman" w:hAnsi="Times New Roman"/>
                <w:b/>
                <w:sz w:val="20"/>
              </w:rPr>
              <w:t>Название</w:t>
            </w:r>
            <w:proofErr w:type="spellEnd"/>
            <w:r>
              <w:rPr>
                <w:rFonts w:ascii="Times New Roman" w:hAnsi="Times New Roman"/>
                <w:b/>
                <w:sz w:val="20"/>
              </w:rPr>
              <w:t xml:space="preserve"> ВПТС/Customer Software name </w:t>
            </w:r>
          </w:p>
        </w:tc>
        <w:tc>
          <w:tcPr>
            <w:tcW w:w="2268" w:type="dxa"/>
            <w:gridSpan w:val="3"/>
            <w:shd w:val="clear" w:color="auto" w:fill="auto"/>
          </w:tcPr>
          <w:p w14:paraId="3AF03C01"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shd w:val="clear" w:color="auto" w:fill="auto"/>
          </w:tcPr>
          <w:p w14:paraId="2D3ACFE0"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Pr>
          <w:p w14:paraId="4445923A"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r>
      <w:tr w:rsidR="001709C0" w:rsidRPr="00F04F91" w14:paraId="00C9F2C7" w14:textId="77777777" w:rsidTr="00ED2A75">
        <w:tc>
          <w:tcPr>
            <w:tcW w:w="3686" w:type="dxa"/>
            <w:gridSpan w:val="2"/>
            <w:shd w:val="clear" w:color="auto" w:fill="DDDDDD"/>
            <w:vAlign w:val="center"/>
          </w:tcPr>
          <w:p w14:paraId="0853328E" w14:textId="77777777" w:rsidR="00397C25" w:rsidRPr="00F04F91" w:rsidRDefault="00397C25" w:rsidP="00397C25">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pacing w:val="-5"/>
                <w:sz w:val="20"/>
                <w:szCs w:val="20"/>
              </w:rPr>
            </w:pPr>
            <w:proofErr w:type="spellStart"/>
            <w:r>
              <w:rPr>
                <w:rFonts w:ascii="Times New Roman" w:hAnsi="Times New Roman"/>
                <w:b/>
                <w:sz w:val="20"/>
              </w:rPr>
              <w:t>Название</w:t>
            </w:r>
            <w:proofErr w:type="spellEnd"/>
            <w:r>
              <w:rPr>
                <w:rFonts w:ascii="Times New Roman" w:hAnsi="Times New Roman"/>
                <w:b/>
                <w:sz w:val="20"/>
              </w:rPr>
              <w:t xml:space="preserve"> </w:t>
            </w:r>
            <w:proofErr w:type="spellStart"/>
            <w:r>
              <w:rPr>
                <w:rFonts w:ascii="Times New Roman" w:hAnsi="Times New Roman"/>
                <w:b/>
                <w:sz w:val="20"/>
              </w:rPr>
              <w:t>компании</w:t>
            </w:r>
            <w:proofErr w:type="spellEnd"/>
            <w:r>
              <w:rPr>
                <w:rFonts w:ascii="Times New Roman" w:hAnsi="Times New Roman"/>
                <w:b/>
                <w:sz w:val="20"/>
              </w:rPr>
              <w:t xml:space="preserve"> </w:t>
            </w:r>
            <w:r>
              <w:rPr>
                <w:rFonts w:ascii="Times New Roman" w:hAnsi="Times New Roman"/>
                <w:b/>
                <w:sz w:val="20"/>
              </w:rPr>
              <w:br/>
            </w:r>
            <w:proofErr w:type="spellStart"/>
            <w:r>
              <w:rPr>
                <w:rFonts w:ascii="Times New Roman" w:hAnsi="Times New Roman"/>
                <w:b/>
                <w:sz w:val="20"/>
              </w:rPr>
              <w:t>разработчика</w:t>
            </w:r>
            <w:proofErr w:type="spellEnd"/>
            <w:r>
              <w:rPr>
                <w:rFonts w:ascii="Times New Roman" w:hAnsi="Times New Roman"/>
                <w:b/>
                <w:sz w:val="20"/>
              </w:rPr>
              <w:t xml:space="preserve"> ВПТС/</w:t>
            </w:r>
            <w:r>
              <w:rPr>
                <w:rFonts w:ascii="Times New Roman" w:hAnsi="Times New Roman"/>
                <w:b/>
                <w:sz w:val="20"/>
              </w:rPr>
              <w:br/>
              <w:t>Name of Customer</w:t>
            </w:r>
            <w:r>
              <w:rPr>
                <w:rFonts w:ascii="Times New Roman" w:hAnsi="Times New Roman"/>
                <w:b/>
                <w:sz w:val="20"/>
              </w:rPr>
              <w:br/>
              <w:t>Software developer</w:t>
            </w:r>
          </w:p>
        </w:tc>
        <w:tc>
          <w:tcPr>
            <w:tcW w:w="2268" w:type="dxa"/>
            <w:gridSpan w:val="3"/>
            <w:tcBorders>
              <w:bottom w:val="single" w:sz="4" w:space="0" w:color="auto"/>
            </w:tcBorders>
            <w:shd w:val="clear" w:color="auto" w:fill="auto"/>
          </w:tcPr>
          <w:p w14:paraId="7AC72A3A"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Borders>
              <w:bottom w:val="single" w:sz="4" w:space="0" w:color="auto"/>
            </w:tcBorders>
            <w:shd w:val="clear" w:color="auto" w:fill="auto"/>
          </w:tcPr>
          <w:p w14:paraId="45ABFF90"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Pr>
          <w:p w14:paraId="727800F7"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r>
      <w:tr w:rsidR="001709C0" w:rsidRPr="00F04F91" w14:paraId="00943BB4" w14:textId="77777777" w:rsidTr="00ED2A75">
        <w:tc>
          <w:tcPr>
            <w:tcW w:w="3686" w:type="dxa"/>
            <w:gridSpan w:val="2"/>
            <w:shd w:val="clear" w:color="auto" w:fill="DDDDDD"/>
            <w:vAlign w:val="center"/>
          </w:tcPr>
          <w:p w14:paraId="5E737743" w14:textId="6029AAAB" w:rsidR="00397C25" w:rsidRPr="00F04F91" w:rsidRDefault="00397C25" w:rsidP="00DF70DD">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pacing w:val="-5"/>
                <w:sz w:val="20"/>
                <w:szCs w:val="20"/>
              </w:rPr>
            </w:pPr>
            <w:proofErr w:type="spellStart"/>
            <w:r>
              <w:rPr>
                <w:rFonts w:ascii="Times New Roman" w:hAnsi="Times New Roman"/>
                <w:b/>
                <w:sz w:val="20"/>
              </w:rPr>
              <w:t>Криптоимя</w:t>
            </w:r>
            <w:proofErr w:type="spellEnd"/>
            <w:r>
              <w:rPr>
                <w:b/>
                <w:vertAlign w:val="superscript"/>
              </w:rPr>
              <w:t xml:space="preserve"> </w:t>
            </w:r>
            <w:proofErr w:type="spellStart"/>
            <w:r>
              <w:rPr>
                <w:rFonts w:ascii="Times New Roman" w:hAnsi="Times New Roman"/>
                <w:i/>
                <w:sz w:val="18"/>
              </w:rPr>
              <w:t>по</w:t>
            </w:r>
            <w:proofErr w:type="spellEnd"/>
            <w:r>
              <w:rPr>
                <w:rFonts w:ascii="Times New Roman" w:hAnsi="Times New Roman"/>
                <w:i/>
                <w:sz w:val="18"/>
              </w:rPr>
              <w:t xml:space="preserve"> </w:t>
            </w:r>
            <w:proofErr w:type="spellStart"/>
            <w:r>
              <w:rPr>
                <w:rFonts w:ascii="Times New Roman" w:hAnsi="Times New Roman"/>
                <w:i/>
                <w:sz w:val="18"/>
              </w:rPr>
              <w:t>установленному</w:t>
            </w:r>
            <w:proofErr w:type="spellEnd"/>
            <w:r>
              <w:rPr>
                <w:rFonts w:ascii="Times New Roman" w:hAnsi="Times New Roman"/>
                <w:i/>
                <w:sz w:val="18"/>
              </w:rPr>
              <w:t xml:space="preserve"> </w:t>
            </w:r>
            <w:proofErr w:type="spellStart"/>
            <w:r>
              <w:rPr>
                <w:rFonts w:ascii="Times New Roman" w:hAnsi="Times New Roman"/>
                <w:i/>
                <w:sz w:val="18"/>
              </w:rPr>
              <w:t>формату</w:t>
            </w:r>
            <w:proofErr w:type="spellEnd"/>
            <w:r>
              <w:rPr>
                <w:rFonts w:ascii="Times New Roman" w:hAnsi="Times New Roman"/>
                <w:i/>
                <w:sz w:val="18"/>
              </w:rPr>
              <w:t>/</w:t>
            </w:r>
            <w:r>
              <w:rPr>
                <w:rFonts w:ascii="Times New Roman" w:hAnsi="Times New Roman"/>
                <w:b/>
                <w:i/>
                <w:sz w:val="20"/>
              </w:rPr>
              <w:t>Crypto name</w:t>
            </w:r>
            <w:r>
              <w:rPr>
                <w:rFonts w:ascii="Times New Roman" w:hAnsi="Times New Roman"/>
                <w:i/>
                <w:sz w:val="18"/>
              </w:rPr>
              <w:t xml:space="preserve"> according to the established </w:t>
            </w:r>
            <w:proofErr w:type="gramStart"/>
            <w:r>
              <w:rPr>
                <w:rFonts w:ascii="Times New Roman" w:hAnsi="Times New Roman"/>
                <w:i/>
                <w:sz w:val="18"/>
              </w:rPr>
              <w:t>format</w:t>
            </w:r>
            <w:r>
              <w:rPr>
                <w:rFonts w:ascii="Times New Roman" w:hAnsi="Times New Roman"/>
                <w:b/>
                <w:sz w:val="20"/>
                <w:vertAlign w:val="superscript"/>
              </w:rPr>
              <w:t>(</w:t>
            </w:r>
            <w:proofErr w:type="gramEnd"/>
            <w:r>
              <w:rPr>
                <w:rFonts w:ascii="Times New Roman" w:hAnsi="Times New Roman"/>
                <w:b/>
                <w:sz w:val="20"/>
                <w:vertAlign w:val="superscript"/>
              </w:rPr>
              <w:t>3)</w:t>
            </w:r>
          </w:p>
        </w:tc>
        <w:tc>
          <w:tcPr>
            <w:tcW w:w="2268" w:type="dxa"/>
            <w:gridSpan w:val="3"/>
            <w:tcBorders>
              <w:tl2br w:val="single" w:sz="4" w:space="0" w:color="auto"/>
              <w:tr2bl w:val="single" w:sz="4" w:space="0" w:color="auto"/>
            </w:tcBorders>
            <w:shd w:val="clear" w:color="auto" w:fill="D9D9D9"/>
          </w:tcPr>
          <w:p w14:paraId="0EB31D4F" w14:textId="77777777" w:rsidR="00397C25" w:rsidRPr="00F04F91" w:rsidRDefault="00397C25" w:rsidP="00397C25">
            <w:pPr>
              <w:widowControl w:val="0"/>
              <w:tabs>
                <w:tab w:val="left" w:pos="2127"/>
              </w:tabs>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Borders>
              <w:tl2br w:val="single" w:sz="4" w:space="0" w:color="auto"/>
              <w:tr2bl w:val="single" w:sz="4" w:space="0" w:color="auto"/>
            </w:tcBorders>
            <w:shd w:val="clear" w:color="auto" w:fill="D9D9D9"/>
          </w:tcPr>
          <w:p w14:paraId="08782815" w14:textId="77777777" w:rsidR="00397C25" w:rsidRPr="00F04F91" w:rsidRDefault="00397C25" w:rsidP="00397C25">
            <w:pPr>
              <w:widowControl w:val="0"/>
              <w:tabs>
                <w:tab w:val="left" w:pos="2127"/>
              </w:tabs>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c>
          <w:tcPr>
            <w:tcW w:w="2268" w:type="dxa"/>
            <w:gridSpan w:val="2"/>
          </w:tcPr>
          <w:p w14:paraId="04A672F1" w14:textId="77777777" w:rsidR="00397C25" w:rsidRPr="00F04F91" w:rsidRDefault="00397C25" w:rsidP="00397C25">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pacing w:val="-5"/>
                <w:sz w:val="20"/>
                <w:szCs w:val="20"/>
                <w:lang w:eastAsia="ru-RU"/>
              </w:rPr>
            </w:pPr>
          </w:p>
        </w:tc>
      </w:tr>
      <w:bookmarkEnd w:id="7"/>
      <w:tr w:rsidR="001709C0" w:rsidRPr="00F04F91" w14:paraId="353C2C58" w14:textId="77777777" w:rsidTr="00ED2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3544" w:type="dxa"/>
            <w:tcBorders>
              <w:bottom w:val="single" w:sz="4" w:space="0" w:color="auto"/>
            </w:tcBorders>
          </w:tcPr>
          <w:p w14:paraId="51C32C0D" w14:textId="77777777" w:rsidR="00397C25" w:rsidRPr="007C44FC" w:rsidRDefault="00397C25" w:rsidP="00397C25">
            <w:pPr>
              <w:widowControl w:val="0"/>
              <w:tabs>
                <w:tab w:val="left" w:pos="426"/>
              </w:tabs>
              <w:overflowPunct w:val="0"/>
              <w:autoSpaceDE w:val="0"/>
              <w:autoSpaceDN w:val="0"/>
              <w:adjustRightInd w:val="0"/>
              <w:spacing w:before="120"/>
              <w:textAlignment w:val="baseline"/>
              <w:rPr>
                <w:rFonts w:ascii="Times New Roman" w:hAnsi="Times New Roman" w:cs="Times New Roman"/>
                <w:i/>
                <w:sz w:val="16"/>
                <w:szCs w:val="16"/>
              </w:rPr>
            </w:pPr>
          </w:p>
        </w:tc>
        <w:tc>
          <w:tcPr>
            <w:tcW w:w="284" w:type="dxa"/>
            <w:gridSpan w:val="2"/>
          </w:tcPr>
          <w:p w14:paraId="477DC963" w14:textId="77777777" w:rsidR="00397C25" w:rsidRPr="007C44FC" w:rsidRDefault="00397C25" w:rsidP="00397C25">
            <w:pPr>
              <w:widowControl w:val="0"/>
              <w:tabs>
                <w:tab w:val="left" w:pos="426"/>
              </w:tabs>
              <w:overflowPunct w:val="0"/>
              <w:autoSpaceDE w:val="0"/>
              <w:autoSpaceDN w:val="0"/>
              <w:adjustRightInd w:val="0"/>
              <w:textAlignment w:val="baseline"/>
              <w:rPr>
                <w:rFonts w:ascii="Times New Roman" w:hAnsi="Times New Roman" w:cs="Times New Roman"/>
                <w:i/>
                <w:sz w:val="16"/>
                <w:szCs w:val="16"/>
              </w:rPr>
            </w:pPr>
          </w:p>
        </w:tc>
        <w:tc>
          <w:tcPr>
            <w:tcW w:w="1559" w:type="dxa"/>
            <w:tcBorders>
              <w:bottom w:val="single" w:sz="4" w:space="0" w:color="auto"/>
            </w:tcBorders>
          </w:tcPr>
          <w:p w14:paraId="3FA3B807" w14:textId="77777777" w:rsidR="00397C25" w:rsidRPr="007C44FC" w:rsidRDefault="00397C25" w:rsidP="00397C25">
            <w:pPr>
              <w:widowControl w:val="0"/>
              <w:tabs>
                <w:tab w:val="left" w:pos="426"/>
              </w:tabs>
              <w:overflowPunct w:val="0"/>
              <w:autoSpaceDE w:val="0"/>
              <w:autoSpaceDN w:val="0"/>
              <w:adjustRightInd w:val="0"/>
              <w:textAlignment w:val="baseline"/>
              <w:rPr>
                <w:rFonts w:ascii="Times New Roman" w:hAnsi="Times New Roman" w:cs="Times New Roman"/>
                <w:i/>
                <w:sz w:val="16"/>
                <w:szCs w:val="16"/>
              </w:rPr>
            </w:pPr>
          </w:p>
        </w:tc>
        <w:tc>
          <w:tcPr>
            <w:tcW w:w="1984" w:type="dxa"/>
            <w:gridSpan w:val="2"/>
            <w:tcBorders>
              <w:bottom w:val="single" w:sz="4" w:space="0" w:color="auto"/>
            </w:tcBorders>
          </w:tcPr>
          <w:p w14:paraId="06D7AEF3" w14:textId="77777777" w:rsidR="00397C25" w:rsidRPr="007C44FC" w:rsidRDefault="00397C25" w:rsidP="00397C25">
            <w:pPr>
              <w:widowControl w:val="0"/>
              <w:tabs>
                <w:tab w:val="left" w:pos="426"/>
              </w:tabs>
              <w:overflowPunct w:val="0"/>
              <w:autoSpaceDE w:val="0"/>
              <w:autoSpaceDN w:val="0"/>
              <w:adjustRightInd w:val="0"/>
              <w:textAlignment w:val="baseline"/>
              <w:rPr>
                <w:rFonts w:ascii="Times New Roman" w:hAnsi="Times New Roman" w:cs="Times New Roman"/>
                <w:i/>
                <w:sz w:val="16"/>
                <w:szCs w:val="16"/>
              </w:rPr>
            </w:pPr>
          </w:p>
        </w:tc>
        <w:tc>
          <w:tcPr>
            <w:tcW w:w="2552" w:type="dxa"/>
            <w:gridSpan w:val="2"/>
          </w:tcPr>
          <w:p w14:paraId="1B5F61EB" w14:textId="77777777" w:rsidR="00397C25" w:rsidRPr="007C44FC" w:rsidRDefault="00397C25" w:rsidP="00397C25">
            <w:pPr>
              <w:widowControl w:val="0"/>
              <w:tabs>
                <w:tab w:val="left" w:pos="426"/>
              </w:tabs>
              <w:overflowPunct w:val="0"/>
              <w:autoSpaceDE w:val="0"/>
              <w:autoSpaceDN w:val="0"/>
              <w:adjustRightInd w:val="0"/>
              <w:spacing w:before="120"/>
              <w:textAlignment w:val="baseline"/>
              <w:rPr>
                <w:rFonts w:ascii="Times New Roman" w:hAnsi="Times New Roman" w:cs="Times New Roman"/>
                <w:i/>
                <w:sz w:val="16"/>
                <w:szCs w:val="16"/>
              </w:rPr>
            </w:pPr>
            <w:r>
              <w:rPr>
                <w:rFonts w:ascii="Times New Roman" w:hAnsi="Times New Roman"/>
                <w:i/>
                <w:sz w:val="16"/>
              </w:rPr>
              <w:t xml:space="preserve">«____» ________________ 20__ г./____ ________________ 20__ </w:t>
            </w:r>
          </w:p>
        </w:tc>
      </w:tr>
      <w:tr w:rsidR="001709C0" w:rsidRPr="00F04F91" w14:paraId="0D57F0AC" w14:textId="77777777" w:rsidTr="00ED2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3544" w:type="dxa"/>
            <w:tcBorders>
              <w:top w:val="single" w:sz="4" w:space="0" w:color="auto"/>
            </w:tcBorders>
          </w:tcPr>
          <w:p w14:paraId="5BE2DCB1" w14:textId="6E78126A" w:rsidR="00397C25" w:rsidRPr="007C44FC" w:rsidRDefault="00397C25" w:rsidP="007C44FC">
            <w:pPr>
              <w:widowControl w:val="0"/>
              <w:tabs>
                <w:tab w:val="left" w:pos="426"/>
              </w:tabs>
              <w:overflowPunct w:val="0"/>
              <w:autoSpaceDE w:val="0"/>
              <w:autoSpaceDN w:val="0"/>
              <w:adjustRightInd w:val="0"/>
              <w:jc w:val="center"/>
              <w:textAlignment w:val="baseline"/>
              <w:rPr>
                <w:rFonts w:ascii="Times New Roman" w:hAnsi="Times New Roman" w:cs="Times New Roman"/>
                <w:i/>
                <w:sz w:val="16"/>
                <w:szCs w:val="16"/>
              </w:rPr>
            </w:pPr>
            <w:r>
              <w:rPr>
                <w:rFonts w:ascii="Times New Roman" w:hAnsi="Times New Roman"/>
                <w:i/>
                <w:sz w:val="16"/>
              </w:rPr>
              <w:t>(</w:t>
            </w:r>
            <w:proofErr w:type="spellStart"/>
            <w:r>
              <w:rPr>
                <w:rFonts w:ascii="Times New Roman" w:hAnsi="Times New Roman"/>
                <w:i/>
                <w:sz w:val="16"/>
              </w:rPr>
              <w:t>Должность</w:t>
            </w:r>
            <w:proofErr w:type="spellEnd"/>
            <w:r>
              <w:rPr>
                <w:rFonts w:ascii="Times New Roman" w:hAnsi="Times New Roman"/>
                <w:i/>
                <w:sz w:val="16"/>
              </w:rPr>
              <w:t xml:space="preserve"> </w:t>
            </w:r>
            <w:proofErr w:type="spellStart"/>
            <w:r>
              <w:rPr>
                <w:rFonts w:ascii="Times New Roman" w:hAnsi="Times New Roman"/>
                <w:i/>
                <w:sz w:val="16"/>
              </w:rPr>
              <w:t>Руководителя</w:t>
            </w:r>
            <w:proofErr w:type="spellEnd"/>
            <w:r>
              <w:rPr>
                <w:rFonts w:ascii="Times New Roman" w:hAnsi="Times New Roman"/>
                <w:i/>
                <w:sz w:val="16"/>
              </w:rPr>
              <w:t xml:space="preserve"> </w:t>
            </w:r>
            <w:proofErr w:type="spellStart"/>
            <w:r>
              <w:rPr>
                <w:rFonts w:ascii="Times New Roman" w:hAnsi="Times New Roman"/>
                <w:i/>
                <w:sz w:val="16"/>
              </w:rPr>
              <w:t>Участника</w:t>
            </w:r>
            <w:proofErr w:type="spellEnd"/>
            <w:r>
              <w:rPr>
                <w:rFonts w:ascii="Times New Roman" w:hAnsi="Times New Roman"/>
                <w:i/>
                <w:sz w:val="16"/>
              </w:rPr>
              <w:t xml:space="preserve"> </w:t>
            </w:r>
            <w:proofErr w:type="spellStart"/>
            <w:r>
              <w:rPr>
                <w:rFonts w:ascii="Times New Roman" w:hAnsi="Times New Roman"/>
                <w:i/>
                <w:sz w:val="16"/>
              </w:rPr>
              <w:t>торгов</w:t>
            </w:r>
            <w:proofErr w:type="spellEnd"/>
            <w:r>
              <w:rPr>
                <w:rFonts w:ascii="Times New Roman" w:hAnsi="Times New Roman"/>
                <w:i/>
                <w:sz w:val="16"/>
              </w:rPr>
              <w:t xml:space="preserve"> </w:t>
            </w:r>
            <w:proofErr w:type="spellStart"/>
            <w:r>
              <w:rPr>
                <w:rFonts w:ascii="Times New Roman" w:hAnsi="Times New Roman"/>
                <w:i/>
                <w:sz w:val="16"/>
              </w:rPr>
              <w:t>или</w:t>
            </w:r>
            <w:proofErr w:type="spellEnd"/>
            <w:r>
              <w:rPr>
                <w:rFonts w:ascii="Times New Roman" w:hAnsi="Times New Roman"/>
                <w:i/>
                <w:sz w:val="16"/>
              </w:rPr>
              <w:t xml:space="preserve"> </w:t>
            </w:r>
            <w:proofErr w:type="spellStart"/>
            <w:r>
              <w:rPr>
                <w:rFonts w:ascii="Times New Roman" w:hAnsi="Times New Roman"/>
                <w:i/>
                <w:sz w:val="16"/>
              </w:rPr>
              <w:t>лица</w:t>
            </w:r>
            <w:proofErr w:type="spellEnd"/>
            <w:r>
              <w:rPr>
                <w:rFonts w:ascii="Times New Roman" w:hAnsi="Times New Roman"/>
                <w:i/>
                <w:sz w:val="16"/>
              </w:rPr>
              <w:t xml:space="preserve">, </w:t>
            </w:r>
            <w:proofErr w:type="spellStart"/>
            <w:r>
              <w:rPr>
                <w:rFonts w:ascii="Times New Roman" w:hAnsi="Times New Roman"/>
                <w:i/>
                <w:sz w:val="16"/>
              </w:rPr>
              <w:t>действующего</w:t>
            </w:r>
            <w:proofErr w:type="spellEnd"/>
            <w:r>
              <w:rPr>
                <w:rFonts w:ascii="Times New Roman" w:hAnsi="Times New Roman"/>
                <w:i/>
                <w:sz w:val="16"/>
              </w:rPr>
              <w:t xml:space="preserve"> </w:t>
            </w:r>
            <w:proofErr w:type="spellStart"/>
            <w:r>
              <w:rPr>
                <w:rFonts w:ascii="Times New Roman" w:hAnsi="Times New Roman"/>
                <w:i/>
                <w:sz w:val="16"/>
              </w:rPr>
              <w:t>по</w:t>
            </w:r>
            <w:proofErr w:type="spellEnd"/>
            <w:r>
              <w:rPr>
                <w:rFonts w:ascii="Times New Roman" w:hAnsi="Times New Roman"/>
                <w:i/>
                <w:sz w:val="16"/>
              </w:rPr>
              <w:t xml:space="preserve"> </w:t>
            </w:r>
            <w:proofErr w:type="spellStart"/>
            <w:r>
              <w:rPr>
                <w:rFonts w:ascii="Times New Roman" w:hAnsi="Times New Roman"/>
                <w:i/>
                <w:sz w:val="16"/>
              </w:rPr>
              <w:t>доверенности</w:t>
            </w:r>
            <w:proofErr w:type="spellEnd"/>
            <w:r>
              <w:rPr>
                <w:rFonts w:ascii="Times New Roman" w:hAnsi="Times New Roman"/>
                <w:i/>
                <w:sz w:val="16"/>
              </w:rPr>
              <w:t>/Job title of the Head of the Trading Member or a person acting by power of attorney)</w:t>
            </w:r>
          </w:p>
        </w:tc>
        <w:tc>
          <w:tcPr>
            <w:tcW w:w="284" w:type="dxa"/>
            <w:gridSpan w:val="2"/>
          </w:tcPr>
          <w:p w14:paraId="29395702" w14:textId="77777777" w:rsidR="00397C25" w:rsidRPr="007C44FC" w:rsidRDefault="00397C25" w:rsidP="00397C25">
            <w:pPr>
              <w:widowControl w:val="0"/>
              <w:tabs>
                <w:tab w:val="left" w:pos="426"/>
              </w:tabs>
              <w:overflowPunct w:val="0"/>
              <w:autoSpaceDE w:val="0"/>
              <w:autoSpaceDN w:val="0"/>
              <w:adjustRightInd w:val="0"/>
              <w:textAlignment w:val="baseline"/>
              <w:rPr>
                <w:rFonts w:ascii="Times New Roman" w:hAnsi="Times New Roman" w:cs="Times New Roman"/>
                <w:i/>
                <w:sz w:val="16"/>
                <w:szCs w:val="16"/>
              </w:rPr>
            </w:pPr>
          </w:p>
        </w:tc>
        <w:tc>
          <w:tcPr>
            <w:tcW w:w="1559" w:type="dxa"/>
            <w:tcBorders>
              <w:top w:val="single" w:sz="4" w:space="0" w:color="auto"/>
            </w:tcBorders>
          </w:tcPr>
          <w:p w14:paraId="17CBA000" w14:textId="77777777" w:rsidR="00397C25" w:rsidRPr="007C44FC" w:rsidRDefault="00397C25" w:rsidP="00397C25">
            <w:pPr>
              <w:widowControl w:val="0"/>
              <w:tabs>
                <w:tab w:val="left" w:pos="426"/>
              </w:tabs>
              <w:overflowPunct w:val="0"/>
              <w:autoSpaceDE w:val="0"/>
              <w:autoSpaceDN w:val="0"/>
              <w:adjustRightInd w:val="0"/>
              <w:jc w:val="center"/>
              <w:textAlignment w:val="baseline"/>
              <w:rPr>
                <w:rFonts w:ascii="Times New Roman" w:hAnsi="Times New Roman" w:cs="Times New Roman"/>
                <w:i/>
                <w:sz w:val="16"/>
                <w:szCs w:val="16"/>
              </w:rPr>
            </w:pPr>
            <w:proofErr w:type="spellStart"/>
            <w:r>
              <w:rPr>
                <w:rFonts w:ascii="Times New Roman" w:hAnsi="Times New Roman"/>
                <w:i/>
                <w:sz w:val="16"/>
              </w:rPr>
              <w:t>подпись</w:t>
            </w:r>
            <w:proofErr w:type="spellEnd"/>
            <w:r>
              <w:rPr>
                <w:rFonts w:ascii="Times New Roman" w:hAnsi="Times New Roman"/>
                <w:i/>
                <w:sz w:val="16"/>
              </w:rPr>
              <w:t>/signature</w:t>
            </w:r>
          </w:p>
        </w:tc>
        <w:tc>
          <w:tcPr>
            <w:tcW w:w="1984" w:type="dxa"/>
            <w:gridSpan w:val="2"/>
            <w:tcBorders>
              <w:top w:val="single" w:sz="4" w:space="0" w:color="auto"/>
            </w:tcBorders>
          </w:tcPr>
          <w:p w14:paraId="79C5E348" w14:textId="77777777" w:rsidR="00397C25" w:rsidRPr="007C44FC" w:rsidRDefault="00397C25" w:rsidP="00397C25">
            <w:pPr>
              <w:widowControl w:val="0"/>
              <w:tabs>
                <w:tab w:val="left" w:pos="426"/>
              </w:tabs>
              <w:overflowPunct w:val="0"/>
              <w:autoSpaceDE w:val="0"/>
              <w:autoSpaceDN w:val="0"/>
              <w:adjustRightInd w:val="0"/>
              <w:jc w:val="center"/>
              <w:textAlignment w:val="baseline"/>
              <w:rPr>
                <w:rFonts w:ascii="Times New Roman" w:hAnsi="Times New Roman" w:cs="Times New Roman"/>
                <w:i/>
                <w:sz w:val="16"/>
                <w:szCs w:val="16"/>
              </w:rPr>
            </w:pPr>
            <w:r>
              <w:rPr>
                <w:rFonts w:ascii="Times New Roman" w:hAnsi="Times New Roman"/>
                <w:i/>
                <w:sz w:val="16"/>
              </w:rPr>
              <w:t>(</w:t>
            </w:r>
            <w:proofErr w:type="spellStart"/>
            <w:r>
              <w:rPr>
                <w:rFonts w:ascii="Times New Roman" w:hAnsi="Times New Roman"/>
                <w:i/>
                <w:sz w:val="16"/>
              </w:rPr>
              <w:t>Фамилия</w:t>
            </w:r>
            <w:proofErr w:type="spellEnd"/>
            <w:r>
              <w:rPr>
                <w:rFonts w:ascii="Times New Roman" w:hAnsi="Times New Roman"/>
                <w:i/>
                <w:sz w:val="16"/>
              </w:rPr>
              <w:t xml:space="preserve"> И.О.)/Name, surname</w:t>
            </w:r>
          </w:p>
        </w:tc>
        <w:tc>
          <w:tcPr>
            <w:tcW w:w="2552" w:type="dxa"/>
            <w:gridSpan w:val="2"/>
          </w:tcPr>
          <w:p w14:paraId="37AD45B5" w14:textId="77777777" w:rsidR="00397C25" w:rsidRPr="007C44FC" w:rsidRDefault="00397C25" w:rsidP="00397C25">
            <w:pPr>
              <w:widowControl w:val="0"/>
              <w:tabs>
                <w:tab w:val="left" w:pos="426"/>
              </w:tabs>
              <w:overflowPunct w:val="0"/>
              <w:autoSpaceDE w:val="0"/>
              <w:autoSpaceDN w:val="0"/>
              <w:adjustRightInd w:val="0"/>
              <w:jc w:val="center"/>
              <w:textAlignment w:val="baseline"/>
              <w:rPr>
                <w:rFonts w:ascii="Times New Roman" w:hAnsi="Times New Roman" w:cs="Times New Roman"/>
                <w:i/>
                <w:sz w:val="16"/>
                <w:szCs w:val="16"/>
              </w:rPr>
            </w:pPr>
            <w:r>
              <w:rPr>
                <w:rFonts w:ascii="Times New Roman" w:hAnsi="Times New Roman"/>
                <w:i/>
                <w:sz w:val="16"/>
              </w:rPr>
              <w:t>М.П./L.S.</w:t>
            </w:r>
          </w:p>
        </w:tc>
      </w:tr>
    </w:tbl>
    <w:p w14:paraId="02C77985" w14:textId="77777777" w:rsidR="00550343" w:rsidRPr="00F04F91" w:rsidRDefault="00550343" w:rsidP="00550343">
      <w:pPr>
        <w:outlineLvl w:val="0"/>
        <w:rPr>
          <w:rFonts w:ascii="Times New Roman" w:hAnsi="Times New Roman" w:cs="Times New Roman"/>
          <w:bCs/>
          <w:i/>
          <w:sz w:val="18"/>
        </w:rPr>
      </w:pPr>
      <w:proofErr w:type="spellStart"/>
      <w:r>
        <w:rPr>
          <w:rFonts w:ascii="Times New Roman" w:hAnsi="Times New Roman"/>
          <w:i/>
          <w:sz w:val="18"/>
        </w:rPr>
        <w:t>Данные</w:t>
      </w:r>
      <w:proofErr w:type="spellEnd"/>
      <w:r>
        <w:rPr>
          <w:rFonts w:ascii="Times New Roman" w:hAnsi="Times New Roman"/>
          <w:i/>
          <w:sz w:val="18"/>
        </w:rPr>
        <w:t xml:space="preserve"> о </w:t>
      </w:r>
      <w:proofErr w:type="spellStart"/>
      <w:r>
        <w:rPr>
          <w:rFonts w:ascii="Times New Roman" w:hAnsi="Times New Roman"/>
          <w:i/>
          <w:sz w:val="18"/>
        </w:rPr>
        <w:t>подписанте</w:t>
      </w:r>
      <w:proofErr w:type="spellEnd"/>
      <w:r>
        <w:rPr>
          <w:rFonts w:ascii="Times New Roman" w:hAnsi="Times New Roman"/>
          <w:i/>
          <w:sz w:val="18"/>
        </w:rPr>
        <w:t xml:space="preserve"> </w:t>
      </w:r>
      <w:proofErr w:type="spellStart"/>
      <w:r>
        <w:rPr>
          <w:rFonts w:ascii="Times New Roman" w:hAnsi="Times New Roman"/>
          <w:i/>
          <w:sz w:val="18"/>
        </w:rPr>
        <w:t>заполняются</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предоставлении</w:t>
      </w:r>
      <w:proofErr w:type="spellEnd"/>
      <w:r>
        <w:rPr>
          <w:rFonts w:ascii="Times New Roman" w:hAnsi="Times New Roman"/>
          <w:i/>
          <w:sz w:val="18"/>
        </w:rPr>
        <w:t xml:space="preserve"> </w:t>
      </w:r>
      <w:proofErr w:type="spellStart"/>
      <w:r>
        <w:rPr>
          <w:rFonts w:ascii="Times New Roman" w:hAnsi="Times New Roman"/>
          <w:i/>
          <w:sz w:val="18"/>
        </w:rPr>
        <w:t>документа</w:t>
      </w:r>
      <w:proofErr w:type="spellEnd"/>
      <w:r>
        <w:rPr>
          <w:rFonts w:ascii="Times New Roman" w:hAnsi="Times New Roman"/>
          <w:i/>
          <w:sz w:val="18"/>
        </w:rPr>
        <w:t xml:space="preserve"> 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подаче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 xml:space="preserve"> 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 </w:t>
      </w:r>
      <w:proofErr w:type="spellStart"/>
      <w:r>
        <w:rPr>
          <w:rFonts w:ascii="Times New Roman" w:hAnsi="Times New Roman"/>
          <w:i/>
          <w:sz w:val="18"/>
        </w:rPr>
        <w:t>подпись</w:t>
      </w:r>
      <w:proofErr w:type="spellEnd"/>
      <w:r>
        <w:rPr>
          <w:rFonts w:ascii="Times New Roman" w:hAnsi="Times New Roman"/>
          <w:i/>
          <w:sz w:val="18"/>
        </w:rPr>
        <w:t xml:space="preserve"> </w:t>
      </w:r>
      <w:proofErr w:type="spellStart"/>
      <w:r>
        <w:rPr>
          <w:rFonts w:ascii="Times New Roman" w:hAnsi="Times New Roman"/>
          <w:i/>
          <w:sz w:val="18"/>
        </w:rPr>
        <w:t>оформляется</w:t>
      </w:r>
      <w:proofErr w:type="spellEnd"/>
      <w:r>
        <w:rPr>
          <w:rFonts w:ascii="Times New Roman" w:hAnsi="Times New Roman"/>
          <w:i/>
          <w:sz w:val="18"/>
        </w:rPr>
        <w:t xml:space="preserve"> с </w:t>
      </w:r>
      <w:proofErr w:type="spellStart"/>
      <w:r>
        <w:rPr>
          <w:rFonts w:ascii="Times New Roman" w:hAnsi="Times New Roman"/>
          <w:i/>
          <w:sz w:val="18"/>
        </w:rPr>
        <w:t>помощью</w:t>
      </w:r>
      <w:proofErr w:type="spellEnd"/>
      <w:r>
        <w:rPr>
          <w:rFonts w:ascii="Times New Roman" w:hAnsi="Times New Roman"/>
          <w:i/>
          <w:sz w:val="18"/>
        </w:rPr>
        <w:t xml:space="preserve"> </w:t>
      </w:r>
      <w:proofErr w:type="spellStart"/>
      <w:r>
        <w:rPr>
          <w:rFonts w:ascii="Times New Roman" w:hAnsi="Times New Roman"/>
          <w:i/>
          <w:sz w:val="18"/>
        </w:rPr>
        <w:t>криптографических</w:t>
      </w:r>
      <w:proofErr w:type="spellEnd"/>
      <w:r>
        <w:rPr>
          <w:rFonts w:ascii="Times New Roman" w:hAnsi="Times New Roman"/>
          <w:i/>
          <w:sz w:val="18"/>
        </w:rPr>
        <w:t xml:space="preserve"> </w:t>
      </w:r>
      <w:proofErr w:type="spellStart"/>
      <w:r>
        <w:rPr>
          <w:rFonts w:ascii="Times New Roman" w:hAnsi="Times New Roman"/>
          <w:i/>
          <w:sz w:val="18"/>
        </w:rPr>
        <w:t>ключей</w:t>
      </w:r>
      <w:proofErr w:type="spellEnd"/>
      <w:r>
        <w:rPr>
          <w:rFonts w:ascii="Times New Roman" w:hAnsi="Times New Roman"/>
          <w:i/>
          <w:sz w:val="18"/>
        </w:rPr>
        <w:t>)/Signer's details are filled in only in case of a paper document (in case of an electronic document the signature is performed using cryptographic keys)</w:t>
      </w:r>
    </w:p>
    <w:p w14:paraId="01B8A7A4" w14:textId="77777777" w:rsidR="00397C25" w:rsidRPr="00F04F91" w:rsidRDefault="00397C25" w:rsidP="001F1037">
      <w:pPr>
        <w:spacing w:after="0" w:line="276" w:lineRule="auto"/>
        <w:rPr>
          <w:rFonts w:ascii="Times New Roman" w:eastAsia="Times New Roman" w:hAnsi="Times New Roman" w:cs="Times New Roman"/>
          <w:b/>
          <w:sz w:val="10"/>
          <w:szCs w:val="10"/>
          <w:lang w:eastAsia="ru-RU"/>
        </w:rPr>
      </w:pPr>
    </w:p>
    <w:bookmarkEnd w:id="2"/>
    <w:p w14:paraId="2403F80D" w14:textId="65AEA1F0" w:rsidR="001F1037" w:rsidRPr="00F04F91" w:rsidRDefault="00DF70DD" w:rsidP="001F1037">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proofErr w:type="spellStart"/>
      <w:r>
        <w:rPr>
          <w:rFonts w:ascii="Times New Roman" w:hAnsi="Times New Roman"/>
          <w:i/>
          <w:sz w:val="18"/>
        </w:rPr>
        <w:t>Тип</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 (MOEX Trade Currency, </w:t>
      </w:r>
      <w:proofErr w:type="spellStart"/>
      <w:r>
        <w:rPr>
          <w:rFonts w:ascii="Times New Roman" w:hAnsi="Times New Roman"/>
          <w:i/>
          <w:sz w:val="18"/>
        </w:rPr>
        <w:t>Универсальное</w:t>
      </w:r>
      <w:proofErr w:type="spellEnd"/>
      <w:r>
        <w:rPr>
          <w:rFonts w:ascii="Times New Roman" w:hAnsi="Times New Roman"/>
          <w:i/>
          <w:sz w:val="18"/>
        </w:rPr>
        <w:t xml:space="preserve"> </w:t>
      </w:r>
      <w:proofErr w:type="spellStart"/>
      <w:r>
        <w:rPr>
          <w:rFonts w:ascii="Times New Roman" w:hAnsi="Times New Roman"/>
          <w:i/>
          <w:sz w:val="18"/>
        </w:rPr>
        <w:t>рабочее</w:t>
      </w:r>
      <w:proofErr w:type="spellEnd"/>
      <w:r>
        <w:rPr>
          <w:rFonts w:ascii="Times New Roman" w:hAnsi="Times New Roman"/>
          <w:i/>
          <w:sz w:val="18"/>
        </w:rPr>
        <w:t xml:space="preserve"> </w:t>
      </w:r>
      <w:proofErr w:type="spellStart"/>
      <w:r>
        <w:rPr>
          <w:rFonts w:ascii="Times New Roman" w:hAnsi="Times New Roman"/>
          <w:i/>
          <w:sz w:val="18"/>
        </w:rPr>
        <w:t>место</w:t>
      </w:r>
      <w:proofErr w:type="spellEnd"/>
      <w:r>
        <w:rPr>
          <w:rFonts w:ascii="Times New Roman" w:hAnsi="Times New Roman"/>
          <w:i/>
          <w:sz w:val="18"/>
        </w:rPr>
        <w:t xml:space="preserve"> CMA, </w:t>
      </w:r>
      <w:proofErr w:type="spellStart"/>
      <w:r>
        <w:rPr>
          <w:rFonts w:ascii="Times New Roman" w:hAnsi="Times New Roman"/>
          <w:i/>
          <w:sz w:val="18"/>
        </w:rPr>
        <w:t>DFServer</w:t>
      </w:r>
      <w:proofErr w:type="spellEnd"/>
      <w:r>
        <w:rPr>
          <w:rFonts w:ascii="Times New Roman" w:hAnsi="Times New Roman"/>
          <w:i/>
          <w:sz w:val="18"/>
        </w:rPr>
        <w:t xml:space="preserve">, Personal ASTSBridge, MFIX Transactional, FIFO TWIME ASTS, Hosted ASTSBridge) </w:t>
      </w:r>
      <w:proofErr w:type="spellStart"/>
      <w:r>
        <w:rPr>
          <w:rFonts w:ascii="Times New Roman" w:hAnsi="Times New Roman"/>
          <w:i/>
          <w:sz w:val="18"/>
        </w:rPr>
        <w:t>не</w:t>
      </w:r>
      <w:proofErr w:type="spellEnd"/>
      <w:r>
        <w:rPr>
          <w:rFonts w:ascii="Times New Roman" w:hAnsi="Times New Roman"/>
          <w:i/>
          <w:sz w:val="18"/>
        </w:rPr>
        <w:t xml:space="preserve"> </w:t>
      </w:r>
      <w:proofErr w:type="spellStart"/>
      <w:r>
        <w:rPr>
          <w:rFonts w:ascii="Times New Roman" w:hAnsi="Times New Roman"/>
          <w:i/>
          <w:sz w:val="18"/>
        </w:rPr>
        <w:t>может</w:t>
      </w:r>
      <w:proofErr w:type="spellEnd"/>
      <w:r>
        <w:rPr>
          <w:rFonts w:ascii="Times New Roman" w:hAnsi="Times New Roman"/>
          <w:i/>
          <w:sz w:val="18"/>
        </w:rPr>
        <w:t xml:space="preserve"> </w:t>
      </w:r>
      <w:proofErr w:type="spellStart"/>
      <w:r>
        <w:rPr>
          <w:rFonts w:ascii="Times New Roman" w:hAnsi="Times New Roman"/>
          <w:i/>
          <w:sz w:val="18"/>
        </w:rPr>
        <w:t>быть</w:t>
      </w:r>
      <w:proofErr w:type="spellEnd"/>
      <w:r>
        <w:rPr>
          <w:rFonts w:ascii="Times New Roman" w:hAnsi="Times New Roman"/>
          <w:i/>
          <w:sz w:val="18"/>
        </w:rPr>
        <w:t xml:space="preserve"> </w:t>
      </w:r>
      <w:proofErr w:type="spellStart"/>
      <w:r>
        <w:rPr>
          <w:rFonts w:ascii="Times New Roman" w:hAnsi="Times New Roman"/>
          <w:i/>
          <w:sz w:val="18"/>
        </w:rPr>
        <w:t>изменен</w:t>
      </w:r>
      <w:proofErr w:type="spellEnd"/>
      <w:r>
        <w:rPr>
          <w:rFonts w:ascii="Times New Roman" w:hAnsi="Times New Roman"/>
          <w:i/>
          <w:sz w:val="18"/>
        </w:rPr>
        <w:t xml:space="preserve">, и </w:t>
      </w:r>
      <w:proofErr w:type="spellStart"/>
      <w:r>
        <w:rPr>
          <w:rFonts w:ascii="Times New Roman" w:hAnsi="Times New Roman"/>
          <w:i/>
          <w:sz w:val="18"/>
        </w:rPr>
        <w:t>ни</w:t>
      </w:r>
      <w:proofErr w:type="spellEnd"/>
      <w:r>
        <w:rPr>
          <w:rFonts w:ascii="Times New Roman" w:hAnsi="Times New Roman"/>
          <w:i/>
          <w:sz w:val="18"/>
        </w:rPr>
        <w:t xml:space="preserve"> </w:t>
      </w:r>
      <w:proofErr w:type="spellStart"/>
      <w:r>
        <w:rPr>
          <w:rFonts w:ascii="Times New Roman" w:hAnsi="Times New Roman"/>
          <w:i/>
          <w:sz w:val="18"/>
        </w:rPr>
        <w:t>один</w:t>
      </w:r>
      <w:proofErr w:type="spellEnd"/>
      <w:r>
        <w:rPr>
          <w:rFonts w:ascii="Times New Roman" w:hAnsi="Times New Roman"/>
          <w:i/>
          <w:sz w:val="18"/>
        </w:rPr>
        <w:t xml:space="preserve"> </w:t>
      </w:r>
      <w:proofErr w:type="spellStart"/>
      <w:r>
        <w:rPr>
          <w:rFonts w:ascii="Times New Roman" w:hAnsi="Times New Roman"/>
          <w:i/>
          <w:sz w:val="18"/>
        </w:rPr>
        <w:t>из</w:t>
      </w:r>
      <w:proofErr w:type="spellEnd"/>
      <w:r>
        <w:rPr>
          <w:rFonts w:ascii="Times New Roman" w:hAnsi="Times New Roman"/>
          <w:i/>
          <w:sz w:val="18"/>
        </w:rPr>
        <w:t xml:space="preserve"> </w:t>
      </w:r>
      <w:proofErr w:type="spellStart"/>
      <w:r>
        <w:rPr>
          <w:rFonts w:ascii="Times New Roman" w:hAnsi="Times New Roman"/>
          <w:i/>
          <w:sz w:val="18"/>
        </w:rPr>
        <w:t>перечисленных</w:t>
      </w:r>
      <w:proofErr w:type="spellEnd"/>
      <w:r>
        <w:rPr>
          <w:rFonts w:ascii="Times New Roman" w:hAnsi="Times New Roman"/>
          <w:i/>
          <w:sz w:val="18"/>
        </w:rPr>
        <w:t xml:space="preserve"> </w:t>
      </w:r>
      <w:proofErr w:type="spellStart"/>
      <w:r>
        <w:rPr>
          <w:rFonts w:ascii="Times New Roman" w:hAnsi="Times New Roman"/>
          <w:i/>
          <w:sz w:val="18"/>
        </w:rPr>
        <w:t>типов</w:t>
      </w:r>
      <w:proofErr w:type="spellEnd"/>
      <w:r>
        <w:rPr>
          <w:rFonts w:ascii="Times New Roman" w:hAnsi="Times New Roman"/>
          <w:i/>
          <w:sz w:val="18"/>
        </w:rPr>
        <w:t xml:space="preserve"> </w:t>
      </w:r>
      <w:proofErr w:type="spellStart"/>
      <w:r>
        <w:rPr>
          <w:rFonts w:ascii="Times New Roman" w:hAnsi="Times New Roman"/>
          <w:i/>
          <w:sz w:val="18"/>
        </w:rPr>
        <w:t>не</w:t>
      </w:r>
      <w:proofErr w:type="spellEnd"/>
      <w:r>
        <w:rPr>
          <w:rFonts w:ascii="Times New Roman" w:hAnsi="Times New Roman"/>
          <w:i/>
          <w:sz w:val="18"/>
        </w:rPr>
        <w:t xml:space="preserve"> </w:t>
      </w:r>
      <w:proofErr w:type="spellStart"/>
      <w:r>
        <w:rPr>
          <w:rFonts w:ascii="Times New Roman" w:hAnsi="Times New Roman"/>
          <w:i/>
          <w:sz w:val="18"/>
        </w:rPr>
        <w:t>может</w:t>
      </w:r>
      <w:proofErr w:type="spellEnd"/>
      <w:r>
        <w:rPr>
          <w:rFonts w:ascii="Times New Roman" w:hAnsi="Times New Roman"/>
          <w:i/>
          <w:sz w:val="18"/>
        </w:rPr>
        <w:t xml:space="preserve"> </w:t>
      </w:r>
      <w:proofErr w:type="spellStart"/>
      <w:r>
        <w:rPr>
          <w:rFonts w:ascii="Times New Roman" w:hAnsi="Times New Roman"/>
          <w:i/>
          <w:sz w:val="18"/>
        </w:rPr>
        <w:t>быть</w:t>
      </w:r>
      <w:proofErr w:type="spellEnd"/>
      <w:r>
        <w:rPr>
          <w:rFonts w:ascii="Times New Roman" w:hAnsi="Times New Roman"/>
          <w:i/>
          <w:sz w:val="18"/>
        </w:rPr>
        <w:t xml:space="preserve"> </w:t>
      </w:r>
      <w:proofErr w:type="spellStart"/>
      <w:r>
        <w:rPr>
          <w:rFonts w:ascii="Times New Roman" w:hAnsi="Times New Roman"/>
          <w:i/>
          <w:sz w:val="18"/>
        </w:rPr>
        <w:t>скомбинирован</w:t>
      </w:r>
      <w:proofErr w:type="spellEnd"/>
      <w:r>
        <w:rPr>
          <w:rFonts w:ascii="Times New Roman" w:hAnsi="Times New Roman"/>
          <w:i/>
          <w:sz w:val="18"/>
        </w:rPr>
        <w:t xml:space="preserve"> с </w:t>
      </w:r>
      <w:proofErr w:type="spellStart"/>
      <w:r>
        <w:rPr>
          <w:rFonts w:ascii="Times New Roman" w:hAnsi="Times New Roman"/>
          <w:i/>
          <w:sz w:val="18"/>
        </w:rPr>
        <w:t>другими</w:t>
      </w:r>
      <w:proofErr w:type="spellEnd"/>
      <w:r>
        <w:rPr>
          <w:rFonts w:ascii="Times New Roman" w:hAnsi="Times New Roman"/>
          <w:i/>
          <w:sz w:val="18"/>
        </w:rPr>
        <w:t xml:space="preserve">/The connection type (MOEX Trade Currency, CMA Universal Workstation, </w:t>
      </w:r>
      <w:proofErr w:type="spellStart"/>
      <w:r>
        <w:rPr>
          <w:rFonts w:ascii="Times New Roman" w:hAnsi="Times New Roman"/>
          <w:i/>
          <w:sz w:val="18"/>
        </w:rPr>
        <w:t>DFServer</w:t>
      </w:r>
      <w:proofErr w:type="spellEnd"/>
      <w:r>
        <w:rPr>
          <w:rFonts w:ascii="Times New Roman" w:hAnsi="Times New Roman"/>
          <w:i/>
          <w:sz w:val="18"/>
        </w:rPr>
        <w:t>, Personal ASTSBridge, MFIX Transactional, FIFO TWIME ASTS, Hosted ASTSBridge) cannot be changed and none of the listed types can be combined with others.</w:t>
      </w:r>
    </w:p>
    <w:p w14:paraId="2EFBEB6E" w14:textId="1EFF797D" w:rsidR="005B7239" w:rsidRPr="00F04F91" w:rsidRDefault="005B7239" w:rsidP="005B7239">
      <w:pPr>
        <w:keepLines/>
        <w:widowControl w:val="0"/>
        <w:tabs>
          <w:tab w:val="left" w:pos="426"/>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spacing w:val="-5"/>
          <w:sz w:val="20"/>
          <w:szCs w:val="20"/>
        </w:rPr>
      </w:pPr>
      <w:r>
        <w:rPr>
          <w:rFonts w:ascii="Times New Roman" w:hAnsi="Times New Roman"/>
          <w:i/>
          <w:sz w:val="20"/>
        </w:rPr>
        <w:t xml:space="preserve">С 01.09.2020, </w:t>
      </w:r>
      <w:proofErr w:type="spellStart"/>
      <w:r>
        <w:rPr>
          <w:rFonts w:ascii="Times New Roman" w:hAnsi="Times New Roman"/>
          <w:i/>
          <w:sz w:val="20"/>
        </w:rPr>
        <w:t>для</w:t>
      </w:r>
      <w:proofErr w:type="spellEnd"/>
      <w:r>
        <w:rPr>
          <w:rFonts w:ascii="Times New Roman" w:hAnsi="Times New Roman"/>
          <w:i/>
          <w:sz w:val="20"/>
        </w:rPr>
        <w:t xml:space="preserve"> </w:t>
      </w:r>
      <w:proofErr w:type="spellStart"/>
      <w:r>
        <w:rPr>
          <w:rFonts w:ascii="Times New Roman" w:hAnsi="Times New Roman"/>
          <w:i/>
          <w:sz w:val="20"/>
        </w:rPr>
        <w:t>подключений</w:t>
      </w:r>
      <w:proofErr w:type="spellEnd"/>
      <w:r>
        <w:rPr>
          <w:rFonts w:ascii="Times New Roman" w:hAnsi="Times New Roman"/>
          <w:i/>
          <w:sz w:val="20"/>
        </w:rPr>
        <w:t xml:space="preserve"> с </w:t>
      </w:r>
      <w:proofErr w:type="spellStart"/>
      <w:r>
        <w:rPr>
          <w:rFonts w:ascii="Times New Roman" w:hAnsi="Times New Roman"/>
          <w:i/>
          <w:sz w:val="20"/>
        </w:rPr>
        <w:t>использованием</w:t>
      </w:r>
      <w:proofErr w:type="spellEnd"/>
      <w:r>
        <w:rPr>
          <w:rFonts w:ascii="Times New Roman" w:hAnsi="Times New Roman"/>
          <w:i/>
          <w:sz w:val="20"/>
        </w:rPr>
        <w:t xml:space="preserve"> "</w:t>
      </w:r>
      <w:proofErr w:type="spellStart"/>
      <w:r>
        <w:rPr>
          <w:rFonts w:ascii="Times New Roman" w:hAnsi="Times New Roman"/>
          <w:i/>
          <w:sz w:val="20"/>
        </w:rPr>
        <w:t>Универсальной</w:t>
      </w:r>
      <w:proofErr w:type="spellEnd"/>
      <w:r>
        <w:rPr>
          <w:rFonts w:ascii="Times New Roman" w:hAnsi="Times New Roman"/>
          <w:i/>
          <w:sz w:val="20"/>
        </w:rPr>
        <w:t xml:space="preserve"> </w:t>
      </w:r>
      <w:proofErr w:type="spellStart"/>
      <w:r>
        <w:rPr>
          <w:rFonts w:ascii="Times New Roman" w:hAnsi="Times New Roman"/>
          <w:i/>
          <w:sz w:val="20"/>
        </w:rPr>
        <w:t>схемы</w:t>
      </w:r>
      <w:proofErr w:type="spellEnd"/>
      <w:r>
        <w:rPr>
          <w:rFonts w:ascii="Times New Roman" w:hAnsi="Times New Roman"/>
          <w:i/>
          <w:sz w:val="20"/>
        </w:rPr>
        <w:t xml:space="preserve"> </w:t>
      </w:r>
      <w:proofErr w:type="spellStart"/>
      <w:r>
        <w:rPr>
          <w:rFonts w:ascii="Times New Roman" w:hAnsi="Times New Roman"/>
          <w:i/>
          <w:sz w:val="20"/>
        </w:rPr>
        <w:t>подключения</w:t>
      </w:r>
      <w:proofErr w:type="spellEnd"/>
      <w:r>
        <w:rPr>
          <w:rFonts w:ascii="Times New Roman" w:hAnsi="Times New Roman"/>
          <w:i/>
          <w:sz w:val="20"/>
        </w:rPr>
        <w:t xml:space="preserve">" </w:t>
      </w:r>
      <w:proofErr w:type="spellStart"/>
      <w:r>
        <w:rPr>
          <w:rFonts w:ascii="Times New Roman" w:hAnsi="Times New Roman"/>
          <w:i/>
          <w:sz w:val="20"/>
        </w:rPr>
        <w:t>или</w:t>
      </w:r>
      <w:proofErr w:type="spellEnd"/>
      <w:r>
        <w:rPr>
          <w:rFonts w:ascii="Times New Roman" w:hAnsi="Times New Roman"/>
          <w:i/>
          <w:sz w:val="20"/>
        </w:rPr>
        <w:t xml:space="preserve"> </w:t>
      </w:r>
      <w:proofErr w:type="spellStart"/>
      <w:r>
        <w:rPr>
          <w:rFonts w:ascii="Times New Roman" w:hAnsi="Times New Roman"/>
          <w:i/>
          <w:sz w:val="20"/>
        </w:rPr>
        <w:t>решения</w:t>
      </w:r>
      <w:proofErr w:type="spellEnd"/>
      <w:r>
        <w:rPr>
          <w:rFonts w:ascii="Times New Roman" w:hAnsi="Times New Roman"/>
          <w:i/>
          <w:sz w:val="20"/>
        </w:rPr>
        <w:t xml:space="preserve"> "ConnectME", </w:t>
      </w:r>
      <w:proofErr w:type="spellStart"/>
      <w:r>
        <w:rPr>
          <w:rFonts w:ascii="Times New Roman" w:hAnsi="Times New Roman"/>
          <w:i/>
          <w:sz w:val="20"/>
        </w:rPr>
        <w:t>допустимо</w:t>
      </w:r>
      <w:proofErr w:type="spellEnd"/>
      <w:r>
        <w:rPr>
          <w:rFonts w:ascii="Times New Roman" w:hAnsi="Times New Roman"/>
          <w:i/>
          <w:sz w:val="20"/>
        </w:rPr>
        <w:t xml:space="preserve"> </w:t>
      </w:r>
      <w:proofErr w:type="spellStart"/>
      <w:r>
        <w:rPr>
          <w:rFonts w:ascii="Times New Roman" w:hAnsi="Times New Roman"/>
          <w:i/>
          <w:sz w:val="20"/>
        </w:rPr>
        <w:t>указывать</w:t>
      </w:r>
      <w:proofErr w:type="spellEnd"/>
      <w:r>
        <w:rPr>
          <w:rFonts w:ascii="Times New Roman" w:hAnsi="Times New Roman"/>
          <w:i/>
          <w:sz w:val="20"/>
        </w:rPr>
        <w:t xml:space="preserve"> IP </w:t>
      </w:r>
      <w:proofErr w:type="spellStart"/>
      <w:r>
        <w:rPr>
          <w:rFonts w:ascii="Times New Roman" w:hAnsi="Times New Roman"/>
          <w:i/>
          <w:sz w:val="20"/>
        </w:rPr>
        <w:t>адреса</w:t>
      </w:r>
      <w:proofErr w:type="spellEnd"/>
      <w:r>
        <w:rPr>
          <w:rFonts w:ascii="Times New Roman" w:hAnsi="Times New Roman"/>
          <w:i/>
          <w:sz w:val="20"/>
        </w:rPr>
        <w:t xml:space="preserve"> </w:t>
      </w:r>
      <w:proofErr w:type="spellStart"/>
      <w:r>
        <w:rPr>
          <w:rFonts w:ascii="Times New Roman" w:hAnsi="Times New Roman"/>
          <w:i/>
          <w:sz w:val="20"/>
        </w:rPr>
        <w:t>из</w:t>
      </w:r>
      <w:proofErr w:type="spellEnd"/>
      <w:r>
        <w:rPr>
          <w:rFonts w:ascii="Times New Roman" w:hAnsi="Times New Roman"/>
          <w:i/>
          <w:sz w:val="20"/>
        </w:rPr>
        <w:t xml:space="preserve"> </w:t>
      </w:r>
      <w:proofErr w:type="spellStart"/>
      <w:r>
        <w:rPr>
          <w:rFonts w:ascii="Times New Roman" w:hAnsi="Times New Roman"/>
          <w:i/>
          <w:sz w:val="20"/>
        </w:rPr>
        <w:t>сегментов</w:t>
      </w:r>
      <w:proofErr w:type="spellEnd"/>
      <w:r>
        <w:rPr>
          <w:rFonts w:ascii="Times New Roman" w:hAnsi="Times New Roman"/>
          <w:i/>
          <w:sz w:val="20"/>
        </w:rPr>
        <w:t xml:space="preserve"> CLT и CLT2/From 1 Sep 2020, for connections using the "Universal Connection Scheme" or the "ConnectME" solution, it is allowed to specify IP addresses from the CLT and CLT2 segments. </w:t>
      </w:r>
      <w:proofErr w:type="spellStart"/>
      <w:r>
        <w:rPr>
          <w:rFonts w:ascii="Times New Roman" w:hAnsi="Times New Roman"/>
          <w:i/>
          <w:sz w:val="20"/>
        </w:rPr>
        <w:t>Заявления</w:t>
      </w:r>
      <w:proofErr w:type="spellEnd"/>
      <w:r>
        <w:rPr>
          <w:rFonts w:ascii="Times New Roman" w:hAnsi="Times New Roman"/>
          <w:i/>
          <w:sz w:val="20"/>
        </w:rPr>
        <w:t xml:space="preserve"> с IP </w:t>
      </w:r>
      <w:proofErr w:type="spellStart"/>
      <w:r>
        <w:rPr>
          <w:rFonts w:ascii="Times New Roman" w:hAnsi="Times New Roman"/>
          <w:i/>
          <w:sz w:val="20"/>
        </w:rPr>
        <w:t>адресами</w:t>
      </w:r>
      <w:proofErr w:type="spellEnd"/>
      <w:r>
        <w:rPr>
          <w:rFonts w:ascii="Times New Roman" w:hAnsi="Times New Roman"/>
          <w:i/>
          <w:sz w:val="20"/>
        </w:rPr>
        <w:t xml:space="preserve"> </w:t>
      </w:r>
      <w:proofErr w:type="spellStart"/>
      <w:r>
        <w:rPr>
          <w:rFonts w:ascii="Times New Roman" w:hAnsi="Times New Roman"/>
          <w:i/>
          <w:sz w:val="20"/>
        </w:rPr>
        <w:t>из</w:t>
      </w:r>
      <w:proofErr w:type="spellEnd"/>
      <w:r>
        <w:rPr>
          <w:rFonts w:ascii="Times New Roman" w:hAnsi="Times New Roman"/>
          <w:i/>
          <w:sz w:val="20"/>
        </w:rPr>
        <w:t xml:space="preserve"> </w:t>
      </w:r>
      <w:proofErr w:type="spellStart"/>
      <w:r>
        <w:rPr>
          <w:rFonts w:ascii="Times New Roman" w:hAnsi="Times New Roman"/>
          <w:i/>
          <w:sz w:val="20"/>
        </w:rPr>
        <w:t>сетевого</w:t>
      </w:r>
      <w:proofErr w:type="spellEnd"/>
      <w:r>
        <w:rPr>
          <w:rFonts w:ascii="Times New Roman" w:hAnsi="Times New Roman"/>
          <w:i/>
          <w:sz w:val="20"/>
        </w:rPr>
        <w:t xml:space="preserve"> </w:t>
      </w:r>
      <w:proofErr w:type="spellStart"/>
      <w:r>
        <w:rPr>
          <w:rFonts w:ascii="Times New Roman" w:hAnsi="Times New Roman"/>
          <w:i/>
          <w:sz w:val="20"/>
        </w:rPr>
        <w:t>сегмента</w:t>
      </w:r>
      <w:proofErr w:type="spellEnd"/>
      <w:r>
        <w:rPr>
          <w:rFonts w:ascii="Times New Roman" w:hAnsi="Times New Roman"/>
          <w:i/>
          <w:sz w:val="20"/>
        </w:rPr>
        <w:t xml:space="preserve"> DMZ </w:t>
      </w:r>
      <w:proofErr w:type="spellStart"/>
      <w:r>
        <w:rPr>
          <w:rFonts w:ascii="Times New Roman" w:hAnsi="Times New Roman"/>
          <w:i/>
          <w:sz w:val="20"/>
        </w:rPr>
        <w:t>будут</w:t>
      </w:r>
      <w:proofErr w:type="spellEnd"/>
      <w:r>
        <w:rPr>
          <w:rFonts w:ascii="Times New Roman" w:hAnsi="Times New Roman"/>
          <w:i/>
          <w:sz w:val="20"/>
        </w:rPr>
        <w:t xml:space="preserve"> </w:t>
      </w:r>
      <w:proofErr w:type="spellStart"/>
      <w:r>
        <w:rPr>
          <w:rFonts w:ascii="Times New Roman" w:hAnsi="Times New Roman"/>
          <w:i/>
          <w:sz w:val="20"/>
        </w:rPr>
        <w:t>отклонены</w:t>
      </w:r>
      <w:proofErr w:type="spellEnd"/>
      <w:r>
        <w:rPr>
          <w:rFonts w:ascii="Times New Roman" w:hAnsi="Times New Roman"/>
          <w:i/>
          <w:sz w:val="20"/>
        </w:rPr>
        <w:t>/Applications with DMZ IP addresses will be rejected.</w:t>
      </w:r>
    </w:p>
    <w:p w14:paraId="49E46F33" w14:textId="40329D31" w:rsidR="00847471" w:rsidRPr="00F04F91" w:rsidRDefault="00847471" w:rsidP="00847471">
      <w:pPr>
        <w:keepLines/>
        <w:widowControl w:val="0"/>
        <w:tabs>
          <w:tab w:val="left" w:pos="426"/>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sz w:val="18"/>
          <w:szCs w:val="16"/>
        </w:rPr>
      </w:pPr>
      <w:proofErr w:type="spellStart"/>
      <w:r>
        <w:rPr>
          <w:rFonts w:ascii="Times New Roman" w:hAnsi="Times New Roman"/>
          <w:i/>
          <w:sz w:val="20"/>
        </w:rPr>
        <w:lastRenderedPageBreak/>
        <w:t>При</w:t>
      </w:r>
      <w:proofErr w:type="spellEnd"/>
      <w:r>
        <w:rPr>
          <w:rFonts w:ascii="Times New Roman" w:hAnsi="Times New Roman"/>
          <w:i/>
          <w:sz w:val="20"/>
        </w:rPr>
        <w:t xml:space="preserve"> </w:t>
      </w:r>
      <w:proofErr w:type="spellStart"/>
      <w:r>
        <w:rPr>
          <w:rFonts w:ascii="Times New Roman" w:hAnsi="Times New Roman"/>
          <w:i/>
          <w:sz w:val="20"/>
        </w:rPr>
        <w:t>техническом</w:t>
      </w:r>
      <w:proofErr w:type="spellEnd"/>
      <w:r>
        <w:rPr>
          <w:rFonts w:ascii="Times New Roman" w:hAnsi="Times New Roman"/>
          <w:i/>
          <w:sz w:val="20"/>
        </w:rPr>
        <w:t xml:space="preserve"> </w:t>
      </w:r>
      <w:proofErr w:type="spellStart"/>
      <w:r>
        <w:rPr>
          <w:rFonts w:ascii="Times New Roman" w:hAnsi="Times New Roman"/>
          <w:i/>
          <w:sz w:val="20"/>
        </w:rPr>
        <w:t>прекращении</w:t>
      </w:r>
      <w:proofErr w:type="spellEnd"/>
      <w:r>
        <w:rPr>
          <w:rFonts w:ascii="Times New Roman" w:hAnsi="Times New Roman"/>
          <w:i/>
          <w:sz w:val="20"/>
        </w:rPr>
        <w:t xml:space="preserve"> </w:t>
      </w:r>
      <w:proofErr w:type="spellStart"/>
      <w:r>
        <w:rPr>
          <w:rFonts w:ascii="Times New Roman" w:hAnsi="Times New Roman"/>
          <w:i/>
          <w:sz w:val="20"/>
        </w:rPr>
        <w:t>функционирования</w:t>
      </w:r>
      <w:proofErr w:type="spellEnd"/>
      <w:r>
        <w:rPr>
          <w:rFonts w:ascii="Times New Roman" w:hAnsi="Times New Roman"/>
          <w:i/>
          <w:sz w:val="20"/>
        </w:rPr>
        <w:t xml:space="preserve"> IP </w:t>
      </w:r>
      <w:proofErr w:type="spellStart"/>
      <w:r>
        <w:rPr>
          <w:rFonts w:ascii="Times New Roman" w:hAnsi="Times New Roman"/>
          <w:i/>
          <w:sz w:val="20"/>
        </w:rPr>
        <w:t>адресов</w:t>
      </w:r>
      <w:proofErr w:type="spellEnd"/>
      <w:r>
        <w:rPr>
          <w:rFonts w:ascii="Times New Roman" w:hAnsi="Times New Roman"/>
          <w:i/>
          <w:sz w:val="20"/>
        </w:rPr>
        <w:t xml:space="preserve"> </w:t>
      </w:r>
      <w:proofErr w:type="spellStart"/>
      <w:r>
        <w:rPr>
          <w:rFonts w:ascii="Times New Roman" w:hAnsi="Times New Roman"/>
          <w:i/>
          <w:sz w:val="20"/>
        </w:rPr>
        <w:t>они</w:t>
      </w:r>
      <w:proofErr w:type="spellEnd"/>
      <w:r>
        <w:rPr>
          <w:rFonts w:ascii="Times New Roman" w:hAnsi="Times New Roman"/>
          <w:i/>
          <w:sz w:val="20"/>
        </w:rPr>
        <w:t xml:space="preserve"> </w:t>
      </w:r>
      <w:proofErr w:type="spellStart"/>
      <w:r>
        <w:rPr>
          <w:rFonts w:ascii="Times New Roman" w:hAnsi="Times New Roman"/>
          <w:i/>
          <w:sz w:val="20"/>
        </w:rPr>
        <w:t>удаляются</w:t>
      </w:r>
      <w:proofErr w:type="spellEnd"/>
      <w:r>
        <w:rPr>
          <w:rFonts w:ascii="Times New Roman" w:hAnsi="Times New Roman"/>
          <w:i/>
          <w:sz w:val="20"/>
        </w:rPr>
        <w:t xml:space="preserve"> </w:t>
      </w:r>
      <w:proofErr w:type="spellStart"/>
      <w:r>
        <w:rPr>
          <w:rFonts w:ascii="Times New Roman" w:hAnsi="Times New Roman"/>
          <w:i/>
          <w:sz w:val="20"/>
        </w:rPr>
        <w:t>из</w:t>
      </w:r>
      <w:proofErr w:type="spellEnd"/>
      <w:r>
        <w:rPr>
          <w:rFonts w:ascii="Times New Roman" w:hAnsi="Times New Roman"/>
          <w:i/>
          <w:sz w:val="20"/>
        </w:rPr>
        <w:t xml:space="preserve"> </w:t>
      </w:r>
      <w:proofErr w:type="spellStart"/>
      <w:r>
        <w:rPr>
          <w:rFonts w:ascii="Times New Roman" w:hAnsi="Times New Roman"/>
          <w:i/>
          <w:sz w:val="20"/>
        </w:rPr>
        <w:t>списка</w:t>
      </w:r>
      <w:proofErr w:type="spellEnd"/>
      <w:r>
        <w:rPr>
          <w:rFonts w:ascii="Times New Roman" w:hAnsi="Times New Roman"/>
          <w:i/>
          <w:sz w:val="20"/>
        </w:rPr>
        <w:t xml:space="preserve"> </w:t>
      </w:r>
      <w:proofErr w:type="spellStart"/>
      <w:r>
        <w:rPr>
          <w:rFonts w:ascii="Times New Roman" w:hAnsi="Times New Roman"/>
          <w:i/>
          <w:sz w:val="20"/>
        </w:rPr>
        <w:t>доступных</w:t>
      </w:r>
      <w:proofErr w:type="spellEnd"/>
      <w:r>
        <w:rPr>
          <w:rFonts w:ascii="Times New Roman" w:hAnsi="Times New Roman"/>
          <w:i/>
          <w:sz w:val="20"/>
        </w:rPr>
        <w:t xml:space="preserve"> </w:t>
      </w:r>
      <w:proofErr w:type="spellStart"/>
      <w:r>
        <w:rPr>
          <w:rFonts w:ascii="Times New Roman" w:hAnsi="Times New Roman"/>
          <w:i/>
          <w:sz w:val="20"/>
        </w:rPr>
        <w:t>для</w:t>
      </w:r>
      <w:proofErr w:type="spellEnd"/>
      <w:r>
        <w:rPr>
          <w:rFonts w:ascii="Times New Roman" w:hAnsi="Times New Roman"/>
          <w:i/>
          <w:sz w:val="20"/>
        </w:rPr>
        <w:t xml:space="preserve"> </w:t>
      </w:r>
      <w:proofErr w:type="spellStart"/>
      <w:r>
        <w:rPr>
          <w:rFonts w:ascii="Times New Roman" w:hAnsi="Times New Roman"/>
          <w:i/>
          <w:sz w:val="20"/>
        </w:rPr>
        <w:t>идентификатора</w:t>
      </w:r>
      <w:proofErr w:type="spellEnd"/>
      <w:r>
        <w:rPr>
          <w:rFonts w:ascii="Times New Roman" w:hAnsi="Times New Roman"/>
          <w:i/>
          <w:sz w:val="20"/>
        </w:rPr>
        <w:t>/If IP addresses technically cease to exist, they are removed from the list of available IP addresses for the ID</w:t>
      </w:r>
      <w:r>
        <w:rPr>
          <w:rFonts w:ascii="Times New Roman" w:hAnsi="Times New Roman"/>
          <w:i/>
          <w:sz w:val="18"/>
        </w:rPr>
        <w:t xml:space="preserve">. </w:t>
      </w:r>
    </w:p>
    <w:p w14:paraId="474FCA6A" w14:textId="2EF18403" w:rsidR="00DF70DD" w:rsidRPr="00F04F91" w:rsidRDefault="00DF70DD" w:rsidP="00DF70DD">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proofErr w:type="spellStart"/>
      <w:r>
        <w:rPr>
          <w:rFonts w:ascii="Times New Roman" w:hAnsi="Times New Roman"/>
          <w:i/>
          <w:sz w:val="18"/>
        </w:rPr>
        <w:t>Данный</w:t>
      </w:r>
      <w:proofErr w:type="spellEnd"/>
      <w:r>
        <w:rPr>
          <w:rFonts w:ascii="Times New Roman" w:hAnsi="Times New Roman"/>
          <w:i/>
          <w:sz w:val="18"/>
        </w:rPr>
        <w:t xml:space="preserve"> </w:t>
      </w:r>
      <w:proofErr w:type="spellStart"/>
      <w:r>
        <w:rPr>
          <w:rFonts w:ascii="Times New Roman" w:hAnsi="Times New Roman"/>
          <w:i/>
          <w:sz w:val="18"/>
        </w:rPr>
        <w:t>способ</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 </w:t>
      </w:r>
      <w:proofErr w:type="spellStart"/>
      <w:r>
        <w:rPr>
          <w:rFonts w:ascii="Times New Roman" w:hAnsi="Times New Roman"/>
          <w:i/>
          <w:sz w:val="18"/>
        </w:rPr>
        <w:t>невозможен</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универсального</w:t>
      </w:r>
      <w:proofErr w:type="spellEnd"/>
      <w:r>
        <w:rPr>
          <w:rFonts w:ascii="Times New Roman" w:hAnsi="Times New Roman"/>
          <w:i/>
          <w:sz w:val="18"/>
        </w:rPr>
        <w:t xml:space="preserve"> </w:t>
      </w:r>
      <w:proofErr w:type="spellStart"/>
      <w:r>
        <w:rPr>
          <w:rFonts w:ascii="Times New Roman" w:hAnsi="Times New Roman"/>
          <w:i/>
          <w:sz w:val="18"/>
        </w:rPr>
        <w:t>рабочего</w:t>
      </w:r>
      <w:proofErr w:type="spellEnd"/>
      <w:r>
        <w:rPr>
          <w:rFonts w:ascii="Times New Roman" w:hAnsi="Times New Roman"/>
          <w:i/>
          <w:sz w:val="18"/>
        </w:rPr>
        <w:t xml:space="preserve"> </w:t>
      </w:r>
      <w:proofErr w:type="spellStart"/>
      <w:r>
        <w:rPr>
          <w:rFonts w:ascii="Times New Roman" w:hAnsi="Times New Roman"/>
          <w:i/>
          <w:sz w:val="18"/>
        </w:rPr>
        <w:t>места</w:t>
      </w:r>
      <w:proofErr w:type="spellEnd"/>
      <w:r>
        <w:rPr>
          <w:rFonts w:ascii="Times New Roman" w:hAnsi="Times New Roman"/>
          <w:i/>
          <w:sz w:val="18"/>
        </w:rPr>
        <w:t xml:space="preserve"> СМА/This connection method is not possible for the CMA universal workstation.</w:t>
      </w:r>
    </w:p>
    <w:p w14:paraId="02623E29" w14:textId="0DF760EC" w:rsidR="00F52936" w:rsidRPr="00F04F91" w:rsidRDefault="00F52936" w:rsidP="00DF70DD">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proofErr w:type="spellStart"/>
      <w:r>
        <w:rPr>
          <w:rFonts w:ascii="Times New Roman" w:hAnsi="Times New Roman"/>
          <w:i/>
          <w:sz w:val="18"/>
        </w:rPr>
        <w:t>Образец</w:t>
      </w:r>
      <w:proofErr w:type="spellEnd"/>
      <w:r>
        <w:rPr>
          <w:rFonts w:ascii="Times New Roman" w:hAnsi="Times New Roman"/>
          <w:i/>
          <w:sz w:val="18"/>
        </w:rPr>
        <w:t xml:space="preserve"> </w:t>
      </w:r>
      <w:proofErr w:type="spellStart"/>
      <w:r>
        <w:rPr>
          <w:rFonts w:ascii="Times New Roman" w:hAnsi="Times New Roman"/>
          <w:i/>
          <w:sz w:val="18"/>
        </w:rPr>
        <w:t>формата</w:t>
      </w:r>
      <w:proofErr w:type="spellEnd"/>
      <w:r>
        <w:rPr>
          <w:rFonts w:ascii="Times New Roman" w:hAnsi="Times New Roman"/>
          <w:i/>
          <w:sz w:val="18"/>
        </w:rPr>
        <w:t xml:space="preserve"> </w:t>
      </w:r>
      <w:proofErr w:type="spellStart"/>
      <w:r>
        <w:rPr>
          <w:rFonts w:ascii="Times New Roman" w:hAnsi="Times New Roman"/>
          <w:i/>
          <w:sz w:val="18"/>
        </w:rPr>
        <w:t>криптоимени</w:t>
      </w:r>
      <w:proofErr w:type="spellEnd"/>
      <w:r>
        <w:rPr>
          <w:rFonts w:ascii="Times New Roman" w:hAnsi="Times New Roman"/>
          <w:i/>
          <w:sz w:val="18"/>
        </w:rPr>
        <w:t>/Sample crypto name format: INN=____, OGRN=____, SNILS=____, T=____, СN=____, OU=____, O=___, L=____, ST=_____, C=__</w:t>
      </w:r>
    </w:p>
    <w:p w14:paraId="5B151E1F" w14:textId="79BE42C4" w:rsidR="00634626" w:rsidRDefault="00634626" w:rsidP="00634626">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выборе</w:t>
      </w:r>
      <w:proofErr w:type="spellEnd"/>
      <w:r>
        <w:rPr>
          <w:rFonts w:ascii="Times New Roman" w:hAnsi="Times New Roman"/>
          <w:i/>
          <w:sz w:val="18"/>
        </w:rPr>
        <w:t xml:space="preserve"> </w:t>
      </w:r>
      <w:proofErr w:type="spellStart"/>
      <w:r>
        <w:rPr>
          <w:rFonts w:ascii="Times New Roman" w:hAnsi="Times New Roman"/>
          <w:i/>
          <w:sz w:val="18"/>
        </w:rPr>
        <w:t>указанного</w:t>
      </w:r>
      <w:proofErr w:type="spellEnd"/>
      <w:r>
        <w:rPr>
          <w:rFonts w:ascii="Times New Roman" w:hAnsi="Times New Roman"/>
          <w:i/>
          <w:sz w:val="18"/>
        </w:rPr>
        <w:t xml:space="preserve"> </w:t>
      </w:r>
      <w:proofErr w:type="spellStart"/>
      <w:r>
        <w:rPr>
          <w:rFonts w:ascii="Times New Roman" w:hAnsi="Times New Roman"/>
          <w:i/>
          <w:sz w:val="18"/>
        </w:rPr>
        <w:t>способа</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 </w:t>
      </w:r>
      <w:proofErr w:type="spellStart"/>
      <w:r>
        <w:rPr>
          <w:rFonts w:ascii="Times New Roman" w:hAnsi="Times New Roman"/>
          <w:i/>
          <w:sz w:val="18"/>
        </w:rPr>
        <w:t>могут</w:t>
      </w:r>
      <w:proofErr w:type="spellEnd"/>
      <w:r>
        <w:rPr>
          <w:rFonts w:ascii="Times New Roman" w:hAnsi="Times New Roman"/>
          <w:i/>
          <w:sz w:val="18"/>
        </w:rPr>
        <w:t xml:space="preserve"> </w:t>
      </w:r>
      <w:proofErr w:type="spellStart"/>
      <w:r>
        <w:rPr>
          <w:rFonts w:ascii="Times New Roman" w:hAnsi="Times New Roman"/>
          <w:i/>
          <w:sz w:val="18"/>
        </w:rPr>
        <w:t>стать</w:t>
      </w:r>
      <w:proofErr w:type="spellEnd"/>
      <w:r>
        <w:rPr>
          <w:rFonts w:ascii="Times New Roman" w:hAnsi="Times New Roman"/>
          <w:i/>
          <w:sz w:val="18"/>
        </w:rPr>
        <w:t xml:space="preserve"> </w:t>
      </w:r>
      <w:proofErr w:type="spellStart"/>
      <w:r>
        <w:rPr>
          <w:rFonts w:ascii="Times New Roman" w:hAnsi="Times New Roman"/>
          <w:i/>
          <w:sz w:val="18"/>
        </w:rPr>
        <w:t>недоступными</w:t>
      </w:r>
      <w:proofErr w:type="spellEnd"/>
      <w:r>
        <w:rPr>
          <w:rFonts w:ascii="Times New Roman" w:hAnsi="Times New Roman"/>
          <w:i/>
          <w:sz w:val="18"/>
        </w:rPr>
        <w:t xml:space="preserve"> </w:t>
      </w:r>
      <w:proofErr w:type="spellStart"/>
      <w:r>
        <w:rPr>
          <w:rFonts w:ascii="Times New Roman" w:hAnsi="Times New Roman"/>
          <w:i/>
          <w:sz w:val="18"/>
        </w:rPr>
        <w:t>иные</w:t>
      </w:r>
      <w:proofErr w:type="spellEnd"/>
      <w:r>
        <w:rPr>
          <w:rFonts w:ascii="Times New Roman" w:hAnsi="Times New Roman"/>
          <w:i/>
          <w:sz w:val="18"/>
        </w:rPr>
        <w:t xml:space="preserve">, </w:t>
      </w:r>
      <w:proofErr w:type="spellStart"/>
      <w:r>
        <w:rPr>
          <w:rFonts w:ascii="Times New Roman" w:hAnsi="Times New Roman"/>
          <w:i/>
          <w:sz w:val="18"/>
        </w:rPr>
        <w:t>выбранные</w:t>
      </w:r>
      <w:proofErr w:type="spellEnd"/>
      <w:r>
        <w:rPr>
          <w:rFonts w:ascii="Times New Roman" w:hAnsi="Times New Roman"/>
          <w:i/>
          <w:sz w:val="18"/>
        </w:rPr>
        <w:t xml:space="preserve"> </w:t>
      </w:r>
      <w:proofErr w:type="spellStart"/>
      <w:r>
        <w:rPr>
          <w:rFonts w:ascii="Times New Roman" w:hAnsi="Times New Roman"/>
          <w:i/>
          <w:sz w:val="18"/>
        </w:rPr>
        <w:t>ранее</w:t>
      </w:r>
      <w:proofErr w:type="spellEnd"/>
      <w:r>
        <w:rPr>
          <w:rFonts w:ascii="Times New Roman" w:hAnsi="Times New Roman"/>
          <w:i/>
          <w:sz w:val="18"/>
        </w:rPr>
        <w:t xml:space="preserve">, </w:t>
      </w:r>
      <w:proofErr w:type="spellStart"/>
      <w:r>
        <w:rPr>
          <w:rFonts w:ascii="Times New Roman" w:hAnsi="Times New Roman"/>
          <w:i/>
          <w:sz w:val="18"/>
        </w:rPr>
        <w:t>способы</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/If you select this connection method, other previously selected connection methods may become unavailable. В </w:t>
      </w:r>
      <w:proofErr w:type="spellStart"/>
      <w:r>
        <w:rPr>
          <w:rFonts w:ascii="Times New Roman" w:hAnsi="Times New Roman"/>
          <w:i/>
          <w:sz w:val="18"/>
        </w:rPr>
        <w:t>связи</w:t>
      </w:r>
      <w:proofErr w:type="spellEnd"/>
      <w:r>
        <w:rPr>
          <w:rFonts w:ascii="Times New Roman" w:hAnsi="Times New Roman"/>
          <w:i/>
          <w:sz w:val="18"/>
        </w:rPr>
        <w:t xml:space="preserve"> с </w:t>
      </w:r>
      <w:proofErr w:type="spellStart"/>
      <w:r>
        <w:rPr>
          <w:rFonts w:ascii="Times New Roman" w:hAnsi="Times New Roman"/>
          <w:i/>
          <w:sz w:val="18"/>
        </w:rPr>
        <w:t>этим</w:t>
      </w:r>
      <w:proofErr w:type="spellEnd"/>
      <w:r>
        <w:rPr>
          <w:rFonts w:ascii="Times New Roman" w:hAnsi="Times New Roman"/>
          <w:i/>
          <w:sz w:val="18"/>
        </w:rPr>
        <w:t xml:space="preserve"> </w:t>
      </w:r>
      <w:proofErr w:type="spellStart"/>
      <w:r>
        <w:rPr>
          <w:rFonts w:ascii="Times New Roman" w:hAnsi="Times New Roman"/>
          <w:i/>
          <w:sz w:val="18"/>
        </w:rPr>
        <w:t>просим</w:t>
      </w:r>
      <w:proofErr w:type="spellEnd"/>
      <w:r>
        <w:rPr>
          <w:rFonts w:ascii="Times New Roman" w:hAnsi="Times New Roman"/>
          <w:i/>
          <w:sz w:val="18"/>
        </w:rPr>
        <w:t xml:space="preserve"> </w:t>
      </w:r>
      <w:proofErr w:type="spellStart"/>
      <w:r>
        <w:rPr>
          <w:rFonts w:ascii="Times New Roman" w:hAnsi="Times New Roman"/>
          <w:i/>
          <w:sz w:val="18"/>
        </w:rPr>
        <w:t>указывать</w:t>
      </w:r>
      <w:proofErr w:type="spellEnd"/>
      <w:r>
        <w:rPr>
          <w:rFonts w:ascii="Times New Roman" w:hAnsi="Times New Roman"/>
          <w:i/>
          <w:sz w:val="18"/>
        </w:rPr>
        <w:t xml:space="preserve"> </w:t>
      </w:r>
      <w:proofErr w:type="spellStart"/>
      <w:r>
        <w:rPr>
          <w:rFonts w:ascii="Times New Roman" w:hAnsi="Times New Roman"/>
          <w:i/>
          <w:sz w:val="18"/>
        </w:rPr>
        <w:t>все</w:t>
      </w:r>
      <w:proofErr w:type="spellEnd"/>
      <w:r>
        <w:rPr>
          <w:rFonts w:ascii="Times New Roman" w:hAnsi="Times New Roman"/>
          <w:i/>
          <w:sz w:val="18"/>
        </w:rPr>
        <w:t xml:space="preserve"> </w:t>
      </w:r>
      <w:proofErr w:type="spellStart"/>
      <w:r>
        <w:rPr>
          <w:rFonts w:ascii="Times New Roman" w:hAnsi="Times New Roman"/>
          <w:i/>
          <w:sz w:val="18"/>
        </w:rPr>
        <w:t>необходимые</w:t>
      </w:r>
      <w:proofErr w:type="spellEnd"/>
      <w:r>
        <w:rPr>
          <w:rFonts w:ascii="Times New Roman" w:hAnsi="Times New Roman"/>
          <w:i/>
          <w:sz w:val="18"/>
        </w:rPr>
        <w:t xml:space="preserve"> </w:t>
      </w:r>
      <w:proofErr w:type="spellStart"/>
      <w:r>
        <w:rPr>
          <w:rFonts w:ascii="Times New Roman" w:hAnsi="Times New Roman"/>
          <w:i/>
          <w:sz w:val="18"/>
        </w:rPr>
        <w:t>способы</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изменяемых</w:t>
      </w:r>
      <w:proofErr w:type="spellEnd"/>
      <w:r>
        <w:rPr>
          <w:rFonts w:ascii="Times New Roman" w:hAnsi="Times New Roman"/>
          <w:i/>
          <w:sz w:val="18"/>
        </w:rPr>
        <w:t xml:space="preserve"> </w:t>
      </w:r>
      <w:proofErr w:type="spellStart"/>
      <w:r>
        <w:rPr>
          <w:rFonts w:ascii="Times New Roman" w:hAnsi="Times New Roman"/>
          <w:i/>
          <w:sz w:val="18"/>
        </w:rPr>
        <w:t>идентификаторов</w:t>
      </w:r>
      <w:proofErr w:type="spellEnd"/>
      <w:r>
        <w:rPr>
          <w:rFonts w:ascii="Times New Roman" w:hAnsi="Times New Roman"/>
          <w:i/>
          <w:sz w:val="18"/>
        </w:rPr>
        <w:t>/Therefore, please specify all necessary connection methods for the IDs to be changed.</w:t>
      </w:r>
    </w:p>
    <w:p w14:paraId="131456B6" w14:textId="48181E78" w:rsidR="00ED6B31" w:rsidRPr="00747F2F" w:rsidRDefault="00ED6B31" w:rsidP="00ED6B31">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r w:rsidRPr="00E838B2">
        <w:rPr>
          <w:rFonts w:ascii="Times New Roman" w:hAnsi="Times New Roman"/>
          <w:i/>
          <w:sz w:val="18"/>
          <w:lang w:val="ru-RU"/>
        </w:rPr>
        <w:t xml:space="preserve">Указание данных типов подключения влечет подключение «Услуги информационно-технологического обеспечения в отношении программы для ЭВМ </w:t>
      </w:r>
      <w:r>
        <w:rPr>
          <w:rFonts w:ascii="Times New Roman" w:hAnsi="Times New Roman"/>
          <w:i/>
          <w:sz w:val="18"/>
        </w:rPr>
        <w:t>ASTSBridge</w:t>
      </w:r>
      <w:r w:rsidRPr="00E838B2">
        <w:rPr>
          <w:rFonts w:ascii="Times New Roman" w:hAnsi="Times New Roman"/>
          <w:i/>
          <w:sz w:val="18"/>
          <w:lang w:val="ru-RU"/>
        </w:rPr>
        <w:t xml:space="preserve">», см. </w:t>
      </w:r>
      <w:hyperlink r:id="rId8" w:history="1">
        <w:r>
          <w:rPr>
            <w:rStyle w:val="affffff2"/>
            <w:rFonts w:ascii="Times New Roman" w:hAnsi="Times New Roman"/>
            <w:i/>
            <w:sz w:val="18"/>
          </w:rPr>
          <w:t>https://fs.moex.com/files/9206</w:t>
        </w:r>
      </w:hyperlink>
      <w:r>
        <w:t>/</w:t>
      </w:r>
      <w:r>
        <w:rPr>
          <w:rFonts w:ascii="Times New Roman" w:hAnsi="Times New Roman"/>
          <w:i/>
          <w:sz w:val="18"/>
        </w:rPr>
        <w:t xml:space="preserve">Selecting these connection methods results in the connection of the "ASTSBridge Software Information Technology Support Service", see </w:t>
      </w:r>
      <w:hyperlink r:id="rId9" w:history="1">
        <w:r>
          <w:rPr>
            <w:rStyle w:val="affffff2"/>
            <w:rFonts w:ascii="Times New Roman" w:hAnsi="Times New Roman"/>
            <w:i/>
            <w:sz w:val="18"/>
          </w:rPr>
          <w:t>https://fs.moex.com/files/9206</w:t>
        </w:r>
      </w:hyperlink>
      <w:r>
        <w:rPr>
          <w:rFonts w:ascii="Times New Roman" w:hAnsi="Times New Roman"/>
          <w:i/>
          <w:sz w:val="18"/>
        </w:rPr>
        <w:t xml:space="preserve">. </w:t>
      </w:r>
    </w:p>
    <w:p w14:paraId="14F779D3" w14:textId="77777777" w:rsidR="00400FC4" w:rsidRPr="00965434" w:rsidRDefault="00585A43" w:rsidP="00400FC4">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proofErr w:type="spellStart"/>
      <w:r>
        <w:rPr>
          <w:rFonts w:ascii="Times New Roman" w:hAnsi="Times New Roman"/>
          <w:i/>
          <w:sz w:val="18"/>
        </w:rPr>
        <w:t>Данный</w:t>
      </w:r>
      <w:proofErr w:type="spellEnd"/>
      <w:r>
        <w:rPr>
          <w:rFonts w:ascii="Times New Roman" w:hAnsi="Times New Roman"/>
          <w:i/>
          <w:sz w:val="18"/>
        </w:rPr>
        <w:t xml:space="preserve"> </w:t>
      </w:r>
      <w:proofErr w:type="spellStart"/>
      <w:r>
        <w:rPr>
          <w:rFonts w:ascii="Times New Roman" w:hAnsi="Times New Roman"/>
          <w:i/>
          <w:sz w:val="18"/>
        </w:rPr>
        <w:t>способ</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 </w:t>
      </w:r>
      <w:proofErr w:type="spellStart"/>
      <w:r>
        <w:rPr>
          <w:rFonts w:ascii="Times New Roman" w:hAnsi="Times New Roman"/>
          <w:i/>
          <w:sz w:val="18"/>
        </w:rPr>
        <w:t>предоставляется</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w:t>
      </w:r>
      <w:proofErr w:type="spellStart"/>
      <w:r>
        <w:rPr>
          <w:rFonts w:ascii="Times New Roman" w:hAnsi="Times New Roman"/>
          <w:i/>
          <w:sz w:val="18"/>
        </w:rPr>
        <w:t>универсального</w:t>
      </w:r>
      <w:proofErr w:type="spellEnd"/>
      <w:r>
        <w:rPr>
          <w:rFonts w:ascii="Times New Roman" w:hAnsi="Times New Roman"/>
          <w:i/>
          <w:sz w:val="18"/>
        </w:rPr>
        <w:t xml:space="preserve"> </w:t>
      </w:r>
      <w:proofErr w:type="spellStart"/>
      <w:r>
        <w:rPr>
          <w:rFonts w:ascii="Times New Roman" w:hAnsi="Times New Roman"/>
          <w:i/>
          <w:sz w:val="18"/>
        </w:rPr>
        <w:t>рабочего</w:t>
      </w:r>
      <w:proofErr w:type="spellEnd"/>
      <w:r>
        <w:rPr>
          <w:rFonts w:ascii="Times New Roman" w:hAnsi="Times New Roman"/>
          <w:i/>
          <w:sz w:val="18"/>
        </w:rPr>
        <w:t xml:space="preserve"> </w:t>
      </w:r>
      <w:proofErr w:type="spellStart"/>
      <w:r>
        <w:rPr>
          <w:rFonts w:ascii="Times New Roman" w:hAnsi="Times New Roman"/>
          <w:i/>
          <w:sz w:val="18"/>
        </w:rPr>
        <w:t>места</w:t>
      </w:r>
      <w:proofErr w:type="spellEnd"/>
      <w:r>
        <w:rPr>
          <w:rFonts w:ascii="Times New Roman" w:hAnsi="Times New Roman"/>
          <w:i/>
          <w:sz w:val="18"/>
        </w:rPr>
        <w:t xml:space="preserve"> СМА/This connection method is for the CMA universal workstation.</w:t>
      </w:r>
    </w:p>
    <w:p w14:paraId="41396D5D" w14:textId="1C43EFE9" w:rsidR="00400FC4" w:rsidRPr="00965434" w:rsidRDefault="00400FC4" w:rsidP="00400FC4">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proofErr w:type="spellStart"/>
      <w:r>
        <w:rPr>
          <w:rFonts w:ascii="Times New Roman" w:hAnsi="Times New Roman"/>
          <w:i/>
          <w:sz w:val="20"/>
        </w:rPr>
        <w:t>Полномочия</w:t>
      </w:r>
      <w:proofErr w:type="spellEnd"/>
      <w:r>
        <w:rPr>
          <w:rFonts w:ascii="Times New Roman" w:hAnsi="Times New Roman"/>
          <w:i/>
          <w:sz w:val="20"/>
        </w:rPr>
        <w:t xml:space="preserve"> </w:t>
      </w:r>
      <w:proofErr w:type="spellStart"/>
      <w:r>
        <w:rPr>
          <w:rFonts w:ascii="Times New Roman" w:hAnsi="Times New Roman"/>
          <w:i/>
          <w:sz w:val="20"/>
        </w:rPr>
        <w:t>на</w:t>
      </w:r>
      <w:proofErr w:type="spellEnd"/>
      <w:r>
        <w:rPr>
          <w:rFonts w:ascii="Times New Roman" w:hAnsi="Times New Roman"/>
          <w:i/>
          <w:sz w:val="20"/>
        </w:rPr>
        <w:t xml:space="preserve"> </w:t>
      </w:r>
      <w:proofErr w:type="spellStart"/>
      <w:r>
        <w:rPr>
          <w:rFonts w:ascii="Times New Roman" w:hAnsi="Times New Roman"/>
          <w:i/>
          <w:sz w:val="20"/>
        </w:rPr>
        <w:t>заключение</w:t>
      </w:r>
      <w:proofErr w:type="spellEnd"/>
      <w:r>
        <w:rPr>
          <w:rFonts w:ascii="Times New Roman" w:hAnsi="Times New Roman"/>
          <w:i/>
          <w:sz w:val="20"/>
        </w:rPr>
        <w:t xml:space="preserve"> </w:t>
      </w:r>
      <w:proofErr w:type="spellStart"/>
      <w:r>
        <w:rPr>
          <w:rFonts w:ascii="Times New Roman" w:hAnsi="Times New Roman"/>
          <w:i/>
          <w:sz w:val="20"/>
        </w:rPr>
        <w:t>внебиржевых</w:t>
      </w:r>
      <w:proofErr w:type="spellEnd"/>
      <w:r>
        <w:rPr>
          <w:rFonts w:ascii="Times New Roman" w:hAnsi="Times New Roman"/>
          <w:i/>
          <w:sz w:val="20"/>
        </w:rPr>
        <w:t xml:space="preserve"> </w:t>
      </w:r>
      <w:proofErr w:type="spellStart"/>
      <w:r>
        <w:rPr>
          <w:rFonts w:ascii="Times New Roman" w:hAnsi="Times New Roman"/>
          <w:i/>
          <w:sz w:val="20"/>
        </w:rPr>
        <w:t>сделок</w:t>
      </w:r>
      <w:proofErr w:type="spellEnd"/>
      <w:r>
        <w:rPr>
          <w:rFonts w:ascii="Times New Roman" w:hAnsi="Times New Roman"/>
          <w:i/>
          <w:sz w:val="20"/>
        </w:rPr>
        <w:t xml:space="preserve"> в </w:t>
      </w:r>
      <w:proofErr w:type="spellStart"/>
      <w:r>
        <w:rPr>
          <w:rFonts w:ascii="Times New Roman" w:hAnsi="Times New Roman"/>
          <w:i/>
          <w:sz w:val="20"/>
        </w:rPr>
        <w:t>режиме</w:t>
      </w:r>
      <w:proofErr w:type="spellEnd"/>
      <w:r>
        <w:rPr>
          <w:rFonts w:ascii="Times New Roman" w:hAnsi="Times New Roman"/>
          <w:i/>
          <w:sz w:val="20"/>
        </w:rPr>
        <w:t xml:space="preserve"> «</w:t>
      </w:r>
      <w:proofErr w:type="spellStart"/>
      <w:r>
        <w:rPr>
          <w:rFonts w:ascii="Times New Roman" w:hAnsi="Times New Roman"/>
          <w:i/>
          <w:sz w:val="20"/>
        </w:rPr>
        <w:t>Сделки</w:t>
      </w:r>
      <w:proofErr w:type="spellEnd"/>
      <w:r>
        <w:rPr>
          <w:rFonts w:ascii="Times New Roman" w:hAnsi="Times New Roman"/>
          <w:i/>
          <w:sz w:val="20"/>
        </w:rPr>
        <w:t xml:space="preserve"> с ЦК» </w:t>
      </w:r>
      <w:proofErr w:type="spellStart"/>
      <w:r>
        <w:rPr>
          <w:rFonts w:ascii="Times New Roman" w:hAnsi="Times New Roman"/>
          <w:i/>
          <w:sz w:val="20"/>
        </w:rPr>
        <w:t>доступны</w:t>
      </w:r>
      <w:proofErr w:type="spellEnd"/>
      <w:r>
        <w:rPr>
          <w:rFonts w:ascii="Times New Roman" w:hAnsi="Times New Roman"/>
          <w:i/>
          <w:sz w:val="20"/>
        </w:rPr>
        <w:t xml:space="preserve"> </w:t>
      </w:r>
      <w:proofErr w:type="spellStart"/>
      <w:r>
        <w:rPr>
          <w:rFonts w:ascii="Times New Roman" w:hAnsi="Times New Roman"/>
          <w:i/>
          <w:sz w:val="20"/>
        </w:rPr>
        <w:t>только</w:t>
      </w:r>
      <w:proofErr w:type="spellEnd"/>
      <w:r>
        <w:rPr>
          <w:rFonts w:ascii="Times New Roman" w:hAnsi="Times New Roman"/>
          <w:i/>
          <w:sz w:val="20"/>
        </w:rPr>
        <w:t xml:space="preserve"> </w:t>
      </w:r>
      <w:proofErr w:type="spellStart"/>
      <w:r>
        <w:rPr>
          <w:rFonts w:ascii="Times New Roman" w:hAnsi="Times New Roman"/>
          <w:i/>
          <w:sz w:val="20"/>
        </w:rPr>
        <w:t>для</w:t>
      </w:r>
      <w:proofErr w:type="spellEnd"/>
      <w:r>
        <w:rPr>
          <w:rFonts w:ascii="Times New Roman" w:hAnsi="Times New Roman"/>
          <w:i/>
          <w:sz w:val="20"/>
        </w:rPr>
        <w:t xml:space="preserve"> </w:t>
      </w:r>
      <w:proofErr w:type="spellStart"/>
      <w:r>
        <w:rPr>
          <w:rFonts w:ascii="Times New Roman" w:hAnsi="Times New Roman"/>
          <w:i/>
          <w:sz w:val="20"/>
        </w:rPr>
        <w:t>идентификаторов</w:t>
      </w:r>
      <w:proofErr w:type="spellEnd"/>
      <w:r>
        <w:rPr>
          <w:rFonts w:ascii="Times New Roman" w:hAnsi="Times New Roman"/>
          <w:i/>
          <w:sz w:val="20"/>
        </w:rPr>
        <w:t xml:space="preserve"> c </w:t>
      </w:r>
      <w:proofErr w:type="spellStart"/>
      <w:r>
        <w:rPr>
          <w:rFonts w:ascii="Times New Roman" w:hAnsi="Times New Roman"/>
          <w:i/>
          <w:sz w:val="20"/>
        </w:rPr>
        <w:t>типом</w:t>
      </w:r>
      <w:proofErr w:type="spellEnd"/>
      <w:r>
        <w:rPr>
          <w:rFonts w:ascii="Times New Roman" w:hAnsi="Times New Roman"/>
          <w:i/>
          <w:sz w:val="20"/>
        </w:rPr>
        <w:t xml:space="preserve"> </w:t>
      </w:r>
      <w:proofErr w:type="spellStart"/>
      <w:r>
        <w:rPr>
          <w:rFonts w:ascii="Times New Roman" w:hAnsi="Times New Roman"/>
          <w:i/>
          <w:sz w:val="20"/>
        </w:rPr>
        <w:t>подключения</w:t>
      </w:r>
      <w:proofErr w:type="spellEnd"/>
      <w:r>
        <w:rPr>
          <w:rFonts w:ascii="Times New Roman" w:hAnsi="Times New Roman"/>
          <w:i/>
          <w:sz w:val="20"/>
        </w:rPr>
        <w:t xml:space="preserve"> «</w:t>
      </w:r>
      <w:proofErr w:type="spellStart"/>
      <w:r>
        <w:rPr>
          <w:rFonts w:ascii="Times New Roman" w:hAnsi="Times New Roman"/>
          <w:i/>
          <w:sz w:val="20"/>
        </w:rPr>
        <w:t>через</w:t>
      </w:r>
      <w:proofErr w:type="spellEnd"/>
      <w:r>
        <w:rPr>
          <w:rFonts w:ascii="Times New Roman" w:hAnsi="Times New Roman"/>
          <w:i/>
          <w:sz w:val="20"/>
        </w:rPr>
        <w:t xml:space="preserve"> ВПТС»/ OTC trades with the CCP is available only for IDs connected via Customer Software</w:t>
      </w:r>
    </w:p>
    <w:p w14:paraId="343D80A4" w14:textId="795D611D" w:rsidR="005B7239" w:rsidRPr="00F04F91" w:rsidRDefault="005B7239" w:rsidP="005B7239">
      <w:pPr>
        <w:keepLines/>
        <w:widowControl w:val="0"/>
        <w:numPr>
          <w:ilvl w:val="0"/>
          <w:numId w:val="38"/>
        </w:numPr>
        <w:tabs>
          <w:tab w:val="left" w:pos="426"/>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i/>
          <w:sz w:val="18"/>
          <w:szCs w:val="16"/>
        </w:rPr>
      </w:pPr>
      <w:r>
        <w:rPr>
          <w:rFonts w:ascii="Times New Roman" w:hAnsi="Times New Roman"/>
          <w:i/>
          <w:sz w:val="18"/>
        </w:rPr>
        <w:t xml:space="preserve">ПО FIFO TWIME ASTS </w:t>
      </w:r>
      <w:proofErr w:type="spellStart"/>
      <w:r>
        <w:rPr>
          <w:rFonts w:ascii="Times New Roman" w:hAnsi="Times New Roman"/>
          <w:i/>
          <w:sz w:val="18"/>
        </w:rPr>
        <w:t>позволяет</w:t>
      </w:r>
      <w:proofErr w:type="spellEnd"/>
      <w:r>
        <w:rPr>
          <w:rFonts w:ascii="Times New Roman" w:hAnsi="Times New Roman"/>
          <w:i/>
          <w:sz w:val="18"/>
        </w:rPr>
        <w:t xml:space="preserve"> </w:t>
      </w:r>
      <w:proofErr w:type="spellStart"/>
      <w:r>
        <w:rPr>
          <w:rFonts w:ascii="Times New Roman" w:hAnsi="Times New Roman"/>
          <w:i/>
          <w:sz w:val="18"/>
        </w:rPr>
        <w:t>осуществлять</w:t>
      </w:r>
      <w:proofErr w:type="spellEnd"/>
      <w:r>
        <w:rPr>
          <w:rFonts w:ascii="Times New Roman" w:hAnsi="Times New Roman"/>
          <w:i/>
          <w:sz w:val="18"/>
        </w:rPr>
        <w:t xml:space="preserve"> </w:t>
      </w:r>
      <w:proofErr w:type="spellStart"/>
      <w:r>
        <w:rPr>
          <w:rFonts w:ascii="Times New Roman" w:hAnsi="Times New Roman"/>
          <w:i/>
          <w:sz w:val="18"/>
        </w:rPr>
        <w:t>подключение</w:t>
      </w:r>
      <w:proofErr w:type="spellEnd"/>
      <w:r>
        <w:rPr>
          <w:rFonts w:ascii="Times New Roman" w:hAnsi="Times New Roman"/>
          <w:i/>
          <w:sz w:val="18"/>
        </w:rPr>
        <w:t xml:space="preserve"> к ПТК </w:t>
      </w:r>
      <w:proofErr w:type="spellStart"/>
      <w:r>
        <w:rPr>
          <w:rFonts w:ascii="Times New Roman" w:hAnsi="Times New Roman"/>
          <w:i/>
          <w:sz w:val="18"/>
        </w:rPr>
        <w:t>исключительно</w:t>
      </w:r>
      <w:proofErr w:type="spellEnd"/>
      <w:r>
        <w:rPr>
          <w:rFonts w:ascii="Times New Roman" w:hAnsi="Times New Roman"/>
          <w:i/>
          <w:sz w:val="18"/>
        </w:rPr>
        <w:t xml:space="preserve"> </w:t>
      </w:r>
      <w:proofErr w:type="spellStart"/>
      <w:r>
        <w:rPr>
          <w:rFonts w:ascii="Times New Roman" w:hAnsi="Times New Roman"/>
          <w:i/>
          <w:sz w:val="18"/>
        </w:rPr>
        <w:t>из</w:t>
      </w:r>
      <w:proofErr w:type="spellEnd"/>
      <w:r>
        <w:rPr>
          <w:rFonts w:ascii="Times New Roman" w:hAnsi="Times New Roman"/>
          <w:i/>
          <w:sz w:val="18"/>
        </w:rPr>
        <w:t xml:space="preserve"> </w:t>
      </w:r>
      <w:proofErr w:type="spellStart"/>
      <w:r>
        <w:rPr>
          <w:rFonts w:ascii="Times New Roman" w:hAnsi="Times New Roman"/>
          <w:i/>
          <w:sz w:val="18"/>
        </w:rPr>
        <w:t>зоны</w:t>
      </w:r>
      <w:proofErr w:type="spellEnd"/>
      <w:r>
        <w:rPr>
          <w:rFonts w:ascii="Times New Roman" w:hAnsi="Times New Roman"/>
          <w:i/>
          <w:sz w:val="18"/>
        </w:rPr>
        <w:t xml:space="preserve"> </w:t>
      </w:r>
      <w:proofErr w:type="spellStart"/>
      <w:r>
        <w:rPr>
          <w:rFonts w:ascii="Times New Roman" w:hAnsi="Times New Roman"/>
          <w:i/>
          <w:sz w:val="18"/>
        </w:rPr>
        <w:t>коллокации</w:t>
      </w:r>
      <w:proofErr w:type="spellEnd"/>
      <w:r>
        <w:rPr>
          <w:rFonts w:ascii="Times New Roman" w:hAnsi="Times New Roman"/>
          <w:i/>
          <w:sz w:val="18"/>
        </w:rPr>
        <w:t xml:space="preserve"> ПАО </w:t>
      </w:r>
      <w:proofErr w:type="spellStart"/>
      <w:r>
        <w:rPr>
          <w:rFonts w:ascii="Times New Roman" w:hAnsi="Times New Roman"/>
          <w:i/>
          <w:sz w:val="18"/>
        </w:rPr>
        <w:t>Московская</w:t>
      </w:r>
      <w:proofErr w:type="spellEnd"/>
      <w:r>
        <w:rPr>
          <w:rFonts w:ascii="Times New Roman" w:hAnsi="Times New Roman"/>
          <w:i/>
          <w:sz w:val="18"/>
        </w:rPr>
        <w:t xml:space="preserve"> </w:t>
      </w:r>
      <w:proofErr w:type="spellStart"/>
      <w:r>
        <w:rPr>
          <w:rFonts w:ascii="Times New Roman" w:hAnsi="Times New Roman"/>
          <w:i/>
          <w:sz w:val="18"/>
        </w:rPr>
        <w:t>Биржа</w:t>
      </w:r>
      <w:proofErr w:type="spellEnd"/>
      <w:r>
        <w:rPr>
          <w:rFonts w:ascii="Times New Roman" w:hAnsi="Times New Roman"/>
          <w:i/>
          <w:sz w:val="18"/>
        </w:rPr>
        <w:t xml:space="preserve"> и </w:t>
      </w:r>
      <w:proofErr w:type="spellStart"/>
      <w:r>
        <w:rPr>
          <w:rFonts w:ascii="Times New Roman" w:hAnsi="Times New Roman"/>
          <w:i/>
          <w:sz w:val="18"/>
        </w:rPr>
        <w:t>требует</w:t>
      </w:r>
      <w:proofErr w:type="spellEnd"/>
      <w:r>
        <w:rPr>
          <w:rFonts w:ascii="Times New Roman" w:hAnsi="Times New Roman"/>
          <w:i/>
          <w:sz w:val="18"/>
        </w:rPr>
        <w:t xml:space="preserve"> </w:t>
      </w:r>
      <w:proofErr w:type="spellStart"/>
      <w:r>
        <w:rPr>
          <w:rFonts w:ascii="Times New Roman" w:hAnsi="Times New Roman"/>
          <w:i/>
          <w:sz w:val="18"/>
        </w:rPr>
        <w:t>заказа</w:t>
      </w:r>
      <w:proofErr w:type="spellEnd"/>
      <w:r>
        <w:rPr>
          <w:rFonts w:ascii="Times New Roman" w:hAnsi="Times New Roman"/>
          <w:i/>
          <w:sz w:val="18"/>
        </w:rPr>
        <w:t xml:space="preserve"> </w:t>
      </w:r>
      <w:proofErr w:type="spellStart"/>
      <w:r>
        <w:rPr>
          <w:rFonts w:ascii="Times New Roman" w:hAnsi="Times New Roman"/>
          <w:i/>
          <w:sz w:val="18"/>
        </w:rPr>
        <w:t>отдельной</w:t>
      </w:r>
      <w:proofErr w:type="spellEnd"/>
      <w:r>
        <w:rPr>
          <w:rFonts w:ascii="Times New Roman" w:hAnsi="Times New Roman"/>
          <w:i/>
          <w:sz w:val="18"/>
        </w:rPr>
        <w:t xml:space="preserve"> </w:t>
      </w:r>
      <w:proofErr w:type="spellStart"/>
      <w:r>
        <w:rPr>
          <w:rFonts w:ascii="Times New Roman" w:hAnsi="Times New Roman"/>
          <w:i/>
          <w:sz w:val="18"/>
        </w:rPr>
        <w:t>услуги</w:t>
      </w:r>
      <w:proofErr w:type="spellEnd"/>
      <w:r>
        <w:rPr>
          <w:rFonts w:ascii="Times New Roman" w:hAnsi="Times New Roman"/>
          <w:i/>
          <w:sz w:val="18"/>
        </w:rPr>
        <w:t xml:space="preserve"> </w:t>
      </w:r>
      <w:proofErr w:type="spellStart"/>
      <w:r>
        <w:rPr>
          <w:rFonts w:ascii="Times New Roman" w:hAnsi="Times New Roman"/>
          <w:i/>
          <w:sz w:val="18"/>
        </w:rPr>
        <w:t>оператора</w:t>
      </w:r>
      <w:proofErr w:type="spellEnd"/>
      <w:r>
        <w:rPr>
          <w:rFonts w:ascii="Times New Roman" w:hAnsi="Times New Roman"/>
          <w:i/>
          <w:sz w:val="18"/>
        </w:rPr>
        <w:t xml:space="preserve"> </w:t>
      </w:r>
      <w:proofErr w:type="spellStart"/>
      <w:r>
        <w:rPr>
          <w:rFonts w:ascii="Times New Roman" w:hAnsi="Times New Roman"/>
          <w:i/>
          <w:sz w:val="18"/>
        </w:rPr>
        <w:t>связи</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w:t>
      </w:r>
      <w:proofErr w:type="spellStart"/>
      <w:r>
        <w:rPr>
          <w:rFonts w:ascii="Times New Roman" w:hAnsi="Times New Roman"/>
          <w:i/>
          <w:sz w:val="18"/>
        </w:rPr>
        <w:t>подключению</w:t>
      </w:r>
      <w:proofErr w:type="spellEnd"/>
      <w:r>
        <w:rPr>
          <w:rFonts w:ascii="Times New Roman" w:hAnsi="Times New Roman"/>
          <w:i/>
          <w:sz w:val="18"/>
        </w:rPr>
        <w:t xml:space="preserve"> </w:t>
      </w:r>
      <w:proofErr w:type="spellStart"/>
      <w:r>
        <w:rPr>
          <w:rFonts w:ascii="Times New Roman" w:hAnsi="Times New Roman"/>
          <w:i/>
          <w:sz w:val="18"/>
        </w:rPr>
        <w:t>оборудования</w:t>
      </w:r>
      <w:proofErr w:type="spellEnd"/>
      <w:r>
        <w:rPr>
          <w:rFonts w:ascii="Times New Roman" w:hAnsi="Times New Roman"/>
          <w:i/>
          <w:sz w:val="18"/>
        </w:rPr>
        <w:t xml:space="preserve"> </w:t>
      </w:r>
      <w:proofErr w:type="spellStart"/>
      <w:r>
        <w:rPr>
          <w:rFonts w:ascii="Times New Roman" w:hAnsi="Times New Roman"/>
          <w:i/>
          <w:sz w:val="18"/>
        </w:rPr>
        <w:t>Пользователя</w:t>
      </w:r>
      <w:proofErr w:type="spellEnd"/>
      <w:r>
        <w:rPr>
          <w:rFonts w:ascii="Times New Roman" w:hAnsi="Times New Roman"/>
          <w:i/>
          <w:sz w:val="18"/>
        </w:rPr>
        <w:t xml:space="preserve"> к </w:t>
      </w:r>
      <w:proofErr w:type="spellStart"/>
      <w:r>
        <w:rPr>
          <w:rFonts w:ascii="Times New Roman" w:hAnsi="Times New Roman"/>
          <w:i/>
          <w:sz w:val="18"/>
        </w:rPr>
        <w:t>сети</w:t>
      </w:r>
      <w:proofErr w:type="spellEnd"/>
      <w:r>
        <w:rPr>
          <w:rFonts w:ascii="Times New Roman" w:hAnsi="Times New Roman"/>
          <w:i/>
          <w:sz w:val="18"/>
        </w:rPr>
        <w:t xml:space="preserve"> </w:t>
      </w:r>
      <w:proofErr w:type="spellStart"/>
      <w:r>
        <w:rPr>
          <w:rFonts w:ascii="Times New Roman" w:hAnsi="Times New Roman"/>
          <w:i/>
          <w:sz w:val="18"/>
        </w:rPr>
        <w:t>передачи</w:t>
      </w:r>
      <w:proofErr w:type="spellEnd"/>
      <w:r>
        <w:rPr>
          <w:rFonts w:ascii="Times New Roman" w:hAnsi="Times New Roman"/>
          <w:i/>
          <w:sz w:val="18"/>
        </w:rPr>
        <w:t xml:space="preserve"> </w:t>
      </w:r>
      <w:proofErr w:type="spellStart"/>
      <w:r>
        <w:rPr>
          <w:rFonts w:ascii="Times New Roman" w:hAnsi="Times New Roman"/>
          <w:i/>
          <w:sz w:val="18"/>
        </w:rPr>
        <w:t>данных</w:t>
      </w:r>
      <w:proofErr w:type="spellEnd"/>
      <w:r>
        <w:rPr>
          <w:rFonts w:ascii="Times New Roman" w:hAnsi="Times New Roman"/>
          <w:i/>
          <w:sz w:val="18"/>
        </w:rPr>
        <w:t>/The FIFO TWIME ASTS software allows connecting to the SHS exclusively from MOEX's collocation zone and requires a separate service of a telecom provider to connect the User's equipment to the data network.</w:t>
      </w:r>
    </w:p>
    <w:p w14:paraId="367CE972" w14:textId="77777777" w:rsidR="005B7239" w:rsidRPr="00F04F91" w:rsidRDefault="005B7239" w:rsidP="005B7239">
      <w:pPr>
        <w:keepLines/>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8"/>
          <w:szCs w:val="16"/>
        </w:rPr>
      </w:pPr>
      <w:proofErr w:type="spellStart"/>
      <w:r>
        <w:rPr>
          <w:rFonts w:ascii="Times New Roman" w:hAnsi="Times New Roman"/>
          <w:i/>
          <w:sz w:val="18"/>
        </w:rPr>
        <w:t>Резервирование</w:t>
      </w:r>
      <w:proofErr w:type="spellEnd"/>
      <w:r>
        <w:rPr>
          <w:rFonts w:ascii="Times New Roman" w:hAnsi="Times New Roman"/>
          <w:i/>
          <w:sz w:val="18"/>
        </w:rPr>
        <w:t xml:space="preserve"> </w:t>
      </w:r>
      <w:proofErr w:type="spellStart"/>
      <w:r>
        <w:rPr>
          <w:rFonts w:ascii="Times New Roman" w:hAnsi="Times New Roman"/>
          <w:i/>
          <w:sz w:val="18"/>
        </w:rPr>
        <w:t>подключения</w:t>
      </w:r>
      <w:proofErr w:type="spellEnd"/>
      <w:r>
        <w:rPr>
          <w:rFonts w:ascii="Times New Roman" w:hAnsi="Times New Roman"/>
          <w:i/>
          <w:sz w:val="18"/>
        </w:rPr>
        <w:t xml:space="preserve"> </w:t>
      </w:r>
      <w:proofErr w:type="spellStart"/>
      <w:r>
        <w:rPr>
          <w:rFonts w:ascii="Times New Roman" w:hAnsi="Times New Roman"/>
          <w:i/>
          <w:sz w:val="18"/>
        </w:rPr>
        <w:t>осуществляется</w:t>
      </w:r>
      <w:proofErr w:type="spellEnd"/>
      <w:r>
        <w:rPr>
          <w:rFonts w:ascii="Times New Roman" w:hAnsi="Times New Roman"/>
          <w:i/>
          <w:sz w:val="18"/>
        </w:rPr>
        <w:t xml:space="preserve"> с </w:t>
      </w:r>
      <w:proofErr w:type="spellStart"/>
      <w:r>
        <w:rPr>
          <w:rFonts w:ascii="Times New Roman" w:hAnsi="Times New Roman"/>
          <w:i/>
          <w:sz w:val="18"/>
        </w:rPr>
        <w:t>использованием</w:t>
      </w:r>
      <w:proofErr w:type="spellEnd"/>
      <w:r>
        <w:rPr>
          <w:rFonts w:ascii="Times New Roman" w:hAnsi="Times New Roman"/>
          <w:i/>
          <w:sz w:val="18"/>
        </w:rPr>
        <w:t xml:space="preserve"> </w:t>
      </w:r>
      <w:proofErr w:type="spellStart"/>
      <w:r>
        <w:rPr>
          <w:rFonts w:ascii="Times New Roman" w:hAnsi="Times New Roman"/>
          <w:i/>
          <w:sz w:val="18"/>
        </w:rPr>
        <w:t>программы</w:t>
      </w:r>
      <w:proofErr w:type="spellEnd"/>
      <w:r>
        <w:rPr>
          <w:rFonts w:ascii="Times New Roman" w:hAnsi="Times New Roman"/>
          <w:i/>
          <w:sz w:val="18"/>
        </w:rPr>
        <w:t xml:space="preserve"> </w:t>
      </w:r>
      <w:proofErr w:type="spellStart"/>
      <w:r>
        <w:rPr>
          <w:rFonts w:ascii="Times New Roman" w:hAnsi="Times New Roman"/>
          <w:i/>
          <w:sz w:val="18"/>
        </w:rPr>
        <w:t>для</w:t>
      </w:r>
      <w:proofErr w:type="spellEnd"/>
      <w:r>
        <w:rPr>
          <w:rFonts w:ascii="Times New Roman" w:hAnsi="Times New Roman"/>
          <w:i/>
          <w:sz w:val="18"/>
        </w:rPr>
        <w:t xml:space="preserve"> ЭВМ MFIX Transactional/Connection redundancy is done using MFIX Transactional. С </w:t>
      </w:r>
      <w:proofErr w:type="spellStart"/>
      <w:r>
        <w:rPr>
          <w:rFonts w:ascii="Times New Roman" w:hAnsi="Times New Roman"/>
          <w:i/>
          <w:sz w:val="18"/>
        </w:rPr>
        <w:t>этой</w:t>
      </w:r>
      <w:proofErr w:type="spellEnd"/>
      <w:r>
        <w:rPr>
          <w:rFonts w:ascii="Times New Roman" w:hAnsi="Times New Roman"/>
          <w:i/>
          <w:sz w:val="18"/>
        </w:rPr>
        <w:t xml:space="preserve"> </w:t>
      </w:r>
      <w:proofErr w:type="spellStart"/>
      <w:r>
        <w:rPr>
          <w:rFonts w:ascii="Times New Roman" w:hAnsi="Times New Roman"/>
          <w:i/>
          <w:sz w:val="18"/>
        </w:rPr>
        <w:t>целью</w:t>
      </w:r>
      <w:proofErr w:type="spellEnd"/>
      <w:r>
        <w:rPr>
          <w:rFonts w:ascii="Times New Roman" w:hAnsi="Times New Roman"/>
          <w:i/>
          <w:sz w:val="18"/>
        </w:rPr>
        <w:t xml:space="preserve"> </w:t>
      </w:r>
      <w:proofErr w:type="spellStart"/>
      <w:r>
        <w:rPr>
          <w:rFonts w:ascii="Times New Roman" w:hAnsi="Times New Roman"/>
          <w:i/>
          <w:sz w:val="18"/>
        </w:rPr>
        <w:t>допускается</w:t>
      </w:r>
      <w:proofErr w:type="spellEnd"/>
      <w:r>
        <w:rPr>
          <w:rFonts w:ascii="Times New Roman" w:hAnsi="Times New Roman"/>
          <w:i/>
          <w:sz w:val="18"/>
        </w:rPr>
        <w:t xml:space="preserve"> </w:t>
      </w:r>
      <w:proofErr w:type="spellStart"/>
      <w:r>
        <w:rPr>
          <w:rFonts w:ascii="Times New Roman" w:hAnsi="Times New Roman"/>
          <w:i/>
          <w:sz w:val="18"/>
        </w:rPr>
        <w:t>прописывать</w:t>
      </w:r>
      <w:proofErr w:type="spellEnd"/>
      <w:r>
        <w:rPr>
          <w:rFonts w:ascii="Times New Roman" w:hAnsi="Times New Roman"/>
          <w:i/>
          <w:sz w:val="18"/>
        </w:rPr>
        <w:t xml:space="preserve"> </w:t>
      </w:r>
      <w:proofErr w:type="spellStart"/>
      <w:r>
        <w:rPr>
          <w:rFonts w:ascii="Times New Roman" w:hAnsi="Times New Roman"/>
          <w:i/>
          <w:sz w:val="18"/>
        </w:rPr>
        <w:t>дополнительные</w:t>
      </w:r>
      <w:proofErr w:type="spellEnd"/>
      <w:r>
        <w:rPr>
          <w:rFonts w:ascii="Times New Roman" w:hAnsi="Times New Roman"/>
          <w:i/>
          <w:sz w:val="18"/>
        </w:rPr>
        <w:t xml:space="preserve"> IP </w:t>
      </w:r>
      <w:proofErr w:type="spellStart"/>
      <w:r>
        <w:rPr>
          <w:rFonts w:ascii="Times New Roman" w:hAnsi="Times New Roman"/>
          <w:i/>
          <w:sz w:val="18"/>
        </w:rPr>
        <w:t>адреса</w:t>
      </w:r>
      <w:proofErr w:type="spellEnd"/>
      <w:r>
        <w:rPr>
          <w:rFonts w:ascii="Times New Roman" w:hAnsi="Times New Roman"/>
          <w:i/>
          <w:sz w:val="18"/>
        </w:rPr>
        <w:t xml:space="preserve">, </w:t>
      </w:r>
      <w:proofErr w:type="spellStart"/>
      <w:r>
        <w:rPr>
          <w:rFonts w:ascii="Times New Roman" w:hAnsi="Times New Roman"/>
          <w:i/>
          <w:sz w:val="18"/>
        </w:rPr>
        <w:t>выделенные</w:t>
      </w:r>
      <w:proofErr w:type="spellEnd"/>
      <w:r>
        <w:rPr>
          <w:rFonts w:ascii="Times New Roman" w:hAnsi="Times New Roman"/>
          <w:i/>
          <w:sz w:val="18"/>
        </w:rPr>
        <w:t xml:space="preserve"> в </w:t>
      </w:r>
      <w:proofErr w:type="spellStart"/>
      <w:r>
        <w:rPr>
          <w:rFonts w:ascii="Times New Roman" w:hAnsi="Times New Roman"/>
          <w:i/>
          <w:sz w:val="18"/>
        </w:rPr>
        <w:t>Дата-центре</w:t>
      </w:r>
      <w:proofErr w:type="spellEnd"/>
      <w:r>
        <w:rPr>
          <w:rFonts w:ascii="Times New Roman" w:hAnsi="Times New Roman"/>
          <w:i/>
          <w:sz w:val="18"/>
        </w:rPr>
        <w:t xml:space="preserve"> </w:t>
      </w:r>
      <w:proofErr w:type="spellStart"/>
      <w:r>
        <w:rPr>
          <w:rFonts w:ascii="Times New Roman" w:hAnsi="Times New Roman"/>
          <w:i/>
          <w:sz w:val="18"/>
        </w:rPr>
        <w:t>Технического</w:t>
      </w:r>
      <w:proofErr w:type="spellEnd"/>
      <w:r>
        <w:rPr>
          <w:rFonts w:ascii="Times New Roman" w:hAnsi="Times New Roman"/>
          <w:i/>
          <w:sz w:val="18"/>
        </w:rPr>
        <w:t xml:space="preserve"> </w:t>
      </w:r>
      <w:proofErr w:type="spellStart"/>
      <w:r>
        <w:rPr>
          <w:rFonts w:ascii="Times New Roman" w:hAnsi="Times New Roman"/>
          <w:i/>
          <w:sz w:val="18"/>
        </w:rPr>
        <w:t>Центра</w:t>
      </w:r>
      <w:proofErr w:type="spellEnd"/>
      <w:r>
        <w:rPr>
          <w:rFonts w:ascii="Times New Roman" w:hAnsi="Times New Roman"/>
          <w:i/>
          <w:sz w:val="18"/>
        </w:rPr>
        <w:t xml:space="preserve">, </w:t>
      </w:r>
      <w:proofErr w:type="spellStart"/>
      <w:r>
        <w:rPr>
          <w:rFonts w:ascii="Times New Roman" w:hAnsi="Times New Roman"/>
          <w:i/>
          <w:sz w:val="18"/>
        </w:rPr>
        <w:t>из</w:t>
      </w:r>
      <w:proofErr w:type="spellEnd"/>
      <w:r>
        <w:rPr>
          <w:rFonts w:ascii="Times New Roman" w:hAnsi="Times New Roman"/>
          <w:i/>
          <w:sz w:val="18"/>
        </w:rPr>
        <w:t xml:space="preserve"> CLT </w:t>
      </w:r>
      <w:proofErr w:type="spellStart"/>
      <w:r>
        <w:rPr>
          <w:rFonts w:ascii="Times New Roman" w:hAnsi="Times New Roman"/>
          <w:i/>
          <w:sz w:val="18"/>
        </w:rPr>
        <w:t>сегмента</w:t>
      </w:r>
      <w:proofErr w:type="spellEnd"/>
      <w:r>
        <w:rPr>
          <w:rFonts w:ascii="Times New Roman" w:hAnsi="Times New Roman"/>
          <w:i/>
          <w:sz w:val="18"/>
        </w:rPr>
        <w:t xml:space="preserve"> </w:t>
      </w:r>
      <w:proofErr w:type="spellStart"/>
      <w:r>
        <w:rPr>
          <w:rFonts w:ascii="Times New Roman" w:hAnsi="Times New Roman"/>
          <w:i/>
          <w:sz w:val="18"/>
        </w:rPr>
        <w:t>закрытой</w:t>
      </w:r>
      <w:proofErr w:type="spellEnd"/>
      <w:r>
        <w:rPr>
          <w:rFonts w:ascii="Times New Roman" w:hAnsi="Times New Roman"/>
          <w:i/>
          <w:sz w:val="18"/>
        </w:rPr>
        <w:t xml:space="preserve"> </w:t>
      </w:r>
      <w:proofErr w:type="spellStart"/>
      <w:r>
        <w:rPr>
          <w:rFonts w:ascii="Times New Roman" w:hAnsi="Times New Roman"/>
          <w:i/>
          <w:sz w:val="18"/>
        </w:rPr>
        <w:t>корпоративной</w:t>
      </w:r>
      <w:proofErr w:type="spellEnd"/>
      <w:r>
        <w:rPr>
          <w:rFonts w:ascii="Times New Roman" w:hAnsi="Times New Roman"/>
          <w:i/>
          <w:sz w:val="18"/>
        </w:rPr>
        <w:t xml:space="preserve"> </w:t>
      </w:r>
      <w:proofErr w:type="spellStart"/>
      <w:r>
        <w:rPr>
          <w:rFonts w:ascii="Times New Roman" w:hAnsi="Times New Roman"/>
          <w:i/>
          <w:sz w:val="18"/>
        </w:rPr>
        <w:t>сети</w:t>
      </w:r>
      <w:proofErr w:type="spellEnd"/>
      <w:r>
        <w:rPr>
          <w:rFonts w:ascii="Times New Roman" w:hAnsi="Times New Roman"/>
          <w:i/>
          <w:sz w:val="18"/>
        </w:rPr>
        <w:t xml:space="preserve"> и/</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сегмента</w:t>
      </w:r>
      <w:proofErr w:type="spellEnd"/>
      <w:r>
        <w:rPr>
          <w:rFonts w:ascii="Times New Roman" w:hAnsi="Times New Roman"/>
          <w:i/>
          <w:sz w:val="18"/>
        </w:rPr>
        <w:t xml:space="preserve"> </w:t>
      </w:r>
      <w:proofErr w:type="spellStart"/>
      <w:r>
        <w:rPr>
          <w:rFonts w:ascii="Times New Roman" w:hAnsi="Times New Roman"/>
          <w:i/>
          <w:sz w:val="18"/>
        </w:rPr>
        <w:t>сети</w:t>
      </w:r>
      <w:proofErr w:type="spellEnd"/>
      <w:r>
        <w:rPr>
          <w:rFonts w:ascii="Times New Roman" w:hAnsi="Times New Roman"/>
          <w:i/>
          <w:sz w:val="18"/>
        </w:rPr>
        <w:t xml:space="preserve">, </w:t>
      </w:r>
      <w:proofErr w:type="spellStart"/>
      <w:r>
        <w:rPr>
          <w:rFonts w:ascii="Times New Roman" w:hAnsi="Times New Roman"/>
          <w:i/>
          <w:sz w:val="18"/>
        </w:rPr>
        <w:t>настроенной</w:t>
      </w:r>
      <w:proofErr w:type="spellEnd"/>
      <w:r>
        <w:rPr>
          <w:rFonts w:ascii="Times New Roman" w:hAnsi="Times New Roman"/>
          <w:i/>
          <w:sz w:val="18"/>
        </w:rPr>
        <w:t xml:space="preserve"> </w:t>
      </w:r>
      <w:proofErr w:type="spellStart"/>
      <w:r>
        <w:rPr>
          <w:rFonts w:ascii="Times New Roman" w:hAnsi="Times New Roman"/>
          <w:i/>
          <w:sz w:val="18"/>
        </w:rPr>
        <w:t>Участнику</w:t>
      </w:r>
      <w:proofErr w:type="spellEnd"/>
      <w:r>
        <w:rPr>
          <w:rFonts w:ascii="Times New Roman" w:hAnsi="Times New Roman"/>
          <w:i/>
          <w:sz w:val="18"/>
        </w:rPr>
        <w:t xml:space="preserve"> в </w:t>
      </w:r>
      <w:proofErr w:type="spellStart"/>
      <w:r>
        <w:rPr>
          <w:rFonts w:ascii="Times New Roman" w:hAnsi="Times New Roman"/>
          <w:i/>
          <w:sz w:val="18"/>
        </w:rPr>
        <w:t>международной</w:t>
      </w:r>
      <w:proofErr w:type="spellEnd"/>
      <w:r>
        <w:rPr>
          <w:rFonts w:ascii="Times New Roman" w:hAnsi="Times New Roman"/>
          <w:i/>
          <w:sz w:val="18"/>
        </w:rPr>
        <w:t xml:space="preserve"> </w:t>
      </w:r>
      <w:proofErr w:type="spellStart"/>
      <w:r>
        <w:rPr>
          <w:rFonts w:ascii="Times New Roman" w:hAnsi="Times New Roman"/>
          <w:i/>
          <w:sz w:val="18"/>
        </w:rPr>
        <w:t>точке</w:t>
      </w:r>
      <w:proofErr w:type="spellEnd"/>
      <w:r>
        <w:rPr>
          <w:rFonts w:ascii="Times New Roman" w:hAnsi="Times New Roman"/>
          <w:i/>
          <w:sz w:val="18"/>
        </w:rPr>
        <w:t xml:space="preserve"> </w:t>
      </w:r>
      <w:proofErr w:type="spellStart"/>
      <w:r>
        <w:rPr>
          <w:rFonts w:ascii="Times New Roman" w:hAnsi="Times New Roman"/>
          <w:i/>
          <w:sz w:val="18"/>
        </w:rPr>
        <w:t>присутствия</w:t>
      </w:r>
      <w:proofErr w:type="spellEnd"/>
      <w:r>
        <w:rPr>
          <w:rFonts w:ascii="Times New Roman" w:hAnsi="Times New Roman"/>
          <w:i/>
          <w:sz w:val="18"/>
        </w:rPr>
        <w:t>/</w:t>
      </w:r>
      <w:r>
        <w:rPr>
          <w:rFonts w:ascii="Times New Roman" w:hAnsi="Times New Roman"/>
          <w:i/>
          <w:sz w:val="18"/>
        </w:rPr>
        <w:br/>
        <w:t>For this purpose, additional IP addresses can be specified allocated in the Data Centre of the Technical Centre from the CLT segment of the closed corporate network and/or the network segment configured for the Member in the international point of presence</w:t>
      </w:r>
    </w:p>
    <w:p w14:paraId="5DE84F77" w14:textId="77777777" w:rsidR="005B7239" w:rsidRPr="00F04F91" w:rsidRDefault="005B7239" w:rsidP="005B7239">
      <w:pPr>
        <w:keepLines/>
        <w:widowControl w:val="0"/>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18"/>
          <w:szCs w:val="16"/>
          <w:lang w:eastAsia="ru-RU"/>
        </w:rPr>
      </w:pPr>
    </w:p>
    <w:p w14:paraId="54316E64" w14:textId="77777777" w:rsidR="00397C25" w:rsidRPr="00F04F91" w:rsidRDefault="00397C25" w:rsidP="00F035D0">
      <w:pPr>
        <w:keepLines/>
        <w:widowControl w:val="0"/>
        <w:tabs>
          <w:tab w:val="left" w:pos="426"/>
        </w:tabs>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 w:val="16"/>
          <w:szCs w:val="16"/>
          <w:lang w:eastAsia="ru-RU"/>
        </w:rPr>
        <w:sectPr w:rsidR="00397C25" w:rsidRPr="00F04F91" w:rsidSect="008875ED">
          <w:headerReference w:type="default" r:id="rId10"/>
          <w:footerReference w:type="default" r:id="rId11"/>
          <w:headerReference w:type="first" r:id="rId12"/>
          <w:pgSz w:w="11906" w:h="16838"/>
          <w:pgMar w:top="426" w:right="707" w:bottom="284" w:left="851" w:header="142" w:footer="0" w:gutter="0"/>
          <w:cols w:space="708"/>
          <w:titlePg/>
          <w:docGrid w:linePitch="360"/>
        </w:sectPr>
      </w:pPr>
    </w:p>
    <w:p w14:paraId="4C5C376C" w14:textId="77777777" w:rsidR="00877D0B" w:rsidRPr="00E838B2" w:rsidRDefault="00877D0B" w:rsidP="00877D0B">
      <w:pPr>
        <w:spacing w:after="0" w:line="276" w:lineRule="auto"/>
        <w:jc w:val="right"/>
        <w:rPr>
          <w:rFonts w:ascii="Times New Roman" w:eastAsia="Times New Roman" w:hAnsi="Times New Roman" w:cs="Times New Roman"/>
          <w:b/>
          <w:sz w:val="24"/>
          <w:szCs w:val="24"/>
          <w:lang w:val="ru-RU"/>
        </w:rPr>
      </w:pPr>
      <w:bookmarkStart w:id="10" w:name="_Hlk108607867"/>
      <w:r w:rsidRPr="00E838B2">
        <w:rPr>
          <w:rFonts w:ascii="Times New Roman" w:hAnsi="Times New Roman"/>
          <w:b/>
          <w:sz w:val="24"/>
          <w:lang w:val="ru-RU"/>
        </w:rPr>
        <w:lastRenderedPageBreak/>
        <w:t>Приложение № 3/</w:t>
      </w:r>
      <w:r>
        <w:rPr>
          <w:rFonts w:ascii="Times New Roman" w:hAnsi="Times New Roman"/>
          <w:b/>
          <w:sz w:val="24"/>
        </w:rPr>
        <w:t>Annex</w:t>
      </w:r>
      <w:r w:rsidRPr="00E838B2">
        <w:rPr>
          <w:rFonts w:ascii="Times New Roman" w:hAnsi="Times New Roman"/>
          <w:b/>
          <w:sz w:val="24"/>
          <w:lang w:val="ru-RU"/>
        </w:rPr>
        <w:t xml:space="preserve"> 3 </w:t>
      </w:r>
    </w:p>
    <w:p w14:paraId="08C70F9E" w14:textId="77777777" w:rsidR="00877D0B" w:rsidRPr="00E838B2" w:rsidRDefault="00877D0B" w:rsidP="00877D0B">
      <w:pPr>
        <w:spacing w:after="0" w:line="240" w:lineRule="auto"/>
        <w:jc w:val="right"/>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№__ об идентификаторах</w:t>
      </w:r>
    </w:p>
    <w:p w14:paraId="05230BAB" w14:textId="77777777" w:rsidR="00E838B2" w:rsidRDefault="00877D0B" w:rsidP="00877D0B">
      <w:pPr>
        <w:spacing w:after="0" w:line="240" w:lineRule="auto"/>
        <w:jc w:val="right"/>
        <w:rPr>
          <w:rFonts w:ascii="Times New Roman" w:hAnsi="Times New Roman"/>
          <w:b/>
          <w:sz w:val="24"/>
          <w:lang w:val="ru-RU"/>
        </w:rPr>
      </w:pPr>
      <w:r w:rsidRPr="00E838B2">
        <w:rPr>
          <w:rFonts w:ascii="Times New Roman" w:hAnsi="Times New Roman"/>
          <w:b/>
          <w:sz w:val="24"/>
          <w:lang w:val="ru-RU"/>
        </w:rPr>
        <w:t xml:space="preserve">на валютном рынке и рынке драгоценных металлов/ </w:t>
      </w:r>
    </w:p>
    <w:p w14:paraId="57AECAA8" w14:textId="3839313F" w:rsidR="00877D0B" w:rsidRPr="00F04F91" w:rsidRDefault="00877D0B" w:rsidP="00877D0B">
      <w:pPr>
        <w:spacing w:after="0" w:line="240" w:lineRule="auto"/>
        <w:jc w:val="right"/>
        <w:rPr>
          <w:rFonts w:ascii="Times New Roman" w:eastAsia="Times New Roman" w:hAnsi="Times New Roman" w:cs="Times New Roman"/>
          <w:b/>
          <w:sz w:val="24"/>
          <w:szCs w:val="24"/>
        </w:rPr>
      </w:pPr>
      <w:r>
        <w:rPr>
          <w:rFonts w:ascii="Times New Roman" w:hAnsi="Times New Roman"/>
          <w:b/>
          <w:sz w:val="24"/>
        </w:rPr>
        <w:t>to</w:t>
      </w:r>
      <w:r w:rsidRPr="00E838B2">
        <w:rPr>
          <w:rFonts w:ascii="Times New Roman" w:hAnsi="Times New Roman"/>
          <w:b/>
          <w:sz w:val="24"/>
          <w:lang w:val="en-US"/>
        </w:rPr>
        <w:t xml:space="preserve"> </w:t>
      </w:r>
      <w:r>
        <w:rPr>
          <w:rFonts w:ascii="Times New Roman" w:hAnsi="Times New Roman"/>
          <w:b/>
          <w:sz w:val="24"/>
        </w:rPr>
        <w:t>Application</w:t>
      </w:r>
      <w:r w:rsidRPr="00E838B2">
        <w:rPr>
          <w:rFonts w:ascii="Times New Roman" w:hAnsi="Times New Roman"/>
          <w:b/>
          <w:sz w:val="24"/>
          <w:lang w:val="en-US"/>
        </w:rPr>
        <w:t xml:space="preserve"> </w:t>
      </w:r>
      <w:r>
        <w:rPr>
          <w:rFonts w:ascii="Times New Roman" w:hAnsi="Times New Roman"/>
          <w:b/>
          <w:sz w:val="24"/>
        </w:rPr>
        <w:t>No</w:t>
      </w:r>
      <w:r w:rsidRPr="00E838B2">
        <w:rPr>
          <w:rFonts w:ascii="Times New Roman" w:hAnsi="Times New Roman"/>
          <w:b/>
          <w:sz w:val="24"/>
          <w:lang w:val="en-US"/>
        </w:rPr>
        <w:t xml:space="preserve">. </w:t>
      </w:r>
      <w:r>
        <w:rPr>
          <w:rFonts w:ascii="Times New Roman" w:hAnsi="Times New Roman"/>
          <w:b/>
          <w:sz w:val="24"/>
        </w:rPr>
        <w:t>___ for FX and Precious Metals Markets IDs</w:t>
      </w:r>
    </w:p>
    <w:p w14:paraId="67A179F4" w14:textId="77777777" w:rsidR="00877D0B" w:rsidRPr="00C51005" w:rsidRDefault="00877D0B" w:rsidP="00877D0B">
      <w:pPr>
        <w:widowControl w:val="0"/>
        <w:autoSpaceDE w:val="0"/>
        <w:autoSpaceDN w:val="0"/>
        <w:adjustRightInd w:val="0"/>
        <w:spacing w:before="120" w:after="0" w:line="240" w:lineRule="auto"/>
        <w:jc w:val="center"/>
        <w:rPr>
          <w:rFonts w:ascii="Times New Roman" w:eastAsia="Times New Roman" w:hAnsi="Times New Roman" w:cs="Times New Roman"/>
          <w:b/>
          <w:lang w:val="ru-RU"/>
        </w:rPr>
      </w:pPr>
      <w:r w:rsidRPr="00C51005">
        <w:rPr>
          <w:rFonts w:ascii="Times New Roman" w:hAnsi="Times New Roman"/>
          <w:b/>
          <w:lang w:val="ru-RU"/>
        </w:rPr>
        <w:t>Полномочия идентификатора(</w:t>
      </w:r>
      <w:proofErr w:type="spellStart"/>
      <w:r w:rsidRPr="00C51005">
        <w:rPr>
          <w:rFonts w:ascii="Times New Roman" w:hAnsi="Times New Roman"/>
          <w:b/>
          <w:lang w:val="ru-RU"/>
        </w:rPr>
        <w:t>ов</w:t>
      </w:r>
      <w:proofErr w:type="spellEnd"/>
      <w:r w:rsidRPr="00C51005">
        <w:rPr>
          <w:rFonts w:ascii="Times New Roman" w:hAnsi="Times New Roman"/>
          <w:b/>
          <w:lang w:val="ru-RU"/>
        </w:rPr>
        <w:t>): по инструментам</w:t>
      </w:r>
    </w:p>
    <w:p w14:paraId="4263E784" w14:textId="77777777" w:rsidR="00E838B2" w:rsidRPr="00C51005" w:rsidRDefault="00877D0B" w:rsidP="00877D0B">
      <w:pPr>
        <w:widowControl w:val="0"/>
        <w:autoSpaceDE w:val="0"/>
        <w:autoSpaceDN w:val="0"/>
        <w:adjustRightInd w:val="0"/>
        <w:spacing w:after="120" w:line="216" w:lineRule="auto"/>
        <w:jc w:val="center"/>
        <w:rPr>
          <w:rFonts w:ascii="Times New Roman" w:hAnsi="Times New Roman"/>
          <w:b/>
          <w:lang w:val="ru-RU"/>
        </w:rPr>
      </w:pPr>
      <w:r w:rsidRPr="00C51005">
        <w:rPr>
          <w:rFonts w:ascii="Times New Roman" w:hAnsi="Times New Roman"/>
          <w:b/>
          <w:lang w:val="ru-RU"/>
        </w:rPr>
        <w:t>в Системном режиме торгов на валютном рынке и рынке драгоценных металлов/</w:t>
      </w:r>
    </w:p>
    <w:p w14:paraId="38D06733" w14:textId="2C834111" w:rsidR="00877D0B" w:rsidRPr="00B37CD7" w:rsidRDefault="00877D0B" w:rsidP="00877D0B">
      <w:pPr>
        <w:widowControl w:val="0"/>
        <w:autoSpaceDE w:val="0"/>
        <w:autoSpaceDN w:val="0"/>
        <w:adjustRightInd w:val="0"/>
        <w:spacing w:after="120" w:line="216" w:lineRule="auto"/>
        <w:jc w:val="center"/>
        <w:rPr>
          <w:rFonts w:ascii="Times New Roman" w:eastAsia="Times New Roman" w:hAnsi="Times New Roman" w:cs="Times New Roman"/>
          <w:b/>
        </w:rPr>
      </w:pPr>
      <w:r>
        <w:rPr>
          <w:rFonts w:ascii="Times New Roman" w:hAnsi="Times New Roman"/>
          <w:b/>
        </w:rPr>
        <w:t xml:space="preserve">ID(s) permissions: order book instruments - FX and Precious Metals Markets </w:t>
      </w:r>
    </w:p>
    <w:p w14:paraId="2E13D609" w14:textId="77777777" w:rsidR="00877D0B" w:rsidRDefault="00877D0B" w:rsidP="00877D0B">
      <w:pPr>
        <w:widowControl w:val="0"/>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sz w:val="24"/>
          <w:szCs w:val="24"/>
        </w:rPr>
      </w:pPr>
      <w:r>
        <w:rPr>
          <w:rFonts w:ascii="Times New Roman" w:hAnsi="Times New Roman"/>
          <w:sz w:val="24"/>
        </w:rPr>
        <w:t xml:space="preserve">Участник </w:t>
      </w:r>
      <w:proofErr w:type="spellStart"/>
      <w:r>
        <w:rPr>
          <w:rFonts w:ascii="Times New Roman" w:hAnsi="Times New Roman"/>
          <w:sz w:val="24"/>
        </w:rPr>
        <w:t>торгов</w:t>
      </w:r>
      <w:proofErr w:type="spellEnd"/>
      <w:r>
        <w:rPr>
          <w:rFonts w:ascii="Times New Roman" w:hAnsi="Times New Roman"/>
          <w:sz w:val="24"/>
        </w:rPr>
        <w:t xml:space="preserve"> </w:t>
      </w:r>
      <w:proofErr w:type="spellStart"/>
      <w:r>
        <w:rPr>
          <w:rFonts w:ascii="Times New Roman" w:hAnsi="Times New Roman"/>
          <w:sz w:val="24"/>
        </w:rPr>
        <w:t>просит</w:t>
      </w:r>
      <w:proofErr w:type="spellEnd"/>
      <w:r>
        <w:rPr>
          <w:rFonts w:ascii="Times New Roman" w:hAnsi="Times New Roman"/>
          <w:sz w:val="24"/>
        </w:rPr>
        <w:t xml:space="preserve"> </w:t>
      </w:r>
      <w:proofErr w:type="spellStart"/>
      <w:r>
        <w:rPr>
          <w:rFonts w:ascii="Times New Roman" w:hAnsi="Times New Roman"/>
          <w:sz w:val="24"/>
        </w:rPr>
        <w:t>установить</w:t>
      </w:r>
      <w:proofErr w:type="spellEnd"/>
      <w:r>
        <w:rPr>
          <w:rFonts w:ascii="Times New Roman" w:hAnsi="Times New Roman"/>
          <w:sz w:val="24"/>
        </w:rPr>
        <w:t xml:space="preserve"> </w:t>
      </w:r>
      <w:proofErr w:type="spellStart"/>
      <w:r>
        <w:rPr>
          <w:rFonts w:ascii="Times New Roman" w:hAnsi="Times New Roman"/>
          <w:sz w:val="24"/>
        </w:rPr>
        <w:t>для</w:t>
      </w:r>
      <w:proofErr w:type="spellEnd"/>
      <w:r>
        <w:rPr>
          <w:rFonts w:ascii="Times New Roman" w:hAnsi="Times New Roman"/>
          <w:sz w:val="24"/>
        </w:rPr>
        <w:t xml:space="preserve"> </w:t>
      </w:r>
      <w:proofErr w:type="spellStart"/>
      <w:r>
        <w:rPr>
          <w:rFonts w:ascii="Times New Roman" w:hAnsi="Times New Roman"/>
          <w:sz w:val="24"/>
        </w:rPr>
        <w:t>указанного</w:t>
      </w:r>
      <w:proofErr w:type="spellEnd"/>
      <w:r>
        <w:rPr>
          <w:rFonts w:ascii="Times New Roman" w:hAnsi="Times New Roman"/>
          <w:sz w:val="24"/>
        </w:rPr>
        <w:t>(</w:t>
      </w:r>
      <w:proofErr w:type="spellStart"/>
      <w:r>
        <w:rPr>
          <w:rFonts w:ascii="Times New Roman" w:hAnsi="Times New Roman"/>
          <w:sz w:val="24"/>
        </w:rPr>
        <w:t>ых</w:t>
      </w:r>
      <w:proofErr w:type="spellEnd"/>
      <w:r>
        <w:rPr>
          <w:rFonts w:ascii="Times New Roman" w:hAnsi="Times New Roman"/>
          <w:sz w:val="24"/>
        </w:rPr>
        <w:t xml:space="preserve">) в </w:t>
      </w:r>
      <w:proofErr w:type="spellStart"/>
      <w:r>
        <w:rPr>
          <w:rFonts w:ascii="Times New Roman" w:hAnsi="Times New Roman"/>
          <w:sz w:val="24"/>
        </w:rPr>
        <w:t>Заявлении</w:t>
      </w:r>
      <w:proofErr w:type="spellEnd"/>
      <w:r>
        <w:rPr>
          <w:rFonts w:ascii="Times New Roman" w:hAnsi="Times New Roman"/>
          <w:sz w:val="24"/>
        </w:rPr>
        <w:t>/</w:t>
      </w:r>
      <w:proofErr w:type="spellStart"/>
      <w:r>
        <w:rPr>
          <w:rFonts w:ascii="Times New Roman" w:hAnsi="Times New Roman"/>
          <w:sz w:val="24"/>
        </w:rPr>
        <w:t>присвоенного</w:t>
      </w:r>
      <w:proofErr w:type="spellEnd"/>
      <w:r>
        <w:rPr>
          <w:rFonts w:ascii="Times New Roman" w:hAnsi="Times New Roman"/>
          <w:sz w:val="24"/>
        </w:rPr>
        <w:t>(</w:t>
      </w:r>
      <w:proofErr w:type="spellStart"/>
      <w:r>
        <w:rPr>
          <w:rFonts w:ascii="Times New Roman" w:hAnsi="Times New Roman"/>
          <w:sz w:val="24"/>
        </w:rPr>
        <w:t>ых</w:t>
      </w:r>
      <w:proofErr w:type="spellEnd"/>
      <w:r>
        <w:rPr>
          <w:rFonts w:ascii="Times New Roman" w:hAnsi="Times New Roman"/>
          <w:sz w:val="24"/>
        </w:rPr>
        <w:t xml:space="preserve">) в </w:t>
      </w:r>
      <w:proofErr w:type="spellStart"/>
      <w:r>
        <w:rPr>
          <w:rFonts w:ascii="Times New Roman" w:hAnsi="Times New Roman"/>
          <w:sz w:val="24"/>
        </w:rPr>
        <w:t>соответствии</w:t>
      </w:r>
      <w:proofErr w:type="spellEnd"/>
      <w:r>
        <w:rPr>
          <w:rFonts w:ascii="Times New Roman" w:hAnsi="Times New Roman"/>
          <w:sz w:val="24"/>
        </w:rPr>
        <w:t xml:space="preserve"> с </w:t>
      </w:r>
      <w:proofErr w:type="spellStart"/>
      <w:r>
        <w:rPr>
          <w:rFonts w:ascii="Times New Roman" w:hAnsi="Times New Roman"/>
          <w:sz w:val="24"/>
        </w:rPr>
        <w:t>настоящим</w:t>
      </w:r>
      <w:proofErr w:type="spellEnd"/>
      <w:r>
        <w:rPr>
          <w:rFonts w:ascii="Times New Roman" w:hAnsi="Times New Roman"/>
          <w:sz w:val="24"/>
        </w:rPr>
        <w:t xml:space="preserve"> </w:t>
      </w:r>
      <w:proofErr w:type="spellStart"/>
      <w:r>
        <w:rPr>
          <w:rFonts w:ascii="Times New Roman" w:hAnsi="Times New Roman"/>
          <w:sz w:val="24"/>
        </w:rPr>
        <w:t>Заявлением</w:t>
      </w:r>
      <w:proofErr w:type="spellEnd"/>
      <w:r>
        <w:rPr>
          <w:rFonts w:ascii="Times New Roman" w:hAnsi="Times New Roman"/>
          <w:sz w:val="24"/>
        </w:rPr>
        <w:t xml:space="preserve"> </w:t>
      </w:r>
      <w:proofErr w:type="spellStart"/>
      <w:r>
        <w:rPr>
          <w:rFonts w:ascii="Times New Roman" w:hAnsi="Times New Roman"/>
          <w:sz w:val="24"/>
        </w:rPr>
        <w:t>пользовательского</w:t>
      </w:r>
      <w:proofErr w:type="spellEnd"/>
      <w:r>
        <w:rPr>
          <w:rFonts w:ascii="Times New Roman" w:hAnsi="Times New Roman"/>
          <w:sz w:val="24"/>
        </w:rPr>
        <w:t>(</w:t>
      </w:r>
      <w:proofErr w:type="spellStart"/>
      <w:r>
        <w:rPr>
          <w:rFonts w:ascii="Times New Roman" w:hAnsi="Times New Roman"/>
          <w:sz w:val="24"/>
        </w:rPr>
        <w:t>их</w:t>
      </w:r>
      <w:proofErr w:type="spellEnd"/>
      <w:r>
        <w:rPr>
          <w:rFonts w:ascii="Times New Roman" w:hAnsi="Times New Roman"/>
          <w:sz w:val="24"/>
        </w:rPr>
        <w:t xml:space="preserve">) </w:t>
      </w:r>
      <w:proofErr w:type="spellStart"/>
      <w:r>
        <w:rPr>
          <w:rFonts w:ascii="Times New Roman" w:hAnsi="Times New Roman"/>
          <w:sz w:val="24"/>
        </w:rPr>
        <w:t>идентификатора</w:t>
      </w:r>
      <w:proofErr w:type="spellEnd"/>
      <w:r>
        <w:rPr>
          <w:rFonts w:ascii="Times New Roman" w:hAnsi="Times New Roman"/>
          <w:sz w:val="24"/>
        </w:rPr>
        <w:t>(</w:t>
      </w:r>
      <w:proofErr w:type="spellStart"/>
      <w:r>
        <w:rPr>
          <w:rFonts w:ascii="Times New Roman" w:hAnsi="Times New Roman"/>
          <w:sz w:val="24"/>
        </w:rPr>
        <w:t>ов</w:t>
      </w:r>
      <w:proofErr w:type="spellEnd"/>
      <w:r>
        <w:rPr>
          <w:rFonts w:ascii="Times New Roman" w:hAnsi="Times New Roman"/>
          <w:sz w:val="24"/>
        </w:rPr>
        <w:t xml:space="preserve">) </w:t>
      </w:r>
      <w:proofErr w:type="spellStart"/>
      <w:r>
        <w:rPr>
          <w:rFonts w:ascii="Times New Roman" w:hAnsi="Times New Roman"/>
          <w:sz w:val="24"/>
        </w:rPr>
        <w:t>полномочия</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инструментам</w:t>
      </w:r>
      <w:proofErr w:type="spellEnd"/>
      <w:r>
        <w:rPr>
          <w:rFonts w:ascii="Times New Roman" w:hAnsi="Times New Roman"/>
          <w:sz w:val="24"/>
        </w:rPr>
        <w:t xml:space="preserve"> </w:t>
      </w:r>
      <w:r>
        <w:rPr>
          <w:rFonts w:ascii="Times New Roman" w:hAnsi="Times New Roman"/>
          <w:i/>
          <w:sz w:val="24"/>
        </w:rPr>
        <w:t>(</w:t>
      </w:r>
      <w:proofErr w:type="spellStart"/>
      <w:r>
        <w:rPr>
          <w:rFonts w:ascii="Times New Roman" w:hAnsi="Times New Roman"/>
          <w:i/>
          <w:sz w:val="24"/>
        </w:rPr>
        <w:t>по</w:t>
      </w:r>
      <w:proofErr w:type="spellEnd"/>
      <w:r>
        <w:rPr>
          <w:rFonts w:ascii="Times New Roman" w:hAnsi="Times New Roman"/>
          <w:i/>
          <w:sz w:val="24"/>
        </w:rPr>
        <w:t xml:space="preserve"> </w:t>
      </w:r>
      <w:proofErr w:type="spellStart"/>
      <w:r>
        <w:rPr>
          <w:rFonts w:ascii="Times New Roman" w:hAnsi="Times New Roman"/>
          <w:i/>
          <w:sz w:val="24"/>
        </w:rPr>
        <w:t>умолчанию</w:t>
      </w:r>
      <w:proofErr w:type="spellEnd"/>
      <w:r>
        <w:rPr>
          <w:rFonts w:ascii="Times New Roman" w:hAnsi="Times New Roman"/>
          <w:i/>
          <w:sz w:val="24"/>
        </w:rPr>
        <w:t xml:space="preserve"> </w:t>
      </w:r>
      <w:proofErr w:type="spellStart"/>
      <w:r>
        <w:rPr>
          <w:rFonts w:ascii="Times New Roman" w:hAnsi="Times New Roman"/>
          <w:i/>
          <w:sz w:val="24"/>
        </w:rPr>
        <w:t>доступны</w:t>
      </w:r>
      <w:proofErr w:type="spellEnd"/>
      <w:r>
        <w:rPr>
          <w:rFonts w:ascii="Times New Roman" w:hAnsi="Times New Roman"/>
          <w:i/>
          <w:sz w:val="24"/>
        </w:rPr>
        <w:t xml:space="preserve"> </w:t>
      </w:r>
      <w:proofErr w:type="spellStart"/>
      <w:r>
        <w:rPr>
          <w:rFonts w:ascii="Times New Roman" w:hAnsi="Times New Roman"/>
          <w:i/>
          <w:sz w:val="24"/>
        </w:rPr>
        <w:t>все</w:t>
      </w:r>
      <w:proofErr w:type="spellEnd"/>
      <w:r>
        <w:rPr>
          <w:rFonts w:ascii="Times New Roman" w:hAnsi="Times New Roman"/>
          <w:i/>
          <w:sz w:val="24"/>
        </w:rPr>
        <w:t xml:space="preserve"> </w:t>
      </w:r>
      <w:proofErr w:type="spellStart"/>
      <w:r>
        <w:rPr>
          <w:rFonts w:ascii="Times New Roman" w:hAnsi="Times New Roman"/>
          <w:i/>
          <w:sz w:val="24"/>
        </w:rPr>
        <w:t>инструменты</w:t>
      </w:r>
      <w:proofErr w:type="spellEnd"/>
      <w:r>
        <w:rPr>
          <w:rFonts w:ascii="Times New Roman" w:hAnsi="Times New Roman"/>
          <w:i/>
          <w:sz w:val="24"/>
        </w:rPr>
        <w:t xml:space="preserve"> </w:t>
      </w:r>
      <w:proofErr w:type="spellStart"/>
      <w:r>
        <w:rPr>
          <w:rFonts w:ascii="Times New Roman" w:hAnsi="Times New Roman"/>
          <w:i/>
          <w:sz w:val="24"/>
        </w:rPr>
        <w:t>режимов</w:t>
      </w:r>
      <w:proofErr w:type="spellEnd"/>
      <w:r>
        <w:rPr>
          <w:rFonts w:ascii="Times New Roman" w:hAnsi="Times New Roman"/>
          <w:i/>
          <w:sz w:val="24"/>
        </w:rPr>
        <w:t xml:space="preserve"> CETS, FIXS, WAPS и SDBP, к </w:t>
      </w:r>
      <w:proofErr w:type="spellStart"/>
      <w:r>
        <w:rPr>
          <w:rFonts w:ascii="Times New Roman" w:hAnsi="Times New Roman"/>
          <w:i/>
          <w:sz w:val="24"/>
        </w:rPr>
        <w:t>которым</w:t>
      </w:r>
      <w:proofErr w:type="spellEnd"/>
      <w:r>
        <w:rPr>
          <w:rFonts w:ascii="Times New Roman" w:hAnsi="Times New Roman"/>
          <w:i/>
          <w:sz w:val="24"/>
        </w:rPr>
        <w:t xml:space="preserve"> </w:t>
      </w:r>
      <w:proofErr w:type="spellStart"/>
      <w:r>
        <w:rPr>
          <w:rFonts w:ascii="Times New Roman" w:hAnsi="Times New Roman"/>
          <w:i/>
          <w:sz w:val="24"/>
        </w:rPr>
        <w:t>допущен</w:t>
      </w:r>
      <w:proofErr w:type="spellEnd"/>
      <w:r>
        <w:rPr>
          <w:rFonts w:ascii="Times New Roman" w:hAnsi="Times New Roman"/>
          <w:i/>
          <w:sz w:val="24"/>
        </w:rPr>
        <w:t xml:space="preserve"> Участник </w:t>
      </w:r>
      <w:proofErr w:type="spellStart"/>
      <w:r>
        <w:rPr>
          <w:rFonts w:ascii="Times New Roman" w:hAnsi="Times New Roman"/>
          <w:i/>
          <w:sz w:val="24"/>
        </w:rPr>
        <w:t>торгов</w:t>
      </w:r>
      <w:proofErr w:type="spellEnd"/>
      <w:r>
        <w:rPr>
          <w:rFonts w:ascii="Times New Roman" w:hAnsi="Times New Roman"/>
          <w:i/>
          <w:sz w:val="24"/>
        </w:rPr>
        <w:t xml:space="preserve">) </w:t>
      </w:r>
      <w:r>
        <w:rPr>
          <w:rFonts w:ascii="Times New Roman" w:hAnsi="Times New Roman"/>
          <w:sz w:val="24"/>
        </w:rPr>
        <w:t xml:space="preserve">с </w:t>
      </w:r>
      <w:proofErr w:type="spellStart"/>
      <w:r>
        <w:rPr>
          <w:rFonts w:ascii="Times New Roman" w:hAnsi="Times New Roman"/>
          <w:sz w:val="24"/>
        </w:rPr>
        <w:t>возможностью</w:t>
      </w:r>
      <w:proofErr w:type="spellEnd"/>
      <w:r>
        <w:rPr>
          <w:rFonts w:ascii="Times New Roman" w:hAnsi="Times New Roman"/>
          <w:sz w:val="24"/>
        </w:rPr>
        <w:t xml:space="preserve"> </w:t>
      </w:r>
      <w:proofErr w:type="spellStart"/>
      <w:r>
        <w:rPr>
          <w:rFonts w:ascii="Times New Roman" w:hAnsi="Times New Roman"/>
          <w:sz w:val="24"/>
        </w:rPr>
        <w:t>заключения</w:t>
      </w:r>
      <w:proofErr w:type="spellEnd"/>
      <w:r>
        <w:rPr>
          <w:rFonts w:ascii="Times New Roman" w:hAnsi="Times New Roman"/>
          <w:sz w:val="24"/>
        </w:rPr>
        <w:t xml:space="preserve"> </w:t>
      </w:r>
      <w:proofErr w:type="spellStart"/>
      <w:r>
        <w:rPr>
          <w:rFonts w:ascii="Times New Roman" w:hAnsi="Times New Roman"/>
          <w:sz w:val="24"/>
        </w:rPr>
        <w:t>сделок</w:t>
      </w:r>
      <w:proofErr w:type="spellEnd"/>
      <w:r>
        <w:rPr>
          <w:rFonts w:ascii="Times New Roman" w:hAnsi="Times New Roman"/>
          <w:sz w:val="24"/>
        </w:rPr>
        <w:t xml:space="preserve"> и/</w:t>
      </w:r>
      <w:proofErr w:type="spellStart"/>
      <w:r>
        <w:rPr>
          <w:rFonts w:ascii="Times New Roman" w:hAnsi="Times New Roman"/>
          <w:sz w:val="24"/>
        </w:rPr>
        <w:t>или</w:t>
      </w:r>
      <w:proofErr w:type="spellEnd"/>
      <w:r>
        <w:rPr>
          <w:rFonts w:ascii="Times New Roman" w:hAnsi="Times New Roman"/>
          <w:sz w:val="24"/>
        </w:rPr>
        <w:t xml:space="preserve"> </w:t>
      </w:r>
      <w:proofErr w:type="spellStart"/>
      <w:r>
        <w:rPr>
          <w:rFonts w:ascii="Times New Roman" w:hAnsi="Times New Roman"/>
          <w:sz w:val="24"/>
        </w:rPr>
        <w:t>наблюдения</w:t>
      </w:r>
      <w:proofErr w:type="spellEnd"/>
      <w:r>
        <w:rPr>
          <w:rFonts w:ascii="Times New Roman" w:hAnsi="Times New Roman"/>
          <w:sz w:val="24"/>
        </w:rPr>
        <w:t xml:space="preserve"> </w:t>
      </w:r>
      <w:proofErr w:type="spellStart"/>
      <w:r>
        <w:rPr>
          <w:rFonts w:ascii="Times New Roman" w:hAnsi="Times New Roman"/>
          <w:sz w:val="24"/>
        </w:rPr>
        <w:t>за</w:t>
      </w:r>
      <w:proofErr w:type="spellEnd"/>
      <w:r>
        <w:rPr>
          <w:rFonts w:ascii="Times New Roman" w:hAnsi="Times New Roman"/>
          <w:sz w:val="24"/>
        </w:rPr>
        <w:t xml:space="preserve"> </w:t>
      </w:r>
      <w:proofErr w:type="spellStart"/>
      <w:r>
        <w:rPr>
          <w:rFonts w:ascii="Times New Roman" w:hAnsi="Times New Roman"/>
          <w:sz w:val="24"/>
        </w:rPr>
        <w:t>ходом</w:t>
      </w:r>
      <w:proofErr w:type="spellEnd"/>
      <w:r>
        <w:rPr>
          <w:rFonts w:ascii="Times New Roman" w:hAnsi="Times New Roman"/>
          <w:sz w:val="24"/>
        </w:rPr>
        <w:t xml:space="preserve"> </w:t>
      </w:r>
      <w:proofErr w:type="spellStart"/>
      <w:r>
        <w:rPr>
          <w:rFonts w:ascii="Times New Roman" w:hAnsi="Times New Roman"/>
          <w:sz w:val="24"/>
        </w:rPr>
        <w:t>торгов</w:t>
      </w:r>
      <w:proofErr w:type="spellEnd"/>
      <w:r>
        <w:rPr>
          <w:rFonts w:ascii="Times New Roman" w:hAnsi="Times New Roman"/>
          <w:sz w:val="24"/>
        </w:rPr>
        <w:t>/The Trading Member requests trading and/or monitoring permissions for the User ID(s) specified in the Application/assigned in accordance with this Applications in respect of the following instruments (by default all instruments of the CETS, FIXS, WAPS and SDBP modes to which the Trading Member is admitted are available)</w:t>
      </w:r>
      <w:r>
        <w:rPr>
          <w:rFonts w:ascii="Times New Roman" w:hAnsi="Times New Roman"/>
          <w:i/>
          <w:sz w:val="24"/>
        </w:rPr>
        <w:t>:</w:t>
      </w:r>
    </w:p>
    <w:p w14:paraId="099F1125" w14:textId="77777777" w:rsidR="00E838B2" w:rsidRDefault="00877D0B" w:rsidP="00E838B2">
      <w:pPr>
        <w:widowControl w:val="0"/>
        <w:overflowPunct w:val="0"/>
        <w:autoSpaceDE w:val="0"/>
        <w:autoSpaceDN w:val="0"/>
        <w:adjustRightInd w:val="0"/>
        <w:spacing w:after="0" w:line="240" w:lineRule="auto"/>
        <w:ind w:left="284"/>
        <w:textAlignment w:val="baseline"/>
        <w:rPr>
          <w:rFonts w:ascii="Times New Roman" w:hAnsi="Times New Roman"/>
          <w:i/>
          <w:sz w:val="19"/>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умолчанию</w:t>
      </w:r>
      <w:proofErr w:type="spellEnd"/>
      <w:r>
        <w:rPr>
          <w:rFonts w:ascii="Times New Roman" w:hAnsi="Times New Roman"/>
          <w:i/>
          <w:sz w:val="19"/>
        </w:rPr>
        <w:t xml:space="preserve"> </w:t>
      </w:r>
      <w:proofErr w:type="spellStart"/>
      <w:r>
        <w:rPr>
          <w:rFonts w:ascii="Times New Roman" w:hAnsi="Times New Roman"/>
          <w:i/>
          <w:sz w:val="19"/>
        </w:rPr>
        <w:t>доступны</w:t>
      </w:r>
      <w:proofErr w:type="spellEnd"/>
      <w:r>
        <w:rPr>
          <w:rFonts w:ascii="Times New Roman" w:hAnsi="Times New Roman"/>
          <w:i/>
          <w:sz w:val="19"/>
        </w:rPr>
        <w:t xml:space="preserve"> </w:t>
      </w:r>
      <w:proofErr w:type="spellStart"/>
      <w:r>
        <w:rPr>
          <w:rFonts w:ascii="Times New Roman" w:hAnsi="Times New Roman"/>
          <w:i/>
          <w:sz w:val="19"/>
        </w:rPr>
        <w:t>все</w:t>
      </w:r>
      <w:proofErr w:type="spellEnd"/>
      <w:r>
        <w:rPr>
          <w:rFonts w:ascii="Times New Roman" w:hAnsi="Times New Roman"/>
          <w:i/>
          <w:sz w:val="19"/>
        </w:rPr>
        <w:t xml:space="preserve"> </w:t>
      </w:r>
      <w:proofErr w:type="spellStart"/>
      <w:r>
        <w:rPr>
          <w:rFonts w:ascii="Times New Roman" w:hAnsi="Times New Roman"/>
          <w:i/>
          <w:sz w:val="19"/>
        </w:rPr>
        <w:t>режимы</w:t>
      </w:r>
      <w:proofErr w:type="spellEnd"/>
      <w:r>
        <w:rPr>
          <w:rFonts w:ascii="Times New Roman" w:hAnsi="Times New Roman"/>
          <w:i/>
          <w:sz w:val="19"/>
        </w:rPr>
        <w:t xml:space="preserve"> </w:t>
      </w:r>
      <w:proofErr w:type="spellStart"/>
      <w:r>
        <w:rPr>
          <w:rFonts w:ascii="Times New Roman" w:hAnsi="Times New Roman"/>
          <w:i/>
          <w:sz w:val="19"/>
        </w:rPr>
        <w:t>торгов</w:t>
      </w:r>
      <w:proofErr w:type="spellEnd"/>
      <w:r>
        <w:rPr>
          <w:rFonts w:ascii="Times New Roman" w:hAnsi="Times New Roman"/>
          <w:i/>
          <w:sz w:val="19"/>
        </w:rPr>
        <w:t xml:space="preserve"> и </w:t>
      </w:r>
      <w:proofErr w:type="spellStart"/>
      <w:r>
        <w:rPr>
          <w:rFonts w:ascii="Times New Roman" w:hAnsi="Times New Roman"/>
          <w:i/>
          <w:sz w:val="19"/>
        </w:rPr>
        <w:t>инструменты</w:t>
      </w:r>
      <w:proofErr w:type="spellEnd"/>
      <w:r>
        <w:rPr>
          <w:rFonts w:ascii="Times New Roman" w:hAnsi="Times New Roman"/>
          <w:i/>
          <w:sz w:val="19"/>
        </w:rPr>
        <w:t xml:space="preserve">, к </w:t>
      </w:r>
      <w:proofErr w:type="spellStart"/>
      <w:r>
        <w:rPr>
          <w:rFonts w:ascii="Times New Roman" w:hAnsi="Times New Roman"/>
          <w:i/>
          <w:sz w:val="19"/>
        </w:rPr>
        <w:t>которым</w:t>
      </w:r>
      <w:proofErr w:type="spellEnd"/>
      <w:r>
        <w:rPr>
          <w:rFonts w:ascii="Times New Roman" w:hAnsi="Times New Roman"/>
          <w:i/>
          <w:sz w:val="19"/>
        </w:rPr>
        <w:t xml:space="preserve"> </w:t>
      </w:r>
      <w:proofErr w:type="spellStart"/>
      <w:r>
        <w:rPr>
          <w:rFonts w:ascii="Times New Roman" w:hAnsi="Times New Roman"/>
          <w:i/>
          <w:sz w:val="19"/>
        </w:rPr>
        <w:t>допущен</w:t>
      </w:r>
      <w:proofErr w:type="spellEnd"/>
      <w:r>
        <w:rPr>
          <w:rFonts w:ascii="Times New Roman" w:hAnsi="Times New Roman"/>
          <w:i/>
          <w:sz w:val="19"/>
        </w:rPr>
        <w:t xml:space="preserve"> Участник </w:t>
      </w:r>
      <w:proofErr w:type="spellStart"/>
      <w:r>
        <w:rPr>
          <w:rFonts w:ascii="Times New Roman" w:hAnsi="Times New Roman"/>
          <w:i/>
          <w:sz w:val="19"/>
        </w:rPr>
        <w:t>торгов</w:t>
      </w:r>
      <w:proofErr w:type="spellEnd"/>
      <w:r>
        <w:rPr>
          <w:rFonts w:ascii="Times New Roman" w:hAnsi="Times New Roman"/>
          <w:i/>
          <w:sz w:val="19"/>
        </w:rPr>
        <w:t>/</w:t>
      </w:r>
      <w:r>
        <w:rPr>
          <w:rFonts w:ascii="Times New Roman" w:hAnsi="Times New Roman"/>
          <w:i/>
          <w:sz w:val="19"/>
        </w:rPr>
        <w:br/>
        <w:t xml:space="preserve">All trading modes and instruments to which the Trading Member is admitted are available by default. </w:t>
      </w:r>
    </w:p>
    <w:p w14:paraId="4A06EE30" w14:textId="385F1AF4" w:rsidR="00877D0B" w:rsidRDefault="00877D0B" w:rsidP="00E838B2">
      <w:pPr>
        <w:widowControl w:val="0"/>
        <w:overflowPunct w:val="0"/>
        <w:autoSpaceDE w:val="0"/>
        <w:autoSpaceDN w:val="0"/>
        <w:adjustRightInd w:val="0"/>
        <w:spacing w:after="0" w:line="240" w:lineRule="auto"/>
        <w:ind w:left="284"/>
        <w:textAlignment w:val="baseline"/>
        <w:rPr>
          <w:rFonts w:ascii="Times New Roman" w:hAnsi="Times New Roman"/>
          <w:i/>
          <w:sz w:val="19"/>
          <w:lang w:val="ru-RU"/>
        </w:rPr>
      </w:pPr>
      <w:r w:rsidRPr="00E838B2">
        <w:rPr>
          <w:rFonts w:ascii="Times New Roman" w:hAnsi="Times New Roman"/>
          <w:i/>
          <w:sz w:val="19"/>
          <w:lang w:val="ru-RU"/>
        </w:rPr>
        <w:t>При запуске нового инструмента он автоматически становится доступен/</w:t>
      </w:r>
      <w:r>
        <w:rPr>
          <w:rFonts w:ascii="Times New Roman" w:hAnsi="Times New Roman"/>
          <w:i/>
          <w:sz w:val="19"/>
        </w:rPr>
        <w:t>Automatically</w:t>
      </w:r>
      <w:r w:rsidRPr="00E838B2">
        <w:rPr>
          <w:rFonts w:ascii="Times New Roman" w:hAnsi="Times New Roman"/>
          <w:i/>
          <w:sz w:val="19"/>
          <w:lang w:val="ru-RU"/>
        </w:rPr>
        <w:t xml:space="preserve"> </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new</w:t>
      </w:r>
      <w:r w:rsidRPr="00E838B2">
        <w:rPr>
          <w:rFonts w:ascii="Times New Roman" w:hAnsi="Times New Roman"/>
          <w:i/>
          <w:sz w:val="19"/>
          <w:lang w:val="ru-RU"/>
        </w:rPr>
        <w:t xml:space="preserve"> </w:t>
      </w:r>
      <w:r w:rsidR="00E838B2">
        <w:rPr>
          <w:rFonts w:ascii="Times New Roman" w:hAnsi="Times New Roman"/>
          <w:i/>
          <w:sz w:val="19"/>
        </w:rPr>
        <w:t>instruments</w:t>
      </w:r>
      <w:r w:rsidR="00E838B2" w:rsidRPr="00E838B2">
        <w:rPr>
          <w:rFonts w:ascii="Times New Roman" w:hAnsi="Times New Roman"/>
          <w:i/>
          <w:sz w:val="19"/>
          <w:lang w:val="ru-RU"/>
        </w:rPr>
        <w:t>.</w:t>
      </w:r>
    </w:p>
    <w:p w14:paraId="3399C1F5" w14:textId="77777777" w:rsidR="00E838B2" w:rsidRPr="00E838B2" w:rsidRDefault="00E838B2" w:rsidP="00E838B2">
      <w:pPr>
        <w:widowControl w:val="0"/>
        <w:overflowPunct w:val="0"/>
        <w:autoSpaceDE w:val="0"/>
        <w:autoSpaceDN w:val="0"/>
        <w:adjustRightInd w:val="0"/>
        <w:spacing w:after="0" w:line="240" w:lineRule="auto"/>
        <w:ind w:left="284"/>
        <w:textAlignment w:val="baseline"/>
        <w:rPr>
          <w:rFonts w:ascii="Times New Roman" w:eastAsia="Times New Roman" w:hAnsi="Times New Roman" w:cs="Times New Roman"/>
          <w:i/>
          <w:sz w:val="24"/>
          <w:szCs w:val="24"/>
          <w:lang w:val="ru-RU"/>
        </w:rPr>
      </w:pPr>
    </w:p>
    <w:tbl>
      <w:tblPr>
        <w:tblW w:w="13183" w:type="dxa"/>
        <w:tblInd w:w="279" w:type="dxa"/>
        <w:tblLayout w:type="fixed"/>
        <w:tblCellMar>
          <w:left w:w="57" w:type="dxa"/>
          <w:right w:w="57" w:type="dxa"/>
        </w:tblCellMar>
        <w:tblLook w:val="04A0" w:firstRow="1" w:lastRow="0" w:firstColumn="1" w:lastColumn="0" w:noHBand="0" w:noVBand="1"/>
      </w:tblPr>
      <w:tblGrid>
        <w:gridCol w:w="1843"/>
        <w:gridCol w:w="1842"/>
        <w:gridCol w:w="1985"/>
        <w:gridCol w:w="2126"/>
        <w:gridCol w:w="1701"/>
        <w:gridCol w:w="1843"/>
        <w:gridCol w:w="1843"/>
      </w:tblGrid>
      <w:tr w:rsidR="00877D0B" w:rsidRPr="00C51005" w14:paraId="744D8A93" w14:textId="77777777" w:rsidTr="00C41F1A">
        <w:trPr>
          <w:trHeight w:val="770"/>
        </w:trPr>
        <w:tc>
          <w:tcPr>
            <w:tcW w:w="7796" w:type="dxa"/>
            <w:gridSpan w:val="4"/>
            <w:tcBorders>
              <w:top w:val="single" w:sz="4" w:space="0" w:color="auto"/>
              <w:left w:val="single" w:sz="4" w:space="0" w:color="auto"/>
              <w:right w:val="single" w:sz="4" w:space="0" w:color="auto"/>
            </w:tcBorders>
            <w:shd w:val="clear" w:color="auto" w:fill="D9D9D9"/>
            <w:vAlign w:val="center"/>
          </w:tcPr>
          <w:p w14:paraId="06EC75E4" w14:textId="77777777" w:rsidR="00877D0B" w:rsidRPr="00E838B2" w:rsidRDefault="00877D0B" w:rsidP="00C41F1A">
            <w:pPr>
              <w:widowControl w:val="0"/>
              <w:numPr>
                <w:ilvl w:val="0"/>
                <w:numId w:val="29"/>
              </w:numPr>
              <w:tabs>
                <w:tab w:val="left" w:pos="289"/>
              </w:tabs>
              <w:overflowPunct w:val="0"/>
              <w:autoSpaceDE w:val="0"/>
              <w:autoSpaceDN w:val="0"/>
              <w:adjustRightInd w:val="0"/>
              <w:spacing w:after="0" w:line="240" w:lineRule="auto"/>
              <w:ind w:left="431" w:hanging="142"/>
              <w:contextualSpacing/>
              <w:jc w:val="both"/>
              <w:textAlignment w:val="baseline"/>
              <w:rPr>
                <w:rFonts w:ascii="Times New Roman" w:eastAsia="Calibri" w:hAnsi="Times New Roman" w:cs="Times New Roman"/>
                <w:sz w:val="24"/>
                <w:szCs w:val="24"/>
                <w:lang w:val="ru-RU"/>
              </w:rPr>
            </w:pPr>
            <w:r w:rsidRPr="00E838B2">
              <w:rPr>
                <w:rFonts w:ascii="Times New Roman" w:hAnsi="Times New Roman"/>
                <w:sz w:val="20"/>
                <w:lang w:val="ru-RU"/>
              </w:rPr>
              <w:t xml:space="preserve"> </w:t>
            </w:r>
            <w:sdt>
              <w:sdtPr>
                <w:rPr>
                  <w:rFonts w:ascii="MS Gothic" w:eastAsia="MS Gothic" w:hAnsi="MS Gothic" w:cs="Times New Roman"/>
                  <w:sz w:val="20"/>
                  <w:szCs w:val="20"/>
                  <w:lang w:val="ru-RU"/>
                </w:rPr>
                <w:id w:val="297112913"/>
                <w14:checkbox>
                  <w14:checked w14:val="0"/>
                  <w14:checkedState w14:val="2612" w14:font="MS Gothic"/>
                  <w14:uncheckedState w14:val="2610" w14:font="MS Gothic"/>
                </w14:checkbox>
              </w:sdtPr>
              <w:sdtEndPr/>
              <w:sdtContent>
                <w:r w:rsidRPr="00E838B2">
                  <w:rPr>
                    <w:rFonts w:ascii="MS Gothic" w:eastAsia="MS Gothic" w:hAnsi="MS Gothic" w:cs="Times New Roman" w:hint="eastAsia"/>
                    <w:sz w:val="20"/>
                    <w:szCs w:val="20"/>
                    <w:lang w:val="ru-RU" w:eastAsia="ru-RU"/>
                  </w:rPr>
                  <w:t>☐</w:t>
                </w:r>
              </w:sdtContent>
            </w:sdt>
            <w:r w:rsidRPr="00E838B2">
              <w:rPr>
                <w:rFonts w:ascii="Times New Roman" w:hAnsi="Times New Roman"/>
                <w:sz w:val="24"/>
                <w:lang w:val="ru-RU"/>
              </w:rPr>
              <w:t xml:space="preserve"> </w:t>
            </w:r>
            <w:r w:rsidRPr="00E838B2">
              <w:rPr>
                <w:rFonts w:ascii="Times New Roman" w:hAnsi="Times New Roman"/>
                <w:sz w:val="20"/>
                <w:lang w:val="ru-RU"/>
              </w:rPr>
              <w:t xml:space="preserve">сделки спот и сделки своп (Системный режим </w:t>
            </w:r>
            <w:r>
              <w:rPr>
                <w:rFonts w:ascii="Times New Roman" w:hAnsi="Times New Roman"/>
                <w:sz w:val="20"/>
              </w:rPr>
              <w:t>CETS</w:t>
            </w:r>
            <w:r w:rsidRPr="00E838B2">
              <w:rPr>
                <w:rFonts w:ascii="Times New Roman" w:hAnsi="Times New Roman"/>
                <w:sz w:val="20"/>
                <w:lang w:val="ru-RU"/>
              </w:rPr>
              <w:t>)/</w:t>
            </w:r>
            <w:r>
              <w:rPr>
                <w:rFonts w:ascii="Times New Roman" w:hAnsi="Times New Roman"/>
                <w:sz w:val="20"/>
              </w:rPr>
              <w:t>spot</w:t>
            </w:r>
            <w:r w:rsidRPr="00E838B2">
              <w:rPr>
                <w:rFonts w:ascii="Times New Roman" w:hAnsi="Times New Roman"/>
                <w:sz w:val="20"/>
                <w:lang w:val="ru-RU"/>
              </w:rPr>
              <w:t xml:space="preserve"> </w:t>
            </w:r>
            <w:r>
              <w:rPr>
                <w:rFonts w:ascii="Times New Roman" w:hAnsi="Times New Roman"/>
                <w:sz w:val="20"/>
              </w:rPr>
              <w:t>and</w:t>
            </w:r>
            <w:r w:rsidRPr="00E838B2">
              <w:rPr>
                <w:rFonts w:ascii="Times New Roman" w:hAnsi="Times New Roman"/>
                <w:sz w:val="20"/>
                <w:lang w:val="ru-RU"/>
              </w:rPr>
              <w:t xml:space="preserve"> </w:t>
            </w:r>
            <w:r>
              <w:rPr>
                <w:rFonts w:ascii="Times New Roman" w:hAnsi="Times New Roman"/>
                <w:sz w:val="20"/>
              </w:rPr>
              <w:t>swap</w:t>
            </w:r>
            <w:r w:rsidRPr="00E838B2">
              <w:rPr>
                <w:rFonts w:ascii="Times New Roman" w:hAnsi="Times New Roman"/>
                <w:sz w:val="20"/>
                <w:lang w:val="ru-RU"/>
              </w:rPr>
              <w:t xml:space="preserve"> </w:t>
            </w:r>
            <w:r>
              <w:rPr>
                <w:rFonts w:ascii="Times New Roman" w:hAnsi="Times New Roman"/>
                <w:sz w:val="20"/>
              </w:rPr>
              <w:t>transactions</w:t>
            </w:r>
            <w:r w:rsidRPr="00E838B2">
              <w:rPr>
                <w:rFonts w:ascii="Times New Roman" w:hAnsi="Times New Roman"/>
                <w:sz w:val="20"/>
                <w:lang w:val="ru-RU"/>
              </w:rPr>
              <w:t xml:space="preserve"> (</w:t>
            </w:r>
            <w:r>
              <w:rPr>
                <w:rFonts w:ascii="Times New Roman" w:hAnsi="Times New Roman"/>
                <w:sz w:val="20"/>
              </w:rPr>
              <w:t>CETS</w:t>
            </w:r>
            <w:r w:rsidRPr="00E838B2">
              <w:rPr>
                <w:rFonts w:ascii="Times New Roman" w:hAnsi="Times New Roman"/>
                <w:sz w:val="20"/>
                <w:lang w:val="ru-RU"/>
              </w:rPr>
              <w:t xml:space="preserve"> </w:t>
            </w:r>
            <w:r>
              <w:rPr>
                <w:rFonts w:ascii="Times New Roman" w:hAnsi="Times New Roman"/>
                <w:sz w:val="20"/>
              </w:rPr>
              <w:t>Order</w:t>
            </w:r>
            <w:r w:rsidRPr="00E838B2">
              <w:rPr>
                <w:rFonts w:ascii="Times New Roman" w:hAnsi="Times New Roman"/>
                <w:sz w:val="20"/>
                <w:lang w:val="ru-RU"/>
              </w:rPr>
              <w:t xml:space="preserve"> </w:t>
            </w:r>
            <w:r>
              <w:rPr>
                <w:rFonts w:ascii="Times New Roman" w:hAnsi="Times New Roman"/>
                <w:sz w:val="20"/>
              </w:rPr>
              <w:t>Book</w:t>
            </w:r>
            <w:r w:rsidRPr="00E838B2">
              <w:rPr>
                <w:rFonts w:ascii="Times New Roman" w:hAnsi="Times New Roman"/>
                <w:sz w:val="20"/>
                <w:lang w:val="ru-RU"/>
              </w:rPr>
              <w:t>)</w:t>
            </w:r>
          </w:p>
        </w:tc>
        <w:tc>
          <w:tcPr>
            <w:tcW w:w="5387" w:type="dxa"/>
            <w:gridSpan w:val="3"/>
            <w:tcBorders>
              <w:top w:val="single" w:sz="4" w:space="0" w:color="auto"/>
              <w:left w:val="single" w:sz="4" w:space="0" w:color="auto"/>
              <w:right w:val="single" w:sz="4" w:space="0" w:color="auto"/>
            </w:tcBorders>
            <w:shd w:val="clear" w:color="auto" w:fill="auto"/>
            <w:vAlign w:val="center"/>
          </w:tcPr>
          <w:p w14:paraId="38736620" w14:textId="77777777" w:rsidR="00877D0B" w:rsidRPr="00E838B2" w:rsidRDefault="00832D0C" w:rsidP="00C41F1A">
            <w:pPr>
              <w:spacing w:after="0" w:line="240" w:lineRule="auto"/>
              <w:ind w:left="17"/>
              <w:contextualSpacing/>
              <w:rPr>
                <w:rFonts w:ascii="Times New Roman" w:eastAsia="Calibri" w:hAnsi="Times New Roman" w:cs="Times New Roman"/>
                <w:sz w:val="20"/>
                <w:szCs w:val="20"/>
                <w:lang w:val="ru-RU"/>
              </w:rPr>
            </w:pPr>
            <w:sdt>
              <w:sdtPr>
                <w:rPr>
                  <w:rFonts w:ascii="MS Gothic" w:eastAsia="MS Gothic" w:hAnsi="MS Gothic" w:cs="Times New Roman"/>
                  <w:sz w:val="18"/>
                  <w:szCs w:val="18"/>
                  <w:lang w:val="ru-RU"/>
                </w:rPr>
                <w:id w:val="113636823"/>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eastAsia="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не предоставлять/</w:t>
            </w:r>
            <w:r w:rsidR="00B56F85">
              <w:rPr>
                <w:rFonts w:ascii="Times New Roman" w:hAnsi="Times New Roman"/>
                <w:sz w:val="20"/>
              </w:rPr>
              <w:t>not</w:t>
            </w:r>
            <w:r w:rsidR="00B56F85" w:rsidRPr="00E838B2">
              <w:rPr>
                <w:rFonts w:ascii="Times New Roman" w:hAnsi="Times New Roman"/>
                <w:sz w:val="20"/>
                <w:lang w:val="ru-RU"/>
              </w:rPr>
              <w:t xml:space="preserve"> </w:t>
            </w:r>
            <w:r w:rsidR="00B56F85">
              <w:rPr>
                <w:rFonts w:ascii="Times New Roman" w:hAnsi="Times New Roman"/>
                <w:sz w:val="20"/>
              </w:rPr>
              <w:t>needed</w:t>
            </w:r>
          </w:p>
          <w:p w14:paraId="3E21993D" w14:textId="77777777" w:rsidR="00877D0B" w:rsidRPr="00E838B2" w:rsidRDefault="00832D0C" w:rsidP="00C41F1A">
            <w:pPr>
              <w:spacing w:after="0" w:line="240" w:lineRule="auto"/>
              <w:ind w:left="17"/>
              <w:contextualSpacing/>
              <w:rPr>
                <w:rFonts w:ascii="Times New Roman" w:eastAsia="Calibri" w:hAnsi="Times New Roman" w:cs="Times New Roman"/>
                <w:sz w:val="20"/>
                <w:szCs w:val="20"/>
                <w:lang w:val="ru-RU"/>
              </w:rPr>
            </w:pPr>
            <w:sdt>
              <w:sdtPr>
                <w:rPr>
                  <w:rFonts w:ascii="MS Gothic" w:eastAsia="MS Gothic" w:hAnsi="MS Gothic" w:cs="Times New Roman"/>
                  <w:sz w:val="18"/>
                  <w:szCs w:val="18"/>
                  <w:lang w:val="ru-RU"/>
                </w:rPr>
                <w:id w:val="1213307843"/>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eastAsia="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предоставить по всем инструментам группы/</w:t>
            </w:r>
            <w:r w:rsidR="00B56F85">
              <w:rPr>
                <w:rFonts w:ascii="Times New Roman" w:hAnsi="Times New Roman"/>
                <w:sz w:val="20"/>
              </w:rPr>
              <w:t>being</w:t>
            </w:r>
            <w:r w:rsidR="00B56F85" w:rsidRPr="00E838B2">
              <w:rPr>
                <w:rFonts w:ascii="Times New Roman" w:hAnsi="Times New Roman"/>
                <w:sz w:val="20"/>
                <w:lang w:val="ru-RU"/>
              </w:rPr>
              <w:t xml:space="preserve"> </w:t>
            </w:r>
            <w:r w:rsidR="00B56F85">
              <w:rPr>
                <w:rFonts w:ascii="Times New Roman" w:hAnsi="Times New Roman"/>
                <w:sz w:val="20"/>
              </w:rPr>
              <w:t>requested</w:t>
            </w:r>
            <w:r w:rsidR="00B56F85" w:rsidRPr="00E838B2">
              <w:rPr>
                <w:rFonts w:ascii="Times New Roman" w:hAnsi="Times New Roman"/>
                <w:sz w:val="20"/>
                <w:lang w:val="ru-RU"/>
              </w:rPr>
              <w:t xml:space="preserve"> </w:t>
            </w:r>
            <w:r w:rsidR="00B56F85">
              <w:rPr>
                <w:rFonts w:ascii="Times New Roman" w:hAnsi="Times New Roman"/>
                <w:sz w:val="20"/>
              </w:rPr>
              <w:t>for</w:t>
            </w:r>
            <w:r w:rsidR="00B56F85" w:rsidRPr="00E838B2">
              <w:rPr>
                <w:rFonts w:ascii="Times New Roman" w:hAnsi="Times New Roman"/>
                <w:sz w:val="20"/>
                <w:lang w:val="ru-RU"/>
              </w:rPr>
              <w:t xml:space="preserve"> </w:t>
            </w:r>
            <w:r w:rsidR="00B56F85">
              <w:rPr>
                <w:rFonts w:ascii="Times New Roman" w:hAnsi="Times New Roman"/>
                <w:sz w:val="20"/>
              </w:rPr>
              <w:t>all</w:t>
            </w:r>
            <w:r w:rsidR="00B56F85" w:rsidRPr="00E838B2">
              <w:rPr>
                <w:rFonts w:ascii="Times New Roman" w:hAnsi="Times New Roman"/>
                <w:sz w:val="20"/>
                <w:lang w:val="ru-RU"/>
              </w:rPr>
              <w:t xml:space="preserve"> </w:t>
            </w:r>
            <w:r w:rsidR="00B56F85">
              <w:rPr>
                <w:rFonts w:ascii="Times New Roman" w:hAnsi="Times New Roman"/>
                <w:sz w:val="20"/>
              </w:rPr>
              <w:t>instruments</w:t>
            </w:r>
            <w:r w:rsidR="00B56F85" w:rsidRPr="00E838B2">
              <w:rPr>
                <w:rFonts w:ascii="Times New Roman" w:hAnsi="Times New Roman"/>
                <w:sz w:val="20"/>
                <w:lang w:val="ru-RU"/>
              </w:rPr>
              <w:t xml:space="preserve"> </w:t>
            </w:r>
            <w:r w:rsidR="00B56F85">
              <w:rPr>
                <w:rFonts w:ascii="Times New Roman" w:hAnsi="Times New Roman"/>
                <w:sz w:val="20"/>
              </w:rPr>
              <w:t>in</w:t>
            </w:r>
            <w:r w:rsidR="00B56F85" w:rsidRPr="00E838B2">
              <w:rPr>
                <w:rFonts w:ascii="Times New Roman" w:hAnsi="Times New Roman"/>
                <w:sz w:val="20"/>
                <w:lang w:val="ru-RU"/>
              </w:rPr>
              <w:t xml:space="preserve"> </w:t>
            </w:r>
            <w:r w:rsidR="00B56F85">
              <w:rPr>
                <w:rFonts w:ascii="Times New Roman" w:hAnsi="Times New Roman"/>
                <w:sz w:val="20"/>
              </w:rPr>
              <w:t>the</w:t>
            </w:r>
            <w:r w:rsidR="00B56F85" w:rsidRPr="00E838B2">
              <w:rPr>
                <w:rFonts w:ascii="Times New Roman" w:hAnsi="Times New Roman"/>
                <w:sz w:val="20"/>
                <w:lang w:val="ru-RU"/>
              </w:rPr>
              <w:t xml:space="preserve"> </w:t>
            </w:r>
            <w:r w:rsidR="00B56F85">
              <w:rPr>
                <w:rFonts w:ascii="Times New Roman" w:hAnsi="Times New Roman"/>
                <w:sz w:val="20"/>
              </w:rPr>
              <w:t>group</w:t>
            </w:r>
          </w:p>
          <w:p w14:paraId="2A009B2B" w14:textId="77777777" w:rsidR="00877D0B" w:rsidRPr="00E838B2" w:rsidRDefault="00832D0C" w:rsidP="00C41F1A">
            <w:pPr>
              <w:spacing w:after="0" w:line="240" w:lineRule="auto"/>
              <w:ind w:left="17"/>
              <w:contextualSpacing/>
              <w:rPr>
                <w:rFonts w:ascii="MS Gothic" w:eastAsia="MS Gothic" w:hAnsi="MS Gothic" w:cs="Times New Roman"/>
                <w:sz w:val="18"/>
                <w:szCs w:val="18"/>
                <w:lang w:val="ru-RU"/>
              </w:rPr>
            </w:pPr>
            <w:sdt>
              <w:sdtPr>
                <w:rPr>
                  <w:rFonts w:ascii="MS Gothic" w:eastAsia="MS Gothic" w:hAnsi="MS Gothic" w:cs="Times New Roman"/>
                  <w:sz w:val="18"/>
                  <w:szCs w:val="18"/>
                  <w:lang w:val="ru-RU"/>
                </w:rPr>
                <w:id w:val="1312132359"/>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eastAsia="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предоставить по указанным ниже инструментам/</w:t>
            </w:r>
            <w:r w:rsidR="00B56F85">
              <w:rPr>
                <w:rFonts w:ascii="Times New Roman" w:hAnsi="Times New Roman"/>
                <w:sz w:val="20"/>
              </w:rPr>
              <w:t>being</w:t>
            </w:r>
            <w:r w:rsidR="00B56F85" w:rsidRPr="00E838B2">
              <w:rPr>
                <w:rFonts w:ascii="Times New Roman" w:hAnsi="Times New Roman"/>
                <w:sz w:val="20"/>
                <w:lang w:val="ru-RU"/>
              </w:rPr>
              <w:t xml:space="preserve"> </w:t>
            </w:r>
            <w:r w:rsidR="00B56F85">
              <w:rPr>
                <w:rFonts w:ascii="Times New Roman" w:hAnsi="Times New Roman"/>
                <w:sz w:val="20"/>
              </w:rPr>
              <w:t>requested</w:t>
            </w:r>
            <w:r w:rsidR="00B56F85" w:rsidRPr="00E838B2">
              <w:rPr>
                <w:rFonts w:ascii="Times New Roman" w:hAnsi="Times New Roman"/>
                <w:sz w:val="20"/>
                <w:lang w:val="ru-RU"/>
              </w:rPr>
              <w:t xml:space="preserve"> </w:t>
            </w:r>
            <w:r w:rsidR="00B56F85">
              <w:rPr>
                <w:rFonts w:ascii="Times New Roman" w:hAnsi="Times New Roman"/>
                <w:sz w:val="20"/>
              </w:rPr>
              <w:t>for</w:t>
            </w:r>
            <w:r w:rsidR="00B56F85" w:rsidRPr="00E838B2">
              <w:rPr>
                <w:rFonts w:ascii="Times New Roman" w:hAnsi="Times New Roman"/>
                <w:sz w:val="20"/>
                <w:lang w:val="ru-RU"/>
              </w:rPr>
              <w:t xml:space="preserve"> </w:t>
            </w:r>
            <w:r w:rsidR="00B56F85">
              <w:rPr>
                <w:rFonts w:ascii="Times New Roman" w:hAnsi="Times New Roman"/>
                <w:sz w:val="20"/>
              </w:rPr>
              <w:t>instruments</w:t>
            </w:r>
            <w:r w:rsidR="00B56F85" w:rsidRPr="00E838B2">
              <w:rPr>
                <w:rFonts w:ascii="Times New Roman" w:hAnsi="Times New Roman"/>
                <w:sz w:val="20"/>
                <w:lang w:val="ru-RU"/>
              </w:rPr>
              <w:t xml:space="preserve"> </w:t>
            </w:r>
            <w:r w:rsidR="00B56F85">
              <w:rPr>
                <w:rFonts w:ascii="Times New Roman" w:hAnsi="Times New Roman"/>
                <w:sz w:val="20"/>
              </w:rPr>
              <w:t>ticked</w:t>
            </w:r>
            <w:r w:rsidR="00B56F85" w:rsidRPr="00E838B2">
              <w:rPr>
                <w:rFonts w:ascii="Times New Roman" w:hAnsi="Times New Roman"/>
                <w:sz w:val="20"/>
                <w:lang w:val="ru-RU"/>
              </w:rPr>
              <w:t xml:space="preserve"> </w:t>
            </w:r>
            <w:r w:rsidR="00B56F85">
              <w:rPr>
                <w:rFonts w:ascii="Times New Roman" w:hAnsi="Times New Roman"/>
                <w:sz w:val="20"/>
              </w:rPr>
              <w:t>below</w:t>
            </w:r>
          </w:p>
        </w:tc>
      </w:tr>
      <w:tr w:rsidR="00877D0B" w:rsidRPr="00B37CD7" w14:paraId="536DABF4"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vAlign w:val="center"/>
          </w:tcPr>
          <w:p w14:paraId="5DCA0DF4"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71402530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USDRUB_TOD</w:t>
            </w:r>
          </w:p>
        </w:tc>
        <w:tc>
          <w:tcPr>
            <w:tcW w:w="1842" w:type="dxa"/>
            <w:tcBorders>
              <w:top w:val="single" w:sz="4" w:space="0" w:color="auto"/>
              <w:left w:val="single" w:sz="4" w:space="0" w:color="auto"/>
              <w:bottom w:val="single" w:sz="4" w:space="0" w:color="auto"/>
              <w:right w:val="single" w:sz="4" w:space="0" w:color="auto"/>
            </w:tcBorders>
            <w:vAlign w:val="center"/>
          </w:tcPr>
          <w:p w14:paraId="2B8640DA"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43860516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EURRUB_TOD</w:t>
            </w:r>
          </w:p>
        </w:tc>
        <w:tc>
          <w:tcPr>
            <w:tcW w:w="1985" w:type="dxa"/>
            <w:tcBorders>
              <w:top w:val="single" w:sz="4" w:space="0" w:color="auto"/>
              <w:left w:val="single" w:sz="4" w:space="0" w:color="auto"/>
              <w:bottom w:val="single" w:sz="4" w:space="0" w:color="auto"/>
              <w:right w:val="single" w:sz="4" w:space="0" w:color="auto"/>
            </w:tcBorders>
            <w:vAlign w:val="center"/>
          </w:tcPr>
          <w:p w14:paraId="5872C4A9"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92099779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CNYRUB_TOD</w:t>
            </w:r>
          </w:p>
        </w:tc>
        <w:tc>
          <w:tcPr>
            <w:tcW w:w="2126" w:type="dxa"/>
            <w:tcBorders>
              <w:top w:val="single" w:sz="4" w:space="0" w:color="auto"/>
              <w:left w:val="single" w:sz="4" w:space="0" w:color="auto"/>
              <w:bottom w:val="single" w:sz="4" w:space="0" w:color="auto"/>
              <w:right w:val="single" w:sz="4" w:space="0" w:color="auto"/>
            </w:tcBorders>
            <w:vAlign w:val="center"/>
          </w:tcPr>
          <w:p w14:paraId="45EF5C97"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6117769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EURUSD_TOD</w:t>
            </w:r>
          </w:p>
        </w:tc>
        <w:tc>
          <w:tcPr>
            <w:tcW w:w="1701" w:type="dxa"/>
            <w:tcBorders>
              <w:top w:val="single" w:sz="4" w:space="0" w:color="auto"/>
              <w:left w:val="single" w:sz="4" w:space="0" w:color="auto"/>
              <w:bottom w:val="single" w:sz="4" w:space="0" w:color="auto"/>
              <w:right w:val="single" w:sz="4" w:space="0" w:color="auto"/>
            </w:tcBorders>
            <w:vAlign w:val="center"/>
          </w:tcPr>
          <w:p w14:paraId="0ABFD47E" w14:textId="77777777" w:rsidR="00877D0B" w:rsidRPr="006A402A" w:rsidRDefault="00877D0B" w:rsidP="00C41F1A">
            <w:pPr>
              <w:widowControl w:val="0"/>
              <w:tabs>
                <w:tab w:val="left" w:pos="143"/>
              </w:tabs>
              <w:spacing w:before="20" w:after="20" w:line="240" w:lineRule="auto"/>
              <w:ind w:left="360"/>
              <w:contextualSpacing/>
              <w:rPr>
                <w:rFonts w:ascii="Times New Roman" w:eastAsia="MS Gothic"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C478BC2" w14:textId="77777777" w:rsidR="00877D0B" w:rsidRPr="00B37CD7" w:rsidRDefault="00877D0B" w:rsidP="00C41F1A">
            <w:pPr>
              <w:widowControl w:val="0"/>
              <w:tabs>
                <w:tab w:val="left" w:pos="0"/>
              </w:tabs>
              <w:spacing w:before="20" w:after="20" w:line="240" w:lineRule="auto"/>
              <w:ind w:left="360"/>
              <w:contextualSpacing/>
              <w:rPr>
                <w:rFonts w:ascii="Times New Roman" w:eastAsia="Calibri"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FC99533" w14:textId="77777777" w:rsidR="00877D0B" w:rsidRPr="00B37CD7" w:rsidRDefault="00832D0C" w:rsidP="00C41F1A">
            <w:pPr>
              <w:widowControl w:val="0"/>
              <w:tabs>
                <w:tab w:val="left" w:pos="0"/>
              </w:tabs>
              <w:spacing w:before="20" w:after="20" w:line="240" w:lineRule="auto"/>
              <w:ind w:left="86"/>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9882830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UAHRUB_TOD</w:t>
            </w:r>
          </w:p>
        </w:tc>
      </w:tr>
      <w:tr w:rsidR="00877D0B" w:rsidRPr="00B37CD7" w14:paraId="2B181C94"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6A9518"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8614184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E6914F"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96407418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EURRUB_TMS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616A81" w14:textId="77777777" w:rsidR="00877D0B" w:rsidRPr="00B37CD7" w:rsidRDefault="00832D0C" w:rsidP="00C41F1A">
            <w:pPr>
              <w:widowControl w:val="0"/>
              <w:tabs>
                <w:tab w:val="left" w:pos="0"/>
              </w:tabs>
              <w:spacing w:before="20" w:after="20" w:line="240" w:lineRule="auto"/>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162673270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CNYRUB_TMS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3F926F" w14:textId="77777777" w:rsidR="00877D0B" w:rsidRPr="006A402A" w:rsidRDefault="00877D0B"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E16F4F" w14:textId="77777777" w:rsidR="00877D0B" w:rsidRPr="006A402A" w:rsidRDefault="00877D0B" w:rsidP="00C41F1A">
            <w:pPr>
              <w:widowControl w:val="0"/>
              <w:tabs>
                <w:tab w:val="left" w:pos="143"/>
              </w:tabs>
              <w:spacing w:before="20" w:after="20" w:line="240" w:lineRule="auto"/>
              <w:ind w:left="360"/>
              <w:contextualSpacing/>
              <w:rPr>
                <w:rFonts w:ascii="Times New Roman" w:eastAsia="MS Gothic"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78125F" w14:textId="77777777" w:rsidR="00877D0B" w:rsidRPr="00B37CD7" w:rsidRDefault="00877D0B" w:rsidP="00C41F1A">
            <w:pPr>
              <w:widowControl w:val="0"/>
              <w:tabs>
                <w:tab w:val="left" w:pos="0"/>
              </w:tabs>
              <w:spacing w:before="20" w:after="20" w:line="240" w:lineRule="auto"/>
              <w:ind w:left="360"/>
              <w:contextualSpacing/>
              <w:rPr>
                <w:rFonts w:ascii="Times New Roman" w:eastAsia="Calibri"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65BD34" w14:textId="77777777" w:rsidR="00877D0B" w:rsidRPr="00B37CD7" w:rsidRDefault="00877D0B" w:rsidP="00C41F1A">
            <w:pPr>
              <w:widowControl w:val="0"/>
              <w:tabs>
                <w:tab w:val="left" w:pos="0"/>
              </w:tabs>
              <w:spacing w:before="20" w:after="20" w:line="240" w:lineRule="auto"/>
              <w:ind w:left="86"/>
              <w:contextualSpacing/>
              <w:rPr>
                <w:rFonts w:ascii="MS Gothic" w:eastAsia="MS Gothic" w:hAnsi="MS Gothic" w:cs="Times New Roman"/>
                <w:sz w:val="18"/>
                <w:szCs w:val="18"/>
                <w:lang w:eastAsia="ru-RU"/>
              </w:rPr>
            </w:pPr>
          </w:p>
        </w:tc>
      </w:tr>
      <w:tr w:rsidR="00877D0B" w:rsidRPr="00B37CD7" w14:paraId="46DF93A7"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vAlign w:val="center"/>
          </w:tcPr>
          <w:p w14:paraId="570D2571"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72988930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USDRUB_TOM</w:t>
            </w:r>
            <w:r w:rsidR="00B56F85">
              <w:rPr>
                <w:i/>
              </w:rPr>
              <w:t xml:space="preserve"> </w:t>
            </w:r>
            <w:r w:rsidR="00B56F85">
              <w:rPr>
                <w:b/>
                <w:vertAlign w:val="superscript"/>
              </w:rPr>
              <w:t>(*)</w:t>
            </w:r>
          </w:p>
        </w:tc>
        <w:tc>
          <w:tcPr>
            <w:tcW w:w="1842" w:type="dxa"/>
            <w:tcBorders>
              <w:top w:val="single" w:sz="4" w:space="0" w:color="auto"/>
              <w:left w:val="single" w:sz="4" w:space="0" w:color="auto"/>
              <w:bottom w:val="single" w:sz="4" w:space="0" w:color="auto"/>
              <w:right w:val="single" w:sz="4" w:space="0" w:color="auto"/>
            </w:tcBorders>
            <w:vAlign w:val="center"/>
          </w:tcPr>
          <w:p w14:paraId="2E624B6D"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60943554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EURRUB_TOM</w:t>
            </w:r>
          </w:p>
        </w:tc>
        <w:tc>
          <w:tcPr>
            <w:tcW w:w="1985" w:type="dxa"/>
            <w:tcBorders>
              <w:top w:val="single" w:sz="4" w:space="0" w:color="auto"/>
              <w:left w:val="single" w:sz="4" w:space="0" w:color="auto"/>
              <w:bottom w:val="single" w:sz="4" w:space="0" w:color="auto"/>
              <w:right w:val="single" w:sz="4" w:space="0" w:color="auto"/>
            </w:tcBorders>
            <w:vAlign w:val="center"/>
          </w:tcPr>
          <w:p w14:paraId="0BF4533E"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212082544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CNYRUB_TOM</w:t>
            </w:r>
          </w:p>
        </w:tc>
        <w:tc>
          <w:tcPr>
            <w:tcW w:w="2126" w:type="dxa"/>
            <w:tcBorders>
              <w:top w:val="single" w:sz="4" w:space="0" w:color="auto"/>
              <w:left w:val="single" w:sz="4" w:space="0" w:color="auto"/>
              <w:bottom w:val="single" w:sz="4" w:space="0" w:color="auto"/>
              <w:right w:val="single" w:sz="4" w:space="0" w:color="auto"/>
            </w:tcBorders>
            <w:vAlign w:val="center"/>
          </w:tcPr>
          <w:p w14:paraId="372A1F4E"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98708734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EURUSD_TOM</w:t>
            </w:r>
          </w:p>
        </w:tc>
        <w:tc>
          <w:tcPr>
            <w:tcW w:w="1701" w:type="dxa"/>
            <w:tcBorders>
              <w:top w:val="single" w:sz="4" w:space="0" w:color="auto"/>
              <w:left w:val="single" w:sz="4" w:space="0" w:color="auto"/>
              <w:bottom w:val="single" w:sz="4" w:space="0" w:color="auto"/>
              <w:right w:val="single" w:sz="4" w:space="0" w:color="auto"/>
            </w:tcBorders>
            <w:vAlign w:val="center"/>
          </w:tcPr>
          <w:p w14:paraId="65FFCC80" w14:textId="77777777" w:rsidR="00877D0B" w:rsidRPr="006A402A" w:rsidRDefault="00832D0C" w:rsidP="00C41F1A">
            <w:pPr>
              <w:widowControl w:val="0"/>
              <w:tabs>
                <w:tab w:val="left" w:pos="0"/>
                <w:tab w:val="left" w:pos="143"/>
              </w:tabs>
              <w:spacing w:before="20"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07432101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GLDRUB_TOM</w:t>
            </w:r>
          </w:p>
        </w:tc>
        <w:tc>
          <w:tcPr>
            <w:tcW w:w="1843" w:type="dxa"/>
            <w:tcBorders>
              <w:top w:val="single" w:sz="4" w:space="0" w:color="auto"/>
              <w:left w:val="single" w:sz="4" w:space="0" w:color="auto"/>
              <w:bottom w:val="single" w:sz="4" w:space="0" w:color="auto"/>
              <w:right w:val="single" w:sz="4" w:space="0" w:color="auto"/>
            </w:tcBorders>
            <w:vAlign w:val="center"/>
          </w:tcPr>
          <w:p w14:paraId="21552A30" w14:textId="77777777" w:rsidR="00877D0B" w:rsidRPr="006A402A" w:rsidRDefault="00832D0C" w:rsidP="00C41F1A">
            <w:pPr>
              <w:widowControl w:val="0"/>
              <w:tabs>
                <w:tab w:val="left" w:pos="-57"/>
              </w:tabs>
              <w:spacing w:before="20" w:after="20" w:line="240" w:lineRule="auto"/>
              <w:ind w:left="142" w:hanging="142"/>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43027548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SLVRUB_TOM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402530" w14:textId="77777777" w:rsidR="00877D0B" w:rsidRPr="00B37CD7" w:rsidRDefault="00832D0C" w:rsidP="00C41F1A">
            <w:pPr>
              <w:widowControl w:val="0"/>
              <w:tabs>
                <w:tab w:val="left" w:pos="-57"/>
              </w:tabs>
              <w:spacing w:before="20" w:after="20" w:line="240" w:lineRule="auto"/>
              <w:ind w:left="86"/>
              <w:contextualSpacing/>
              <w:rPr>
                <w:rFonts w:ascii="MS Gothic" w:eastAsia="MS Gothic" w:hAnsi="MS Gothic" w:cs="Times New Roman"/>
                <w:sz w:val="18"/>
                <w:szCs w:val="18"/>
              </w:rPr>
            </w:pPr>
            <w:sdt>
              <w:sdtPr>
                <w:rPr>
                  <w:rFonts w:ascii="Times New Roman" w:eastAsia="Calibri" w:hAnsi="Times New Roman" w:cs="Times New Roman"/>
                  <w:sz w:val="18"/>
                  <w:szCs w:val="18"/>
                </w:rPr>
                <w:id w:val="-100620435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UZSRUB_TOD</w:t>
            </w:r>
          </w:p>
        </w:tc>
      </w:tr>
      <w:tr w:rsidR="00877D0B" w:rsidRPr="00B37CD7" w14:paraId="105AE601"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vAlign w:val="center"/>
          </w:tcPr>
          <w:p w14:paraId="0A30591E"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90498969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USDRUB_SPT</w:t>
            </w:r>
          </w:p>
        </w:tc>
        <w:tc>
          <w:tcPr>
            <w:tcW w:w="1842" w:type="dxa"/>
            <w:tcBorders>
              <w:top w:val="single" w:sz="4" w:space="0" w:color="auto"/>
              <w:left w:val="single" w:sz="4" w:space="0" w:color="auto"/>
              <w:bottom w:val="single" w:sz="4" w:space="0" w:color="auto"/>
              <w:right w:val="single" w:sz="4" w:space="0" w:color="auto"/>
            </w:tcBorders>
            <w:vAlign w:val="center"/>
          </w:tcPr>
          <w:p w14:paraId="7BD79981"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3263425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EURRUB_SPT</w:t>
            </w:r>
          </w:p>
        </w:tc>
        <w:tc>
          <w:tcPr>
            <w:tcW w:w="1985" w:type="dxa"/>
            <w:tcBorders>
              <w:top w:val="single" w:sz="4" w:space="0" w:color="auto"/>
              <w:left w:val="single" w:sz="4" w:space="0" w:color="auto"/>
              <w:bottom w:val="single" w:sz="4" w:space="0" w:color="auto"/>
              <w:right w:val="single" w:sz="4" w:space="0" w:color="auto"/>
            </w:tcBorders>
            <w:vAlign w:val="center"/>
          </w:tcPr>
          <w:p w14:paraId="1928E041"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54973277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CNYRUB_SPT</w:t>
            </w:r>
          </w:p>
        </w:tc>
        <w:tc>
          <w:tcPr>
            <w:tcW w:w="2126" w:type="dxa"/>
            <w:tcBorders>
              <w:top w:val="single" w:sz="4" w:space="0" w:color="auto"/>
              <w:left w:val="single" w:sz="4" w:space="0" w:color="auto"/>
              <w:bottom w:val="single" w:sz="4" w:space="0" w:color="auto"/>
              <w:right w:val="single" w:sz="4" w:space="0" w:color="auto"/>
            </w:tcBorders>
            <w:vAlign w:val="center"/>
          </w:tcPr>
          <w:p w14:paraId="502FD0CA"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84651121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EURUSD_SPT</w:t>
            </w:r>
          </w:p>
        </w:tc>
        <w:tc>
          <w:tcPr>
            <w:tcW w:w="1701" w:type="dxa"/>
            <w:tcBorders>
              <w:top w:val="single" w:sz="4" w:space="0" w:color="auto"/>
              <w:left w:val="single" w:sz="4" w:space="0" w:color="auto"/>
              <w:bottom w:val="single" w:sz="4" w:space="0" w:color="auto"/>
              <w:right w:val="single" w:sz="4" w:space="0" w:color="auto"/>
            </w:tcBorders>
            <w:vAlign w:val="center"/>
          </w:tcPr>
          <w:p w14:paraId="5569B18B" w14:textId="77777777" w:rsidR="00877D0B" w:rsidRPr="006A402A" w:rsidRDefault="00877D0B"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2CD0B5E" w14:textId="77777777" w:rsidR="00877D0B" w:rsidRPr="00B37CD7" w:rsidRDefault="00877D0B" w:rsidP="00C41F1A">
            <w:pPr>
              <w:widowControl w:val="0"/>
              <w:tabs>
                <w:tab w:val="left" w:pos="0"/>
              </w:tabs>
              <w:spacing w:before="20" w:after="20" w:line="240" w:lineRule="auto"/>
              <w:ind w:left="360"/>
              <w:contextualSpacing/>
              <w:rPr>
                <w:rFonts w:ascii="Times New Roman" w:eastAsia="Calibri"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3A083E" w14:textId="77777777" w:rsidR="00877D0B" w:rsidRPr="00B37CD7" w:rsidRDefault="00832D0C" w:rsidP="00C41F1A">
            <w:pPr>
              <w:widowControl w:val="0"/>
              <w:tabs>
                <w:tab w:val="left" w:pos="0"/>
              </w:tabs>
              <w:spacing w:before="20" w:after="20" w:line="240" w:lineRule="auto"/>
              <w:ind w:left="86"/>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31642297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UZSRUB_TOM</w:t>
            </w:r>
          </w:p>
        </w:tc>
      </w:tr>
      <w:tr w:rsidR="00877D0B" w:rsidRPr="00B37CD7" w14:paraId="5F456A6C"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vAlign w:val="center"/>
          </w:tcPr>
          <w:p w14:paraId="0A365FAD"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46770781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USD_TODTOM</w:t>
            </w:r>
          </w:p>
        </w:tc>
        <w:tc>
          <w:tcPr>
            <w:tcW w:w="1842" w:type="dxa"/>
            <w:tcBorders>
              <w:top w:val="single" w:sz="4" w:space="0" w:color="auto"/>
              <w:left w:val="single" w:sz="4" w:space="0" w:color="auto"/>
              <w:bottom w:val="single" w:sz="4" w:space="0" w:color="auto"/>
              <w:right w:val="single" w:sz="4" w:space="0" w:color="auto"/>
            </w:tcBorders>
            <w:vAlign w:val="center"/>
          </w:tcPr>
          <w:p w14:paraId="630122DF"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35091146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EUR_TODTOM</w:t>
            </w:r>
          </w:p>
        </w:tc>
        <w:tc>
          <w:tcPr>
            <w:tcW w:w="1985" w:type="dxa"/>
            <w:tcBorders>
              <w:top w:val="single" w:sz="4" w:space="0" w:color="auto"/>
              <w:left w:val="single" w:sz="4" w:space="0" w:color="auto"/>
              <w:bottom w:val="single" w:sz="4" w:space="0" w:color="auto"/>
              <w:right w:val="single" w:sz="4" w:space="0" w:color="auto"/>
            </w:tcBorders>
            <w:vAlign w:val="center"/>
          </w:tcPr>
          <w:p w14:paraId="3DA3B99A"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90706953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CNY_TODTOM</w:t>
            </w:r>
          </w:p>
        </w:tc>
        <w:tc>
          <w:tcPr>
            <w:tcW w:w="2126" w:type="dxa"/>
            <w:tcBorders>
              <w:top w:val="single" w:sz="4" w:space="0" w:color="auto"/>
              <w:left w:val="single" w:sz="4" w:space="0" w:color="auto"/>
              <w:bottom w:val="single" w:sz="4" w:space="0" w:color="auto"/>
              <w:right w:val="single" w:sz="4" w:space="0" w:color="auto"/>
            </w:tcBorders>
            <w:vAlign w:val="center"/>
          </w:tcPr>
          <w:p w14:paraId="4D1414B3"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24723275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EURUSDTDTM</w:t>
            </w:r>
          </w:p>
        </w:tc>
        <w:tc>
          <w:tcPr>
            <w:tcW w:w="1701" w:type="dxa"/>
            <w:tcBorders>
              <w:top w:val="single" w:sz="4" w:space="0" w:color="auto"/>
              <w:left w:val="single" w:sz="4" w:space="0" w:color="auto"/>
              <w:bottom w:val="single" w:sz="4" w:space="0" w:color="auto"/>
              <w:right w:val="single" w:sz="4" w:space="0" w:color="auto"/>
            </w:tcBorders>
            <w:vAlign w:val="center"/>
          </w:tcPr>
          <w:p w14:paraId="166AE302"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7368111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GLD_TODTOM</w:t>
            </w:r>
          </w:p>
        </w:tc>
        <w:tc>
          <w:tcPr>
            <w:tcW w:w="1843" w:type="dxa"/>
            <w:tcBorders>
              <w:top w:val="single" w:sz="4" w:space="0" w:color="auto"/>
              <w:left w:val="single" w:sz="4" w:space="0" w:color="auto"/>
              <w:bottom w:val="single" w:sz="4" w:space="0" w:color="auto"/>
              <w:right w:val="single" w:sz="4" w:space="0" w:color="auto"/>
            </w:tcBorders>
            <w:vAlign w:val="center"/>
          </w:tcPr>
          <w:p w14:paraId="1D937E3F" w14:textId="77777777" w:rsidR="00877D0B" w:rsidRPr="00B37CD7" w:rsidRDefault="00832D0C" w:rsidP="00C41F1A">
            <w:pPr>
              <w:widowControl w:val="0"/>
              <w:tabs>
                <w:tab w:val="left" w:pos="-57"/>
              </w:tabs>
              <w:spacing w:before="20" w:after="20" w:line="240" w:lineRule="auto"/>
              <w:ind w:left="142" w:hanging="142"/>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53485384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SLV_TODTOM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F0B68" w14:textId="77777777" w:rsidR="00877D0B" w:rsidRPr="00B37CD7" w:rsidRDefault="00832D0C" w:rsidP="00C41F1A">
            <w:pPr>
              <w:widowControl w:val="0"/>
              <w:tabs>
                <w:tab w:val="left" w:pos="-57"/>
              </w:tabs>
              <w:spacing w:before="20" w:after="20" w:line="240" w:lineRule="auto"/>
              <w:ind w:left="86"/>
              <w:contextualSpacing/>
              <w:rPr>
                <w:rFonts w:ascii="MS Gothic" w:eastAsia="MS Gothic" w:hAnsi="MS Gothic" w:cs="Times New Roman"/>
                <w:sz w:val="18"/>
                <w:szCs w:val="18"/>
              </w:rPr>
            </w:pPr>
            <w:sdt>
              <w:sdtPr>
                <w:rPr>
                  <w:rFonts w:ascii="Times New Roman" w:eastAsia="Calibri" w:hAnsi="Times New Roman" w:cs="Times New Roman"/>
                  <w:sz w:val="18"/>
                  <w:szCs w:val="18"/>
                </w:rPr>
                <w:id w:val="-174355557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UZS_TODTOM</w:t>
            </w:r>
          </w:p>
        </w:tc>
      </w:tr>
      <w:tr w:rsidR="00877D0B" w:rsidRPr="00B37CD7" w14:paraId="2C8D0D86"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vAlign w:val="center"/>
          </w:tcPr>
          <w:p w14:paraId="0510A2AE"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6535298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USD_TOMSPT</w:t>
            </w:r>
          </w:p>
        </w:tc>
        <w:tc>
          <w:tcPr>
            <w:tcW w:w="1842" w:type="dxa"/>
            <w:tcBorders>
              <w:top w:val="single" w:sz="4" w:space="0" w:color="auto"/>
              <w:left w:val="single" w:sz="4" w:space="0" w:color="auto"/>
              <w:bottom w:val="single" w:sz="4" w:space="0" w:color="auto"/>
              <w:right w:val="single" w:sz="4" w:space="0" w:color="auto"/>
            </w:tcBorders>
            <w:vAlign w:val="center"/>
          </w:tcPr>
          <w:p w14:paraId="6A3DA0D6"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29356648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EUR_TOMSPT</w:t>
            </w:r>
          </w:p>
        </w:tc>
        <w:tc>
          <w:tcPr>
            <w:tcW w:w="1985" w:type="dxa"/>
            <w:tcBorders>
              <w:top w:val="single" w:sz="4" w:space="0" w:color="auto"/>
              <w:left w:val="single" w:sz="4" w:space="0" w:color="auto"/>
              <w:bottom w:val="single" w:sz="4" w:space="0" w:color="auto"/>
              <w:right w:val="single" w:sz="4" w:space="0" w:color="auto"/>
            </w:tcBorders>
            <w:vAlign w:val="center"/>
          </w:tcPr>
          <w:p w14:paraId="59501159"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60692117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CNY_TOMSPT</w:t>
            </w:r>
          </w:p>
        </w:tc>
        <w:tc>
          <w:tcPr>
            <w:tcW w:w="2126" w:type="dxa"/>
            <w:tcBorders>
              <w:top w:val="single" w:sz="4" w:space="0" w:color="auto"/>
              <w:left w:val="single" w:sz="4" w:space="0" w:color="auto"/>
              <w:bottom w:val="single" w:sz="4" w:space="0" w:color="auto"/>
              <w:right w:val="single" w:sz="4" w:space="0" w:color="auto"/>
            </w:tcBorders>
          </w:tcPr>
          <w:p w14:paraId="6FB67AD7"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3474850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EURUSDTMSP</w:t>
            </w:r>
          </w:p>
        </w:tc>
        <w:tc>
          <w:tcPr>
            <w:tcW w:w="1701" w:type="dxa"/>
            <w:tcBorders>
              <w:top w:val="single" w:sz="4" w:space="0" w:color="auto"/>
              <w:left w:val="single" w:sz="4" w:space="0" w:color="auto"/>
              <w:bottom w:val="single" w:sz="4" w:space="0" w:color="auto"/>
              <w:right w:val="single" w:sz="4" w:space="0" w:color="auto"/>
            </w:tcBorders>
            <w:vAlign w:val="center"/>
          </w:tcPr>
          <w:p w14:paraId="46937F71"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85888720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GLD_TOMSPT</w:t>
            </w:r>
          </w:p>
        </w:tc>
        <w:tc>
          <w:tcPr>
            <w:tcW w:w="1843" w:type="dxa"/>
            <w:tcBorders>
              <w:top w:val="single" w:sz="4" w:space="0" w:color="auto"/>
              <w:left w:val="single" w:sz="4" w:space="0" w:color="auto"/>
              <w:bottom w:val="single" w:sz="4" w:space="0" w:color="auto"/>
              <w:right w:val="single" w:sz="4" w:space="0" w:color="auto"/>
            </w:tcBorders>
            <w:vAlign w:val="center"/>
          </w:tcPr>
          <w:p w14:paraId="238CFD46" w14:textId="77777777" w:rsidR="00877D0B" w:rsidRPr="00B37CD7" w:rsidRDefault="00832D0C" w:rsidP="00C41F1A">
            <w:pPr>
              <w:widowControl w:val="0"/>
              <w:tabs>
                <w:tab w:val="left" w:pos="0"/>
              </w:tabs>
              <w:spacing w:before="20" w:after="20" w:line="240" w:lineRule="auto"/>
              <w:ind w:left="142" w:hanging="142"/>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50837499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SLV_TOMSPT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D3D7E" w14:textId="77777777" w:rsidR="00877D0B" w:rsidRPr="00B37CD7" w:rsidRDefault="00877D0B" w:rsidP="00C41F1A">
            <w:pPr>
              <w:widowControl w:val="0"/>
              <w:tabs>
                <w:tab w:val="left" w:pos="0"/>
              </w:tabs>
              <w:spacing w:before="20" w:after="20" w:line="240" w:lineRule="auto"/>
              <w:ind w:left="86"/>
              <w:contextualSpacing/>
              <w:rPr>
                <w:rFonts w:ascii="MS Gothic" w:eastAsia="MS Gothic" w:hAnsi="MS Gothic" w:cs="Times New Roman"/>
                <w:sz w:val="18"/>
                <w:szCs w:val="18"/>
                <w:lang w:eastAsia="ru-RU"/>
              </w:rPr>
            </w:pPr>
          </w:p>
        </w:tc>
      </w:tr>
      <w:tr w:rsidR="00877D0B" w:rsidRPr="00B37CD7" w14:paraId="00983798" w14:textId="77777777" w:rsidTr="00C41F1A">
        <w:trPr>
          <w:trHeight w:val="65"/>
        </w:trPr>
        <w:tc>
          <w:tcPr>
            <w:tcW w:w="1843" w:type="dxa"/>
            <w:tcBorders>
              <w:top w:val="single" w:sz="4" w:space="0" w:color="auto"/>
              <w:left w:val="single" w:sz="4" w:space="0" w:color="auto"/>
              <w:bottom w:val="single" w:sz="4" w:space="0" w:color="auto"/>
              <w:right w:val="single" w:sz="4" w:space="0" w:color="auto"/>
            </w:tcBorders>
            <w:vAlign w:val="center"/>
          </w:tcPr>
          <w:p w14:paraId="3A4CA62C" w14:textId="77777777" w:rsidR="00877D0B" w:rsidRPr="00B37CD7" w:rsidRDefault="00832D0C" w:rsidP="00C41F1A">
            <w:pPr>
              <w:widowControl w:val="0"/>
              <w:tabs>
                <w:tab w:val="left" w:pos="143"/>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31592327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GBPRUB_TOD</w:t>
            </w:r>
          </w:p>
        </w:tc>
        <w:tc>
          <w:tcPr>
            <w:tcW w:w="1842" w:type="dxa"/>
            <w:tcBorders>
              <w:top w:val="single" w:sz="4" w:space="0" w:color="auto"/>
              <w:left w:val="single" w:sz="4" w:space="0" w:color="auto"/>
              <w:bottom w:val="single" w:sz="4" w:space="0" w:color="auto"/>
              <w:right w:val="single" w:sz="4" w:space="0" w:color="auto"/>
            </w:tcBorders>
            <w:vAlign w:val="center"/>
          </w:tcPr>
          <w:p w14:paraId="298FAD51"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20402769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JPYRUB_TOD</w:t>
            </w:r>
          </w:p>
        </w:tc>
        <w:tc>
          <w:tcPr>
            <w:tcW w:w="1985" w:type="dxa"/>
            <w:tcBorders>
              <w:top w:val="single" w:sz="4" w:space="0" w:color="auto"/>
              <w:left w:val="single" w:sz="4" w:space="0" w:color="auto"/>
              <w:bottom w:val="single" w:sz="4" w:space="0" w:color="auto"/>
              <w:right w:val="single" w:sz="4" w:space="0" w:color="auto"/>
            </w:tcBorders>
            <w:vAlign w:val="center"/>
          </w:tcPr>
          <w:p w14:paraId="07F8D345" w14:textId="77777777" w:rsidR="00877D0B" w:rsidRPr="00B37CD7" w:rsidRDefault="00832D0C" w:rsidP="00C41F1A">
            <w:pPr>
              <w:widowControl w:val="0"/>
              <w:tabs>
                <w:tab w:val="left" w:pos="86"/>
              </w:tabs>
              <w:spacing w:before="20"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9429162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BYNRUB_TOD</w:t>
            </w:r>
          </w:p>
        </w:tc>
        <w:tc>
          <w:tcPr>
            <w:tcW w:w="2126" w:type="dxa"/>
            <w:tcBorders>
              <w:top w:val="single" w:sz="4" w:space="0" w:color="auto"/>
              <w:left w:val="single" w:sz="4" w:space="0" w:color="auto"/>
              <w:bottom w:val="single" w:sz="4" w:space="0" w:color="auto"/>
              <w:right w:val="single" w:sz="4" w:space="0" w:color="auto"/>
            </w:tcBorders>
            <w:vAlign w:val="center"/>
          </w:tcPr>
          <w:p w14:paraId="6FCDC58C"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31183868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TRYRUB_TOD</w:t>
            </w:r>
          </w:p>
        </w:tc>
        <w:tc>
          <w:tcPr>
            <w:tcW w:w="1701" w:type="dxa"/>
            <w:tcBorders>
              <w:top w:val="single" w:sz="4" w:space="0" w:color="auto"/>
              <w:left w:val="single" w:sz="4" w:space="0" w:color="auto"/>
              <w:bottom w:val="single" w:sz="4" w:space="0" w:color="auto"/>
              <w:right w:val="single" w:sz="4" w:space="0" w:color="auto"/>
            </w:tcBorders>
            <w:vAlign w:val="center"/>
          </w:tcPr>
          <w:p w14:paraId="442070A3"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60153643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HKDRUB_TOD</w:t>
            </w:r>
          </w:p>
        </w:tc>
        <w:tc>
          <w:tcPr>
            <w:tcW w:w="1843" w:type="dxa"/>
            <w:tcBorders>
              <w:top w:val="single" w:sz="4" w:space="0" w:color="auto"/>
              <w:left w:val="single" w:sz="4" w:space="0" w:color="auto"/>
              <w:bottom w:val="single" w:sz="4" w:space="0" w:color="auto"/>
              <w:right w:val="single" w:sz="4" w:space="0" w:color="auto"/>
            </w:tcBorders>
            <w:vAlign w:val="center"/>
          </w:tcPr>
          <w:p w14:paraId="2B8E02E5" w14:textId="77777777" w:rsidR="00877D0B" w:rsidRPr="00B37CD7" w:rsidRDefault="00832D0C" w:rsidP="00C41F1A">
            <w:pPr>
              <w:widowControl w:val="0"/>
              <w:tabs>
                <w:tab w:val="left" w:pos="0"/>
              </w:tabs>
              <w:spacing w:before="20" w:after="20" w:line="240" w:lineRule="auto"/>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127363039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CHFRUB_TOD</w:t>
            </w:r>
          </w:p>
        </w:tc>
        <w:tc>
          <w:tcPr>
            <w:tcW w:w="1843" w:type="dxa"/>
            <w:tcBorders>
              <w:top w:val="single" w:sz="4" w:space="0" w:color="auto"/>
              <w:left w:val="single" w:sz="4" w:space="0" w:color="auto"/>
              <w:bottom w:val="single" w:sz="4" w:space="0" w:color="auto"/>
              <w:right w:val="single" w:sz="4" w:space="0" w:color="auto"/>
            </w:tcBorders>
          </w:tcPr>
          <w:p w14:paraId="0211D154" w14:textId="77777777" w:rsidR="00877D0B" w:rsidRPr="00B37CD7" w:rsidRDefault="00832D0C" w:rsidP="00C41F1A">
            <w:pPr>
              <w:widowControl w:val="0"/>
              <w:tabs>
                <w:tab w:val="left" w:pos="0"/>
              </w:tabs>
              <w:spacing w:before="20" w:after="20" w:line="240" w:lineRule="auto"/>
              <w:ind w:left="86"/>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204974830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KZTRUB_TOD</w:t>
            </w:r>
          </w:p>
        </w:tc>
      </w:tr>
      <w:tr w:rsidR="00877D0B" w:rsidRPr="00B37CD7" w14:paraId="6B6DA682"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997EE9" w14:textId="77777777" w:rsidR="00877D0B" w:rsidRPr="006A402A" w:rsidRDefault="00832D0C" w:rsidP="00C41F1A">
            <w:pPr>
              <w:widowControl w:val="0"/>
              <w:tabs>
                <w:tab w:val="left" w:pos="143"/>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5869645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GBPRUB_TMS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A6A66E"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46966838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JPYRUB_TMS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4B7F03" w14:textId="77777777" w:rsidR="00877D0B" w:rsidRPr="00B37CD7" w:rsidRDefault="00832D0C" w:rsidP="00C41F1A">
            <w:pPr>
              <w:widowControl w:val="0"/>
              <w:tabs>
                <w:tab w:val="left" w:pos="0"/>
              </w:tabs>
              <w:spacing w:before="20"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27521503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BYNRUB_TMS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5460A4"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8973302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TRYRUB_TMS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C6983" w14:textId="77777777" w:rsidR="00877D0B" w:rsidRPr="006A402A" w:rsidRDefault="00832D0C" w:rsidP="00C41F1A">
            <w:pPr>
              <w:widowControl w:val="0"/>
              <w:tabs>
                <w:tab w:val="left" w:pos="0"/>
              </w:tabs>
              <w:spacing w:before="20"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2854055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HKDRUB_TMS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8C332" w14:textId="77777777" w:rsidR="00877D0B" w:rsidRPr="00B37CD7" w:rsidRDefault="00832D0C" w:rsidP="00C41F1A">
            <w:pPr>
              <w:widowControl w:val="0"/>
              <w:tabs>
                <w:tab w:val="left" w:pos="0"/>
              </w:tabs>
              <w:spacing w:before="20" w:after="20" w:line="240" w:lineRule="auto"/>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80763033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CHFRUB_TMS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A531A0" w14:textId="77777777" w:rsidR="00877D0B" w:rsidRPr="00B37CD7" w:rsidRDefault="00832D0C" w:rsidP="00C41F1A">
            <w:pPr>
              <w:widowControl w:val="0"/>
              <w:tabs>
                <w:tab w:val="left" w:pos="0"/>
              </w:tabs>
              <w:spacing w:before="20" w:after="20" w:line="240" w:lineRule="auto"/>
              <w:ind w:left="86"/>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198514411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KZTRUB_TMS</w:t>
            </w:r>
          </w:p>
        </w:tc>
      </w:tr>
      <w:tr w:rsidR="00877D0B" w:rsidRPr="00B37CD7" w14:paraId="6786D4CD"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99ABD4" w14:textId="77777777" w:rsidR="00877D0B" w:rsidRPr="006A402A" w:rsidRDefault="00832D0C" w:rsidP="00C41F1A">
            <w:pPr>
              <w:widowControl w:val="0"/>
              <w:tabs>
                <w:tab w:val="left" w:pos="143"/>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37521007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GBPRUB_TOM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61E5B7" w14:textId="77777777" w:rsidR="00877D0B" w:rsidRPr="00B37CD7" w:rsidRDefault="00832D0C" w:rsidP="00C41F1A">
            <w:pPr>
              <w:widowControl w:val="0"/>
              <w:tabs>
                <w:tab w:val="left" w:pos="0"/>
              </w:tabs>
              <w:spacing w:before="20" w:after="20" w:line="240" w:lineRule="auto"/>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190016538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JPYRUB_TOM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B6876E" w14:textId="77777777" w:rsidR="00877D0B" w:rsidRPr="00B37CD7" w:rsidRDefault="00832D0C" w:rsidP="00C41F1A">
            <w:pPr>
              <w:widowControl w:val="0"/>
              <w:tabs>
                <w:tab w:val="left" w:pos="0"/>
              </w:tabs>
              <w:spacing w:before="20" w:after="20" w:line="240" w:lineRule="auto"/>
              <w:ind w:left="-19"/>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180067978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BYNRUB_TOM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765AA9"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81163052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TRYRUB_TOM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0B4BF" w14:textId="77777777" w:rsidR="00877D0B" w:rsidRPr="006A402A" w:rsidRDefault="00832D0C" w:rsidP="00C41F1A">
            <w:pPr>
              <w:widowControl w:val="0"/>
              <w:tabs>
                <w:tab w:val="left" w:pos="0"/>
              </w:tabs>
              <w:spacing w:before="20"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1208336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HKDRUB_TOM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A2FBCC" w14:textId="77777777" w:rsidR="00877D0B" w:rsidRPr="00B37CD7" w:rsidRDefault="00832D0C" w:rsidP="00C41F1A">
            <w:pPr>
              <w:widowControl w:val="0"/>
              <w:tabs>
                <w:tab w:val="left" w:pos="0"/>
              </w:tabs>
              <w:spacing w:before="20" w:after="20" w:line="240" w:lineRule="auto"/>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123277352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CHFRUB_TOM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296FA" w14:textId="77777777" w:rsidR="00877D0B" w:rsidRPr="00B37CD7" w:rsidRDefault="00832D0C" w:rsidP="00C41F1A">
            <w:pPr>
              <w:widowControl w:val="0"/>
              <w:tabs>
                <w:tab w:val="left" w:pos="0"/>
              </w:tabs>
              <w:spacing w:before="20" w:after="20" w:line="240" w:lineRule="auto"/>
              <w:ind w:left="86"/>
              <w:contextualSpacing/>
              <w:rPr>
                <w:rFonts w:ascii="MS Gothic" w:eastAsia="MS Gothic" w:hAnsi="MS Gothic" w:cs="Times New Roman"/>
                <w:sz w:val="18"/>
                <w:szCs w:val="18"/>
              </w:rPr>
            </w:pPr>
            <w:sdt>
              <w:sdtPr>
                <w:rPr>
                  <w:rFonts w:ascii="Times New Roman" w:eastAsia="MS Gothic" w:hAnsi="Times New Roman" w:cs="Times New Roman"/>
                  <w:sz w:val="18"/>
                  <w:szCs w:val="18"/>
                </w:rPr>
                <w:id w:val="67576971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KZTRUB_TOM</w:t>
            </w:r>
          </w:p>
        </w:tc>
      </w:tr>
      <w:tr w:rsidR="00877D0B" w:rsidRPr="00B37CD7" w14:paraId="7641EF12"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9EB076" w14:textId="77777777" w:rsidR="00877D0B" w:rsidRPr="006A402A" w:rsidRDefault="00832D0C" w:rsidP="00C41F1A">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90495664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GBP_TODTOM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E47F99"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b/>
                <w:sz w:val="18"/>
                <w:szCs w:val="18"/>
              </w:rPr>
            </w:pPr>
            <w:sdt>
              <w:sdtPr>
                <w:rPr>
                  <w:rFonts w:ascii="Times New Roman" w:eastAsia="MS Gothic" w:hAnsi="Times New Roman" w:cs="Times New Roman"/>
                  <w:sz w:val="18"/>
                  <w:szCs w:val="18"/>
                </w:rPr>
                <w:id w:val="142969675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JPY_TODTOM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FFFD86" w14:textId="77777777" w:rsidR="00877D0B" w:rsidRPr="00B37CD7"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84551646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BYN_TODTOM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AE0215"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30682937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TRY_TODTOM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92919B" w14:textId="77777777" w:rsidR="00877D0B" w:rsidRPr="006A402A" w:rsidRDefault="00832D0C" w:rsidP="00C41F1A">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32725529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HKD_TODTOM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8C712" w14:textId="62F61FDE" w:rsidR="00877D0B" w:rsidRPr="00354303" w:rsidRDefault="00832D0C" w:rsidP="00C41F1A">
            <w:pPr>
              <w:widowControl w:val="0"/>
              <w:tabs>
                <w:tab w:val="left" w:pos="0"/>
              </w:tabs>
              <w:spacing w:before="20"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398679797"/>
                <w14:checkbox>
                  <w14:checked w14:val="0"/>
                  <w14:checkedState w14:val="2612" w14:font="MS Gothic"/>
                  <w14:uncheckedState w14:val="2610" w14:font="MS Gothic"/>
                </w14:checkbox>
              </w:sdtPr>
              <w:sdtEndPr/>
              <w:sdtContent>
                <w:r w:rsidR="00354303" w:rsidRPr="00354303">
                  <w:rPr>
                    <w:rFonts w:ascii="MS Gothic" w:eastAsia="MS Gothic" w:hAnsi="MS Gothic" w:cs="Times New Roman" w:hint="eastAsia"/>
                    <w:sz w:val="18"/>
                    <w:szCs w:val="18"/>
                  </w:rPr>
                  <w:t>☐</w:t>
                </w:r>
              </w:sdtContent>
            </w:sdt>
            <w:r w:rsidR="00B56F85">
              <w:rPr>
                <w:rFonts w:ascii="Times New Roman" w:hAnsi="Times New Roman"/>
                <w:sz w:val="18"/>
              </w:rPr>
              <w:t xml:space="preserve"> CHFRUB_SPT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29B642" w14:textId="77777777" w:rsidR="00877D0B" w:rsidRPr="00B37CD7" w:rsidRDefault="00832D0C" w:rsidP="00C41F1A">
            <w:pPr>
              <w:widowControl w:val="0"/>
              <w:tabs>
                <w:tab w:val="left" w:pos="0"/>
              </w:tabs>
              <w:spacing w:before="20" w:after="20" w:line="240" w:lineRule="auto"/>
              <w:ind w:left="86"/>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63333104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KZTRUB_SPT</w:t>
            </w:r>
          </w:p>
        </w:tc>
      </w:tr>
      <w:tr w:rsidR="00354303" w:rsidRPr="00B37CD7" w14:paraId="09EECD11" w14:textId="77777777" w:rsidTr="00C41F1A">
        <w:trPr>
          <w:trHeight w:val="5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7D715C" w14:textId="77777777" w:rsidR="00354303" w:rsidRPr="006A402A"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07739861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GBPUSD_TOD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72BEF3" w14:textId="77777777" w:rsidR="00354303" w:rsidRPr="00B37CD7" w:rsidRDefault="00832D0C" w:rsidP="00354303">
            <w:pPr>
              <w:widowControl w:val="0"/>
              <w:tabs>
                <w:tab w:val="left" w:pos="0"/>
              </w:tabs>
              <w:spacing w:before="20" w:after="20" w:line="240" w:lineRule="auto"/>
              <w:ind w:left="284" w:hanging="2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490855691"/>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USDJPY_TOD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1432A9" w14:textId="77777777" w:rsidR="00354303" w:rsidRPr="00B37CD7" w:rsidRDefault="00832D0C" w:rsidP="00354303">
            <w:pPr>
              <w:widowControl w:val="0"/>
              <w:tabs>
                <w:tab w:val="left" w:pos="142"/>
              </w:tabs>
              <w:spacing w:before="20"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68020574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USDCNY_TOD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E87B0D" w14:textId="77777777" w:rsidR="00354303" w:rsidRPr="006A402A"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35788332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USDTRY_TOD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C56CA6" w14:textId="77777777" w:rsidR="00354303" w:rsidRPr="00B37CD7" w:rsidRDefault="00354303" w:rsidP="00354303">
            <w:pPr>
              <w:widowControl w:val="0"/>
              <w:tabs>
                <w:tab w:val="left" w:pos="0"/>
              </w:tabs>
              <w:spacing w:before="20" w:after="20" w:line="240" w:lineRule="auto"/>
              <w:contextualSpacing/>
              <w:rPr>
                <w:rFonts w:ascii="MS Gothic" w:eastAsia="MS Gothic" w:hAnsi="MS Gothic"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E60EB9" w14:textId="4E7755E2" w:rsidR="00354303" w:rsidRPr="00354303" w:rsidRDefault="00832D0C" w:rsidP="00354303">
            <w:pPr>
              <w:widowControl w:val="0"/>
              <w:tabs>
                <w:tab w:val="left" w:pos="142"/>
              </w:tabs>
              <w:spacing w:before="20"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115437080"/>
                <w14:checkbox>
                  <w14:checked w14:val="0"/>
                  <w14:checkedState w14:val="2612" w14:font="MS Gothic"/>
                  <w14:uncheckedState w14:val="2610" w14:font="MS Gothic"/>
                </w14:checkbox>
              </w:sdtPr>
              <w:sdtEndPr/>
              <w:sdtContent>
                <w:r w:rsidR="00354303" w:rsidRPr="00354303">
                  <w:rPr>
                    <w:rFonts w:ascii="MS Gothic" w:eastAsia="MS Gothic" w:hAnsi="MS Gothic" w:cs="Times New Roman" w:hint="eastAsia"/>
                    <w:sz w:val="18"/>
                    <w:szCs w:val="18"/>
                  </w:rPr>
                  <w:t>☐</w:t>
                </w:r>
              </w:sdtContent>
            </w:sdt>
            <w:r w:rsidR="00B56F85">
              <w:rPr>
                <w:rFonts w:ascii="Times New Roman" w:hAnsi="Times New Roman"/>
                <w:sz w:val="18"/>
              </w:rPr>
              <w:t xml:space="preserve"> CHF_TODTOM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CF90B1" w14:textId="77777777" w:rsidR="00354303" w:rsidRPr="00B37CD7" w:rsidRDefault="00832D0C" w:rsidP="00354303">
            <w:pPr>
              <w:widowControl w:val="0"/>
              <w:tabs>
                <w:tab w:val="left" w:pos="0"/>
              </w:tabs>
              <w:spacing w:before="20" w:after="20" w:line="240" w:lineRule="auto"/>
              <w:ind w:left="86"/>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86359871"/>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KZT_TODTOM</w:t>
            </w:r>
          </w:p>
        </w:tc>
      </w:tr>
      <w:tr w:rsidR="00354303" w:rsidRPr="00B37CD7" w14:paraId="665C6906"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3DB4D5" w14:textId="77777777" w:rsidR="00354303" w:rsidRPr="006A402A"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06563912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GBPUSD_TOM</w:t>
            </w:r>
          </w:p>
        </w:tc>
        <w:tc>
          <w:tcPr>
            <w:tcW w:w="1842" w:type="dxa"/>
            <w:tcBorders>
              <w:top w:val="single" w:sz="4" w:space="0" w:color="auto"/>
              <w:left w:val="single" w:sz="2" w:space="0" w:color="auto"/>
              <w:bottom w:val="single" w:sz="4" w:space="0" w:color="auto"/>
              <w:right w:val="single" w:sz="2" w:space="0" w:color="auto"/>
            </w:tcBorders>
            <w:shd w:val="clear" w:color="auto" w:fill="auto"/>
            <w:vAlign w:val="center"/>
          </w:tcPr>
          <w:p w14:paraId="3F4F16F0" w14:textId="77777777" w:rsidR="00354303" w:rsidRPr="00B37CD7" w:rsidRDefault="00832D0C" w:rsidP="00354303">
            <w:pPr>
              <w:widowControl w:val="0"/>
              <w:tabs>
                <w:tab w:val="left" w:pos="0"/>
              </w:tabs>
              <w:spacing w:before="20" w:after="20" w:line="240" w:lineRule="auto"/>
              <w:ind w:left="284" w:hanging="2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219397002"/>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USDJPY_ TOM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2FBA92" w14:textId="77777777" w:rsidR="00354303" w:rsidRPr="00B37CD7" w:rsidRDefault="00832D0C" w:rsidP="00354303">
            <w:pPr>
              <w:widowControl w:val="0"/>
              <w:tabs>
                <w:tab w:val="left" w:pos="142"/>
              </w:tabs>
              <w:spacing w:before="20"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80500773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USDCNY_TOM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155485" w14:textId="77777777" w:rsidR="00354303" w:rsidRPr="006A402A"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59221665"/>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USDTRY_TOM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585838" w14:textId="77777777" w:rsidR="00354303" w:rsidRPr="00B37CD7" w:rsidRDefault="00354303" w:rsidP="00354303">
            <w:pPr>
              <w:widowControl w:val="0"/>
              <w:tabs>
                <w:tab w:val="left" w:pos="0"/>
              </w:tabs>
              <w:spacing w:before="20" w:after="20" w:line="240" w:lineRule="auto"/>
              <w:contextualSpacing/>
              <w:rPr>
                <w:rFonts w:ascii="MS Gothic" w:eastAsia="MS Gothic" w:hAnsi="MS Gothic"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3D3761" w14:textId="2880028A" w:rsidR="00354303" w:rsidRPr="00354303" w:rsidRDefault="00832D0C" w:rsidP="00354303">
            <w:pPr>
              <w:widowControl w:val="0"/>
              <w:tabs>
                <w:tab w:val="left" w:pos="142"/>
              </w:tabs>
              <w:spacing w:before="20"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784254641"/>
                <w14:checkbox>
                  <w14:checked w14:val="0"/>
                  <w14:checkedState w14:val="2612" w14:font="MS Gothic"/>
                  <w14:uncheckedState w14:val="2610" w14:font="MS Gothic"/>
                </w14:checkbox>
              </w:sdtPr>
              <w:sdtEndPr/>
              <w:sdtContent>
                <w:r w:rsidR="00354303" w:rsidRPr="00354303">
                  <w:rPr>
                    <w:rFonts w:ascii="MS Gothic" w:eastAsia="MS Gothic" w:hAnsi="MS Gothic" w:cs="Times New Roman" w:hint="eastAsia"/>
                    <w:sz w:val="18"/>
                    <w:szCs w:val="18"/>
                  </w:rPr>
                  <w:t>☐</w:t>
                </w:r>
              </w:sdtContent>
            </w:sdt>
            <w:r w:rsidR="00B56F85">
              <w:rPr>
                <w:rFonts w:ascii="Times New Roman" w:hAnsi="Times New Roman"/>
                <w:sz w:val="18"/>
              </w:rPr>
              <w:t xml:space="preserve"> CHF_TOMSPT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8278AD" w14:textId="77777777" w:rsidR="00354303" w:rsidRPr="00B37CD7" w:rsidRDefault="00832D0C" w:rsidP="00354303">
            <w:pPr>
              <w:widowControl w:val="0"/>
              <w:tabs>
                <w:tab w:val="left" w:pos="0"/>
              </w:tabs>
              <w:spacing w:before="20" w:after="20" w:line="240" w:lineRule="auto"/>
              <w:ind w:left="86"/>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810515956"/>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KZT_TOMSPT</w:t>
            </w:r>
          </w:p>
        </w:tc>
      </w:tr>
      <w:tr w:rsidR="00354303" w:rsidRPr="00B37CD7" w14:paraId="14CDCEDE"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3605C4" w14:textId="77777777" w:rsidR="00354303" w:rsidRPr="006A402A"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0919641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GBPUSD_SPT</w:t>
            </w:r>
          </w:p>
        </w:tc>
        <w:tc>
          <w:tcPr>
            <w:tcW w:w="1842" w:type="dxa"/>
            <w:tcBorders>
              <w:top w:val="single" w:sz="4" w:space="0" w:color="auto"/>
              <w:left w:val="single" w:sz="2" w:space="0" w:color="auto"/>
              <w:bottom w:val="single" w:sz="2" w:space="0" w:color="auto"/>
              <w:right w:val="single" w:sz="2" w:space="0" w:color="auto"/>
            </w:tcBorders>
            <w:shd w:val="clear" w:color="auto" w:fill="auto"/>
            <w:vAlign w:val="center"/>
          </w:tcPr>
          <w:p w14:paraId="6D87E9F8" w14:textId="77777777" w:rsidR="00354303" w:rsidRPr="00B37CD7" w:rsidRDefault="00832D0C" w:rsidP="00354303">
            <w:pPr>
              <w:widowControl w:val="0"/>
              <w:tabs>
                <w:tab w:val="left" w:pos="0"/>
              </w:tabs>
              <w:spacing w:before="20" w:after="20" w:line="240" w:lineRule="auto"/>
              <w:ind w:left="284" w:hanging="2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69628155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USDJPY_ SPT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27D106" w14:textId="77777777"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02324292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USDCNY_SPT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8A9C63" w14:textId="77777777" w:rsidR="00354303" w:rsidRPr="006A402A"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1933161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USDTRY_SPT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E4734" w14:textId="77777777" w:rsidR="00354303" w:rsidRPr="00B37CD7" w:rsidRDefault="00354303" w:rsidP="00354303">
            <w:pPr>
              <w:widowControl w:val="0"/>
              <w:tabs>
                <w:tab w:val="left" w:pos="0"/>
              </w:tabs>
              <w:spacing w:before="20" w:after="20" w:line="240" w:lineRule="auto"/>
              <w:contextualSpacing/>
              <w:rPr>
                <w:rFonts w:ascii="MS Gothic" w:eastAsia="MS Gothic" w:hAnsi="MS Gothic"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1E4313" w14:textId="740359FB"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576209426"/>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USDCHF_TOD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FF7AF" w14:textId="77777777" w:rsidR="00354303" w:rsidRPr="00B37CD7" w:rsidRDefault="00832D0C" w:rsidP="00354303">
            <w:pPr>
              <w:widowControl w:val="0"/>
              <w:tabs>
                <w:tab w:val="left" w:pos="0"/>
              </w:tabs>
              <w:spacing w:before="20" w:after="20" w:line="240" w:lineRule="auto"/>
              <w:ind w:left="86"/>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02277640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USDKZT_TOD</w:t>
            </w:r>
          </w:p>
        </w:tc>
      </w:tr>
      <w:tr w:rsidR="00354303" w:rsidRPr="00B37CD7" w14:paraId="54AA67E0"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85C968" w14:textId="77777777" w:rsidR="00354303" w:rsidRPr="006A402A"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42518907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GBPUSDTDTM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8C5B72" w14:textId="77777777"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207302730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USDJPYTDTM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9CF4E3" w14:textId="77777777"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63741750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USDCNYTDTM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B8574" w14:textId="77777777" w:rsidR="00354303" w:rsidRPr="006A402A"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82412505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USDTRYTDTM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EB7694" w14:textId="77777777" w:rsidR="00354303" w:rsidRPr="00B37CD7" w:rsidRDefault="00354303" w:rsidP="00354303">
            <w:pPr>
              <w:widowControl w:val="0"/>
              <w:tabs>
                <w:tab w:val="left" w:pos="0"/>
              </w:tabs>
              <w:spacing w:before="20" w:after="20" w:line="240" w:lineRule="auto"/>
              <w:contextualSpacing/>
              <w:rPr>
                <w:rFonts w:ascii="MS Gothic" w:eastAsia="MS Gothic" w:hAnsi="MS Gothic"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30D187" w14:textId="6EB1C37A"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55543552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USDCHF_TOM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E2DFA5" w14:textId="77777777" w:rsidR="00354303" w:rsidRPr="00B37CD7" w:rsidRDefault="00832D0C" w:rsidP="00354303">
            <w:pPr>
              <w:widowControl w:val="0"/>
              <w:tabs>
                <w:tab w:val="left" w:pos="0"/>
              </w:tabs>
              <w:spacing w:before="20" w:after="20" w:line="240" w:lineRule="auto"/>
              <w:ind w:left="86"/>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6739991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USDKZT_TOM</w:t>
            </w:r>
          </w:p>
        </w:tc>
      </w:tr>
      <w:tr w:rsidR="00354303" w:rsidRPr="00B37CD7" w14:paraId="7CF1EB51"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5FF049" w14:textId="77777777" w:rsidR="00354303" w:rsidRPr="006A402A"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80431324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GBPUSDTMSP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91F2A5" w14:textId="77777777"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710835825"/>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USDJPYTMSP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165A6B" w14:textId="77777777"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819796722"/>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USDCNYTMSP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97705F" w14:textId="77777777" w:rsidR="00354303" w:rsidRPr="00B37CD7" w:rsidRDefault="00832D0C" w:rsidP="00354303">
            <w:pPr>
              <w:widowControl w:val="0"/>
              <w:tabs>
                <w:tab w:val="left" w:pos="143"/>
              </w:tabs>
              <w:spacing w:before="20" w:after="20" w:line="240" w:lineRule="auto"/>
              <w:ind w:left="1"/>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767897485"/>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USDTRYTMSP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EBA83" w14:textId="77777777" w:rsidR="00354303" w:rsidRPr="00B37CD7" w:rsidRDefault="00354303" w:rsidP="00354303">
            <w:pPr>
              <w:widowControl w:val="0"/>
              <w:tabs>
                <w:tab w:val="left" w:pos="0"/>
              </w:tabs>
              <w:spacing w:before="20"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610CD" w14:textId="06036974" w:rsidR="00354303" w:rsidRPr="00B37CD7" w:rsidRDefault="00832D0C" w:rsidP="00354303">
            <w:pPr>
              <w:widowControl w:val="0"/>
              <w:tabs>
                <w:tab w:val="left" w:pos="142"/>
              </w:tabs>
              <w:spacing w:before="20"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97702060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USDCHF_SPT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BF60D0" w14:textId="77777777" w:rsidR="00354303" w:rsidRPr="00B37CD7" w:rsidRDefault="00832D0C" w:rsidP="00354303">
            <w:pPr>
              <w:widowControl w:val="0"/>
              <w:tabs>
                <w:tab w:val="left" w:pos="0"/>
              </w:tabs>
              <w:spacing w:before="20" w:after="20" w:line="240" w:lineRule="auto"/>
              <w:ind w:left="86"/>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0118121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USDKZT_SPT</w:t>
            </w:r>
          </w:p>
        </w:tc>
      </w:tr>
      <w:tr w:rsidR="00354303" w:rsidRPr="00B37CD7" w14:paraId="31D6702B" w14:textId="77777777" w:rsidTr="00C41F1A">
        <w:trPr>
          <w:trHeight w:val="7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DD87DF"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56694883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AMDRUB_TOD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B2632F"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50120272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ZARRUB_TOD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93CE81" w14:textId="77777777" w:rsidR="00354303" w:rsidRPr="00AE283B"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750774305"/>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KGSRUB_TOD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65E8D3" w14:textId="77777777" w:rsidR="00354303" w:rsidRPr="00AE283B"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058615616"/>
                <w14:checkbox>
                  <w14:checked w14:val="0"/>
                  <w14:checkedState w14:val="2612" w14:font="MS Gothic"/>
                  <w14:uncheckedState w14:val="2610" w14:font="MS Gothic"/>
                </w14:checkbox>
              </w:sdtPr>
              <w:sdtEndPr/>
              <w:sdtContent>
                <w:r w:rsidR="00354303" w:rsidRPr="00AE283B">
                  <w:rPr>
                    <w:rFonts w:ascii="Segoe UI Symbol" w:eastAsia="MS Gothic" w:hAnsi="Segoe UI Symbol" w:cs="Segoe UI Symbol"/>
                    <w:sz w:val="18"/>
                    <w:szCs w:val="18"/>
                  </w:rPr>
                  <w:t>☐</w:t>
                </w:r>
              </w:sdtContent>
            </w:sdt>
            <w:r w:rsidR="00B56F85">
              <w:rPr>
                <w:rFonts w:ascii="Times New Roman" w:hAnsi="Times New Roman"/>
                <w:sz w:val="18"/>
              </w:rPr>
              <w:t xml:space="preserve"> TJSRUB_TOD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1EF2D"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14307" w14:textId="35A2C98B" w:rsidR="00354303" w:rsidRPr="00B37CD7" w:rsidRDefault="00832D0C" w:rsidP="00354303">
            <w:pPr>
              <w:widowControl w:val="0"/>
              <w:tabs>
                <w:tab w:val="left" w:pos="0"/>
              </w:tabs>
              <w:spacing w:before="20" w:after="20" w:line="240" w:lineRule="auto"/>
              <w:contextualSpacing/>
              <w:rPr>
                <w:rFonts w:ascii="Times New Roman" w:eastAsia="Calibri" w:hAnsi="Times New Roman" w:cs="Times New Roman"/>
                <w:sz w:val="18"/>
                <w:szCs w:val="18"/>
                <w:highlight w:val="yellow"/>
              </w:rPr>
            </w:pPr>
            <w:sdt>
              <w:sdtPr>
                <w:rPr>
                  <w:rFonts w:ascii="Times New Roman" w:eastAsia="MS Gothic" w:hAnsi="Times New Roman" w:cs="Times New Roman"/>
                  <w:sz w:val="18"/>
                  <w:szCs w:val="18"/>
                </w:rPr>
                <w:id w:val="-23801212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USDCHFTDTM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5276D" w14:textId="77777777" w:rsidR="00354303" w:rsidRPr="00B37CD7" w:rsidRDefault="00832D0C" w:rsidP="00354303">
            <w:pPr>
              <w:widowControl w:val="0"/>
              <w:tabs>
                <w:tab w:val="left" w:pos="0"/>
              </w:tabs>
              <w:spacing w:before="20" w:after="20" w:line="240" w:lineRule="auto"/>
              <w:ind w:left="86"/>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80612437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USDKZTTDTM</w:t>
            </w:r>
          </w:p>
        </w:tc>
      </w:tr>
      <w:tr w:rsidR="00354303" w:rsidRPr="00B37CD7" w14:paraId="3C54763C"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99E6DC"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446202212"/>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3A331A"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357077955"/>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ZARRUB_TMS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C75A97" w14:textId="77777777" w:rsidR="00354303" w:rsidRPr="00AE283B"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B2D26" w14:textId="77777777" w:rsidR="00354303" w:rsidRPr="00AE283B" w:rsidRDefault="00354303"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2FB98F"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E89F9" w14:textId="411AB67B" w:rsidR="00354303" w:rsidRPr="00B37CD7" w:rsidRDefault="00832D0C" w:rsidP="00354303">
            <w:pPr>
              <w:widowControl w:val="0"/>
              <w:tabs>
                <w:tab w:val="left" w:pos="0"/>
              </w:tabs>
              <w:spacing w:before="20" w:after="20" w:line="240" w:lineRule="auto"/>
              <w:contextualSpacing/>
              <w:rPr>
                <w:rFonts w:ascii="Times New Roman" w:eastAsia="Calibri" w:hAnsi="Times New Roman" w:cs="Times New Roman"/>
                <w:sz w:val="18"/>
                <w:szCs w:val="18"/>
                <w:highlight w:val="yellow"/>
              </w:rPr>
            </w:pPr>
            <w:sdt>
              <w:sdtPr>
                <w:rPr>
                  <w:rFonts w:ascii="Times New Roman" w:eastAsia="MS Gothic" w:hAnsi="Times New Roman" w:cs="Times New Roman"/>
                  <w:sz w:val="18"/>
                  <w:szCs w:val="18"/>
                </w:rPr>
                <w:id w:val="-86944791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USDCHFTMSP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300C4B" w14:textId="77777777" w:rsidR="00354303" w:rsidRPr="00B37CD7" w:rsidRDefault="00832D0C" w:rsidP="00354303">
            <w:pPr>
              <w:widowControl w:val="0"/>
              <w:tabs>
                <w:tab w:val="left" w:pos="0"/>
              </w:tabs>
              <w:spacing w:before="20" w:after="20" w:line="240" w:lineRule="auto"/>
              <w:ind w:left="86"/>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74884680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USDKZTTMSP</w:t>
            </w:r>
          </w:p>
        </w:tc>
      </w:tr>
      <w:tr w:rsidR="00354303" w:rsidRPr="00B37CD7" w14:paraId="4AFCB179"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489F3C"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71025727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AMDRUB_TOM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11868D"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09697921"/>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ZARRUB_TOM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63D38B" w14:textId="77777777" w:rsidR="00354303" w:rsidRPr="00AE283B"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923329546"/>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KGSRUB_TOM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B7734E" w14:textId="77777777" w:rsidR="00354303" w:rsidRPr="00AE283B"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700741097"/>
                <w14:checkbox>
                  <w14:checked w14:val="0"/>
                  <w14:checkedState w14:val="2612" w14:font="MS Gothic"/>
                  <w14:uncheckedState w14:val="2610" w14:font="MS Gothic"/>
                </w14:checkbox>
              </w:sdtPr>
              <w:sdtEndPr/>
              <w:sdtContent>
                <w:r w:rsidR="00354303" w:rsidRPr="00AE283B">
                  <w:rPr>
                    <w:rFonts w:ascii="Segoe UI Symbol" w:eastAsia="MS Gothic" w:hAnsi="Segoe UI Symbol" w:cs="Segoe UI Symbol"/>
                    <w:sz w:val="18"/>
                    <w:szCs w:val="18"/>
                  </w:rPr>
                  <w:t>☐</w:t>
                </w:r>
              </w:sdtContent>
            </w:sdt>
            <w:r w:rsidR="00B56F85">
              <w:rPr>
                <w:rFonts w:ascii="Times New Roman" w:hAnsi="Times New Roman"/>
                <w:sz w:val="18"/>
              </w:rPr>
              <w:t xml:space="preserve"> TJSRUB_TOM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F6242"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F95F9D"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highlight w:val="yellow"/>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D5B139" w14:textId="77777777" w:rsidR="00354303" w:rsidRPr="00B37CD7" w:rsidRDefault="00354303" w:rsidP="00354303">
            <w:pPr>
              <w:widowControl w:val="0"/>
              <w:tabs>
                <w:tab w:val="left" w:pos="0"/>
              </w:tabs>
              <w:spacing w:before="20" w:after="20" w:line="240" w:lineRule="auto"/>
              <w:ind w:left="86"/>
              <w:contextualSpacing/>
              <w:rPr>
                <w:rFonts w:ascii="Times New Roman" w:eastAsia="Calibri" w:hAnsi="Times New Roman" w:cs="Times New Roman"/>
                <w:sz w:val="18"/>
                <w:szCs w:val="18"/>
                <w:lang w:val="en-US" w:eastAsia="ru-RU"/>
              </w:rPr>
            </w:pPr>
          </w:p>
        </w:tc>
      </w:tr>
      <w:tr w:rsidR="00354303" w:rsidRPr="00B37CD7" w14:paraId="6213A7AC"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3139A9"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208819074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AMD_TODTOM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7DE5E9"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94858046"/>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ZAR_TODTOM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E9C322" w14:textId="77777777" w:rsidR="00354303" w:rsidRPr="00AE283B"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700846732"/>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KGS_TODTOM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EFBEA1" w14:textId="77777777" w:rsidR="00354303" w:rsidRPr="00AE283B" w:rsidRDefault="00832D0C" w:rsidP="00354303">
            <w:pPr>
              <w:widowControl w:val="0"/>
              <w:tabs>
                <w:tab w:val="left" w:pos="143"/>
              </w:tabs>
              <w:spacing w:before="20"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86176748"/>
                <w14:checkbox>
                  <w14:checked w14:val="0"/>
                  <w14:checkedState w14:val="2612" w14:font="MS Gothic"/>
                  <w14:uncheckedState w14:val="2610" w14:font="MS Gothic"/>
                </w14:checkbox>
              </w:sdtPr>
              <w:sdtEndPr/>
              <w:sdtContent>
                <w:r w:rsidR="00354303" w:rsidRPr="00AE283B">
                  <w:rPr>
                    <w:rFonts w:ascii="Segoe UI Symbol" w:eastAsia="MS Gothic" w:hAnsi="Segoe UI Symbol" w:cs="Segoe UI Symbol"/>
                    <w:sz w:val="18"/>
                    <w:szCs w:val="18"/>
                  </w:rPr>
                  <w:t>☐</w:t>
                </w:r>
              </w:sdtContent>
            </w:sdt>
            <w:r w:rsidR="00B56F85">
              <w:rPr>
                <w:rFonts w:ascii="Times New Roman" w:hAnsi="Times New Roman"/>
                <w:sz w:val="18"/>
              </w:rPr>
              <w:t xml:space="preserve"> TJS_TODTOM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70E0B5"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695EC4"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highlight w:val="yellow"/>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6544F7" w14:textId="77777777" w:rsidR="00354303" w:rsidRPr="00B37CD7" w:rsidRDefault="00354303" w:rsidP="00354303">
            <w:pPr>
              <w:widowControl w:val="0"/>
              <w:tabs>
                <w:tab w:val="left" w:pos="0"/>
              </w:tabs>
              <w:spacing w:before="20" w:after="20" w:line="240" w:lineRule="auto"/>
              <w:ind w:left="86"/>
              <w:contextualSpacing/>
              <w:rPr>
                <w:rFonts w:ascii="Times New Roman" w:eastAsia="Calibri" w:hAnsi="Times New Roman" w:cs="Times New Roman"/>
                <w:sz w:val="18"/>
                <w:szCs w:val="18"/>
                <w:lang w:val="en-US" w:eastAsia="ru-RU"/>
              </w:rPr>
            </w:pPr>
          </w:p>
        </w:tc>
      </w:tr>
      <w:tr w:rsidR="00354303" w:rsidRPr="00B37CD7" w14:paraId="7BFB4FAD"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145990"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2736431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USDAMD_TOD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BCA840"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418674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USDZAR_TOD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8F8F45" w14:textId="77777777" w:rsidR="00354303" w:rsidRPr="00B37CD7"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7812BF" w14:textId="77777777" w:rsidR="00354303" w:rsidRPr="00B37CD7" w:rsidRDefault="00354303" w:rsidP="00354303">
            <w:pPr>
              <w:widowControl w:val="0"/>
              <w:tabs>
                <w:tab w:val="left" w:pos="143"/>
              </w:tabs>
              <w:spacing w:before="20" w:after="20" w:line="240" w:lineRule="auto"/>
              <w:ind w:left="1"/>
              <w:contextualSpacing/>
              <w:rPr>
                <w:rFonts w:ascii="Times New Roman" w:eastAsia="Calibri"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740A91"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64D11" w14:textId="77777777" w:rsidR="00354303" w:rsidRPr="00B37CD7"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8770B3" w14:textId="77777777" w:rsidR="00354303" w:rsidRPr="00B37CD7" w:rsidRDefault="00354303" w:rsidP="00354303">
            <w:pPr>
              <w:widowControl w:val="0"/>
              <w:tabs>
                <w:tab w:val="left" w:pos="0"/>
              </w:tabs>
              <w:spacing w:before="20" w:after="20" w:line="240" w:lineRule="auto"/>
              <w:ind w:left="86"/>
              <w:contextualSpacing/>
              <w:rPr>
                <w:rFonts w:ascii="Times New Roman" w:eastAsia="Calibri" w:hAnsi="Times New Roman" w:cs="Times New Roman"/>
                <w:sz w:val="18"/>
                <w:szCs w:val="18"/>
                <w:lang w:val="en-US" w:eastAsia="ru-RU"/>
              </w:rPr>
            </w:pPr>
          </w:p>
        </w:tc>
      </w:tr>
      <w:tr w:rsidR="00354303" w:rsidRPr="00B37CD7" w14:paraId="275B42D7"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2C9914"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897737833"/>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USDAMD_TOM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0F99093"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526978491"/>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USDZAR_TOM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2C1811" w14:textId="77777777" w:rsidR="00354303" w:rsidRPr="00B37CD7"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A414A7" w14:textId="77777777" w:rsidR="00354303" w:rsidRPr="00B37CD7" w:rsidRDefault="00354303" w:rsidP="00354303">
            <w:pPr>
              <w:widowControl w:val="0"/>
              <w:tabs>
                <w:tab w:val="left" w:pos="143"/>
              </w:tabs>
              <w:spacing w:before="20" w:after="20" w:line="240" w:lineRule="auto"/>
              <w:ind w:left="1"/>
              <w:contextualSpacing/>
              <w:rPr>
                <w:rFonts w:ascii="Times New Roman" w:eastAsia="Calibri"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B9014A"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735DAF" w14:textId="77777777" w:rsidR="00354303" w:rsidRPr="00B37CD7"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DDC856" w14:textId="77777777" w:rsidR="00354303" w:rsidRPr="00B37CD7" w:rsidRDefault="00354303" w:rsidP="00354303">
            <w:pPr>
              <w:widowControl w:val="0"/>
              <w:tabs>
                <w:tab w:val="left" w:pos="0"/>
              </w:tabs>
              <w:spacing w:before="20" w:after="20" w:line="240" w:lineRule="auto"/>
              <w:ind w:left="86"/>
              <w:contextualSpacing/>
              <w:rPr>
                <w:rFonts w:ascii="Times New Roman" w:eastAsia="Calibri" w:hAnsi="Times New Roman" w:cs="Times New Roman"/>
                <w:sz w:val="18"/>
                <w:szCs w:val="18"/>
                <w:lang w:val="en-US" w:eastAsia="ru-RU"/>
              </w:rPr>
            </w:pPr>
          </w:p>
        </w:tc>
      </w:tr>
      <w:tr w:rsidR="00354303" w:rsidRPr="00B37CD7" w14:paraId="03DE756F" w14:textId="77777777" w:rsidTr="00C41F1A">
        <w:trPr>
          <w:trHeight w:val="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200366"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636291422"/>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USDAMDTDTM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2F6355" w14:textId="77777777" w:rsidR="00354303" w:rsidRPr="00B37CD7" w:rsidRDefault="00832D0C" w:rsidP="00354303">
            <w:pPr>
              <w:widowControl w:val="0"/>
              <w:tabs>
                <w:tab w:val="left" w:pos="142"/>
              </w:tabs>
              <w:spacing w:before="20"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420380942"/>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USDZARTDTM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027058" w14:textId="77777777" w:rsidR="00354303" w:rsidRPr="00B37CD7"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9CD036" w14:textId="77777777" w:rsidR="00354303" w:rsidRPr="00B37CD7" w:rsidRDefault="00354303" w:rsidP="00354303">
            <w:pPr>
              <w:widowControl w:val="0"/>
              <w:tabs>
                <w:tab w:val="left" w:pos="143"/>
              </w:tabs>
              <w:spacing w:before="20" w:after="20" w:line="240" w:lineRule="auto"/>
              <w:ind w:left="1"/>
              <w:contextualSpacing/>
              <w:rPr>
                <w:rFonts w:ascii="Times New Roman" w:eastAsia="Calibri" w:hAnsi="Times New Roman" w:cs="Times New Roman"/>
                <w:sz w:val="18"/>
                <w:szCs w:val="18"/>
                <w:lang w:val="en-US"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EC855A" w14:textId="77777777" w:rsidR="00354303" w:rsidRPr="00B37CD7" w:rsidRDefault="00354303" w:rsidP="00354303">
            <w:pPr>
              <w:widowControl w:val="0"/>
              <w:tabs>
                <w:tab w:val="left" w:pos="0"/>
              </w:tabs>
              <w:spacing w:before="20" w:after="20" w:line="240" w:lineRule="auto"/>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C4B073" w14:textId="77777777" w:rsidR="00354303" w:rsidRPr="00B37CD7" w:rsidRDefault="00354303" w:rsidP="00354303">
            <w:pPr>
              <w:widowControl w:val="0"/>
              <w:tabs>
                <w:tab w:val="left" w:pos="142"/>
              </w:tabs>
              <w:spacing w:before="20" w:after="20" w:line="240" w:lineRule="auto"/>
              <w:ind w:left="-19"/>
              <w:contextualSpacing/>
              <w:rPr>
                <w:rFonts w:ascii="Times New Roman" w:eastAsia="Calibri"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B2150E" w14:textId="77777777" w:rsidR="00354303" w:rsidRPr="00B37CD7" w:rsidRDefault="00354303" w:rsidP="00354303">
            <w:pPr>
              <w:widowControl w:val="0"/>
              <w:tabs>
                <w:tab w:val="left" w:pos="0"/>
              </w:tabs>
              <w:spacing w:before="20" w:after="20" w:line="240" w:lineRule="auto"/>
              <w:ind w:left="86"/>
              <w:contextualSpacing/>
              <w:rPr>
                <w:rFonts w:ascii="Times New Roman" w:eastAsia="Calibri" w:hAnsi="Times New Roman" w:cs="Times New Roman"/>
                <w:sz w:val="18"/>
                <w:szCs w:val="18"/>
                <w:lang w:val="en-US" w:eastAsia="ru-RU"/>
              </w:rPr>
            </w:pPr>
          </w:p>
        </w:tc>
      </w:tr>
    </w:tbl>
    <w:p w14:paraId="084BD169" w14:textId="77777777" w:rsidR="00877D0B" w:rsidRPr="00E77A50" w:rsidRDefault="00877D0B" w:rsidP="00877D0B">
      <w:pPr>
        <w:spacing w:before="60" w:after="0" w:line="240" w:lineRule="auto"/>
        <w:ind w:left="284"/>
        <w:rPr>
          <w:rFonts w:ascii="Times New Roman" w:eastAsia="Times New Roman" w:hAnsi="Times New Roman" w:cs="Times New Roman"/>
          <w:i/>
          <w:iCs/>
          <w:sz w:val="18"/>
          <w:szCs w:val="18"/>
        </w:rPr>
      </w:pPr>
      <w:r>
        <w:rPr>
          <w:rFonts w:ascii="Times New Roman" w:hAnsi="Times New Roman"/>
          <w:b/>
          <w:sz w:val="18"/>
          <w:vertAlign w:val="superscript"/>
        </w:rPr>
        <w:t xml:space="preserve">(*)   </w:t>
      </w:r>
      <w:r>
        <w:rPr>
          <w:rFonts w:ascii="Times New Roman" w:hAnsi="Times New Roman"/>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время</w:t>
      </w:r>
      <w:proofErr w:type="spellEnd"/>
      <w:r>
        <w:rPr>
          <w:rFonts w:ascii="Times New Roman" w:hAnsi="Times New Roman"/>
          <w:i/>
          <w:sz w:val="18"/>
        </w:rPr>
        <w:t xml:space="preserve"> </w:t>
      </w:r>
      <w:proofErr w:type="spellStart"/>
      <w:r>
        <w:rPr>
          <w:rFonts w:ascii="Times New Roman" w:hAnsi="Times New Roman"/>
          <w:i/>
          <w:sz w:val="18"/>
        </w:rPr>
        <w:t>проведения</w:t>
      </w:r>
      <w:proofErr w:type="spellEnd"/>
      <w:r>
        <w:rPr>
          <w:rFonts w:ascii="Times New Roman" w:hAnsi="Times New Roman"/>
          <w:i/>
          <w:sz w:val="18"/>
        </w:rPr>
        <w:t xml:space="preserve"> </w:t>
      </w:r>
      <w:proofErr w:type="spellStart"/>
      <w:r>
        <w:rPr>
          <w:rFonts w:ascii="Times New Roman" w:hAnsi="Times New Roman"/>
          <w:i/>
          <w:sz w:val="18"/>
        </w:rPr>
        <w:t>дискретного</w:t>
      </w:r>
      <w:proofErr w:type="spellEnd"/>
      <w:r>
        <w:rPr>
          <w:rFonts w:ascii="Times New Roman" w:hAnsi="Times New Roman"/>
          <w:i/>
          <w:sz w:val="18"/>
        </w:rPr>
        <w:t xml:space="preserve"> </w:t>
      </w:r>
      <w:proofErr w:type="spellStart"/>
      <w:r>
        <w:rPr>
          <w:rFonts w:ascii="Times New Roman" w:hAnsi="Times New Roman"/>
          <w:i/>
          <w:sz w:val="18"/>
        </w:rPr>
        <w:t>аукциона</w:t>
      </w:r>
      <w:proofErr w:type="spellEnd"/>
      <w:r>
        <w:rPr>
          <w:rFonts w:ascii="Times New Roman" w:hAnsi="Times New Roman"/>
          <w:i/>
          <w:sz w:val="18"/>
        </w:rPr>
        <w:t xml:space="preserve"> с </w:t>
      </w:r>
      <w:proofErr w:type="spellStart"/>
      <w:r>
        <w:rPr>
          <w:rFonts w:ascii="Times New Roman" w:hAnsi="Times New Roman"/>
          <w:i/>
          <w:sz w:val="18"/>
        </w:rPr>
        <w:t>Банком</w:t>
      </w:r>
      <w:proofErr w:type="spellEnd"/>
      <w:r>
        <w:rPr>
          <w:rFonts w:ascii="Times New Roman" w:hAnsi="Times New Roman"/>
          <w:i/>
          <w:sz w:val="18"/>
        </w:rPr>
        <w:t xml:space="preserve"> </w:t>
      </w:r>
      <w:proofErr w:type="spellStart"/>
      <w:r>
        <w:rPr>
          <w:rFonts w:ascii="Times New Roman" w:hAnsi="Times New Roman"/>
          <w:i/>
          <w:sz w:val="18"/>
        </w:rPr>
        <w:t>России</w:t>
      </w:r>
      <w:proofErr w:type="spellEnd"/>
      <w:r>
        <w:rPr>
          <w:rFonts w:ascii="Times New Roman" w:hAnsi="Times New Roman"/>
          <w:i/>
          <w:sz w:val="18"/>
        </w:rPr>
        <w:t xml:space="preserve"> </w:t>
      </w:r>
      <w:proofErr w:type="spellStart"/>
      <w:r>
        <w:rPr>
          <w:rFonts w:ascii="Times New Roman" w:hAnsi="Times New Roman"/>
          <w:i/>
          <w:sz w:val="18"/>
        </w:rPr>
        <w:t>приостанавливаются</w:t>
      </w:r>
      <w:proofErr w:type="spellEnd"/>
      <w:r>
        <w:rPr>
          <w:rFonts w:ascii="Times New Roman" w:hAnsi="Times New Roman"/>
          <w:i/>
          <w:sz w:val="18"/>
        </w:rPr>
        <w:t xml:space="preserve"> </w:t>
      </w:r>
      <w:proofErr w:type="spellStart"/>
      <w:r>
        <w:rPr>
          <w:rFonts w:ascii="Times New Roman" w:hAnsi="Times New Roman"/>
          <w:i/>
          <w:sz w:val="18"/>
        </w:rPr>
        <w:t>торги</w:t>
      </w:r>
      <w:proofErr w:type="spellEnd"/>
      <w:r>
        <w:rPr>
          <w:rFonts w:ascii="Times New Roman" w:hAnsi="Times New Roman"/>
          <w:i/>
          <w:sz w:val="18"/>
        </w:rPr>
        <w:t xml:space="preserve"> </w:t>
      </w:r>
      <w:proofErr w:type="spellStart"/>
      <w:r>
        <w:rPr>
          <w:rFonts w:ascii="Times New Roman" w:hAnsi="Times New Roman"/>
          <w:i/>
          <w:sz w:val="18"/>
        </w:rPr>
        <w:t>инструментом</w:t>
      </w:r>
      <w:proofErr w:type="spellEnd"/>
      <w:r>
        <w:rPr>
          <w:rFonts w:ascii="Times New Roman" w:hAnsi="Times New Roman"/>
          <w:i/>
          <w:sz w:val="18"/>
        </w:rPr>
        <w:t xml:space="preserve"> USDRUB_TOM и </w:t>
      </w:r>
      <w:proofErr w:type="spellStart"/>
      <w:r>
        <w:rPr>
          <w:rFonts w:ascii="Times New Roman" w:hAnsi="Times New Roman"/>
          <w:i/>
          <w:sz w:val="18"/>
        </w:rPr>
        <w:t>осуществляется</w:t>
      </w:r>
      <w:proofErr w:type="spellEnd"/>
      <w:r>
        <w:rPr>
          <w:rFonts w:ascii="Times New Roman" w:hAnsi="Times New Roman"/>
          <w:i/>
          <w:sz w:val="18"/>
        </w:rPr>
        <w:t xml:space="preserve"> </w:t>
      </w:r>
      <w:proofErr w:type="spellStart"/>
      <w:r>
        <w:rPr>
          <w:rFonts w:ascii="Times New Roman" w:hAnsi="Times New Roman"/>
          <w:i/>
          <w:sz w:val="18"/>
        </w:rPr>
        <w:t>заключение</w:t>
      </w:r>
      <w:proofErr w:type="spellEnd"/>
      <w:r>
        <w:rPr>
          <w:rFonts w:ascii="Times New Roman" w:hAnsi="Times New Roman"/>
          <w:i/>
          <w:sz w:val="18"/>
        </w:rPr>
        <w:t xml:space="preserve"> </w:t>
      </w:r>
      <w:proofErr w:type="spellStart"/>
      <w:r>
        <w:rPr>
          <w:rFonts w:ascii="Times New Roman" w:hAnsi="Times New Roman"/>
          <w:i/>
          <w:sz w:val="18"/>
        </w:rPr>
        <w:t>сделок</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w:t>
      </w:r>
      <w:proofErr w:type="spellStart"/>
      <w:r>
        <w:rPr>
          <w:rFonts w:ascii="Times New Roman" w:hAnsi="Times New Roman"/>
          <w:i/>
          <w:sz w:val="18"/>
        </w:rPr>
        <w:t>инструменту</w:t>
      </w:r>
      <w:proofErr w:type="spellEnd"/>
      <w:r>
        <w:rPr>
          <w:rFonts w:ascii="Times New Roman" w:hAnsi="Times New Roman"/>
          <w:i/>
          <w:sz w:val="18"/>
        </w:rPr>
        <w:t xml:space="preserve"> USDRUB_DIS/During the discrete auction with the Bank of Russia, trading in the USDRUB_TOM is suspended and transactions in the USDRUB_DIS are concluded. </w:t>
      </w:r>
      <w:proofErr w:type="spellStart"/>
      <w:r>
        <w:rPr>
          <w:rFonts w:ascii="Times New Roman" w:hAnsi="Times New Roman"/>
          <w:i/>
          <w:sz w:val="18"/>
        </w:rPr>
        <w:t>Отсутствие</w:t>
      </w:r>
      <w:proofErr w:type="spellEnd"/>
      <w:r>
        <w:rPr>
          <w:rFonts w:ascii="Times New Roman" w:hAnsi="Times New Roman"/>
          <w:i/>
          <w:sz w:val="18"/>
        </w:rPr>
        <w:t xml:space="preserve"> </w:t>
      </w:r>
      <w:proofErr w:type="spellStart"/>
      <w:r>
        <w:rPr>
          <w:rFonts w:ascii="Times New Roman" w:hAnsi="Times New Roman"/>
          <w:i/>
          <w:sz w:val="18"/>
        </w:rPr>
        <w:t>полномочий</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заключение</w:t>
      </w:r>
      <w:proofErr w:type="spellEnd"/>
      <w:r>
        <w:rPr>
          <w:rFonts w:ascii="Times New Roman" w:hAnsi="Times New Roman"/>
          <w:i/>
          <w:sz w:val="18"/>
        </w:rPr>
        <w:t xml:space="preserve"> </w:t>
      </w:r>
      <w:proofErr w:type="spellStart"/>
      <w:r>
        <w:rPr>
          <w:rFonts w:ascii="Times New Roman" w:hAnsi="Times New Roman"/>
          <w:i/>
          <w:sz w:val="18"/>
        </w:rPr>
        <w:t>сделок</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USDRUB_TOM </w:t>
      </w:r>
      <w:proofErr w:type="spellStart"/>
      <w:r>
        <w:rPr>
          <w:rFonts w:ascii="Times New Roman" w:hAnsi="Times New Roman"/>
          <w:i/>
          <w:sz w:val="18"/>
        </w:rPr>
        <w:t>влечет</w:t>
      </w:r>
      <w:proofErr w:type="spellEnd"/>
      <w:r>
        <w:rPr>
          <w:rFonts w:ascii="Times New Roman" w:hAnsi="Times New Roman"/>
          <w:i/>
          <w:sz w:val="18"/>
        </w:rPr>
        <w:t xml:space="preserve"> </w:t>
      </w:r>
      <w:proofErr w:type="spellStart"/>
      <w:r>
        <w:rPr>
          <w:rFonts w:ascii="Times New Roman" w:hAnsi="Times New Roman"/>
          <w:i/>
          <w:sz w:val="18"/>
        </w:rPr>
        <w:t>отсутствие</w:t>
      </w:r>
      <w:proofErr w:type="spellEnd"/>
      <w:r>
        <w:rPr>
          <w:rFonts w:ascii="Times New Roman" w:hAnsi="Times New Roman"/>
          <w:i/>
          <w:sz w:val="18"/>
        </w:rPr>
        <w:t xml:space="preserve"> </w:t>
      </w:r>
      <w:proofErr w:type="spellStart"/>
      <w:r>
        <w:rPr>
          <w:rFonts w:ascii="Times New Roman" w:hAnsi="Times New Roman"/>
          <w:i/>
          <w:sz w:val="18"/>
        </w:rPr>
        <w:t>полномочий</w:t>
      </w:r>
      <w:proofErr w:type="spellEnd"/>
      <w:r>
        <w:rPr>
          <w:rFonts w:ascii="Times New Roman" w:hAnsi="Times New Roman"/>
          <w:i/>
          <w:sz w:val="18"/>
        </w:rPr>
        <w:t xml:space="preserve"> </w:t>
      </w:r>
      <w:proofErr w:type="spellStart"/>
      <w:r>
        <w:rPr>
          <w:rFonts w:ascii="Times New Roman" w:hAnsi="Times New Roman"/>
          <w:i/>
          <w:sz w:val="18"/>
        </w:rPr>
        <w:t>на</w:t>
      </w:r>
      <w:proofErr w:type="spellEnd"/>
      <w:r>
        <w:rPr>
          <w:rFonts w:ascii="Times New Roman" w:hAnsi="Times New Roman"/>
          <w:i/>
          <w:sz w:val="18"/>
        </w:rPr>
        <w:t xml:space="preserve"> </w:t>
      </w:r>
      <w:proofErr w:type="spellStart"/>
      <w:r>
        <w:rPr>
          <w:rFonts w:ascii="Times New Roman" w:hAnsi="Times New Roman"/>
          <w:i/>
          <w:sz w:val="18"/>
        </w:rPr>
        <w:t>заключение</w:t>
      </w:r>
      <w:proofErr w:type="spellEnd"/>
      <w:r>
        <w:rPr>
          <w:rFonts w:ascii="Times New Roman" w:hAnsi="Times New Roman"/>
          <w:i/>
          <w:sz w:val="18"/>
        </w:rPr>
        <w:t xml:space="preserve"> </w:t>
      </w:r>
      <w:proofErr w:type="spellStart"/>
      <w:r>
        <w:rPr>
          <w:rFonts w:ascii="Times New Roman" w:hAnsi="Times New Roman"/>
          <w:i/>
          <w:sz w:val="18"/>
        </w:rPr>
        <w:t>сделок</w:t>
      </w:r>
      <w:proofErr w:type="spellEnd"/>
      <w:r>
        <w:rPr>
          <w:rFonts w:ascii="Times New Roman" w:hAnsi="Times New Roman"/>
          <w:i/>
          <w:sz w:val="18"/>
        </w:rPr>
        <w:t xml:space="preserve"> </w:t>
      </w:r>
      <w:proofErr w:type="spellStart"/>
      <w:r>
        <w:rPr>
          <w:rFonts w:ascii="Times New Roman" w:hAnsi="Times New Roman"/>
          <w:i/>
          <w:sz w:val="18"/>
        </w:rPr>
        <w:t>по</w:t>
      </w:r>
      <w:proofErr w:type="spellEnd"/>
      <w:r>
        <w:rPr>
          <w:rFonts w:ascii="Times New Roman" w:hAnsi="Times New Roman"/>
          <w:i/>
          <w:sz w:val="18"/>
        </w:rPr>
        <w:t xml:space="preserve"> USDRUB_DIS/Members who are not allowed to trade USDRUB_TOM cannot trade USDRUB_DIS.</w:t>
      </w:r>
    </w:p>
    <w:p w14:paraId="5FAD5174" w14:textId="77777777" w:rsidR="00877D0B" w:rsidRPr="00F04F91" w:rsidRDefault="00877D0B" w:rsidP="00877D0B">
      <w:pPr>
        <w:spacing w:after="200" w:line="276" w:lineRule="auto"/>
        <w:rPr>
          <w:rFonts w:ascii="Calibri" w:eastAsia="Calibri" w:hAnsi="Calibri" w:cs="Times New Roman"/>
        </w:rPr>
      </w:pPr>
    </w:p>
    <w:p w14:paraId="171AC4B5" w14:textId="77777777" w:rsidR="00877D0B" w:rsidRDefault="00877D0B" w:rsidP="00877D0B">
      <w:pPr>
        <w:tabs>
          <w:tab w:val="left" w:pos="3840"/>
        </w:tabs>
        <w:spacing w:after="200" w:line="276" w:lineRule="auto"/>
        <w:rPr>
          <w:rFonts w:ascii="Calibri" w:eastAsia="Calibri" w:hAnsi="Calibri" w:cs="Times New Roman"/>
        </w:rPr>
      </w:pPr>
      <w:r>
        <w:rPr>
          <w:rFonts w:ascii="Calibri" w:hAnsi="Calibri"/>
        </w:rPr>
        <w:tab/>
      </w:r>
    </w:p>
    <w:p w14:paraId="78F90700" w14:textId="77777777" w:rsidR="00877D0B" w:rsidRPr="00F04F91" w:rsidRDefault="00877D0B" w:rsidP="00877D0B">
      <w:pPr>
        <w:spacing w:after="200" w:line="276" w:lineRule="auto"/>
        <w:rPr>
          <w:rFonts w:ascii="Calibri" w:eastAsia="Calibri" w:hAnsi="Calibri" w:cs="Times New Roman"/>
        </w:rPr>
      </w:pPr>
    </w:p>
    <w:tbl>
      <w:tblPr>
        <w:tblpPr w:leftFromText="180" w:rightFromText="180" w:vertAnchor="text" w:tblpX="279" w:tblpY="1"/>
        <w:tblOverlap w:val="never"/>
        <w:tblW w:w="12332" w:type="dxa"/>
        <w:tblLayout w:type="fixed"/>
        <w:tblCellMar>
          <w:left w:w="57" w:type="dxa"/>
          <w:right w:w="57" w:type="dxa"/>
        </w:tblCellMar>
        <w:tblLook w:val="04A0" w:firstRow="1" w:lastRow="0" w:firstColumn="1" w:lastColumn="0" w:noHBand="0" w:noVBand="1"/>
      </w:tblPr>
      <w:tblGrid>
        <w:gridCol w:w="1692"/>
        <w:gridCol w:w="1699"/>
        <w:gridCol w:w="1700"/>
        <w:gridCol w:w="1713"/>
        <w:gridCol w:w="1701"/>
        <w:gridCol w:w="1701"/>
        <w:gridCol w:w="2126"/>
      </w:tblGrid>
      <w:tr w:rsidR="00877D0B" w:rsidRPr="00F04F91" w14:paraId="4C7041ED" w14:textId="77777777" w:rsidTr="00C41F1A">
        <w:trPr>
          <w:trHeight w:val="781"/>
        </w:trPr>
        <w:tc>
          <w:tcPr>
            <w:tcW w:w="6804" w:type="dxa"/>
            <w:gridSpan w:val="4"/>
            <w:tcBorders>
              <w:top w:val="single" w:sz="4" w:space="0" w:color="auto"/>
              <w:left w:val="single" w:sz="4" w:space="0" w:color="auto"/>
              <w:right w:val="single" w:sz="4" w:space="0" w:color="auto"/>
            </w:tcBorders>
            <w:shd w:val="clear" w:color="auto" w:fill="D9D9D9"/>
            <w:vAlign w:val="center"/>
          </w:tcPr>
          <w:p w14:paraId="048E947F" w14:textId="77777777" w:rsidR="00877D0B" w:rsidRPr="00F04F91" w:rsidRDefault="00877D0B" w:rsidP="00C41F1A">
            <w:pPr>
              <w:widowControl w:val="0"/>
              <w:numPr>
                <w:ilvl w:val="0"/>
                <w:numId w:val="29"/>
              </w:numPr>
              <w:tabs>
                <w:tab w:val="left" w:pos="289"/>
              </w:tabs>
              <w:overflowPunct w:val="0"/>
              <w:autoSpaceDE w:val="0"/>
              <w:autoSpaceDN w:val="0"/>
              <w:adjustRightInd w:val="0"/>
              <w:spacing w:after="0" w:line="240" w:lineRule="auto"/>
              <w:ind w:left="431" w:hanging="142"/>
              <w:contextualSpacing/>
              <w:jc w:val="both"/>
              <w:textAlignment w:val="baseline"/>
              <w:rPr>
                <w:rFonts w:ascii="Times New Roman" w:eastAsia="Calibri" w:hAnsi="Times New Roman" w:cs="Times New Roman"/>
                <w:sz w:val="24"/>
              </w:rPr>
            </w:pPr>
            <w:r>
              <w:rPr>
                <w:rFonts w:ascii="Times New Roman" w:hAnsi="Times New Roman"/>
                <w:sz w:val="20"/>
              </w:rPr>
              <w:t xml:space="preserve"> </w:t>
            </w:r>
            <w:sdt>
              <w:sdtPr>
                <w:rPr>
                  <w:rFonts w:ascii="MS Gothic" w:eastAsia="MS Gothic" w:hAnsi="MS Gothic" w:cs="Times New Roman"/>
                  <w:sz w:val="20"/>
                  <w:szCs w:val="20"/>
                </w:rPr>
                <w:id w:val="73521214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sz w:val="24"/>
              </w:rPr>
              <w:t xml:space="preserve"> </w:t>
            </w:r>
            <w:proofErr w:type="spellStart"/>
            <w:r>
              <w:rPr>
                <w:rFonts w:ascii="Times New Roman" w:hAnsi="Times New Roman"/>
                <w:sz w:val="20"/>
              </w:rPr>
              <w:t>сделки</w:t>
            </w:r>
            <w:proofErr w:type="spellEnd"/>
            <w:r>
              <w:rPr>
                <w:rFonts w:ascii="Times New Roman" w:hAnsi="Times New Roman"/>
                <w:sz w:val="20"/>
              </w:rPr>
              <w:t xml:space="preserve"> с </w:t>
            </w:r>
            <w:proofErr w:type="spellStart"/>
            <w:r>
              <w:rPr>
                <w:rFonts w:ascii="Times New Roman" w:hAnsi="Times New Roman"/>
                <w:sz w:val="20"/>
              </w:rPr>
              <w:t>поставочными</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w:t>
            </w:r>
            <w:proofErr w:type="spellStart"/>
            <w:r>
              <w:rPr>
                <w:rFonts w:ascii="Times New Roman" w:hAnsi="Times New Roman"/>
                <w:sz w:val="20"/>
              </w:rPr>
              <w:t>контрактами</w:t>
            </w:r>
            <w:proofErr w:type="spellEnd"/>
            <w:r>
              <w:rPr>
                <w:rFonts w:ascii="Times New Roman" w:hAnsi="Times New Roman"/>
                <w:sz w:val="20"/>
              </w:rPr>
              <w:t xml:space="preserve"> </w:t>
            </w:r>
            <w:proofErr w:type="spellStart"/>
            <w:r>
              <w:rPr>
                <w:rFonts w:ascii="Times New Roman" w:hAnsi="Times New Roman"/>
                <w:sz w:val="20"/>
              </w:rPr>
              <w:t>со</w:t>
            </w:r>
            <w:proofErr w:type="spellEnd"/>
            <w:r>
              <w:rPr>
                <w:rFonts w:ascii="Times New Roman" w:hAnsi="Times New Roman"/>
                <w:sz w:val="20"/>
              </w:rPr>
              <w:t xml:space="preserve"> </w:t>
            </w:r>
            <w:proofErr w:type="spellStart"/>
            <w:r>
              <w:rPr>
                <w:rFonts w:ascii="Times New Roman" w:hAnsi="Times New Roman"/>
                <w:sz w:val="20"/>
              </w:rPr>
              <w:t>стандартными</w:t>
            </w:r>
            <w:proofErr w:type="spellEnd"/>
            <w:r>
              <w:rPr>
                <w:rFonts w:ascii="Times New Roman" w:hAnsi="Times New Roman"/>
                <w:sz w:val="20"/>
              </w:rPr>
              <w:t xml:space="preserve"> </w:t>
            </w:r>
            <w:proofErr w:type="spellStart"/>
            <w:r>
              <w:rPr>
                <w:rFonts w:ascii="Times New Roman" w:hAnsi="Times New Roman"/>
                <w:sz w:val="20"/>
              </w:rPr>
              <w:t>периодами</w:t>
            </w:r>
            <w:proofErr w:type="spellEnd"/>
            <w:r>
              <w:rPr>
                <w:rFonts w:ascii="Times New Roman" w:hAnsi="Times New Roman"/>
                <w:sz w:val="20"/>
              </w:rPr>
              <w:t xml:space="preserve"> </w:t>
            </w:r>
            <w:proofErr w:type="spellStart"/>
            <w:r>
              <w:rPr>
                <w:rFonts w:ascii="Times New Roman" w:hAnsi="Times New Roman"/>
                <w:sz w:val="20"/>
              </w:rPr>
              <w:t>исполнения</w:t>
            </w:r>
            <w:proofErr w:type="spellEnd"/>
            <w:r>
              <w:rPr>
                <w:rFonts w:ascii="Times New Roman" w:hAnsi="Times New Roman"/>
                <w:sz w:val="20"/>
              </w:rPr>
              <w:t xml:space="preserve"> </w:t>
            </w:r>
            <w:proofErr w:type="spellStart"/>
            <w:r>
              <w:rPr>
                <w:rFonts w:ascii="Times New Roman" w:hAnsi="Times New Roman"/>
                <w:sz w:val="20"/>
              </w:rPr>
              <w:t>обязательств</w:t>
            </w:r>
            <w:proofErr w:type="spellEnd"/>
            <w:r>
              <w:rPr>
                <w:rFonts w:ascii="Times New Roman" w:hAnsi="Times New Roman"/>
                <w:sz w:val="20"/>
              </w:rPr>
              <w:t xml:space="preserve"> </w:t>
            </w:r>
            <w:proofErr w:type="spellStart"/>
            <w:r>
              <w:rPr>
                <w:rFonts w:ascii="Times New Roman" w:hAnsi="Times New Roman"/>
                <w:sz w:val="20"/>
              </w:rPr>
              <w:t>по</w:t>
            </w:r>
            <w:proofErr w:type="spellEnd"/>
            <w:r>
              <w:rPr>
                <w:rFonts w:ascii="Times New Roman" w:hAnsi="Times New Roman"/>
                <w:sz w:val="20"/>
              </w:rPr>
              <w:t xml:space="preserve"> </w:t>
            </w:r>
            <w:proofErr w:type="spellStart"/>
            <w:r>
              <w:rPr>
                <w:rFonts w:ascii="Times New Roman" w:hAnsi="Times New Roman"/>
                <w:sz w:val="20"/>
              </w:rPr>
              <w:t>второй</w:t>
            </w:r>
            <w:proofErr w:type="spellEnd"/>
            <w:r>
              <w:rPr>
                <w:rFonts w:ascii="Times New Roman" w:hAnsi="Times New Roman"/>
                <w:sz w:val="20"/>
              </w:rPr>
              <w:t xml:space="preserve"> </w:t>
            </w:r>
            <w:proofErr w:type="spellStart"/>
            <w:r>
              <w:rPr>
                <w:rFonts w:ascii="Times New Roman" w:hAnsi="Times New Roman"/>
                <w:sz w:val="20"/>
              </w:rPr>
              <w:t>части</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w:t>
            </w:r>
            <w:proofErr w:type="spellStart"/>
            <w:r>
              <w:rPr>
                <w:rFonts w:ascii="Times New Roman" w:hAnsi="Times New Roman"/>
                <w:sz w:val="20"/>
              </w:rPr>
              <w:t>контракта</w:t>
            </w:r>
            <w:proofErr w:type="spellEnd"/>
            <w:r>
              <w:rPr>
                <w:rFonts w:ascii="Times New Roman" w:hAnsi="Times New Roman"/>
                <w:sz w:val="20"/>
              </w:rPr>
              <w:t xml:space="preserve"> (</w:t>
            </w:r>
            <w:proofErr w:type="spellStart"/>
            <w:r>
              <w:rPr>
                <w:rFonts w:ascii="Times New Roman" w:hAnsi="Times New Roman"/>
                <w:sz w:val="20"/>
              </w:rPr>
              <w:t>Системный</w:t>
            </w:r>
            <w:proofErr w:type="spellEnd"/>
            <w:r>
              <w:rPr>
                <w:rFonts w:ascii="Times New Roman" w:hAnsi="Times New Roman"/>
                <w:sz w:val="20"/>
              </w:rPr>
              <w:t xml:space="preserve"> </w:t>
            </w:r>
            <w:proofErr w:type="spellStart"/>
            <w:r>
              <w:rPr>
                <w:rFonts w:ascii="Times New Roman" w:hAnsi="Times New Roman"/>
                <w:sz w:val="20"/>
              </w:rPr>
              <w:t>режим</w:t>
            </w:r>
            <w:proofErr w:type="spellEnd"/>
            <w:r>
              <w:rPr>
                <w:rFonts w:ascii="Times New Roman" w:hAnsi="Times New Roman"/>
                <w:sz w:val="20"/>
              </w:rPr>
              <w:t xml:space="preserve"> CETS)/trades in deliverable swap contracts with regular maturity of the second part (CETS Order Book)</w:t>
            </w:r>
          </w:p>
        </w:tc>
        <w:tc>
          <w:tcPr>
            <w:tcW w:w="5528" w:type="dxa"/>
            <w:gridSpan w:val="3"/>
            <w:tcBorders>
              <w:top w:val="single" w:sz="4" w:space="0" w:color="auto"/>
              <w:left w:val="single" w:sz="4" w:space="0" w:color="auto"/>
              <w:right w:val="single" w:sz="4" w:space="0" w:color="auto"/>
            </w:tcBorders>
            <w:shd w:val="clear" w:color="auto" w:fill="auto"/>
            <w:vAlign w:val="center"/>
          </w:tcPr>
          <w:p w14:paraId="6CE38B99" w14:textId="77777777" w:rsidR="00877D0B" w:rsidRPr="00F04F91" w:rsidRDefault="00832D0C" w:rsidP="00C41F1A">
            <w:pPr>
              <w:spacing w:after="0" w:line="180" w:lineRule="auto"/>
              <w:ind w:left="17"/>
              <w:contextualSpacing/>
              <w:rPr>
                <w:rFonts w:ascii="Times New Roman" w:eastAsia="Calibri" w:hAnsi="Times New Roman" w:cs="Times New Roman"/>
                <w:sz w:val="20"/>
                <w:szCs w:val="20"/>
              </w:rPr>
            </w:pPr>
            <w:sdt>
              <w:sdtPr>
                <w:rPr>
                  <w:rFonts w:ascii="MS Gothic" w:eastAsia="MS Gothic" w:hAnsi="MS Gothic" w:cs="Times New Roman"/>
                  <w:sz w:val="18"/>
                  <w:szCs w:val="18"/>
                </w:rPr>
                <w:id w:val="-14644279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w:t>
            </w:r>
            <w:proofErr w:type="spellStart"/>
            <w:r w:rsidR="00B56F85">
              <w:rPr>
                <w:rFonts w:ascii="Times New Roman" w:hAnsi="Times New Roman"/>
                <w:sz w:val="20"/>
              </w:rPr>
              <w:t>не</w:t>
            </w:r>
            <w:proofErr w:type="spellEnd"/>
            <w:r w:rsidR="00B56F85">
              <w:rPr>
                <w:rFonts w:ascii="Times New Roman" w:hAnsi="Times New Roman"/>
                <w:sz w:val="20"/>
              </w:rPr>
              <w:t xml:space="preserve"> </w:t>
            </w:r>
            <w:proofErr w:type="spellStart"/>
            <w:r w:rsidR="00B56F85">
              <w:rPr>
                <w:rFonts w:ascii="Times New Roman" w:hAnsi="Times New Roman"/>
                <w:sz w:val="20"/>
              </w:rPr>
              <w:t>предоставлять</w:t>
            </w:r>
            <w:proofErr w:type="spellEnd"/>
            <w:r w:rsidR="00B56F85">
              <w:rPr>
                <w:rFonts w:ascii="Times New Roman" w:hAnsi="Times New Roman"/>
                <w:sz w:val="20"/>
              </w:rPr>
              <w:t>/not needed</w:t>
            </w:r>
          </w:p>
          <w:p w14:paraId="706F6703" w14:textId="77777777" w:rsidR="00877D0B" w:rsidRPr="00F04F91" w:rsidRDefault="00832D0C" w:rsidP="00C41F1A">
            <w:pPr>
              <w:spacing w:after="0" w:line="180" w:lineRule="auto"/>
              <w:ind w:left="17"/>
              <w:contextualSpacing/>
              <w:rPr>
                <w:rFonts w:ascii="Times New Roman" w:eastAsia="Calibri" w:hAnsi="Times New Roman" w:cs="Times New Roman"/>
                <w:sz w:val="20"/>
                <w:szCs w:val="20"/>
              </w:rPr>
            </w:pPr>
            <w:sdt>
              <w:sdtPr>
                <w:rPr>
                  <w:rFonts w:ascii="MS Gothic" w:eastAsia="MS Gothic" w:hAnsi="MS Gothic" w:cs="Times New Roman"/>
                  <w:sz w:val="18"/>
                  <w:szCs w:val="18"/>
                </w:rPr>
                <w:id w:val="-176343794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7CCFD6CC" w14:textId="77777777" w:rsidR="00877D0B" w:rsidRPr="00F04F91" w:rsidRDefault="00832D0C" w:rsidP="00C41F1A">
            <w:pPr>
              <w:spacing w:after="0" w:line="180" w:lineRule="auto"/>
              <w:ind w:left="17"/>
              <w:contextualSpacing/>
              <w:rPr>
                <w:rFonts w:ascii="MS Gothic" w:eastAsia="MS Gothic" w:hAnsi="MS Gothic" w:cs="Times New Roman"/>
                <w:sz w:val="18"/>
                <w:szCs w:val="18"/>
              </w:rPr>
            </w:pPr>
            <w:sdt>
              <w:sdtPr>
                <w:rPr>
                  <w:rFonts w:ascii="MS Gothic" w:eastAsia="MS Gothic" w:hAnsi="MS Gothic" w:cs="Times New Roman"/>
                  <w:sz w:val="18"/>
                  <w:szCs w:val="18"/>
                </w:rPr>
                <w:id w:val="-151329538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877D0B" w:rsidRPr="00F04F91" w14:paraId="53EA845E"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099DF7A5"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202532505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USD_TOM1W</w:t>
            </w:r>
          </w:p>
        </w:tc>
        <w:tc>
          <w:tcPr>
            <w:tcW w:w="1699" w:type="dxa"/>
            <w:tcBorders>
              <w:top w:val="single" w:sz="4" w:space="0" w:color="auto"/>
              <w:left w:val="single" w:sz="4" w:space="0" w:color="auto"/>
              <w:bottom w:val="single" w:sz="4" w:space="0" w:color="auto"/>
              <w:right w:val="single" w:sz="4" w:space="0" w:color="auto"/>
            </w:tcBorders>
            <w:vAlign w:val="center"/>
          </w:tcPr>
          <w:p w14:paraId="0C32208E"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03970852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EUR_TOM1W</w:t>
            </w:r>
          </w:p>
        </w:tc>
        <w:tc>
          <w:tcPr>
            <w:tcW w:w="1700" w:type="dxa"/>
            <w:tcBorders>
              <w:top w:val="single" w:sz="4" w:space="0" w:color="auto"/>
              <w:left w:val="single" w:sz="4" w:space="0" w:color="auto"/>
              <w:bottom w:val="single" w:sz="4" w:space="0" w:color="auto"/>
              <w:right w:val="single" w:sz="4" w:space="0" w:color="auto"/>
            </w:tcBorders>
            <w:vAlign w:val="center"/>
          </w:tcPr>
          <w:p w14:paraId="7A17901E" w14:textId="77777777" w:rsidR="00877D0B" w:rsidRPr="00BA37EE" w:rsidRDefault="00832D0C" w:rsidP="00C41F1A">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213891051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CNY_TOM1W</w:t>
            </w:r>
          </w:p>
        </w:tc>
        <w:tc>
          <w:tcPr>
            <w:tcW w:w="1713" w:type="dxa"/>
            <w:tcBorders>
              <w:top w:val="single" w:sz="4" w:space="0" w:color="auto"/>
              <w:left w:val="single" w:sz="4" w:space="0" w:color="auto"/>
              <w:bottom w:val="single" w:sz="4" w:space="0" w:color="auto"/>
              <w:right w:val="single" w:sz="4" w:space="0" w:color="auto"/>
            </w:tcBorders>
          </w:tcPr>
          <w:p w14:paraId="7500D95D" w14:textId="77777777" w:rsidR="00877D0B" w:rsidRPr="00BA37EE" w:rsidRDefault="00877D0B" w:rsidP="00C41F1A">
            <w:pPr>
              <w:widowControl w:val="0"/>
              <w:tabs>
                <w:tab w:val="left" w:pos="1"/>
              </w:tabs>
              <w:spacing w:after="0" w:line="240" w:lineRule="auto"/>
              <w:ind w:left="360"/>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9FB866"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144666119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GLD_TOM1W</w:t>
            </w:r>
          </w:p>
        </w:tc>
        <w:tc>
          <w:tcPr>
            <w:tcW w:w="1701" w:type="dxa"/>
            <w:tcBorders>
              <w:top w:val="single" w:sz="4" w:space="0" w:color="auto"/>
              <w:left w:val="single" w:sz="4" w:space="0" w:color="auto"/>
              <w:bottom w:val="single" w:sz="4" w:space="0" w:color="auto"/>
              <w:right w:val="single" w:sz="4" w:space="0" w:color="auto"/>
            </w:tcBorders>
            <w:vAlign w:val="center"/>
          </w:tcPr>
          <w:p w14:paraId="56720562"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23223508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SLV_TOM1W</w:t>
            </w:r>
          </w:p>
        </w:tc>
        <w:tc>
          <w:tcPr>
            <w:tcW w:w="2126" w:type="dxa"/>
            <w:tcBorders>
              <w:top w:val="single" w:sz="2" w:space="0" w:color="auto"/>
              <w:left w:val="single" w:sz="4" w:space="0" w:color="auto"/>
              <w:bottom w:val="single" w:sz="4" w:space="0" w:color="auto"/>
              <w:right w:val="single" w:sz="4" w:space="0" w:color="auto"/>
            </w:tcBorders>
            <w:shd w:val="clear" w:color="auto" w:fill="auto"/>
            <w:vAlign w:val="center"/>
          </w:tcPr>
          <w:p w14:paraId="6F4562C1"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36340949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KZT_TOM1W</w:t>
            </w:r>
          </w:p>
        </w:tc>
      </w:tr>
      <w:tr w:rsidR="00877D0B" w:rsidRPr="00F04F91" w14:paraId="6F47C2E9"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66E4E688"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05831830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USD_TOM2W</w:t>
            </w:r>
          </w:p>
        </w:tc>
        <w:tc>
          <w:tcPr>
            <w:tcW w:w="1699" w:type="dxa"/>
            <w:tcBorders>
              <w:top w:val="single" w:sz="4" w:space="0" w:color="auto"/>
              <w:left w:val="single" w:sz="4" w:space="0" w:color="auto"/>
              <w:bottom w:val="single" w:sz="4" w:space="0" w:color="auto"/>
              <w:right w:val="single" w:sz="4" w:space="0" w:color="auto"/>
            </w:tcBorders>
            <w:vAlign w:val="center"/>
          </w:tcPr>
          <w:p w14:paraId="766CEE2F"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45847944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EUR_TOM2W</w:t>
            </w:r>
          </w:p>
        </w:tc>
        <w:tc>
          <w:tcPr>
            <w:tcW w:w="1700" w:type="dxa"/>
            <w:tcBorders>
              <w:top w:val="single" w:sz="4" w:space="0" w:color="auto"/>
              <w:left w:val="single" w:sz="4" w:space="0" w:color="auto"/>
              <w:bottom w:val="single" w:sz="4" w:space="0" w:color="auto"/>
              <w:right w:val="single" w:sz="4" w:space="0" w:color="auto"/>
            </w:tcBorders>
            <w:vAlign w:val="center"/>
          </w:tcPr>
          <w:p w14:paraId="4BFA67CD" w14:textId="77777777" w:rsidR="00877D0B" w:rsidRPr="00BA37EE" w:rsidRDefault="00832D0C" w:rsidP="00C41F1A">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89030548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CNY_TOM2W</w:t>
            </w:r>
          </w:p>
        </w:tc>
        <w:tc>
          <w:tcPr>
            <w:tcW w:w="1713" w:type="dxa"/>
            <w:tcBorders>
              <w:top w:val="single" w:sz="4" w:space="0" w:color="auto"/>
              <w:left w:val="single" w:sz="4" w:space="0" w:color="auto"/>
              <w:bottom w:val="single" w:sz="4" w:space="0" w:color="auto"/>
              <w:right w:val="single" w:sz="4" w:space="0" w:color="auto"/>
            </w:tcBorders>
          </w:tcPr>
          <w:p w14:paraId="606CFE82" w14:textId="77777777" w:rsidR="00877D0B" w:rsidRPr="00BA37EE" w:rsidRDefault="00877D0B" w:rsidP="00C41F1A">
            <w:pPr>
              <w:widowControl w:val="0"/>
              <w:tabs>
                <w:tab w:val="left" w:pos="143"/>
              </w:tabs>
              <w:spacing w:after="0" w:line="240" w:lineRule="auto"/>
              <w:ind w:left="360"/>
              <w:rPr>
                <w:rFonts w:ascii="Times New Roman" w:eastAsia="Calibri"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06CB5AA" w14:textId="77777777" w:rsidR="00877D0B" w:rsidRPr="006A402A" w:rsidRDefault="00877D0B" w:rsidP="00C41F1A">
            <w:pPr>
              <w:widowControl w:val="0"/>
              <w:tabs>
                <w:tab w:val="left" w:pos="143"/>
              </w:tabs>
              <w:spacing w:after="0" w:line="240" w:lineRule="auto"/>
              <w:ind w:left="284" w:hanging="283"/>
              <w:rPr>
                <w:rFonts w:ascii="Times New Roman" w:eastAsia="MS Gothic"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821EEF" w14:textId="77777777" w:rsidR="00877D0B" w:rsidRPr="006A402A" w:rsidRDefault="00877D0B" w:rsidP="00C41F1A">
            <w:pPr>
              <w:widowControl w:val="0"/>
              <w:tabs>
                <w:tab w:val="left" w:pos="143"/>
              </w:tabs>
              <w:spacing w:after="0" w:line="240" w:lineRule="auto"/>
              <w:ind w:left="284" w:hanging="283"/>
              <w:rPr>
                <w:rFonts w:ascii="Times New Roman" w:eastAsia="MS Gothic"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E9B169"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151274883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KZT_TOM2W</w:t>
            </w:r>
          </w:p>
        </w:tc>
      </w:tr>
      <w:tr w:rsidR="00877D0B" w:rsidRPr="00F04F91" w14:paraId="3A3D53B1"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2F0D6692"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31618793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USD_TOM1M</w:t>
            </w:r>
          </w:p>
        </w:tc>
        <w:tc>
          <w:tcPr>
            <w:tcW w:w="1699" w:type="dxa"/>
            <w:tcBorders>
              <w:top w:val="single" w:sz="4" w:space="0" w:color="auto"/>
              <w:left w:val="single" w:sz="4" w:space="0" w:color="auto"/>
              <w:bottom w:val="single" w:sz="4" w:space="0" w:color="auto"/>
              <w:right w:val="single" w:sz="4" w:space="0" w:color="auto"/>
            </w:tcBorders>
            <w:vAlign w:val="center"/>
          </w:tcPr>
          <w:p w14:paraId="3024C7AE"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21372257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EUR_TOM1M</w:t>
            </w:r>
          </w:p>
        </w:tc>
        <w:tc>
          <w:tcPr>
            <w:tcW w:w="1700" w:type="dxa"/>
            <w:tcBorders>
              <w:top w:val="single" w:sz="4" w:space="0" w:color="auto"/>
              <w:left w:val="single" w:sz="4" w:space="0" w:color="auto"/>
              <w:bottom w:val="single" w:sz="4" w:space="0" w:color="auto"/>
              <w:right w:val="single" w:sz="4" w:space="0" w:color="auto"/>
            </w:tcBorders>
            <w:vAlign w:val="center"/>
          </w:tcPr>
          <w:p w14:paraId="0E0D337C" w14:textId="77777777" w:rsidR="00877D0B" w:rsidRPr="00BA37EE" w:rsidRDefault="00832D0C" w:rsidP="00C41F1A">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62538436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CNY_TOM1M</w:t>
            </w:r>
          </w:p>
        </w:tc>
        <w:tc>
          <w:tcPr>
            <w:tcW w:w="1713" w:type="dxa"/>
            <w:tcBorders>
              <w:top w:val="single" w:sz="4" w:space="0" w:color="auto"/>
              <w:left w:val="single" w:sz="4" w:space="0" w:color="auto"/>
              <w:bottom w:val="single" w:sz="4" w:space="0" w:color="auto"/>
              <w:right w:val="single" w:sz="4" w:space="0" w:color="auto"/>
            </w:tcBorders>
            <w:vAlign w:val="center"/>
          </w:tcPr>
          <w:p w14:paraId="2B7CC449" w14:textId="77777777" w:rsidR="00877D0B" w:rsidRPr="00BA37EE" w:rsidRDefault="00877D0B" w:rsidP="00C41F1A">
            <w:pPr>
              <w:widowControl w:val="0"/>
              <w:tabs>
                <w:tab w:val="left" w:pos="143"/>
              </w:tabs>
              <w:spacing w:after="0" w:line="240" w:lineRule="auto"/>
              <w:ind w:left="360"/>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C82ECBF"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111883952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GLD_TOM1M</w:t>
            </w:r>
          </w:p>
        </w:tc>
        <w:tc>
          <w:tcPr>
            <w:tcW w:w="1701" w:type="dxa"/>
            <w:tcBorders>
              <w:top w:val="single" w:sz="4" w:space="0" w:color="auto"/>
              <w:left w:val="single" w:sz="4" w:space="0" w:color="auto"/>
              <w:bottom w:val="single" w:sz="4" w:space="0" w:color="auto"/>
              <w:right w:val="single" w:sz="4" w:space="0" w:color="auto"/>
            </w:tcBorders>
            <w:vAlign w:val="center"/>
          </w:tcPr>
          <w:p w14:paraId="75C15F7B"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79078860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SLV_TOM1M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78FAE1"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144406746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KZT_TOM1M</w:t>
            </w:r>
          </w:p>
        </w:tc>
      </w:tr>
      <w:tr w:rsidR="00877D0B" w:rsidRPr="00F04F91" w14:paraId="14BDCB4C"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5DC091DA"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51780885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USD_TOM2M</w:t>
            </w:r>
          </w:p>
        </w:tc>
        <w:tc>
          <w:tcPr>
            <w:tcW w:w="1699" w:type="dxa"/>
            <w:tcBorders>
              <w:top w:val="single" w:sz="4" w:space="0" w:color="auto"/>
              <w:left w:val="single" w:sz="4" w:space="0" w:color="auto"/>
              <w:bottom w:val="single" w:sz="4" w:space="0" w:color="auto"/>
              <w:right w:val="single" w:sz="4" w:space="0" w:color="auto"/>
            </w:tcBorders>
            <w:vAlign w:val="center"/>
          </w:tcPr>
          <w:p w14:paraId="3FA84F42"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23816496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EUR_TOM2M</w:t>
            </w:r>
          </w:p>
        </w:tc>
        <w:tc>
          <w:tcPr>
            <w:tcW w:w="1700" w:type="dxa"/>
            <w:tcBorders>
              <w:top w:val="single" w:sz="4" w:space="0" w:color="auto"/>
              <w:left w:val="single" w:sz="4" w:space="0" w:color="auto"/>
              <w:bottom w:val="single" w:sz="4" w:space="0" w:color="auto"/>
              <w:right w:val="single" w:sz="4" w:space="0" w:color="auto"/>
            </w:tcBorders>
            <w:vAlign w:val="center"/>
          </w:tcPr>
          <w:p w14:paraId="36F56281" w14:textId="77777777" w:rsidR="00877D0B" w:rsidRPr="00BA37EE" w:rsidRDefault="00832D0C" w:rsidP="00C41F1A">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60485633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CNY_TOM2M</w:t>
            </w:r>
          </w:p>
        </w:tc>
        <w:tc>
          <w:tcPr>
            <w:tcW w:w="1713" w:type="dxa"/>
            <w:tcBorders>
              <w:top w:val="single" w:sz="4" w:space="0" w:color="auto"/>
              <w:left w:val="single" w:sz="4" w:space="0" w:color="auto"/>
              <w:bottom w:val="single" w:sz="4" w:space="0" w:color="auto"/>
              <w:right w:val="single" w:sz="4" w:space="0" w:color="auto"/>
            </w:tcBorders>
            <w:vAlign w:val="center"/>
          </w:tcPr>
          <w:p w14:paraId="7ED0CC4C" w14:textId="77777777" w:rsidR="00877D0B" w:rsidRPr="00BA37EE" w:rsidRDefault="00877D0B" w:rsidP="00C41F1A">
            <w:pPr>
              <w:widowControl w:val="0"/>
              <w:tabs>
                <w:tab w:val="left" w:pos="143"/>
              </w:tabs>
              <w:spacing w:after="0" w:line="240" w:lineRule="auto"/>
              <w:ind w:left="360"/>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3A6CDB" w14:textId="77777777" w:rsidR="00877D0B" w:rsidRPr="006A402A" w:rsidRDefault="00877D0B" w:rsidP="00C41F1A">
            <w:pPr>
              <w:widowControl w:val="0"/>
              <w:tabs>
                <w:tab w:val="left" w:pos="143"/>
              </w:tabs>
              <w:spacing w:after="0" w:line="240" w:lineRule="auto"/>
              <w:ind w:left="284" w:hanging="283"/>
              <w:rPr>
                <w:rFonts w:ascii="Times New Roman" w:eastAsia="MS Gothic"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B6EE11A" w14:textId="77777777" w:rsidR="00877D0B" w:rsidRPr="006A402A" w:rsidRDefault="00877D0B" w:rsidP="00C41F1A">
            <w:pPr>
              <w:widowControl w:val="0"/>
              <w:tabs>
                <w:tab w:val="left" w:pos="143"/>
              </w:tabs>
              <w:spacing w:after="0" w:line="240" w:lineRule="auto"/>
              <w:ind w:left="284" w:hanging="283"/>
              <w:rPr>
                <w:rFonts w:ascii="Times New Roman" w:eastAsia="MS Gothic" w:hAnsi="Times New Roman" w:cs="Times New Roman"/>
                <w:sz w:val="18"/>
                <w:szCs w:val="18"/>
              </w:rPr>
            </w:pPr>
          </w:p>
        </w:tc>
        <w:tc>
          <w:tcPr>
            <w:tcW w:w="2126" w:type="dxa"/>
            <w:tcBorders>
              <w:top w:val="single" w:sz="4" w:space="0" w:color="auto"/>
              <w:left w:val="single" w:sz="4" w:space="0" w:color="auto"/>
              <w:bottom w:val="single" w:sz="2" w:space="0" w:color="auto"/>
              <w:right w:val="single" w:sz="4" w:space="0" w:color="auto"/>
            </w:tcBorders>
            <w:shd w:val="clear" w:color="auto" w:fill="auto"/>
            <w:vAlign w:val="center"/>
          </w:tcPr>
          <w:p w14:paraId="67BE9096"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594394112"/>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KZT_TOM2M</w:t>
            </w:r>
          </w:p>
        </w:tc>
      </w:tr>
      <w:tr w:rsidR="00877D0B" w:rsidRPr="00F04F91" w14:paraId="675E83EB"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502CDF4D"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8517877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USD_TOM3M</w:t>
            </w:r>
          </w:p>
        </w:tc>
        <w:tc>
          <w:tcPr>
            <w:tcW w:w="1699" w:type="dxa"/>
            <w:tcBorders>
              <w:top w:val="single" w:sz="4" w:space="0" w:color="auto"/>
              <w:left w:val="single" w:sz="4" w:space="0" w:color="auto"/>
              <w:bottom w:val="single" w:sz="4" w:space="0" w:color="auto"/>
              <w:right w:val="single" w:sz="4" w:space="0" w:color="auto"/>
            </w:tcBorders>
            <w:vAlign w:val="center"/>
          </w:tcPr>
          <w:p w14:paraId="647F6BC1"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68952780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EUR_TOM3M</w:t>
            </w:r>
          </w:p>
        </w:tc>
        <w:tc>
          <w:tcPr>
            <w:tcW w:w="1700" w:type="dxa"/>
            <w:tcBorders>
              <w:top w:val="single" w:sz="4" w:space="0" w:color="auto"/>
              <w:left w:val="single" w:sz="4" w:space="0" w:color="auto"/>
              <w:bottom w:val="single" w:sz="4" w:space="0" w:color="auto"/>
              <w:right w:val="single" w:sz="4" w:space="0" w:color="auto"/>
            </w:tcBorders>
            <w:vAlign w:val="center"/>
          </w:tcPr>
          <w:p w14:paraId="0755C2B4" w14:textId="77777777" w:rsidR="00877D0B" w:rsidRPr="00BA37EE" w:rsidRDefault="00832D0C" w:rsidP="00C41F1A">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909534585"/>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CNY_TOM3M</w:t>
            </w:r>
          </w:p>
        </w:tc>
        <w:tc>
          <w:tcPr>
            <w:tcW w:w="1713" w:type="dxa"/>
            <w:tcBorders>
              <w:top w:val="single" w:sz="4" w:space="0" w:color="auto"/>
              <w:left w:val="single" w:sz="4" w:space="0" w:color="auto"/>
              <w:bottom w:val="single" w:sz="4" w:space="0" w:color="auto"/>
              <w:right w:val="single" w:sz="4" w:space="0" w:color="auto"/>
            </w:tcBorders>
            <w:vAlign w:val="center"/>
          </w:tcPr>
          <w:p w14:paraId="001B22F9" w14:textId="77777777" w:rsidR="00877D0B" w:rsidRPr="00BA37EE" w:rsidRDefault="00877D0B" w:rsidP="00C41F1A">
            <w:pPr>
              <w:widowControl w:val="0"/>
              <w:tabs>
                <w:tab w:val="left" w:pos="143"/>
              </w:tabs>
              <w:spacing w:after="0" w:line="240" w:lineRule="auto"/>
              <w:ind w:left="360"/>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196B0C" w14:textId="77777777" w:rsidR="00877D0B" w:rsidRPr="006A402A" w:rsidRDefault="00877D0B" w:rsidP="00C41F1A">
            <w:pPr>
              <w:widowControl w:val="0"/>
              <w:tabs>
                <w:tab w:val="left" w:pos="143"/>
              </w:tabs>
              <w:spacing w:after="0" w:line="240" w:lineRule="auto"/>
              <w:ind w:left="284" w:hanging="283"/>
              <w:rPr>
                <w:rFonts w:ascii="Times New Roman" w:eastAsia="MS Gothic"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62C74DD" w14:textId="77777777" w:rsidR="00877D0B" w:rsidRPr="006A402A" w:rsidRDefault="00877D0B" w:rsidP="00C41F1A">
            <w:pPr>
              <w:widowControl w:val="0"/>
              <w:tabs>
                <w:tab w:val="left" w:pos="143"/>
              </w:tabs>
              <w:spacing w:after="0" w:line="240" w:lineRule="auto"/>
              <w:ind w:left="284" w:hanging="283"/>
              <w:rPr>
                <w:rFonts w:ascii="Times New Roman" w:eastAsia="MS Gothic" w:hAnsi="Times New Roman" w:cs="Times New Roman"/>
                <w:sz w:val="18"/>
                <w:szCs w:val="18"/>
              </w:rPr>
            </w:pPr>
          </w:p>
        </w:tc>
        <w:tc>
          <w:tcPr>
            <w:tcW w:w="2126" w:type="dxa"/>
            <w:tcBorders>
              <w:top w:val="single" w:sz="2" w:space="0" w:color="auto"/>
              <w:left w:val="single" w:sz="2" w:space="0" w:color="auto"/>
              <w:bottom w:val="single" w:sz="2" w:space="0" w:color="auto"/>
              <w:right w:val="single" w:sz="2" w:space="0" w:color="auto"/>
            </w:tcBorders>
            <w:shd w:val="clear" w:color="auto" w:fill="auto"/>
            <w:vAlign w:val="center"/>
          </w:tcPr>
          <w:p w14:paraId="528C31C7"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175396950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KZT_TOM3M</w:t>
            </w:r>
          </w:p>
        </w:tc>
      </w:tr>
      <w:tr w:rsidR="00877D0B" w:rsidRPr="00F04F91" w14:paraId="190935E6"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2FF7CC67"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74056049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USD_TOM6M</w:t>
            </w:r>
          </w:p>
        </w:tc>
        <w:tc>
          <w:tcPr>
            <w:tcW w:w="1699" w:type="dxa"/>
            <w:tcBorders>
              <w:top w:val="single" w:sz="4" w:space="0" w:color="auto"/>
              <w:left w:val="single" w:sz="4" w:space="0" w:color="auto"/>
              <w:bottom w:val="single" w:sz="4" w:space="0" w:color="auto"/>
              <w:right w:val="single" w:sz="4" w:space="0" w:color="auto"/>
            </w:tcBorders>
            <w:vAlign w:val="center"/>
          </w:tcPr>
          <w:p w14:paraId="506952D3"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66739580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EUR_TOM6M</w:t>
            </w:r>
          </w:p>
        </w:tc>
        <w:tc>
          <w:tcPr>
            <w:tcW w:w="1700" w:type="dxa"/>
            <w:tcBorders>
              <w:top w:val="single" w:sz="4" w:space="0" w:color="auto"/>
              <w:left w:val="single" w:sz="4" w:space="0" w:color="auto"/>
              <w:bottom w:val="single" w:sz="4" w:space="0" w:color="auto"/>
              <w:right w:val="single" w:sz="4" w:space="0" w:color="auto"/>
            </w:tcBorders>
            <w:vAlign w:val="center"/>
          </w:tcPr>
          <w:p w14:paraId="739B4676" w14:textId="77777777" w:rsidR="00877D0B" w:rsidRPr="00BA37EE" w:rsidRDefault="00832D0C" w:rsidP="00C41F1A">
            <w:pPr>
              <w:widowControl w:val="0"/>
              <w:tabs>
                <w:tab w:val="left" w:pos="0"/>
              </w:tabs>
              <w:spacing w:after="0" w:line="240" w:lineRule="auto"/>
              <w:ind w:left="284" w:hanging="284"/>
              <w:rPr>
                <w:rFonts w:ascii="Times New Roman" w:eastAsia="Calibri" w:hAnsi="Times New Roman" w:cs="Times New Roman"/>
                <w:sz w:val="18"/>
                <w:szCs w:val="18"/>
              </w:rPr>
            </w:pPr>
            <w:sdt>
              <w:sdtPr>
                <w:rPr>
                  <w:rFonts w:ascii="MS Gothic" w:eastAsia="MS Gothic" w:hAnsi="MS Gothic" w:cs="Times New Roman"/>
                  <w:sz w:val="18"/>
                  <w:szCs w:val="18"/>
                </w:rPr>
                <w:id w:val="158742678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CNY_TOM6M</w:t>
            </w:r>
          </w:p>
        </w:tc>
        <w:tc>
          <w:tcPr>
            <w:tcW w:w="1713" w:type="dxa"/>
            <w:tcBorders>
              <w:top w:val="single" w:sz="4" w:space="0" w:color="auto"/>
              <w:left w:val="single" w:sz="4" w:space="0" w:color="auto"/>
              <w:bottom w:val="single" w:sz="4" w:space="0" w:color="auto"/>
              <w:right w:val="single" w:sz="4" w:space="0" w:color="auto"/>
            </w:tcBorders>
            <w:vAlign w:val="center"/>
          </w:tcPr>
          <w:p w14:paraId="26EB0698" w14:textId="77777777" w:rsidR="00877D0B" w:rsidRPr="00BA37EE" w:rsidRDefault="00877D0B" w:rsidP="00C41F1A">
            <w:pPr>
              <w:widowControl w:val="0"/>
              <w:tabs>
                <w:tab w:val="left" w:pos="1"/>
              </w:tabs>
              <w:spacing w:after="0" w:line="240" w:lineRule="auto"/>
              <w:ind w:left="360"/>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168B416"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209462030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GLD_TOM6M</w:t>
            </w:r>
          </w:p>
        </w:tc>
        <w:tc>
          <w:tcPr>
            <w:tcW w:w="1701" w:type="dxa"/>
            <w:tcBorders>
              <w:top w:val="single" w:sz="4" w:space="0" w:color="auto"/>
              <w:left w:val="single" w:sz="4" w:space="0" w:color="auto"/>
              <w:bottom w:val="single" w:sz="4" w:space="0" w:color="auto"/>
              <w:right w:val="single" w:sz="4" w:space="0" w:color="auto"/>
            </w:tcBorders>
            <w:vAlign w:val="center"/>
          </w:tcPr>
          <w:p w14:paraId="48D172AE"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32659166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SLV_TOM6M</w:t>
            </w:r>
          </w:p>
        </w:tc>
        <w:tc>
          <w:tcPr>
            <w:tcW w:w="2126" w:type="dxa"/>
            <w:tcBorders>
              <w:top w:val="single" w:sz="4" w:space="0" w:color="auto"/>
              <w:left w:val="single" w:sz="4" w:space="0" w:color="auto"/>
              <w:bottom w:val="single" w:sz="4" w:space="0" w:color="auto"/>
              <w:right w:val="single" w:sz="4" w:space="0" w:color="auto"/>
            </w:tcBorders>
            <w:vAlign w:val="center"/>
          </w:tcPr>
          <w:p w14:paraId="26294A04" w14:textId="77777777" w:rsidR="00877D0B" w:rsidRPr="006A402A" w:rsidRDefault="00832D0C" w:rsidP="00C41F1A">
            <w:pPr>
              <w:widowControl w:val="0"/>
              <w:tabs>
                <w:tab w:val="left" w:pos="143"/>
              </w:tabs>
              <w:spacing w:after="0" w:line="240" w:lineRule="auto"/>
              <w:ind w:left="284" w:hanging="283"/>
              <w:rPr>
                <w:rFonts w:ascii="Times New Roman" w:eastAsia="MS Gothic" w:hAnsi="Times New Roman" w:cs="Times New Roman"/>
                <w:sz w:val="18"/>
                <w:szCs w:val="18"/>
              </w:rPr>
            </w:pPr>
            <w:sdt>
              <w:sdtPr>
                <w:rPr>
                  <w:rFonts w:ascii="Times New Roman" w:eastAsia="MS Gothic" w:hAnsi="Times New Roman" w:cs="Times New Roman"/>
                  <w:sz w:val="18"/>
                  <w:szCs w:val="18"/>
                </w:rPr>
                <w:id w:val="71863646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KZT_TOM6M</w:t>
            </w:r>
          </w:p>
        </w:tc>
      </w:tr>
      <w:tr w:rsidR="00877D0B" w:rsidRPr="00F04F91" w14:paraId="6F886AAB"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1165861C"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50464361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USD_TOM9M</w:t>
            </w:r>
          </w:p>
        </w:tc>
        <w:tc>
          <w:tcPr>
            <w:tcW w:w="1699" w:type="dxa"/>
            <w:tcBorders>
              <w:top w:val="single" w:sz="4" w:space="0" w:color="auto"/>
              <w:left w:val="single" w:sz="4" w:space="0" w:color="auto"/>
              <w:bottom w:val="single" w:sz="4" w:space="0" w:color="auto"/>
              <w:right w:val="single" w:sz="4" w:space="0" w:color="auto"/>
            </w:tcBorders>
            <w:vAlign w:val="center"/>
          </w:tcPr>
          <w:p w14:paraId="7ED69392" w14:textId="77777777" w:rsidR="00877D0B" w:rsidRPr="00BA37EE" w:rsidRDefault="00832D0C" w:rsidP="00C41F1A">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71349144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EUR_TOM9M</w:t>
            </w:r>
          </w:p>
        </w:tc>
        <w:tc>
          <w:tcPr>
            <w:tcW w:w="1700" w:type="dxa"/>
            <w:tcBorders>
              <w:top w:val="single" w:sz="4" w:space="0" w:color="auto"/>
              <w:left w:val="single" w:sz="4" w:space="0" w:color="auto"/>
              <w:bottom w:val="single" w:sz="4" w:space="0" w:color="auto"/>
              <w:right w:val="single" w:sz="4" w:space="0" w:color="auto"/>
            </w:tcBorders>
            <w:vAlign w:val="center"/>
          </w:tcPr>
          <w:p w14:paraId="08E8391C" w14:textId="77777777" w:rsidR="00877D0B" w:rsidRPr="00BA37EE" w:rsidRDefault="00877D0B" w:rsidP="00C41F1A">
            <w:pPr>
              <w:widowControl w:val="0"/>
              <w:tabs>
                <w:tab w:val="left" w:pos="0"/>
              </w:tabs>
              <w:spacing w:after="0" w:line="240" w:lineRule="auto"/>
              <w:ind w:left="284" w:hanging="284"/>
              <w:rPr>
                <w:rFonts w:ascii="Times New Roman" w:eastAsia="Calibri" w:hAnsi="Times New Roman" w:cs="Times New Roman"/>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14:paraId="4FE39E65" w14:textId="77777777" w:rsidR="00877D0B" w:rsidRPr="00BA37EE" w:rsidRDefault="00877D0B" w:rsidP="00C41F1A">
            <w:pPr>
              <w:widowControl w:val="0"/>
              <w:tabs>
                <w:tab w:val="left" w:pos="143"/>
              </w:tabs>
              <w:spacing w:after="0" w:line="240" w:lineRule="auto"/>
              <w:ind w:left="284" w:hanging="283"/>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405D82" w14:textId="77777777" w:rsidR="00877D0B" w:rsidRPr="00BA37EE" w:rsidRDefault="00877D0B" w:rsidP="00C41F1A">
            <w:pPr>
              <w:widowControl w:val="0"/>
              <w:tabs>
                <w:tab w:val="left" w:pos="143"/>
              </w:tabs>
              <w:spacing w:after="0" w:line="240" w:lineRule="auto"/>
              <w:ind w:left="284" w:hanging="283"/>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5035BE" w14:textId="77777777" w:rsidR="00877D0B" w:rsidRPr="00BA37EE" w:rsidRDefault="00877D0B" w:rsidP="00C41F1A">
            <w:pPr>
              <w:widowControl w:val="0"/>
              <w:tabs>
                <w:tab w:val="left" w:pos="0"/>
              </w:tabs>
              <w:spacing w:after="0" w:line="240" w:lineRule="auto"/>
              <w:ind w:left="426" w:hanging="284"/>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A2A9AFC" w14:textId="77777777" w:rsidR="00877D0B" w:rsidRPr="00BA37EE" w:rsidRDefault="00877D0B" w:rsidP="00C41F1A">
            <w:pPr>
              <w:widowControl w:val="0"/>
              <w:tabs>
                <w:tab w:val="left" w:pos="0"/>
              </w:tabs>
              <w:spacing w:after="0" w:line="240" w:lineRule="auto"/>
              <w:ind w:left="426" w:hanging="284"/>
              <w:rPr>
                <w:rFonts w:ascii="Times New Roman" w:eastAsia="Calibri" w:hAnsi="Times New Roman" w:cs="Times New Roman"/>
                <w:sz w:val="18"/>
                <w:szCs w:val="18"/>
              </w:rPr>
            </w:pPr>
          </w:p>
        </w:tc>
      </w:tr>
      <w:tr w:rsidR="00877D0B" w:rsidRPr="00F04F91" w14:paraId="008680A0"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5F711A01" w14:textId="77777777" w:rsidR="00877D0B" w:rsidRDefault="00832D0C" w:rsidP="00C41F1A">
            <w:pPr>
              <w:widowControl w:val="0"/>
              <w:tabs>
                <w:tab w:val="left" w:pos="0"/>
              </w:tabs>
              <w:spacing w:after="0" w:line="240" w:lineRule="auto"/>
              <w:ind w:left="-19"/>
              <w:contextualSpacing/>
              <w:rPr>
                <w:rFonts w:ascii="MS Gothic" w:eastAsia="MS Gothic" w:hAnsi="MS Gothic" w:cs="Times New Roman"/>
                <w:sz w:val="18"/>
                <w:szCs w:val="18"/>
              </w:rPr>
            </w:pPr>
            <w:sdt>
              <w:sdtPr>
                <w:rPr>
                  <w:rFonts w:ascii="MS Gothic" w:eastAsia="MS Gothic" w:hAnsi="MS Gothic" w:cs="Times New Roman"/>
                  <w:sz w:val="18"/>
                  <w:szCs w:val="18"/>
                </w:rPr>
                <w:id w:val="138922020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USD_TOM1Y</w:t>
            </w:r>
          </w:p>
        </w:tc>
        <w:tc>
          <w:tcPr>
            <w:tcW w:w="1699" w:type="dxa"/>
            <w:tcBorders>
              <w:top w:val="single" w:sz="4" w:space="0" w:color="auto"/>
              <w:left w:val="single" w:sz="4" w:space="0" w:color="auto"/>
              <w:bottom w:val="single" w:sz="4" w:space="0" w:color="auto"/>
              <w:right w:val="single" w:sz="4" w:space="0" w:color="auto"/>
            </w:tcBorders>
            <w:vAlign w:val="center"/>
          </w:tcPr>
          <w:p w14:paraId="10FF8A2F" w14:textId="77777777" w:rsidR="00877D0B" w:rsidRDefault="00832D0C" w:rsidP="00C41F1A">
            <w:pPr>
              <w:widowControl w:val="0"/>
              <w:tabs>
                <w:tab w:val="left" w:pos="0"/>
              </w:tabs>
              <w:spacing w:after="0" w:line="240" w:lineRule="auto"/>
              <w:ind w:left="-19"/>
              <w:contextualSpacing/>
              <w:rPr>
                <w:rFonts w:ascii="MS Gothic" w:eastAsia="MS Gothic" w:hAnsi="MS Gothic" w:cs="Times New Roman"/>
                <w:sz w:val="18"/>
                <w:szCs w:val="18"/>
              </w:rPr>
            </w:pPr>
            <w:sdt>
              <w:sdtPr>
                <w:rPr>
                  <w:rFonts w:ascii="MS Gothic" w:eastAsia="MS Gothic" w:hAnsi="MS Gothic" w:cs="Times New Roman"/>
                  <w:sz w:val="18"/>
                  <w:szCs w:val="18"/>
                </w:rPr>
                <w:id w:val="-191585216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EUR_TOM1Y</w:t>
            </w:r>
          </w:p>
        </w:tc>
        <w:tc>
          <w:tcPr>
            <w:tcW w:w="1700" w:type="dxa"/>
            <w:tcBorders>
              <w:top w:val="single" w:sz="4" w:space="0" w:color="auto"/>
              <w:left w:val="single" w:sz="4" w:space="0" w:color="auto"/>
              <w:bottom w:val="single" w:sz="4" w:space="0" w:color="auto"/>
              <w:right w:val="single" w:sz="4" w:space="0" w:color="auto"/>
            </w:tcBorders>
            <w:vAlign w:val="center"/>
          </w:tcPr>
          <w:p w14:paraId="3664DD2E" w14:textId="77777777" w:rsidR="00877D0B" w:rsidRPr="00BA37EE" w:rsidRDefault="00877D0B" w:rsidP="00C41F1A">
            <w:pPr>
              <w:widowControl w:val="0"/>
              <w:tabs>
                <w:tab w:val="left" w:pos="0"/>
              </w:tabs>
              <w:spacing w:after="0" w:line="240" w:lineRule="auto"/>
              <w:ind w:left="284" w:hanging="284"/>
              <w:rPr>
                <w:rFonts w:ascii="Times New Roman" w:eastAsia="Calibri" w:hAnsi="Times New Roman" w:cs="Times New Roman"/>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14:paraId="5685F8B7" w14:textId="77777777" w:rsidR="00877D0B" w:rsidRPr="00BA37EE" w:rsidRDefault="00877D0B" w:rsidP="00C41F1A">
            <w:pPr>
              <w:widowControl w:val="0"/>
              <w:tabs>
                <w:tab w:val="left" w:pos="143"/>
              </w:tabs>
              <w:spacing w:after="0" w:line="240" w:lineRule="auto"/>
              <w:ind w:left="284" w:hanging="283"/>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CA35780" w14:textId="77777777" w:rsidR="00877D0B" w:rsidRPr="00BA37EE" w:rsidRDefault="00877D0B" w:rsidP="00C41F1A">
            <w:pPr>
              <w:widowControl w:val="0"/>
              <w:tabs>
                <w:tab w:val="left" w:pos="143"/>
              </w:tabs>
              <w:spacing w:after="0" w:line="240" w:lineRule="auto"/>
              <w:ind w:left="284" w:hanging="283"/>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160AD3B" w14:textId="77777777" w:rsidR="00877D0B" w:rsidRPr="00BA37EE" w:rsidRDefault="00877D0B" w:rsidP="00C41F1A">
            <w:pPr>
              <w:widowControl w:val="0"/>
              <w:tabs>
                <w:tab w:val="left" w:pos="0"/>
              </w:tabs>
              <w:spacing w:after="0" w:line="240" w:lineRule="auto"/>
              <w:ind w:left="426" w:hanging="284"/>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4E28149" w14:textId="77777777" w:rsidR="00877D0B" w:rsidRPr="00BA37EE" w:rsidRDefault="00877D0B" w:rsidP="00C41F1A">
            <w:pPr>
              <w:widowControl w:val="0"/>
              <w:tabs>
                <w:tab w:val="left" w:pos="0"/>
              </w:tabs>
              <w:spacing w:after="0" w:line="240" w:lineRule="auto"/>
              <w:ind w:left="426" w:hanging="284"/>
              <w:rPr>
                <w:rFonts w:ascii="Times New Roman" w:eastAsia="Calibri" w:hAnsi="Times New Roman" w:cs="Times New Roman"/>
                <w:sz w:val="18"/>
                <w:szCs w:val="18"/>
              </w:rPr>
            </w:pPr>
          </w:p>
        </w:tc>
      </w:tr>
    </w:tbl>
    <w:p w14:paraId="430128F5" w14:textId="77777777" w:rsidR="00877D0B" w:rsidRPr="00F04F91" w:rsidRDefault="00877D0B" w:rsidP="00877D0B">
      <w:pPr>
        <w:spacing w:after="0" w:line="120" w:lineRule="auto"/>
        <w:rPr>
          <w:rFonts w:ascii="Calibri" w:eastAsia="Calibri" w:hAnsi="Calibri" w:cs="Times New Roman"/>
        </w:rPr>
      </w:pPr>
      <w:r>
        <w:br w:type="textWrapping" w:clear="all"/>
      </w:r>
    </w:p>
    <w:p w14:paraId="1E8D06A4" w14:textId="77777777" w:rsidR="00877D0B" w:rsidRPr="00F04F91" w:rsidRDefault="00877D0B" w:rsidP="00877D0B">
      <w:pPr>
        <w:spacing w:after="0" w:line="120" w:lineRule="auto"/>
        <w:rPr>
          <w:rFonts w:ascii="Calibri" w:eastAsia="Calibri" w:hAnsi="Calibri" w:cs="Times New Roman"/>
        </w:rPr>
      </w:pPr>
    </w:p>
    <w:tbl>
      <w:tblPr>
        <w:tblW w:w="11340" w:type="dxa"/>
        <w:tblInd w:w="279" w:type="dxa"/>
        <w:tblLayout w:type="fixed"/>
        <w:tblCellMar>
          <w:left w:w="57" w:type="dxa"/>
          <w:right w:w="57" w:type="dxa"/>
        </w:tblCellMar>
        <w:tblLook w:val="04A0" w:firstRow="1" w:lastRow="0" w:firstColumn="1" w:lastColumn="0" w:noHBand="0" w:noVBand="1"/>
      </w:tblPr>
      <w:tblGrid>
        <w:gridCol w:w="6804"/>
        <w:gridCol w:w="4536"/>
      </w:tblGrid>
      <w:tr w:rsidR="00877D0B" w:rsidRPr="00C51005" w14:paraId="4B73FF66" w14:textId="77777777" w:rsidTr="00C41F1A">
        <w:trPr>
          <w:trHeight w:val="283"/>
        </w:trPr>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23447308" w14:textId="77777777" w:rsidR="00877D0B" w:rsidRPr="00F04F91" w:rsidRDefault="00877D0B" w:rsidP="00C41F1A">
            <w:pPr>
              <w:widowControl w:val="0"/>
              <w:numPr>
                <w:ilvl w:val="0"/>
                <w:numId w:val="29"/>
              </w:numPr>
              <w:tabs>
                <w:tab w:val="left" w:pos="289"/>
              </w:tabs>
              <w:overflowPunct w:val="0"/>
              <w:autoSpaceDE w:val="0"/>
              <w:autoSpaceDN w:val="0"/>
              <w:adjustRightInd w:val="0"/>
              <w:spacing w:after="0" w:line="240" w:lineRule="auto"/>
              <w:ind w:left="431" w:hanging="142"/>
              <w:contextualSpacing/>
              <w:jc w:val="both"/>
              <w:textAlignment w:val="baseline"/>
              <w:rPr>
                <w:rFonts w:ascii="Times New Roman" w:eastAsia="Calibri" w:hAnsi="Times New Roman" w:cs="Times New Roman"/>
                <w:sz w:val="20"/>
                <w:szCs w:val="20"/>
              </w:rPr>
            </w:pPr>
            <w:r>
              <w:rPr>
                <w:rFonts w:ascii="Times New Roman" w:hAnsi="Times New Roman"/>
                <w:sz w:val="20"/>
              </w:rPr>
              <w:t xml:space="preserve"> </w:t>
            </w:r>
            <w:sdt>
              <w:sdtPr>
                <w:rPr>
                  <w:rFonts w:ascii="MS Gothic" w:eastAsia="MS Gothic" w:hAnsi="MS Gothic" w:cs="Times New Roman"/>
                  <w:sz w:val="20"/>
                  <w:szCs w:val="20"/>
                </w:rPr>
                <w:id w:val="-19231025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sz w:val="24"/>
              </w:rPr>
              <w:t xml:space="preserve"> </w:t>
            </w:r>
            <w:proofErr w:type="spellStart"/>
            <w:r>
              <w:rPr>
                <w:rFonts w:ascii="Times New Roman" w:hAnsi="Times New Roman"/>
                <w:sz w:val="20"/>
              </w:rPr>
              <w:t>сделки</w:t>
            </w:r>
            <w:proofErr w:type="spellEnd"/>
            <w:r>
              <w:rPr>
                <w:rFonts w:ascii="Times New Roman" w:hAnsi="Times New Roman"/>
                <w:sz w:val="20"/>
              </w:rPr>
              <w:t xml:space="preserve"> </w:t>
            </w:r>
            <w:proofErr w:type="spellStart"/>
            <w:r>
              <w:rPr>
                <w:rFonts w:ascii="Times New Roman" w:hAnsi="Times New Roman"/>
                <w:sz w:val="20"/>
              </w:rPr>
              <w:t>по</w:t>
            </w:r>
            <w:proofErr w:type="spellEnd"/>
            <w:r>
              <w:rPr>
                <w:rFonts w:ascii="Times New Roman" w:hAnsi="Times New Roman"/>
                <w:sz w:val="20"/>
              </w:rPr>
              <w:t xml:space="preserve"> </w:t>
            </w:r>
            <w:proofErr w:type="spellStart"/>
            <w:r>
              <w:rPr>
                <w:rFonts w:ascii="Times New Roman" w:hAnsi="Times New Roman"/>
                <w:sz w:val="20"/>
              </w:rPr>
              <w:t>инструменту</w:t>
            </w:r>
            <w:proofErr w:type="spellEnd"/>
            <w:r>
              <w:rPr>
                <w:rFonts w:ascii="Times New Roman" w:hAnsi="Times New Roman"/>
                <w:sz w:val="20"/>
              </w:rPr>
              <w:t xml:space="preserve"> USDRUB_DIS </w:t>
            </w:r>
            <w:proofErr w:type="spellStart"/>
            <w:r>
              <w:rPr>
                <w:rFonts w:ascii="Times New Roman" w:hAnsi="Times New Roman"/>
                <w:sz w:val="20"/>
              </w:rPr>
              <w:t>при</w:t>
            </w:r>
            <w:proofErr w:type="spellEnd"/>
            <w:r>
              <w:rPr>
                <w:rFonts w:ascii="Times New Roman" w:hAnsi="Times New Roman"/>
                <w:sz w:val="20"/>
              </w:rPr>
              <w:t xml:space="preserve"> </w:t>
            </w:r>
            <w:proofErr w:type="spellStart"/>
            <w:r>
              <w:rPr>
                <w:rFonts w:ascii="Times New Roman" w:hAnsi="Times New Roman"/>
                <w:sz w:val="20"/>
              </w:rPr>
              <w:t>проведении</w:t>
            </w:r>
            <w:proofErr w:type="spellEnd"/>
            <w:r>
              <w:rPr>
                <w:rFonts w:ascii="Times New Roman" w:hAnsi="Times New Roman"/>
                <w:sz w:val="20"/>
              </w:rPr>
              <w:t xml:space="preserve"> </w:t>
            </w:r>
            <w:proofErr w:type="spellStart"/>
            <w:r>
              <w:rPr>
                <w:rFonts w:ascii="Times New Roman" w:hAnsi="Times New Roman"/>
                <w:sz w:val="20"/>
              </w:rPr>
              <w:t>дискретного</w:t>
            </w:r>
            <w:proofErr w:type="spellEnd"/>
            <w:r>
              <w:rPr>
                <w:rFonts w:ascii="Times New Roman" w:hAnsi="Times New Roman"/>
                <w:sz w:val="20"/>
              </w:rPr>
              <w:t xml:space="preserve"> </w:t>
            </w:r>
            <w:proofErr w:type="spellStart"/>
            <w:r>
              <w:rPr>
                <w:rFonts w:ascii="Times New Roman" w:hAnsi="Times New Roman"/>
                <w:sz w:val="20"/>
              </w:rPr>
              <w:t>аукциона</w:t>
            </w:r>
            <w:proofErr w:type="spellEnd"/>
            <w:r>
              <w:rPr>
                <w:rFonts w:ascii="Times New Roman" w:hAnsi="Times New Roman"/>
                <w:sz w:val="20"/>
              </w:rPr>
              <w:t xml:space="preserve"> </w:t>
            </w:r>
            <w:r>
              <w:rPr>
                <w:rFonts w:ascii="Times New Roman" w:hAnsi="Times New Roman"/>
                <w:i/>
                <w:sz w:val="20"/>
              </w:rPr>
              <w:t>(</w:t>
            </w:r>
            <w:proofErr w:type="spellStart"/>
            <w:r>
              <w:rPr>
                <w:rFonts w:ascii="Times New Roman" w:hAnsi="Times New Roman"/>
                <w:i/>
                <w:sz w:val="20"/>
              </w:rPr>
              <w:t>при</w:t>
            </w:r>
            <w:proofErr w:type="spellEnd"/>
            <w:r>
              <w:rPr>
                <w:rFonts w:ascii="Times New Roman" w:hAnsi="Times New Roman"/>
                <w:i/>
                <w:sz w:val="20"/>
              </w:rPr>
              <w:t xml:space="preserve"> </w:t>
            </w:r>
            <w:proofErr w:type="spellStart"/>
            <w:r>
              <w:rPr>
                <w:rFonts w:ascii="Times New Roman" w:hAnsi="Times New Roman"/>
                <w:i/>
                <w:sz w:val="20"/>
              </w:rPr>
              <w:t>разрешенном</w:t>
            </w:r>
            <w:proofErr w:type="spellEnd"/>
            <w:r>
              <w:rPr>
                <w:rFonts w:ascii="Times New Roman" w:hAnsi="Times New Roman"/>
                <w:i/>
                <w:sz w:val="20"/>
              </w:rPr>
              <w:t xml:space="preserve"> USDRUB_TOM)/</w:t>
            </w:r>
            <w:r>
              <w:rPr>
                <w:rFonts w:ascii="Times New Roman" w:hAnsi="Times New Roman"/>
              </w:rPr>
              <w:t xml:space="preserve">trades in USDRUB_DIS during discrete auctions </w:t>
            </w:r>
            <w:r>
              <w:rPr>
                <w:rFonts w:ascii="Times New Roman" w:hAnsi="Times New Roman"/>
                <w:i/>
              </w:rPr>
              <w:t>(if USDRUB_TOM is permitted)</w:t>
            </w:r>
            <w: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13FDCF41" w14:textId="77777777" w:rsidR="00877D0B" w:rsidRPr="00E838B2" w:rsidRDefault="00832D0C" w:rsidP="00C41F1A">
            <w:pPr>
              <w:spacing w:after="0" w:line="180" w:lineRule="auto"/>
              <w:ind w:left="17"/>
              <w:contextualSpacing/>
              <w:rPr>
                <w:rFonts w:ascii="Times New Roman" w:eastAsia="Calibri" w:hAnsi="Times New Roman" w:cs="Times New Roman"/>
                <w:sz w:val="20"/>
                <w:szCs w:val="20"/>
                <w:lang w:val="ru-RU"/>
              </w:rPr>
            </w:pPr>
            <w:sdt>
              <w:sdtPr>
                <w:rPr>
                  <w:rFonts w:ascii="MS Gothic" w:eastAsia="MS Gothic" w:hAnsi="MS Gothic" w:cs="Times New Roman"/>
                  <w:sz w:val="18"/>
                  <w:szCs w:val="18"/>
                  <w:lang w:val="ru-RU"/>
                </w:rPr>
                <w:id w:val="1708053923"/>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предоставлять/</w:t>
            </w:r>
            <w:r w:rsidR="00B56F85">
              <w:rPr>
                <w:rFonts w:ascii="Times New Roman" w:hAnsi="Times New Roman"/>
                <w:sz w:val="20"/>
              </w:rPr>
              <w:t>needed</w:t>
            </w:r>
          </w:p>
          <w:p w14:paraId="0B049FD2" w14:textId="77777777" w:rsidR="00877D0B" w:rsidRPr="00E838B2" w:rsidRDefault="00832D0C" w:rsidP="00C41F1A">
            <w:pPr>
              <w:spacing w:after="0" w:line="180" w:lineRule="auto"/>
              <w:ind w:left="17"/>
              <w:contextualSpacing/>
              <w:rPr>
                <w:rFonts w:ascii="Times New Roman" w:eastAsia="Calibri" w:hAnsi="Times New Roman" w:cs="Times New Roman"/>
                <w:sz w:val="20"/>
                <w:szCs w:val="20"/>
                <w:lang w:val="ru-RU"/>
              </w:rPr>
            </w:pPr>
            <w:sdt>
              <w:sdtPr>
                <w:rPr>
                  <w:rFonts w:ascii="MS Gothic" w:eastAsia="MS Gothic" w:hAnsi="MS Gothic" w:cs="Times New Roman"/>
                  <w:sz w:val="18"/>
                  <w:szCs w:val="18"/>
                  <w:lang w:val="ru-RU"/>
                </w:rPr>
                <w:id w:val="231826909"/>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не предоставлять/</w:t>
            </w:r>
            <w:r w:rsidR="00B56F85">
              <w:rPr>
                <w:rFonts w:ascii="Times New Roman" w:hAnsi="Times New Roman"/>
                <w:sz w:val="20"/>
              </w:rPr>
              <w:t>not</w:t>
            </w:r>
            <w:r w:rsidR="00B56F85" w:rsidRPr="00E838B2">
              <w:rPr>
                <w:rFonts w:ascii="Times New Roman" w:hAnsi="Times New Roman"/>
                <w:sz w:val="20"/>
                <w:lang w:val="ru-RU"/>
              </w:rPr>
              <w:t xml:space="preserve"> </w:t>
            </w:r>
            <w:r w:rsidR="00B56F85">
              <w:rPr>
                <w:rFonts w:ascii="Times New Roman" w:hAnsi="Times New Roman"/>
                <w:sz w:val="20"/>
              </w:rPr>
              <w:t>needed</w:t>
            </w:r>
          </w:p>
        </w:tc>
      </w:tr>
    </w:tbl>
    <w:p w14:paraId="3C19CA2A" w14:textId="77777777" w:rsidR="00877D0B" w:rsidRPr="00E838B2" w:rsidRDefault="00877D0B" w:rsidP="00877D0B">
      <w:pPr>
        <w:spacing w:after="0" w:line="120" w:lineRule="auto"/>
        <w:rPr>
          <w:rFonts w:ascii="Calibri" w:eastAsia="Calibri" w:hAnsi="Calibri" w:cs="Times New Roman"/>
          <w:lang w:val="ru-RU"/>
        </w:rPr>
      </w:pPr>
    </w:p>
    <w:tbl>
      <w:tblPr>
        <w:tblW w:w="11346" w:type="dxa"/>
        <w:tblInd w:w="279" w:type="dxa"/>
        <w:tblLayout w:type="fixed"/>
        <w:tblCellMar>
          <w:left w:w="57" w:type="dxa"/>
          <w:right w:w="57" w:type="dxa"/>
        </w:tblCellMar>
        <w:tblLook w:val="04A0" w:firstRow="1" w:lastRow="0" w:firstColumn="1" w:lastColumn="0" w:noHBand="0" w:noVBand="1"/>
      </w:tblPr>
      <w:tblGrid>
        <w:gridCol w:w="1692"/>
        <w:gridCol w:w="1699"/>
        <w:gridCol w:w="1700"/>
        <w:gridCol w:w="1713"/>
        <w:gridCol w:w="1414"/>
        <w:gridCol w:w="1564"/>
        <w:gridCol w:w="1564"/>
      </w:tblGrid>
      <w:tr w:rsidR="00877D0B" w:rsidRPr="00C51005" w14:paraId="2EB9346A" w14:textId="77777777" w:rsidTr="00C41F1A">
        <w:trPr>
          <w:trHeight w:val="283"/>
        </w:trPr>
        <w:tc>
          <w:tcPr>
            <w:tcW w:w="680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46D8C7E" w14:textId="77777777" w:rsidR="00877D0B" w:rsidRPr="00E838B2" w:rsidRDefault="00877D0B" w:rsidP="00C41F1A">
            <w:pPr>
              <w:widowControl w:val="0"/>
              <w:numPr>
                <w:ilvl w:val="0"/>
                <w:numId w:val="29"/>
              </w:numPr>
              <w:tabs>
                <w:tab w:val="left" w:pos="289"/>
              </w:tabs>
              <w:overflowPunct w:val="0"/>
              <w:autoSpaceDE w:val="0"/>
              <w:autoSpaceDN w:val="0"/>
              <w:adjustRightInd w:val="0"/>
              <w:spacing w:after="0" w:line="240" w:lineRule="auto"/>
              <w:ind w:left="431" w:hanging="142"/>
              <w:contextualSpacing/>
              <w:jc w:val="both"/>
              <w:textAlignment w:val="baseline"/>
              <w:rPr>
                <w:rFonts w:ascii="Times New Roman" w:eastAsia="Calibri" w:hAnsi="Times New Roman" w:cs="Times New Roman"/>
                <w:sz w:val="20"/>
                <w:szCs w:val="20"/>
                <w:lang w:val="ru-RU"/>
              </w:rPr>
            </w:pPr>
            <w:r w:rsidRPr="00E838B2">
              <w:rPr>
                <w:rFonts w:ascii="Times New Roman" w:hAnsi="Times New Roman"/>
                <w:sz w:val="20"/>
                <w:lang w:val="ru-RU"/>
              </w:rPr>
              <w:t xml:space="preserve"> </w:t>
            </w:r>
            <w:sdt>
              <w:sdtPr>
                <w:rPr>
                  <w:rFonts w:ascii="MS Gothic" w:eastAsia="MS Gothic" w:hAnsi="MS Gothic" w:cs="Times New Roman"/>
                  <w:sz w:val="20"/>
                  <w:szCs w:val="20"/>
                  <w:lang w:val="ru-RU"/>
                </w:rPr>
                <w:id w:val="-1084227747"/>
                <w14:checkbox>
                  <w14:checked w14:val="0"/>
                  <w14:checkedState w14:val="2612" w14:font="MS Gothic"/>
                  <w14:uncheckedState w14:val="2610" w14:font="MS Gothic"/>
                </w14:checkbox>
              </w:sdtPr>
              <w:sdtEndPr/>
              <w:sdtContent>
                <w:r w:rsidRPr="00E838B2">
                  <w:rPr>
                    <w:rFonts w:ascii="MS Gothic" w:eastAsia="MS Gothic" w:hAnsi="MS Gothic" w:cs="Times New Roman" w:hint="eastAsia"/>
                    <w:sz w:val="20"/>
                    <w:szCs w:val="20"/>
                    <w:lang w:val="ru-RU"/>
                  </w:rPr>
                  <w:t>☐</w:t>
                </w:r>
              </w:sdtContent>
            </w:sdt>
            <w:r w:rsidRPr="00E838B2">
              <w:rPr>
                <w:rFonts w:ascii="MS Gothic" w:hAnsi="MS Gothic"/>
                <w:sz w:val="20"/>
                <w:lang w:val="ru-RU"/>
              </w:rPr>
              <w:t xml:space="preserve"> </w:t>
            </w:r>
            <w:r w:rsidRPr="00E838B2">
              <w:rPr>
                <w:rFonts w:ascii="Times New Roman" w:hAnsi="Times New Roman"/>
                <w:sz w:val="20"/>
                <w:lang w:val="ru-RU"/>
              </w:rPr>
              <w:t xml:space="preserve">сделки фикс (Системный режим </w:t>
            </w:r>
            <w:r>
              <w:rPr>
                <w:rFonts w:ascii="Times New Roman" w:hAnsi="Times New Roman"/>
                <w:sz w:val="20"/>
              </w:rPr>
              <w:t>FIXS</w:t>
            </w:r>
            <w:r w:rsidRPr="00E838B2">
              <w:rPr>
                <w:rFonts w:ascii="Times New Roman" w:hAnsi="Times New Roman"/>
                <w:sz w:val="20"/>
                <w:lang w:val="ru-RU"/>
              </w:rPr>
              <w:t>)/</w:t>
            </w:r>
            <w:r>
              <w:rPr>
                <w:rFonts w:ascii="Times New Roman" w:hAnsi="Times New Roman"/>
                <w:sz w:val="20"/>
              </w:rPr>
              <w:t>fix</w:t>
            </w:r>
            <w:r w:rsidRPr="00E838B2">
              <w:rPr>
                <w:rFonts w:ascii="Times New Roman" w:hAnsi="Times New Roman"/>
                <w:sz w:val="20"/>
                <w:lang w:val="ru-RU"/>
              </w:rPr>
              <w:t xml:space="preserve"> </w:t>
            </w:r>
            <w:r>
              <w:rPr>
                <w:rFonts w:ascii="Times New Roman" w:hAnsi="Times New Roman"/>
                <w:sz w:val="20"/>
              </w:rPr>
              <w:t>trades</w:t>
            </w:r>
            <w:r w:rsidRPr="00E838B2">
              <w:rPr>
                <w:rFonts w:ascii="Times New Roman" w:hAnsi="Times New Roman"/>
                <w:sz w:val="20"/>
                <w:lang w:val="ru-RU"/>
              </w:rPr>
              <w:t xml:space="preserve"> (</w:t>
            </w:r>
            <w:r>
              <w:rPr>
                <w:rFonts w:ascii="Times New Roman" w:hAnsi="Times New Roman"/>
                <w:sz w:val="20"/>
              </w:rPr>
              <w:t>FIXS</w:t>
            </w:r>
            <w:r w:rsidRPr="00E838B2">
              <w:rPr>
                <w:rFonts w:ascii="Times New Roman" w:hAnsi="Times New Roman"/>
                <w:sz w:val="20"/>
                <w:lang w:val="ru-RU"/>
              </w:rPr>
              <w:t xml:space="preserve"> </w:t>
            </w:r>
            <w:r>
              <w:rPr>
                <w:rFonts w:ascii="Times New Roman" w:hAnsi="Times New Roman"/>
                <w:sz w:val="20"/>
              </w:rPr>
              <w:t>Order</w:t>
            </w:r>
            <w:r w:rsidRPr="00E838B2">
              <w:rPr>
                <w:rFonts w:ascii="Times New Roman" w:hAnsi="Times New Roman"/>
                <w:sz w:val="20"/>
                <w:lang w:val="ru-RU"/>
              </w:rPr>
              <w:t xml:space="preserve"> </w:t>
            </w:r>
            <w:r>
              <w:rPr>
                <w:rFonts w:ascii="Times New Roman" w:hAnsi="Times New Roman"/>
                <w:sz w:val="20"/>
              </w:rPr>
              <w:t>Book</w:t>
            </w:r>
            <w:r w:rsidRPr="00E838B2">
              <w:rPr>
                <w:rFonts w:ascii="Times New Roman" w:hAnsi="Times New Roman"/>
                <w:sz w:val="20"/>
                <w:lang w:val="ru-RU"/>
              </w:rPr>
              <w:t>)</w:t>
            </w:r>
            <w:r w:rsidRPr="00E838B2">
              <w:rPr>
                <w:rFonts w:ascii="Times New Roman" w:hAnsi="Times New Roman"/>
                <w:b/>
                <w:sz w:val="20"/>
                <w:vertAlign w:val="superscript"/>
                <w:lang w:val="ru-RU"/>
              </w:rPr>
              <w:t xml:space="preserve"> </w:t>
            </w:r>
          </w:p>
          <w:p w14:paraId="39B39271" w14:textId="77777777" w:rsidR="00877D0B" w:rsidRPr="00E838B2" w:rsidRDefault="00877D0B" w:rsidP="00C41F1A">
            <w:pPr>
              <w:widowControl w:val="0"/>
              <w:tabs>
                <w:tab w:val="left" w:pos="289"/>
              </w:tabs>
              <w:overflowPunct w:val="0"/>
              <w:autoSpaceDE w:val="0"/>
              <w:autoSpaceDN w:val="0"/>
              <w:adjustRightInd w:val="0"/>
              <w:spacing w:after="0" w:line="240" w:lineRule="auto"/>
              <w:ind w:left="431"/>
              <w:contextualSpacing/>
              <w:jc w:val="both"/>
              <w:textAlignment w:val="baseline"/>
              <w:rPr>
                <w:rFonts w:ascii="Times New Roman" w:eastAsia="Calibri" w:hAnsi="Times New Roman" w:cs="Times New Roman"/>
                <w:sz w:val="20"/>
                <w:szCs w:val="20"/>
                <w:lang w:val="ru-RU"/>
              </w:rPr>
            </w:pPr>
            <w:r w:rsidRPr="00E838B2">
              <w:rPr>
                <w:rFonts w:ascii="Times New Roman" w:hAnsi="Times New Roman"/>
                <w:i/>
                <w:sz w:val="20"/>
                <w:lang w:val="ru-RU"/>
              </w:rPr>
              <w:t>(не доступно для Участников торгов, являющихся Участниками клиринга категории «В»/</w:t>
            </w:r>
            <w:r>
              <w:rPr>
                <w:rFonts w:ascii="Times New Roman" w:hAnsi="Times New Roman"/>
                <w:i/>
                <w:sz w:val="20"/>
              </w:rPr>
              <w:t>not</w:t>
            </w:r>
            <w:r w:rsidRPr="00E838B2">
              <w:rPr>
                <w:rFonts w:ascii="Times New Roman" w:hAnsi="Times New Roman"/>
                <w:i/>
                <w:sz w:val="20"/>
                <w:lang w:val="ru-RU"/>
              </w:rPr>
              <w:t xml:space="preserve"> </w:t>
            </w:r>
            <w:r>
              <w:rPr>
                <w:rFonts w:ascii="Times New Roman" w:hAnsi="Times New Roman"/>
                <w:i/>
                <w:sz w:val="20"/>
              </w:rPr>
              <w:t>available</w:t>
            </w:r>
            <w:r w:rsidRPr="00E838B2">
              <w:rPr>
                <w:rFonts w:ascii="Times New Roman" w:hAnsi="Times New Roman"/>
                <w:i/>
                <w:sz w:val="20"/>
                <w:lang w:val="ru-RU"/>
              </w:rPr>
              <w:t xml:space="preserve"> </w:t>
            </w:r>
            <w:r>
              <w:rPr>
                <w:rFonts w:ascii="Times New Roman" w:hAnsi="Times New Roman"/>
                <w:i/>
                <w:sz w:val="20"/>
              </w:rPr>
              <w:t>for</w:t>
            </w:r>
            <w:r w:rsidRPr="00E838B2">
              <w:rPr>
                <w:rFonts w:ascii="Times New Roman" w:hAnsi="Times New Roman"/>
                <w:i/>
                <w:sz w:val="20"/>
                <w:lang w:val="ru-RU"/>
              </w:rPr>
              <w:t xml:space="preserve"> </w:t>
            </w:r>
            <w:r>
              <w:rPr>
                <w:rFonts w:ascii="Times New Roman" w:hAnsi="Times New Roman"/>
                <w:i/>
                <w:sz w:val="20"/>
              </w:rPr>
              <w:t>Trading</w:t>
            </w:r>
            <w:r w:rsidRPr="00E838B2">
              <w:rPr>
                <w:rFonts w:ascii="Times New Roman" w:hAnsi="Times New Roman"/>
                <w:i/>
                <w:sz w:val="20"/>
                <w:lang w:val="ru-RU"/>
              </w:rPr>
              <w:t xml:space="preserve"> </w:t>
            </w:r>
            <w:r>
              <w:rPr>
                <w:rFonts w:ascii="Times New Roman" w:hAnsi="Times New Roman"/>
                <w:i/>
                <w:sz w:val="20"/>
              </w:rPr>
              <w:t>Members</w:t>
            </w:r>
            <w:r w:rsidRPr="00E838B2">
              <w:rPr>
                <w:rFonts w:ascii="Times New Roman" w:hAnsi="Times New Roman"/>
                <w:i/>
                <w:sz w:val="20"/>
                <w:lang w:val="ru-RU"/>
              </w:rPr>
              <w:t xml:space="preserve"> </w:t>
            </w:r>
            <w:r>
              <w:rPr>
                <w:rFonts w:ascii="Times New Roman" w:hAnsi="Times New Roman"/>
                <w:i/>
                <w:sz w:val="20"/>
              </w:rPr>
              <w:t>who</w:t>
            </w:r>
            <w:r w:rsidRPr="00E838B2">
              <w:rPr>
                <w:rFonts w:ascii="Times New Roman" w:hAnsi="Times New Roman"/>
                <w:i/>
                <w:sz w:val="20"/>
                <w:lang w:val="ru-RU"/>
              </w:rPr>
              <w:t xml:space="preserve"> </w:t>
            </w:r>
            <w:r>
              <w:rPr>
                <w:rFonts w:ascii="Times New Roman" w:hAnsi="Times New Roman"/>
                <w:i/>
                <w:sz w:val="20"/>
              </w:rPr>
              <w:t>are</w:t>
            </w:r>
            <w:r w:rsidRPr="00E838B2">
              <w:rPr>
                <w:rFonts w:ascii="Times New Roman" w:hAnsi="Times New Roman"/>
                <w:i/>
                <w:sz w:val="20"/>
                <w:lang w:val="ru-RU"/>
              </w:rPr>
              <w:t xml:space="preserve"> </w:t>
            </w:r>
            <w:r>
              <w:rPr>
                <w:rFonts w:ascii="Times New Roman" w:hAnsi="Times New Roman"/>
                <w:i/>
                <w:sz w:val="20"/>
              </w:rPr>
              <w:t>Category</w:t>
            </w:r>
            <w:r w:rsidRPr="00E838B2">
              <w:rPr>
                <w:rFonts w:ascii="Times New Roman" w:hAnsi="Times New Roman"/>
                <w:i/>
                <w:sz w:val="20"/>
                <w:lang w:val="ru-RU"/>
              </w:rPr>
              <w:t xml:space="preserve"> </w:t>
            </w:r>
            <w:r>
              <w:rPr>
                <w:rFonts w:ascii="Times New Roman" w:hAnsi="Times New Roman"/>
                <w:i/>
                <w:sz w:val="20"/>
              </w:rPr>
              <w:t>C</w:t>
            </w:r>
            <w:r w:rsidRPr="00E838B2">
              <w:rPr>
                <w:rFonts w:ascii="Times New Roman" w:hAnsi="Times New Roman"/>
                <w:i/>
                <w:sz w:val="20"/>
                <w:lang w:val="ru-RU"/>
              </w:rPr>
              <w:t xml:space="preserve"> </w:t>
            </w:r>
            <w:r>
              <w:rPr>
                <w:rFonts w:ascii="Times New Roman" w:hAnsi="Times New Roman"/>
                <w:i/>
                <w:sz w:val="20"/>
              </w:rPr>
              <w:t>Clearing</w:t>
            </w:r>
            <w:r w:rsidRPr="00E838B2">
              <w:rPr>
                <w:rFonts w:ascii="Times New Roman" w:hAnsi="Times New Roman"/>
                <w:i/>
                <w:sz w:val="20"/>
                <w:lang w:val="ru-RU"/>
              </w:rPr>
              <w:t xml:space="preserve"> </w:t>
            </w:r>
            <w:r>
              <w:rPr>
                <w:rFonts w:ascii="Times New Roman" w:hAnsi="Times New Roman"/>
                <w:i/>
                <w:sz w:val="20"/>
              </w:rPr>
              <w:t>Member</w:t>
            </w:r>
            <w:r w:rsidRPr="00E838B2">
              <w:rPr>
                <w:rFonts w:ascii="Times New Roman" w:hAnsi="Times New Roman"/>
                <w:i/>
                <w:sz w:val="20"/>
                <w:lang w:val="ru-RU"/>
              </w:rPr>
              <w:t>)</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5DCA2" w14:textId="77777777" w:rsidR="00877D0B" w:rsidRPr="00E838B2" w:rsidRDefault="00832D0C" w:rsidP="00C41F1A">
            <w:pPr>
              <w:spacing w:after="0" w:line="180" w:lineRule="auto"/>
              <w:ind w:left="17"/>
              <w:contextualSpacing/>
              <w:rPr>
                <w:rFonts w:ascii="Times New Roman" w:eastAsia="Calibri" w:hAnsi="Times New Roman" w:cs="Times New Roman"/>
                <w:sz w:val="20"/>
                <w:szCs w:val="20"/>
                <w:lang w:val="ru-RU"/>
              </w:rPr>
            </w:pPr>
            <w:sdt>
              <w:sdtPr>
                <w:rPr>
                  <w:rFonts w:ascii="MS Gothic" w:eastAsia="MS Gothic" w:hAnsi="MS Gothic" w:cs="Times New Roman"/>
                  <w:sz w:val="18"/>
                  <w:szCs w:val="18"/>
                  <w:lang w:val="ru-RU"/>
                </w:rPr>
                <w:id w:val="-1388172828"/>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не предоставлять/</w:t>
            </w:r>
            <w:r w:rsidR="00B56F85">
              <w:rPr>
                <w:rFonts w:ascii="Times New Roman" w:hAnsi="Times New Roman"/>
                <w:sz w:val="20"/>
              </w:rPr>
              <w:t>not</w:t>
            </w:r>
            <w:r w:rsidR="00B56F85" w:rsidRPr="00E838B2">
              <w:rPr>
                <w:rFonts w:ascii="Times New Roman" w:hAnsi="Times New Roman"/>
                <w:sz w:val="20"/>
                <w:lang w:val="ru-RU"/>
              </w:rPr>
              <w:t xml:space="preserve"> </w:t>
            </w:r>
            <w:r w:rsidR="00B56F85">
              <w:rPr>
                <w:rFonts w:ascii="Times New Roman" w:hAnsi="Times New Roman"/>
                <w:sz w:val="20"/>
              </w:rPr>
              <w:t>needed</w:t>
            </w:r>
          </w:p>
          <w:p w14:paraId="30EDF5B0" w14:textId="77777777" w:rsidR="00877D0B" w:rsidRPr="00E838B2" w:rsidRDefault="00832D0C" w:rsidP="00C41F1A">
            <w:pPr>
              <w:spacing w:after="0" w:line="180" w:lineRule="auto"/>
              <w:ind w:left="17"/>
              <w:contextualSpacing/>
              <w:rPr>
                <w:rFonts w:ascii="Times New Roman" w:eastAsia="Calibri" w:hAnsi="Times New Roman" w:cs="Times New Roman"/>
                <w:sz w:val="20"/>
                <w:szCs w:val="20"/>
                <w:lang w:val="ru-RU"/>
              </w:rPr>
            </w:pPr>
            <w:sdt>
              <w:sdtPr>
                <w:rPr>
                  <w:rFonts w:ascii="MS Gothic" w:eastAsia="MS Gothic" w:hAnsi="MS Gothic" w:cs="Times New Roman"/>
                  <w:sz w:val="18"/>
                  <w:szCs w:val="18"/>
                  <w:lang w:val="ru-RU"/>
                </w:rPr>
                <w:id w:val="-329677428"/>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предоставить по всем инструментам группы/</w:t>
            </w:r>
            <w:r w:rsidR="00B56F85">
              <w:rPr>
                <w:rFonts w:ascii="Times New Roman" w:hAnsi="Times New Roman"/>
                <w:sz w:val="20"/>
              </w:rPr>
              <w:t>being</w:t>
            </w:r>
            <w:r w:rsidR="00B56F85" w:rsidRPr="00E838B2">
              <w:rPr>
                <w:rFonts w:ascii="Times New Roman" w:hAnsi="Times New Roman"/>
                <w:sz w:val="20"/>
                <w:lang w:val="ru-RU"/>
              </w:rPr>
              <w:t xml:space="preserve"> </w:t>
            </w:r>
            <w:r w:rsidR="00B56F85">
              <w:rPr>
                <w:rFonts w:ascii="Times New Roman" w:hAnsi="Times New Roman"/>
                <w:sz w:val="20"/>
              </w:rPr>
              <w:t>requested</w:t>
            </w:r>
            <w:r w:rsidR="00B56F85" w:rsidRPr="00E838B2">
              <w:rPr>
                <w:rFonts w:ascii="Times New Roman" w:hAnsi="Times New Roman"/>
                <w:sz w:val="20"/>
                <w:lang w:val="ru-RU"/>
              </w:rPr>
              <w:t xml:space="preserve"> </w:t>
            </w:r>
            <w:r w:rsidR="00B56F85">
              <w:rPr>
                <w:rFonts w:ascii="Times New Roman" w:hAnsi="Times New Roman"/>
                <w:sz w:val="20"/>
              </w:rPr>
              <w:t>for</w:t>
            </w:r>
            <w:r w:rsidR="00B56F85" w:rsidRPr="00E838B2">
              <w:rPr>
                <w:rFonts w:ascii="Times New Roman" w:hAnsi="Times New Roman"/>
                <w:sz w:val="20"/>
                <w:lang w:val="ru-RU"/>
              </w:rPr>
              <w:t xml:space="preserve"> </w:t>
            </w:r>
            <w:r w:rsidR="00B56F85">
              <w:rPr>
                <w:rFonts w:ascii="Times New Roman" w:hAnsi="Times New Roman"/>
                <w:sz w:val="20"/>
              </w:rPr>
              <w:t>all</w:t>
            </w:r>
            <w:r w:rsidR="00B56F85" w:rsidRPr="00E838B2">
              <w:rPr>
                <w:rFonts w:ascii="Times New Roman" w:hAnsi="Times New Roman"/>
                <w:sz w:val="20"/>
                <w:lang w:val="ru-RU"/>
              </w:rPr>
              <w:t xml:space="preserve"> </w:t>
            </w:r>
            <w:r w:rsidR="00B56F85">
              <w:rPr>
                <w:rFonts w:ascii="Times New Roman" w:hAnsi="Times New Roman"/>
                <w:sz w:val="20"/>
              </w:rPr>
              <w:t>instruments</w:t>
            </w:r>
            <w:r w:rsidR="00B56F85" w:rsidRPr="00E838B2">
              <w:rPr>
                <w:rFonts w:ascii="Times New Roman" w:hAnsi="Times New Roman"/>
                <w:sz w:val="20"/>
                <w:lang w:val="ru-RU"/>
              </w:rPr>
              <w:t xml:space="preserve"> </w:t>
            </w:r>
            <w:r w:rsidR="00B56F85">
              <w:rPr>
                <w:rFonts w:ascii="Times New Roman" w:hAnsi="Times New Roman"/>
                <w:sz w:val="20"/>
              </w:rPr>
              <w:t>in</w:t>
            </w:r>
            <w:r w:rsidR="00B56F85" w:rsidRPr="00E838B2">
              <w:rPr>
                <w:rFonts w:ascii="Times New Roman" w:hAnsi="Times New Roman"/>
                <w:sz w:val="20"/>
                <w:lang w:val="ru-RU"/>
              </w:rPr>
              <w:t xml:space="preserve"> </w:t>
            </w:r>
            <w:r w:rsidR="00B56F85">
              <w:rPr>
                <w:rFonts w:ascii="Times New Roman" w:hAnsi="Times New Roman"/>
                <w:sz w:val="20"/>
              </w:rPr>
              <w:t>the</w:t>
            </w:r>
            <w:r w:rsidR="00B56F85" w:rsidRPr="00E838B2">
              <w:rPr>
                <w:rFonts w:ascii="Times New Roman" w:hAnsi="Times New Roman"/>
                <w:sz w:val="20"/>
                <w:lang w:val="ru-RU"/>
              </w:rPr>
              <w:t xml:space="preserve"> </w:t>
            </w:r>
            <w:r w:rsidR="00B56F85">
              <w:rPr>
                <w:rFonts w:ascii="Times New Roman" w:hAnsi="Times New Roman"/>
                <w:sz w:val="20"/>
              </w:rPr>
              <w:t>group</w:t>
            </w:r>
          </w:p>
          <w:p w14:paraId="33F73BAD" w14:textId="77777777" w:rsidR="00877D0B" w:rsidRPr="00E838B2" w:rsidRDefault="00832D0C" w:rsidP="00C41F1A">
            <w:pPr>
              <w:spacing w:after="0" w:line="180" w:lineRule="auto"/>
              <w:ind w:left="17"/>
              <w:contextualSpacing/>
              <w:rPr>
                <w:rFonts w:ascii="MS Gothic" w:eastAsia="MS Gothic" w:hAnsi="MS Gothic" w:cs="Times New Roman"/>
                <w:sz w:val="18"/>
                <w:szCs w:val="18"/>
                <w:lang w:val="ru-RU"/>
              </w:rPr>
            </w:pPr>
            <w:sdt>
              <w:sdtPr>
                <w:rPr>
                  <w:rFonts w:ascii="MS Gothic" w:eastAsia="MS Gothic" w:hAnsi="MS Gothic" w:cs="Times New Roman"/>
                  <w:sz w:val="18"/>
                  <w:szCs w:val="18"/>
                  <w:lang w:val="ru-RU"/>
                </w:rPr>
                <w:id w:val="-1172176486"/>
                <w14:checkbox>
                  <w14:checked w14:val="0"/>
                  <w14:checkedState w14:val="2612" w14:font="MS Gothic"/>
                  <w14:uncheckedState w14:val="2610" w14:font="MS Gothic"/>
                </w14:checkbox>
              </w:sdtPr>
              <w:sdtEndPr/>
              <w:sdtContent>
                <w:r w:rsidR="00877D0B" w:rsidRPr="00E838B2">
                  <w:rPr>
                    <w:rFonts w:ascii="MS Gothic" w:eastAsia="MS Gothic" w:hAnsi="MS Gothic" w:cs="Times New Roman" w:hint="eastAsia"/>
                    <w:sz w:val="18"/>
                    <w:szCs w:val="18"/>
                    <w:lang w:val="ru-RU"/>
                  </w:rPr>
                  <w:t>☐</w:t>
                </w:r>
              </w:sdtContent>
            </w:sdt>
            <w:r w:rsidR="00B56F85" w:rsidRPr="00E838B2">
              <w:rPr>
                <w:rFonts w:ascii="Times New Roman" w:hAnsi="Times New Roman"/>
                <w:sz w:val="18"/>
                <w:lang w:val="ru-RU"/>
              </w:rPr>
              <w:t xml:space="preserve"> </w:t>
            </w:r>
            <w:r w:rsidR="00B56F85" w:rsidRPr="00E838B2">
              <w:rPr>
                <w:rFonts w:ascii="Times New Roman" w:hAnsi="Times New Roman"/>
                <w:sz w:val="20"/>
                <w:lang w:val="ru-RU"/>
              </w:rPr>
              <w:t>предоставить по указанным ниже инструментам/</w:t>
            </w:r>
            <w:r w:rsidR="00B56F85">
              <w:rPr>
                <w:rFonts w:ascii="Times New Roman" w:hAnsi="Times New Roman"/>
                <w:sz w:val="20"/>
              </w:rPr>
              <w:t>being</w:t>
            </w:r>
            <w:r w:rsidR="00B56F85" w:rsidRPr="00E838B2">
              <w:rPr>
                <w:rFonts w:ascii="Times New Roman" w:hAnsi="Times New Roman"/>
                <w:sz w:val="20"/>
                <w:lang w:val="ru-RU"/>
              </w:rPr>
              <w:t xml:space="preserve"> </w:t>
            </w:r>
            <w:r w:rsidR="00B56F85">
              <w:rPr>
                <w:rFonts w:ascii="Times New Roman" w:hAnsi="Times New Roman"/>
                <w:sz w:val="20"/>
              </w:rPr>
              <w:t>requested</w:t>
            </w:r>
            <w:r w:rsidR="00B56F85" w:rsidRPr="00E838B2">
              <w:rPr>
                <w:rFonts w:ascii="Times New Roman" w:hAnsi="Times New Roman"/>
                <w:sz w:val="20"/>
                <w:lang w:val="ru-RU"/>
              </w:rPr>
              <w:t xml:space="preserve"> </w:t>
            </w:r>
            <w:r w:rsidR="00B56F85">
              <w:rPr>
                <w:rFonts w:ascii="Times New Roman" w:hAnsi="Times New Roman"/>
                <w:sz w:val="20"/>
              </w:rPr>
              <w:t>for</w:t>
            </w:r>
            <w:r w:rsidR="00B56F85" w:rsidRPr="00E838B2">
              <w:rPr>
                <w:rFonts w:ascii="Times New Roman" w:hAnsi="Times New Roman"/>
                <w:sz w:val="20"/>
                <w:lang w:val="ru-RU"/>
              </w:rPr>
              <w:t xml:space="preserve"> </w:t>
            </w:r>
            <w:r w:rsidR="00B56F85">
              <w:rPr>
                <w:rFonts w:ascii="Times New Roman" w:hAnsi="Times New Roman"/>
                <w:sz w:val="20"/>
              </w:rPr>
              <w:t>instruments</w:t>
            </w:r>
            <w:r w:rsidR="00B56F85" w:rsidRPr="00E838B2">
              <w:rPr>
                <w:rFonts w:ascii="Times New Roman" w:hAnsi="Times New Roman"/>
                <w:sz w:val="20"/>
                <w:lang w:val="ru-RU"/>
              </w:rPr>
              <w:t xml:space="preserve"> </w:t>
            </w:r>
            <w:r w:rsidR="00B56F85">
              <w:rPr>
                <w:rFonts w:ascii="Times New Roman" w:hAnsi="Times New Roman"/>
                <w:sz w:val="20"/>
              </w:rPr>
              <w:t>ticked</w:t>
            </w:r>
            <w:r w:rsidR="00B56F85" w:rsidRPr="00E838B2">
              <w:rPr>
                <w:rFonts w:ascii="Times New Roman" w:hAnsi="Times New Roman"/>
                <w:sz w:val="20"/>
                <w:lang w:val="ru-RU"/>
              </w:rPr>
              <w:t xml:space="preserve"> </w:t>
            </w:r>
            <w:r w:rsidR="00B56F85">
              <w:rPr>
                <w:rFonts w:ascii="Times New Roman" w:hAnsi="Times New Roman"/>
                <w:sz w:val="20"/>
              </w:rPr>
              <w:t>below</w:t>
            </w:r>
            <w:r w:rsidR="00B56F85" w:rsidRPr="00E838B2">
              <w:rPr>
                <w:rFonts w:ascii="MS Gothic" w:hAnsi="MS Gothic"/>
                <w:sz w:val="18"/>
                <w:lang w:val="ru-RU"/>
              </w:rPr>
              <w:t xml:space="preserve"> </w:t>
            </w:r>
          </w:p>
        </w:tc>
      </w:tr>
      <w:tr w:rsidR="00877D0B" w:rsidRPr="00F04F91" w14:paraId="7877A86B"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121C94D0" w14:textId="77777777" w:rsidR="00877D0B" w:rsidRPr="00BA37EE" w:rsidRDefault="00832D0C" w:rsidP="00C41F1A">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MS Gothic" w:eastAsia="MS Gothic" w:hAnsi="MS Gothic" w:cs="Times New Roman"/>
                  <w:sz w:val="18"/>
                  <w:szCs w:val="18"/>
                </w:rPr>
                <w:id w:val="173365812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USDRUBFIX0</w:t>
            </w:r>
          </w:p>
        </w:tc>
        <w:tc>
          <w:tcPr>
            <w:tcW w:w="1699" w:type="dxa"/>
            <w:tcBorders>
              <w:top w:val="single" w:sz="4" w:space="0" w:color="auto"/>
              <w:left w:val="single" w:sz="4" w:space="0" w:color="auto"/>
              <w:bottom w:val="single" w:sz="4" w:space="0" w:color="auto"/>
              <w:right w:val="single" w:sz="4" w:space="0" w:color="auto"/>
            </w:tcBorders>
            <w:vAlign w:val="center"/>
          </w:tcPr>
          <w:p w14:paraId="6D859BEB" w14:textId="77777777" w:rsidR="00877D0B" w:rsidRPr="00F04F91" w:rsidRDefault="00877D0B" w:rsidP="00C41F1A">
            <w:pPr>
              <w:widowControl w:val="0"/>
              <w:tabs>
                <w:tab w:val="left" w:pos="0"/>
              </w:tabs>
              <w:spacing w:after="0" w:line="240" w:lineRule="auto"/>
              <w:ind w:left="-19"/>
              <w:contextualSpacing/>
              <w:jc w:val="center"/>
              <w:rPr>
                <w:rFonts w:ascii="MS Gothic" w:eastAsia="MS Gothic" w:hAnsi="MS Gothic"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39BB7497" w14:textId="77777777" w:rsidR="00877D0B" w:rsidRPr="00F04F91" w:rsidRDefault="00877D0B" w:rsidP="00C41F1A">
            <w:pPr>
              <w:widowControl w:val="0"/>
              <w:tabs>
                <w:tab w:val="left" w:pos="0"/>
              </w:tabs>
              <w:spacing w:after="0" w:line="240" w:lineRule="auto"/>
              <w:contextualSpacing/>
              <w:jc w:val="center"/>
              <w:rPr>
                <w:rFonts w:ascii="MS Gothic" w:eastAsia="MS Gothic" w:hAnsi="MS Gothic"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6774A62F" w14:textId="77777777" w:rsidR="00877D0B" w:rsidRPr="00F04F91" w:rsidRDefault="00877D0B" w:rsidP="00C41F1A">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414" w:type="dxa"/>
            <w:tcBorders>
              <w:top w:val="single" w:sz="4" w:space="0" w:color="auto"/>
              <w:left w:val="single" w:sz="4" w:space="0" w:color="auto"/>
              <w:bottom w:val="single" w:sz="4" w:space="0" w:color="auto"/>
              <w:right w:val="single" w:sz="4" w:space="0" w:color="auto"/>
            </w:tcBorders>
            <w:vAlign w:val="center"/>
          </w:tcPr>
          <w:p w14:paraId="01185768" w14:textId="77777777" w:rsidR="00877D0B" w:rsidRPr="00F04F91" w:rsidRDefault="00877D0B" w:rsidP="00C41F1A">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564" w:type="dxa"/>
            <w:tcBorders>
              <w:top w:val="single" w:sz="4" w:space="0" w:color="auto"/>
              <w:left w:val="single" w:sz="4" w:space="0" w:color="auto"/>
              <w:bottom w:val="single" w:sz="4" w:space="0" w:color="auto"/>
              <w:right w:val="single" w:sz="4" w:space="0" w:color="auto"/>
            </w:tcBorders>
            <w:vAlign w:val="center"/>
          </w:tcPr>
          <w:p w14:paraId="1DDDEDB3" w14:textId="77777777" w:rsidR="00877D0B" w:rsidRPr="00F04F91" w:rsidRDefault="00877D0B" w:rsidP="00C41F1A">
            <w:pPr>
              <w:widowControl w:val="0"/>
              <w:tabs>
                <w:tab w:val="left" w:pos="0"/>
              </w:tabs>
              <w:spacing w:after="0" w:line="240" w:lineRule="auto"/>
              <w:ind w:left="426" w:hanging="284"/>
              <w:jc w:val="center"/>
              <w:rPr>
                <w:rFonts w:ascii="Times New Roman" w:eastAsia="Calibri" w:hAnsi="Times New Roman" w:cs="Times New Roman"/>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5F4B95A" w14:textId="77777777" w:rsidR="00877D0B" w:rsidRPr="00F04F91" w:rsidRDefault="00877D0B" w:rsidP="00C41F1A">
            <w:pPr>
              <w:widowControl w:val="0"/>
              <w:tabs>
                <w:tab w:val="left" w:pos="0"/>
              </w:tabs>
              <w:spacing w:after="0" w:line="240" w:lineRule="auto"/>
              <w:ind w:left="426" w:hanging="284"/>
              <w:jc w:val="center"/>
              <w:rPr>
                <w:rFonts w:ascii="Times New Roman" w:eastAsia="Calibri" w:hAnsi="Times New Roman" w:cs="Times New Roman"/>
                <w:sz w:val="16"/>
                <w:szCs w:val="16"/>
              </w:rPr>
            </w:pPr>
          </w:p>
        </w:tc>
      </w:tr>
      <w:tr w:rsidR="00877D0B" w:rsidRPr="00F04F91" w14:paraId="3777CF9F" w14:textId="77777777" w:rsidTr="00C41F1A">
        <w:trPr>
          <w:trHeight w:val="283"/>
        </w:trPr>
        <w:tc>
          <w:tcPr>
            <w:tcW w:w="1692" w:type="dxa"/>
            <w:tcBorders>
              <w:top w:val="single" w:sz="4" w:space="0" w:color="auto"/>
              <w:left w:val="single" w:sz="4" w:space="0" w:color="auto"/>
              <w:bottom w:val="single" w:sz="4" w:space="0" w:color="auto"/>
              <w:right w:val="single" w:sz="4" w:space="0" w:color="auto"/>
            </w:tcBorders>
            <w:vAlign w:val="center"/>
          </w:tcPr>
          <w:p w14:paraId="2184F6A0" w14:textId="77777777" w:rsidR="00877D0B" w:rsidRPr="00BA37EE" w:rsidRDefault="00832D0C" w:rsidP="00C41F1A">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MS Gothic" w:eastAsia="MS Gothic" w:hAnsi="MS Gothic" w:cs="Times New Roman"/>
                  <w:sz w:val="18"/>
                  <w:szCs w:val="18"/>
                </w:rPr>
                <w:id w:val="33210767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EURRUBFIX0</w:t>
            </w:r>
          </w:p>
        </w:tc>
        <w:tc>
          <w:tcPr>
            <w:tcW w:w="1699" w:type="dxa"/>
            <w:tcBorders>
              <w:top w:val="single" w:sz="4" w:space="0" w:color="auto"/>
              <w:left w:val="single" w:sz="4" w:space="0" w:color="auto"/>
              <w:bottom w:val="single" w:sz="4" w:space="0" w:color="auto"/>
              <w:right w:val="single" w:sz="4" w:space="0" w:color="auto"/>
            </w:tcBorders>
            <w:vAlign w:val="center"/>
          </w:tcPr>
          <w:p w14:paraId="04F62561" w14:textId="77777777" w:rsidR="00877D0B" w:rsidRPr="00F04F91" w:rsidRDefault="00877D0B" w:rsidP="00C41F1A">
            <w:pPr>
              <w:widowControl w:val="0"/>
              <w:tabs>
                <w:tab w:val="left" w:pos="0"/>
              </w:tabs>
              <w:spacing w:after="0" w:line="240" w:lineRule="auto"/>
              <w:ind w:left="-19"/>
              <w:contextualSpacing/>
              <w:jc w:val="center"/>
              <w:rPr>
                <w:rFonts w:ascii="MS Gothic" w:eastAsia="MS Gothic" w:hAnsi="MS Gothic"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7204B820" w14:textId="77777777" w:rsidR="00877D0B" w:rsidRPr="00F04F91" w:rsidRDefault="00877D0B" w:rsidP="00C41F1A">
            <w:pPr>
              <w:widowControl w:val="0"/>
              <w:tabs>
                <w:tab w:val="left" w:pos="0"/>
              </w:tabs>
              <w:spacing w:after="0" w:line="240" w:lineRule="auto"/>
              <w:contextualSpacing/>
              <w:jc w:val="center"/>
              <w:rPr>
                <w:rFonts w:ascii="MS Gothic" w:eastAsia="MS Gothic" w:hAnsi="MS Gothic"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3A18A52D" w14:textId="77777777" w:rsidR="00877D0B" w:rsidRPr="00F04F91" w:rsidRDefault="00877D0B" w:rsidP="00C41F1A">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414" w:type="dxa"/>
            <w:tcBorders>
              <w:top w:val="single" w:sz="4" w:space="0" w:color="auto"/>
              <w:left w:val="single" w:sz="4" w:space="0" w:color="auto"/>
              <w:bottom w:val="single" w:sz="4" w:space="0" w:color="auto"/>
              <w:right w:val="single" w:sz="4" w:space="0" w:color="auto"/>
            </w:tcBorders>
            <w:vAlign w:val="center"/>
          </w:tcPr>
          <w:p w14:paraId="5E858B6F" w14:textId="77777777" w:rsidR="00877D0B" w:rsidRPr="00F04F91" w:rsidRDefault="00877D0B" w:rsidP="00C41F1A">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564" w:type="dxa"/>
            <w:tcBorders>
              <w:top w:val="single" w:sz="4" w:space="0" w:color="auto"/>
              <w:left w:val="single" w:sz="4" w:space="0" w:color="auto"/>
              <w:bottom w:val="single" w:sz="4" w:space="0" w:color="auto"/>
              <w:right w:val="single" w:sz="4" w:space="0" w:color="auto"/>
            </w:tcBorders>
            <w:vAlign w:val="center"/>
          </w:tcPr>
          <w:p w14:paraId="4443043B" w14:textId="77777777" w:rsidR="00877D0B" w:rsidRPr="00F04F91" w:rsidRDefault="00877D0B" w:rsidP="00C41F1A">
            <w:pPr>
              <w:widowControl w:val="0"/>
              <w:tabs>
                <w:tab w:val="left" w:pos="0"/>
              </w:tabs>
              <w:spacing w:after="0" w:line="240" w:lineRule="auto"/>
              <w:ind w:left="426" w:hanging="284"/>
              <w:jc w:val="center"/>
              <w:rPr>
                <w:rFonts w:ascii="Times New Roman" w:eastAsia="Calibri" w:hAnsi="Times New Roman" w:cs="Times New Roman"/>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A061C48" w14:textId="77777777" w:rsidR="00877D0B" w:rsidRPr="00F04F91" w:rsidRDefault="00877D0B" w:rsidP="00C41F1A">
            <w:pPr>
              <w:widowControl w:val="0"/>
              <w:tabs>
                <w:tab w:val="left" w:pos="0"/>
              </w:tabs>
              <w:spacing w:after="0" w:line="240" w:lineRule="auto"/>
              <w:ind w:left="426" w:hanging="284"/>
              <w:jc w:val="center"/>
              <w:rPr>
                <w:rFonts w:ascii="Times New Roman" w:eastAsia="Calibri" w:hAnsi="Times New Roman" w:cs="Times New Roman"/>
                <w:sz w:val="16"/>
                <w:szCs w:val="16"/>
              </w:rPr>
            </w:pPr>
          </w:p>
        </w:tc>
      </w:tr>
    </w:tbl>
    <w:p w14:paraId="0A64DBF5" w14:textId="77777777" w:rsidR="00877D0B" w:rsidRPr="00F04F91" w:rsidRDefault="00877D0B" w:rsidP="00877D0B">
      <w:pPr>
        <w:spacing w:after="0" w:line="120" w:lineRule="auto"/>
      </w:pPr>
    </w:p>
    <w:tbl>
      <w:tblPr>
        <w:tblW w:w="1134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843"/>
        <w:gridCol w:w="1701"/>
        <w:gridCol w:w="1701"/>
        <w:gridCol w:w="1559"/>
        <w:gridCol w:w="1417"/>
        <w:gridCol w:w="1560"/>
        <w:gridCol w:w="1559"/>
      </w:tblGrid>
      <w:tr w:rsidR="00877D0B" w:rsidRPr="00F04F91" w14:paraId="4B98C760" w14:textId="77777777" w:rsidTr="00C41F1A">
        <w:trPr>
          <w:trHeight w:val="522"/>
        </w:trPr>
        <w:tc>
          <w:tcPr>
            <w:tcW w:w="6804" w:type="dxa"/>
            <w:gridSpan w:val="4"/>
            <w:shd w:val="clear" w:color="auto" w:fill="D9D9D9" w:themeFill="background1" w:themeFillShade="D9"/>
            <w:vAlign w:val="center"/>
          </w:tcPr>
          <w:p w14:paraId="5A570DA2" w14:textId="77777777" w:rsidR="00877D0B" w:rsidRPr="00F04F91" w:rsidRDefault="00832D0C" w:rsidP="00C41F1A">
            <w:pPr>
              <w:widowControl w:val="0"/>
              <w:numPr>
                <w:ilvl w:val="0"/>
                <w:numId w:val="29"/>
              </w:numPr>
              <w:tabs>
                <w:tab w:val="left" w:pos="289"/>
              </w:tabs>
              <w:overflowPunct w:val="0"/>
              <w:autoSpaceDE w:val="0"/>
              <w:autoSpaceDN w:val="0"/>
              <w:adjustRightInd w:val="0"/>
              <w:spacing w:after="0" w:line="240" w:lineRule="auto"/>
              <w:ind w:left="431" w:hanging="142"/>
              <w:contextualSpacing/>
              <w:jc w:val="both"/>
              <w:textAlignment w:val="baseline"/>
              <w:rPr>
                <w:rFonts w:ascii="Times New Roman" w:eastAsia="Calibri" w:hAnsi="Times New Roman" w:cs="Times New Roman"/>
                <w:sz w:val="24"/>
              </w:rPr>
            </w:pPr>
            <w:sdt>
              <w:sdtPr>
                <w:rPr>
                  <w:rFonts w:ascii="Times New Roman" w:eastAsia="Calibri" w:hAnsi="Times New Roman" w:cs="Times New Roman"/>
                  <w:sz w:val="20"/>
                  <w:szCs w:val="20"/>
                </w:rPr>
                <w:id w:val="-1345629328"/>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20"/>
                    <w:szCs w:val="20"/>
                  </w:rPr>
                  <w:t>☐</w:t>
                </w:r>
              </w:sdtContent>
            </w:sdt>
            <w:r w:rsidR="00B56F85">
              <w:rPr>
                <w:rFonts w:ascii="Times New Roman" w:hAnsi="Times New Roman"/>
                <w:sz w:val="20"/>
              </w:rPr>
              <w:t xml:space="preserve"> </w:t>
            </w:r>
            <w:proofErr w:type="spellStart"/>
            <w:r w:rsidR="00B56F85">
              <w:rPr>
                <w:rFonts w:ascii="Times New Roman" w:hAnsi="Times New Roman"/>
                <w:sz w:val="20"/>
              </w:rPr>
              <w:t>средневзвешенные</w:t>
            </w:r>
            <w:proofErr w:type="spellEnd"/>
            <w:r w:rsidR="00B56F85">
              <w:rPr>
                <w:rFonts w:ascii="Times New Roman" w:hAnsi="Times New Roman"/>
                <w:sz w:val="20"/>
              </w:rPr>
              <w:t xml:space="preserve"> </w:t>
            </w:r>
            <w:proofErr w:type="spellStart"/>
            <w:r w:rsidR="00B56F85">
              <w:rPr>
                <w:rFonts w:ascii="Times New Roman" w:hAnsi="Times New Roman"/>
                <w:sz w:val="20"/>
              </w:rPr>
              <w:t>сделки</w:t>
            </w:r>
            <w:proofErr w:type="spellEnd"/>
            <w:r w:rsidR="00B56F85">
              <w:rPr>
                <w:rFonts w:ascii="Times New Roman" w:hAnsi="Times New Roman"/>
                <w:sz w:val="20"/>
              </w:rPr>
              <w:t xml:space="preserve"> (</w:t>
            </w:r>
            <w:proofErr w:type="spellStart"/>
            <w:r w:rsidR="00B56F85">
              <w:rPr>
                <w:rFonts w:ascii="Times New Roman" w:hAnsi="Times New Roman"/>
                <w:sz w:val="20"/>
              </w:rPr>
              <w:t>Системный</w:t>
            </w:r>
            <w:proofErr w:type="spellEnd"/>
            <w:r w:rsidR="00B56F85">
              <w:rPr>
                <w:rFonts w:ascii="Times New Roman" w:hAnsi="Times New Roman"/>
                <w:sz w:val="20"/>
              </w:rPr>
              <w:t xml:space="preserve"> </w:t>
            </w:r>
            <w:proofErr w:type="spellStart"/>
            <w:r w:rsidR="00B56F85">
              <w:rPr>
                <w:rFonts w:ascii="Times New Roman" w:hAnsi="Times New Roman"/>
                <w:sz w:val="20"/>
              </w:rPr>
              <w:t>режим</w:t>
            </w:r>
            <w:proofErr w:type="spellEnd"/>
            <w:r w:rsidR="00B56F85">
              <w:rPr>
                <w:rFonts w:ascii="Times New Roman" w:hAnsi="Times New Roman"/>
                <w:sz w:val="20"/>
              </w:rPr>
              <w:t xml:space="preserve"> WAPS)/weighted average trades (WAPS Order Book)</w:t>
            </w:r>
          </w:p>
        </w:tc>
        <w:tc>
          <w:tcPr>
            <w:tcW w:w="4536" w:type="dxa"/>
            <w:gridSpan w:val="3"/>
            <w:shd w:val="clear" w:color="auto" w:fill="auto"/>
          </w:tcPr>
          <w:p w14:paraId="58B2F291" w14:textId="4041B313" w:rsidR="00877D0B" w:rsidRPr="00C51005" w:rsidRDefault="00832D0C" w:rsidP="00C41F1A">
            <w:pPr>
              <w:spacing w:after="0" w:line="192" w:lineRule="auto"/>
              <w:ind w:left="17"/>
              <w:contextualSpacing/>
              <w:rPr>
                <w:rFonts w:ascii="Times New Roman" w:eastAsia="Calibri" w:hAnsi="Times New Roman" w:cs="Times New Roman"/>
                <w:sz w:val="20"/>
                <w:szCs w:val="20"/>
                <w:lang w:val="en-US"/>
              </w:rPr>
            </w:pPr>
            <w:sdt>
              <w:sdtPr>
                <w:rPr>
                  <w:rFonts w:ascii="Times New Roman" w:eastAsia="Times New Roman" w:hAnsi="Times New Roman" w:cs="Times New Roman"/>
                  <w:sz w:val="20"/>
                  <w:szCs w:val="20"/>
                  <w:lang w:val="en-US"/>
                </w:rPr>
                <w:id w:val="1442880484"/>
                <w14:checkbox>
                  <w14:checked w14:val="0"/>
                  <w14:checkedState w14:val="2612" w14:font="MS Gothic"/>
                  <w14:uncheckedState w14:val="2610" w14:font="MS Gothic"/>
                </w14:checkbox>
              </w:sdtPr>
              <w:sdtEndPr/>
              <w:sdtContent>
                <w:r w:rsidR="00877D0B" w:rsidRPr="00C51005">
                  <w:rPr>
                    <w:rFonts w:ascii="MS Gothic" w:eastAsia="MS Gothic" w:hAnsi="MS Gothic" w:cs="Times New Roman" w:hint="eastAsia"/>
                    <w:sz w:val="20"/>
                    <w:szCs w:val="20"/>
                    <w:lang w:val="en-US" w:eastAsia="ru-RU"/>
                  </w:rPr>
                  <w:t>☐</w:t>
                </w:r>
              </w:sdtContent>
            </w:sdt>
            <w:r w:rsidR="00B56F85" w:rsidRPr="00C51005">
              <w:rPr>
                <w:rFonts w:ascii="Times New Roman" w:hAnsi="Times New Roman"/>
                <w:sz w:val="20"/>
                <w:lang w:val="en-US"/>
              </w:rPr>
              <w:t xml:space="preserve"> </w:t>
            </w:r>
            <w:r w:rsidR="00B56F85" w:rsidRPr="00E838B2">
              <w:rPr>
                <w:rFonts w:ascii="Times New Roman" w:hAnsi="Times New Roman"/>
                <w:sz w:val="20"/>
                <w:lang w:val="ru-RU"/>
              </w:rPr>
              <w:t>не</w:t>
            </w:r>
            <w:r w:rsidR="00B56F85" w:rsidRPr="00C51005">
              <w:rPr>
                <w:rFonts w:ascii="Times New Roman" w:hAnsi="Times New Roman"/>
                <w:sz w:val="20"/>
                <w:lang w:val="en-US"/>
              </w:rPr>
              <w:t xml:space="preserve"> </w:t>
            </w:r>
            <w:r w:rsidR="00B56F85" w:rsidRPr="00E838B2">
              <w:rPr>
                <w:rFonts w:ascii="Times New Roman" w:hAnsi="Times New Roman"/>
                <w:sz w:val="20"/>
                <w:lang w:val="ru-RU"/>
              </w:rPr>
              <w:t>предоставлять</w:t>
            </w:r>
            <w:r w:rsidR="00B56F85" w:rsidRPr="00C51005">
              <w:rPr>
                <w:rFonts w:ascii="Times New Roman" w:hAnsi="Times New Roman"/>
                <w:sz w:val="20"/>
                <w:lang w:val="en-US"/>
              </w:rPr>
              <w:t>/</w:t>
            </w:r>
            <w:r w:rsidR="00B56F85">
              <w:rPr>
                <w:rFonts w:ascii="Times New Roman" w:hAnsi="Times New Roman"/>
                <w:sz w:val="20"/>
              </w:rPr>
              <w:t>not</w:t>
            </w:r>
            <w:r w:rsidR="00B56F85" w:rsidRPr="00C51005">
              <w:rPr>
                <w:rFonts w:ascii="Times New Roman" w:hAnsi="Times New Roman"/>
                <w:sz w:val="20"/>
                <w:lang w:val="en-US"/>
              </w:rPr>
              <w:t xml:space="preserve"> </w:t>
            </w:r>
            <w:r w:rsidR="00E838B2">
              <w:rPr>
                <w:rFonts w:ascii="Times New Roman" w:hAnsi="Times New Roman"/>
                <w:sz w:val="20"/>
              </w:rPr>
              <w:t>being</w:t>
            </w:r>
            <w:r w:rsidR="00E838B2" w:rsidRPr="00C51005">
              <w:rPr>
                <w:rFonts w:ascii="Times New Roman" w:hAnsi="Times New Roman"/>
                <w:sz w:val="20"/>
                <w:lang w:val="en-US"/>
              </w:rPr>
              <w:t xml:space="preserve"> </w:t>
            </w:r>
            <w:r w:rsidR="00E838B2">
              <w:rPr>
                <w:rFonts w:ascii="Times New Roman" w:hAnsi="Times New Roman"/>
                <w:sz w:val="20"/>
              </w:rPr>
              <w:t>requested</w:t>
            </w:r>
          </w:p>
          <w:p w14:paraId="64108209" w14:textId="77777777" w:rsidR="00877D0B" w:rsidRPr="00F04F91" w:rsidRDefault="00832D0C" w:rsidP="00C41F1A">
            <w:pPr>
              <w:spacing w:after="0" w:line="192"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892034743"/>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6859798B" w14:textId="77777777" w:rsidR="00877D0B" w:rsidRPr="00F04F91" w:rsidRDefault="00832D0C" w:rsidP="00C41F1A">
            <w:pPr>
              <w:spacing w:after="0" w:line="192" w:lineRule="auto"/>
              <w:ind w:left="17"/>
              <w:contextualSpacing/>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3528518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877D0B" w:rsidRPr="00F04F91" w14:paraId="3C4BD244" w14:textId="77777777" w:rsidTr="00C41F1A">
        <w:trPr>
          <w:trHeight w:val="283"/>
        </w:trPr>
        <w:tc>
          <w:tcPr>
            <w:tcW w:w="1843" w:type="dxa"/>
            <w:shd w:val="clear" w:color="auto" w:fill="auto"/>
            <w:vAlign w:val="center"/>
          </w:tcPr>
          <w:p w14:paraId="3F258DB5" w14:textId="77777777" w:rsidR="00877D0B" w:rsidRPr="00BA37EE" w:rsidRDefault="00832D0C" w:rsidP="00C41F1A">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MS Gothic" w:eastAsia="MS Gothic" w:hAnsi="MS Gothic" w:cs="Times New Roman"/>
                  <w:sz w:val="18"/>
                  <w:szCs w:val="18"/>
                </w:rPr>
                <w:id w:val="102652271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USDRUB_WAP0</w:t>
            </w:r>
          </w:p>
        </w:tc>
        <w:tc>
          <w:tcPr>
            <w:tcW w:w="1701" w:type="dxa"/>
            <w:shd w:val="clear" w:color="auto" w:fill="auto"/>
            <w:vAlign w:val="center"/>
          </w:tcPr>
          <w:p w14:paraId="1EBA3ECF" w14:textId="77777777" w:rsidR="00877D0B" w:rsidRPr="00F04F91" w:rsidRDefault="00832D0C" w:rsidP="00C41F1A">
            <w:pPr>
              <w:widowControl w:val="0"/>
              <w:tabs>
                <w:tab w:val="left" w:pos="0"/>
              </w:tabs>
              <w:spacing w:after="0" w:line="240" w:lineRule="auto"/>
              <w:ind w:left="-19"/>
              <w:contextualSpacing/>
              <w:jc w:val="center"/>
              <w:rPr>
                <w:rFonts w:ascii="MS Gothic" w:eastAsia="MS Gothic" w:hAnsi="MS Gothic" w:cs="Times New Roman"/>
                <w:sz w:val="24"/>
                <w:szCs w:val="24"/>
              </w:rPr>
            </w:pPr>
            <w:sdt>
              <w:sdtPr>
                <w:rPr>
                  <w:rFonts w:ascii="Times New Roman" w:eastAsia="Times New Roman" w:hAnsi="Times New Roman" w:cs="Times New Roman"/>
                  <w:bCs/>
                  <w:sz w:val="18"/>
                  <w:szCs w:val="18"/>
                </w:rPr>
                <w:id w:val="-43621643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bCs/>
                    <w:sz w:val="18"/>
                    <w:szCs w:val="18"/>
                  </w:rPr>
                  <w:t>☐</w:t>
                </w:r>
              </w:sdtContent>
            </w:sdt>
            <w:r w:rsidR="00B56F85">
              <w:rPr>
                <w:rFonts w:ascii="Times New Roman" w:hAnsi="Times New Roman"/>
                <w:sz w:val="18"/>
              </w:rPr>
              <w:t xml:space="preserve"> USDRUB_WAPV</w:t>
            </w:r>
          </w:p>
        </w:tc>
        <w:tc>
          <w:tcPr>
            <w:tcW w:w="1701" w:type="dxa"/>
            <w:shd w:val="clear" w:color="auto" w:fill="auto"/>
            <w:vAlign w:val="center"/>
          </w:tcPr>
          <w:p w14:paraId="6A084DCF" w14:textId="77777777" w:rsidR="00877D0B" w:rsidRPr="00F04F91" w:rsidRDefault="00877D0B" w:rsidP="00C41F1A">
            <w:pPr>
              <w:widowControl w:val="0"/>
              <w:tabs>
                <w:tab w:val="left" w:pos="0"/>
              </w:tabs>
              <w:spacing w:after="0" w:line="240" w:lineRule="auto"/>
              <w:contextualSpacing/>
              <w:jc w:val="center"/>
              <w:rPr>
                <w:rFonts w:ascii="MS Gothic" w:eastAsia="MS Gothic" w:hAnsi="MS Gothic" w:cs="Times New Roman"/>
                <w:sz w:val="24"/>
                <w:szCs w:val="24"/>
              </w:rPr>
            </w:pPr>
          </w:p>
        </w:tc>
        <w:tc>
          <w:tcPr>
            <w:tcW w:w="1559" w:type="dxa"/>
            <w:shd w:val="clear" w:color="auto" w:fill="auto"/>
            <w:vAlign w:val="center"/>
          </w:tcPr>
          <w:p w14:paraId="5B9DEA65" w14:textId="77777777" w:rsidR="00877D0B" w:rsidRPr="00F04F91" w:rsidRDefault="00877D0B" w:rsidP="00C41F1A">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417" w:type="dxa"/>
            <w:shd w:val="clear" w:color="auto" w:fill="auto"/>
            <w:vAlign w:val="center"/>
          </w:tcPr>
          <w:p w14:paraId="5436099E" w14:textId="77777777" w:rsidR="00877D0B" w:rsidRPr="00F04F91" w:rsidRDefault="00877D0B" w:rsidP="00C41F1A">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560" w:type="dxa"/>
            <w:shd w:val="clear" w:color="auto" w:fill="auto"/>
            <w:vAlign w:val="center"/>
          </w:tcPr>
          <w:p w14:paraId="381BE5F0" w14:textId="77777777" w:rsidR="00877D0B" w:rsidRPr="00F04F91" w:rsidRDefault="00877D0B" w:rsidP="00C41F1A">
            <w:pPr>
              <w:widowControl w:val="0"/>
              <w:tabs>
                <w:tab w:val="left" w:pos="0"/>
              </w:tabs>
              <w:spacing w:after="0" w:line="240" w:lineRule="auto"/>
              <w:ind w:left="426" w:hanging="426"/>
              <w:jc w:val="center"/>
              <w:rPr>
                <w:rFonts w:ascii="Times New Roman" w:eastAsia="Calibri" w:hAnsi="Times New Roman" w:cs="Times New Roman"/>
                <w:sz w:val="16"/>
                <w:szCs w:val="16"/>
              </w:rPr>
            </w:pPr>
          </w:p>
        </w:tc>
        <w:tc>
          <w:tcPr>
            <w:tcW w:w="1559" w:type="dxa"/>
            <w:shd w:val="clear" w:color="auto" w:fill="auto"/>
            <w:vAlign w:val="center"/>
          </w:tcPr>
          <w:p w14:paraId="2151057A" w14:textId="77777777" w:rsidR="00877D0B" w:rsidRPr="00F04F91" w:rsidRDefault="00877D0B" w:rsidP="00C41F1A">
            <w:pPr>
              <w:widowControl w:val="0"/>
              <w:tabs>
                <w:tab w:val="left" w:pos="0"/>
              </w:tabs>
              <w:spacing w:after="0" w:line="240" w:lineRule="auto"/>
              <w:ind w:left="426" w:hanging="617"/>
              <w:jc w:val="center"/>
              <w:rPr>
                <w:rFonts w:ascii="Times New Roman" w:eastAsia="Calibri" w:hAnsi="Times New Roman" w:cs="Times New Roman"/>
                <w:sz w:val="16"/>
                <w:szCs w:val="16"/>
                <w:lang w:val="en-US"/>
              </w:rPr>
            </w:pPr>
          </w:p>
        </w:tc>
      </w:tr>
    </w:tbl>
    <w:p w14:paraId="43CE5657" w14:textId="77777777" w:rsidR="00877D0B" w:rsidRPr="00F04F91" w:rsidRDefault="00877D0B" w:rsidP="00877D0B">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16"/>
          <w:szCs w:val="16"/>
          <w:lang w:eastAsia="ru-RU"/>
        </w:rPr>
      </w:pPr>
    </w:p>
    <w:tbl>
      <w:tblPr>
        <w:tblW w:w="1134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843"/>
        <w:gridCol w:w="1701"/>
        <w:gridCol w:w="1701"/>
        <w:gridCol w:w="1559"/>
        <w:gridCol w:w="1417"/>
        <w:gridCol w:w="1560"/>
        <w:gridCol w:w="1559"/>
      </w:tblGrid>
      <w:tr w:rsidR="00877D0B" w:rsidRPr="00F04F91" w14:paraId="34869372" w14:textId="77777777" w:rsidTr="00C41F1A">
        <w:trPr>
          <w:trHeight w:val="522"/>
        </w:trPr>
        <w:tc>
          <w:tcPr>
            <w:tcW w:w="6804" w:type="dxa"/>
            <w:gridSpan w:val="4"/>
            <w:shd w:val="clear" w:color="auto" w:fill="D9D9D9" w:themeFill="background1" w:themeFillShade="D9"/>
            <w:vAlign w:val="center"/>
          </w:tcPr>
          <w:p w14:paraId="5DD32710" w14:textId="77777777" w:rsidR="00877D0B" w:rsidRPr="00F04F91" w:rsidRDefault="00877D0B" w:rsidP="00C41F1A">
            <w:pPr>
              <w:widowControl w:val="0"/>
              <w:tabs>
                <w:tab w:val="left" w:pos="289"/>
              </w:tabs>
              <w:overflowPunct w:val="0"/>
              <w:autoSpaceDE w:val="0"/>
              <w:autoSpaceDN w:val="0"/>
              <w:adjustRightInd w:val="0"/>
              <w:contextualSpacing/>
              <w:textAlignment w:val="baseline"/>
              <w:rPr>
                <w:rFonts w:ascii="Times New Roman" w:hAnsi="Times New Roman" w:cs="Times New Roman"/>
                <w:sz w:val="20"/>
                <w:szCs w:val="20"/>
              </w:rPr>
            </w:pPr>
            <w:r>
              <w:rPr>
                <w:rFonts w:ascii="Times New Roman" w:hAnsi="Times New Roman"/>
                <w:sz w:val="20"/>
              </w:rPr>
              <w:t xml:space="preserve">VI. </w:t>
            </w:r>
            <w:sdt>
              <w:sdtPr>
                <w:rPr>
                  <w:rFonts w:ascii="Times New Roman" w:hAnsi="Times New Roman" w:cs="Times New Roman"/>
                  <w:sz w:val="20"/>
                  <w:szCs w:val="20"/>
                </w:rPr>
                <w:id w:val="-204728489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sz w:val="20"/>
              </w:rPr>
              <w:t xml:space="preserve"> </w:t>
            </w:r>
            <w:proofErr w:type="spellStart"/>
            <w:r>
              <w:rPr>
                <w:rFonts w:ascii="Times New Roman" w:hAnsi="Times New Roman"/>
                <w:sz w:val="20"/>
              </w:rPr>
              <w:t>Сделки</w:t>
            </w:r>
            <w:proofErr w:type="spellEnd"/>
            <w:r>
              <w:rPr>
                <w:rFonts w:ascii="Times New Roman" w:hAnsi="Times New Roman"/>
                <w:sz w:val="20"/>
              </w:rPr>
              <w:t xml:space="preserve"> </w:t>
            </w:r>
            <w:proofErr w:type="spellStart"/>
            <w:r>
              <w:rPr>
                <w:rFonts w:ascii="Times New Roman" w:hAnsi="Times New Roman"/>
                <w:sz w:val="20"/>
              </w:rPr>
              <w:t>спот</w:t>
            </w:r>
            <w:proofErr w:type="spellEnd"/>
            <w:r>
              <w:rPr>
                <w:rFonts w:ascii="Times New Roman" w:hAnsi="Times New Roman"/>
                <w:sz w:val="20"/>
              </w:rPr>
              <w:t xml:space="preserve"> (</w:t>
            </w:r>
            <w:proofErr w:type="spellStart"/>
            <w:r>
              <w:rPr>
                <w:rFonts w:ascii="Times New Roman" w:hAnsi="Times New Roman"/>
                <w:sz w:val="20"/>
              </w:rPr>
              <w:t>Системный</w:t>
            </w:r>
            <w:proofErr w:type="spellEnd"/>
            <w:r>
              <w:rPr>
                <w:rFonts w:ascii="Times New Roman" w:hAnsi="Times New Roman"/>
                <w:sz w:val="20"/>
              </w:rPr>
              <w:t xml:space="preserve"> </w:t>
            </w:r>
            <w:proofErr w:type="spellStart"/>
            <w:r>
              <w:rPr>
                <w:rFonts w:ascii="Times New Roman" w:hAnsi="Times New Roman"/>
                <w:sz w:val="20"/>
              </w:rPr>
              <w:t>режим</w:t>
            </w:r>
            <w:proofErr w:type="spellEnd"/>
            <w:r>
              <w:rPr>
                <w:rFonts w:ascii="Times New Roman" w:hAnsi="Times New Roman"/>
                <w:sz w:val="20"/>
              </w:rPr>
              <w:t xml:space="preserve"> SDBP)/Spot trades (SDBP Order Book)</w:t>
            </w:r>
          </w:p>
        </w:tc>
        <w:tc>
          <w:tcPr>
            <w:tcW w:w="4536" w:type="dxa"/>
            <w:gridSpan w:val="3"/>
            <w:shd w:val="clear" w:color="auto" w:fill="auto"/>
          </w:tcPr>
          <w:p w14:paraId="088E7A64" w14:textId="77777777" w:rsidR="00877D0B" w:rsidRPr="00F04F91" w:rsidRDefault="00832D0C" w:rsidP="00C41F1A">
            <w:pPr>
              <w:spacing w:line="192" w:lineRule="auto"/>
              <w:ind w:left="17"/>
              <w:contextualSpacing/>
              <w:rPr>
                <w:rFonts w:ascii="Times New Roman" w:hAnsi="Times New Roman" w:cs="Times New Roman"/>
                <w:sz w:val="20"/>
                <w:szCs w:val="20"/>
              </w:rPr>
            </w:pPr>
            <w:sdt>
              <w:sdtPr>
                <w:rPr>
                  <w:rFonts w:ascii="Times New Roman" w:eastAsia="Times New Roman" w:hAnsi="Times New Roman" w:cs="Times New Roman"/>
                  <w:sz w:val="20"/>
                  <w:szCs w:val="20"/>
                </w:rPr>
                <w:id w:val="-402527759"/>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20"/>
                    <w:szCs w:val="20"/>
                  </w:rPr>
                  <w:t>☐</w:t>
                </w:r>
              </w:sdtContent>
            </w:sdt>
            <w:r w:rsidR="00B56F85">
              <w:rPr>
                <w:rFonts w:ascii="Times New Roman" w:hAnsi="Times New Roman"/>
                <w:sz w:val="20"/>
              </w:rPr>
              <w:t xml:space="preserve"> </w:t>
            </w:r>
            <w:proofErr w:type="spellStart"/>
            <w:r w:rsidR="00B56F85">
              <w:rPr>
                <w:rFonts w:ascii="Times New Roman" w:hAnsi="Times New Roman"/>
                <w:sz w:val="20"/>
              </w:rPr>
              <w:t>не</w:t>
            </w:r>
            <w:proofErr w:type="spellEnd"/>
            <w:r w:rsidR="00B56F85">
              <w:rPr>
                <w:rFonts w:ascii="Times New Roman" w:hAnsi="Times New Roman"/>
                <w:sz w:val="20"/>
              </w:rPr>
              <w:t xml:space="preserve"> </w:t>
            </w:r>
            <w:proofErr w:type="spellStart"/>
            <w:r w:rsidR="00B56F85">
              <w:rPr>
                <w:rFonts w:ascii="Times New Roman" w:hAnsi="Times New Roman"/>
                <w:sz w:val="20"/>
              </w:rPr>
              <w:t>предоставлять</w:t>
            </w:r>
            <w:proofErr w:type="spellEnd"/>
            <w:r w:rsidR="00B56F85">
              <w:rPr>
                <w:rFonts w:ascii="Times New Roman" w:hAnsi="Times New Roman"/>
                <w:sz w:val="20"/>
              </w:rPr>
              <w:t>/not needed</w:t>
            </w:r>
          </w:p>
          <w:p w14:paraId="5CF9FF2E" w14:textId="77777777" w:rsidR="00877D0B" w:rsidRPr="00F04F91" w:rsidRDefault="00832D0C" w:rsidP="00C41F1A">
            <w:pPr>
              <w:spacing w:line="192" w:lineRule="auto"/>
              <w:ind w:left="17"/>
              <w:contextualSpacing/>
              <w:rPr>
                <w:rFonts w:ascii="Times New Roman" w:hAnsi="Times New Roman" w:cs="Times New Roman"/>
                <w:sz w:val="20"/>
                <w:szCs w:val="20"/>
              </w:rPr>
            </w:pPr>
            <w:sdt>
              <w:sdtPr>
                <w:rPr>
                  <w:rFonts w:ascii="Times New Roman" w:eastAsia="Times New Roman" w:hAnsi="Times New Roman" w:cs="Times New Roman"/>
                  <w:sz w:val="20"/>
                  <w:szCs w:val="20"/>
                </w:rPr>
                <w:id w:val="810989096"/>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7DBF7208" w14:textId="77777777" w:rsidR="00877D0B" w:rsidRPr="00F04F91" w:rsidRDefault="00832D0C" w:rsidP="00C41F1A">
            <w:pPr>
              <w:spacing w:line="192" w:lineRule="auto"/>
              <w:ind w:left="17"/>
              <w:contextualSpacing/>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56807774"/>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877D0B" w:rsidRPr="00F04F91" w14:paraId="5D4EC0F5" w14:textId="77777777" w:rsidTr="00C41F1A">
        <w:trPr>
          <w:trHeight w:val="283"/>
        </w:trPr>
        <w:tc>
          <w:tcPr>
            <w:tcW w:w="1843" w:type="dxa"/>
            <w:shd w:val="clear" w:color="auto" w:fill="auto"/>
            <w:vAlign w:val="center"/>
          </w:tcPr>
          <w:p w14:paraId="29D33DAE" w14:textId="77777777" w:rsidR="00877D0B" w:rsidRPr="00BA37EE" w:rsidRDefault="00832D0C" w:rsidP="00C41F1A">
            <w:pPr>
              <w:widowControl w:val="0"/>
              <w:tabs>
                <w:tab w:val="left" w:pos="0"/>
              </w:tabs>
              <w:ind w:left="-19"/>
              <w:contextualSpacing/>
              <w:jc w:val="center"/>
              <w:rPr>
                <w:rFonts w:ascii="Times New Roman" w:eastAsia="MS Gothic" w:hAnsi="Times New Roman" w:cs="Times New Roman"/>
                <w:sz w:val="18"/>
                <w:szCs w:val="18"/>
              </w:rPr>
            </w:pPr>
            <w:sdt>
              <w:sdtPr>
                <w:rPr>
                  <w:rFonts w:ascii="Times New Roman" w:eastAsia="MS Gothic" w:hAnsi="Times New Roman" w:cs="Times New Roman"/>
                  <w:sz w:val="18"/>
                  <w:szCs w:val="18"/>
                </w:rPr>
                <w:id w:val="-188686994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USDRUB_TDB</w:t>
            </w:r>
          </w:p>
        </w:tc>
        <w:tc>
          <w:tcPr>
            <w:tcW w:w="1701" w:type="dxa"/>
            <w:shd w:val="clear" w:color="auto" w:fill="auto"/>
            <w:vAlign w:val="center"/>
          </w:tcPr>
          <w:p w14:paraId="27F1F7B5" w14:textId="77777777" w:rsidR="00877D0B" w:rsidRPr="00BA37EE" w:rsidRDefault="00832D0C" w:rsidP="00C41F1A">
            <w:pPr>
              <w:widowControl w:val="0"/>
              <w:tabs>
                <w:tab w:val="left" w:pos="0"/>
              </w:tabs>
              <w:ind w:left="-19"/>
              <w:contextualSpacing/>
              <w:jc w:val="center"/>
              <w:rPr>
                <w:rFonts w:ascii="Times New Roman" w:eastAsia="MS Gothic" w:hAnsi="Times New Roman" w:cs="Times New Roman"/>
                <w:sz w:val="18"/>
                <w:szCs w:val="18"/>
              </w:rPr>
            </w:pPr>
            <w:sdt>
              <w:sdtPr>
                <w:rPr>
                  <w:rFonts w:ascii="Times New Roman" w:eastAsia="MS Gothic" w:hAnsi="Times New Roman" w:cs="Times New Roman"/>
                  <w:sz w:val="18"/>
                  <w:szCs w:val="18"/>
                </w:rPr>
                <w:id w:val="-2091688017"/>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USDRUB_TMB</w:t>
            </w:r>
          </w:p>
        </w:tc>
        <w:tc>
          <w:tcPr>
            <w:tcW w:w="1701" w:type="dxa"/>
            <w:shd w:val="clear" w:color="auto" w:fill="auto"/>
            <w:vAlign w:val="center"/>
          </w:tcPr>
          <w:p w14:paraId="08B896C6" w14:textId="77777777" w:rsidR="00877D0B" w:rsidRPr="00BA37EE" w:rsidRDefault="00832D0C" w:rsidP="00C41F1A">
            <w:pPr>
              <w:widowControl w:val="0"/>
              <w:tabs>
                <w:tab w:val="left" w:pos="0"/>
              </w:tabs>
              <w:contextualSpacing/>
              <w:jc w:val="center"/>
              <w:rPr>
                <w:rFonts w:ascii="Times New Roman" w:eastAsia="MS Gothic" w:hAnsi="Times New Roman" w:cs="Times New Roman"/>
                <w:sz w:val="18"/>
                <w:szCs w:val="18"/>
              </w:rPr>
            </w:pPr>
            <w:sdt>
              <w:sdtPr>
                <w:rPr>
                  <w:rFonts w:ascii="Times New Roman" w:eastAsia="MS Gothic" w:hAnsi="Times New Roman" w:cs="Times New Roman"/>
                  <w:sz w:val="18"/>
                  <w:szCs w:val="18"/>
                </w:rPr>
                <w:id w:val="383763091"/>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EURRUB_TDB</w:t>
            </w:r>
          </w:p>
        </w:tc>
        <w:tc>
          <w:tcPr>
            <w:tcW w:w="1559" w:type="dxa"/>
            <w:shd w:val="clear" w:color="auto" w:fill="auto"/>
            <w:vAlign w:val="center"/>
          </w:tcPr>
          <w:p w14:paraId="2C7CF05D" w14:textId="77777777" w:rsidR="00877D0B" w:rsidRPr="00BA37EE" w:rsidRDefault="00832D0C" w:rsidP="00C41F1A">
            <w:pPr>
              <w:widowControl w:val="0"/>
              <w:tabs>
                <w:tab w:val="left" w:pos="143"/>
              </w:tabs>
              <w:ind w:left="284" w:hanging="283"/>
              <w:jc w:val="center"/>
              <w:rPr>
                <w:rFonts w:ascii="Times New Roman" w:hAnsi="Times New Roman" w:cs="Times New Roman"/>
                <w:sz w:val="18"/>
                <w:szCs w:val="18"/>
              </w:rPr>
            </w:pPr>
            <w:sdt>
              <w:sdtPr>
                <w:rPr>
                  <w:rFonts w:ascii="Times New Roman" w:eastAsia="MS Gothic" w:hAnsi="Times New Roman" w:cs="Times New Roman"/>
                  <w:sz w:val="18"/>
                  <w:szCs w:val="18"/>
                </w:rPr>
                <w:id w:val="-535657300"/>
                <w14:checkbox>
                  <w14:checked w14:val="0"/>
                  <w14:checkedState w14:val="2612" w14:font="MS Gothic"/>
                  <w14:uncheckedState w14:val="2610" w14:font="MS Gothic"/>
                </w14:checkbox>
              </w:sdtPr>
              <w:sdtEndPr/>
              <w:sdtContent>
                <w:r w:rsidR="00877D0B">
                  <w:rPr>
                    <w:rFonts w:ascii="MS Gothic" w:eastAsia="MS Gothic" w:hAnsi="MS Gothic" w:cs="Times New Roman" w:hint="eastAsia"/>
                    <w:sz w:val="18"/>
                    <w:szCs w:val="18"/>
                  </w:rPr>
                  <w:t>☐</w:t>
                </w:r>
              </w:sdtContent>
            </w:sdt>
            <w:r w:rsidR="00B56F85">
              <w:rPr>
                <w:rFonts w:ascii="Times New Roman" w:hAnsi="Times New Roman"/>
                <w:sz w:val="18"/>
              </w:rPr>
              <w:t xml:space="preserve"> EURRUB_TMB</w:t>
            </w:r>
          </w:p>
        </w:tc>
        <w:tc>
          <w:tcPr>
            <w:tcW w:w="1417" w:type="dxa"/>
            <w:shd w:val="clear" w:color="auto" w:fill="auto"/>
            <w:vAlign w:val="center"/>
          </w:tcPr>
          <w:p w14:paraId="501DEFBC" w14:textId="77777777" w:rsidR="00877D0B" w:rsidRPr="00F04F91" w:rsidRDefault="00877D0B" w:rsidP="00C41F1A">
            <w:pPr>
              <w:widowControl w:val="0"/>
              <w:tabs>
                <w:tab w:val="left" w:pos="143"/>
              </w:tabs>
              <w:ind w:left="284" w:hanging="283"/>
              <w:jc w:val="center"/>
              <w:rPr>
                <w:rFonts w:ascii="Times New Roman" w:hAnsi="Times New Roman" w:cs="Times New Roman"/>
                <w:sz w:val="20"/>
                <w:szCs w:val="20"/>
              </w:rPr>
            </w:pPr>
          </w:p>
        </w:tc>
        <w:tc>
          <w:tcPr>
            <w:tcW w:w="1560" w:type="dxa"/>
            <w:shd w:val="clear" w:color="auto" w:fill="auto"/>
            <w:vAlign w:val="center"/>
          </w:tcPr>
          <w:p w14:paraId="2782D1DF" w14:textId="77777777" w:rsidR="00877D0B" w:rsidRPr="00F04F91" w:rsidRDefault="00877D0B" w:rsidP="00C41F1A">
            <w:pPr>
              <w:widowControl w:val="0"/>
              <w:tabs>
                <w:tab w:val="left" w:pos="0"/>
              </w:tabs>
              <w:ind w:left="426" w:hanging="426"/>
              <w:jc w:val="center"/>
              <w:rPr>
                <w:rFonts w:ascii="Times New Roman" w:hAnsi="Times New Roman" w:cs="Times New Roman"/>
                <w:sz w:val="20"/>
                <w:szCs w:val="20"/>
              </w:rPr>
            </w:pPr>
          </w:p>
        </w:tc>
        <w:tc>
          <w:tcPr>
            <w:tcW w:w="1559" w:type="dxa"/>
            <w:shd w:val="clear" w:color="auto" w:fill="auto"/>
            <w:vAlign w:val="center"/>
          </w:tcPr>
          <w:p w14:paraId="60BA11EE" w14:textId="77777777" w:rsidR="00877D0B" w:rsidRPr="00F04F91" w:rsidRDefault="00877D0B" w:rsidP="00C41F1A">
            <w:pPr>
              <w:widowControl w:val="0"/>
              <w:tabs>
                <w:tab w:val="left" w:pos="0"/>
              </w:tabs>
              <w:ind w:left="426" w:hanging="617"/>
              <w:jc w:val="center"/>
              <w:rPr>
                <w:rFonts w:ascii="Times New Roman" w:hAnsi="Times New Roman" w:cs="Times New Roman"/>
                <w:sz w:val="20"/>
                <w:szCs w:val="20"/>
                <w:lang w:val="en-US"/>
              </w:rPr>
            </w:pPr>
          </w:p>
        </w:tc>
      </w:tr>
    </w:tbl>
    <w:p w14:paraId="314D6D9E" w14:textId="77777777" w:rsidR="00877D0B" w:rsidRPr="00F04F91" w:rsidRDefault="00877D0B" w:rsidP="00877D0B">
      <w:pPr>
        <w:widowControl w:val="0"/>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Style w:val="44"/>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877D0B" w:rsidRPr="00F04F91" w14:paraId="4BD8A516" w14:textId="77777777" w:rsidTr="00C41F1A">
        <w:tc>
          <w:tcPr>
            <w:tcW w:w="3687" w:type="dxa"/>
            <w:tcBorders>
              <w:bottom w:val="single" w:sz="4" w:space="0" w:color="auto"/>
            </w:tcBorders>
          </w:tcPr>
          <w:p w14:paraId="02730E7C" w14:textId="77777777" w:rsidR="00877D0B" w:rsidRPr="00F04F91" w:rsidRDefault="00877D0B" w:rsidP="00C41F1A">
            <w:pPr>
              <w:widowControl w:val="0"/>
              <w:tabs>
                <w:tab w:val="left" w:pos="426"/>
              </w:tabs>
              <w:overflowPunct w:val="0"/>
              <w:autoSpaceDE w:val="0"/>
              <w:autoSpaceDN w:val="0"/>
              <w:adjustRightInd w:val="0"/>
              <w:textAlignment w:val="baseline"/>
              <w:rPr>
                <w:i/>
                <w:sz w:val="16"/>
                <w:szCs w:val="16"/>
              </w:rPr>
            </w:pPr>
          </w:p>
        </w:tc>
        <w:tc>
          <w:tcPr>
            <w:tcW w:w="827" w:type="dxa"/>
          </w:tcPr>
          <w:p w14:paraId="12FF547C" w14:textId="77777777" w:rsidR="00877D0B" w:rsidRPr="00F04F91" w:rsidRDefault="00877D0B" w:rsidP="00C41F1A">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6858DDAE" w14:textId="77777777" w:rsidR="00877D0B" w:rsidRPr="00F04F91" w:rsidRDefault="00877D0B" w:rsidP="00C41F1A">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343D5BBD" w14:textId="77777777" w:rsidR="00877D0B" w:rsidRPr="00F04F91" w:rsidRDefault="00877D0B" w:rsidP="00C41F1A">
            <w:pPr>
              <w:widowControl w:val="0"/>
              <w:tabs>
                <w:tab w:val="left" w:pos="426"/>
              </w:tabs>
              <w:overflowPunct w:val="0"/>
              <w:autoSpaceDE w:val="0"/>
              <w:autoSpaceDN w:val="0"/>
              <w:adjustRightInd w:val="0"/>
              <w:textAlignment w:val="baseline"/>
              <w:rPr>
                <w:i/>
                <w:sz w:val="16"/>
                <w:szCs w:val="16"/>
              </w:rPr>
            </w:pPr>
          </w:p>
        </w:tc>
        <w:tc>
          <w:tcPr>
            <w:tcW w:w="2601" w:type="dxa"/>
          </w:tcPr>
          <w:p w14:paraId="30F54158" w14:textId="77777777" w:rsidR="00877D0B" w:rsidRPr="00F04F91" w:rsidRDefault="00877D0B" w:rsidP="00C41F1A">
            <w:pPr>
              <w:widowControl w:val="0"/>
              <w:tabs>
                <w:tab w:val="left" w:pos="426"/>
              </w:tabs>
              <w:overflowPunct w:val="0"/>
              <w:autoSpaceDE w:val="0"/>
              <w:autoSpaceDN w:val="0"/>
              <w:adjustRightInd w:val="0"/>
              <w:textAlignment w:val="baseline"/>
              <w:rPr>
                <w:i/>
                <w:sz w:val="16"/>
                <w:szCs w:val="16"/>
              </w:rPr>
            </w:pPr>
            <w:r>
              <w:rPr>
                <w:i/>
                <w:sz w:val="16"/>
              </w:rPr>
              <w:t>«____» ___________ 20__ г./__ ____________ 20__</w:t>
            </w:r>
          </w:p>
        </w:tc>
      </w:tr>
      <w:tr w:rsidR="00877D0B" w:rsidRPr="00F04F91" w14:paraId="2FD9EE40" w14:textId="77777777" w:rsidTr="00C41F1A">
        <w:tc>
          <w:tcPr>
            <w:tcW w:w="3687" w:type="dxa"/>
            <w:tcBorders>
              <w:top w:val="single" w:sz="4" w:space="0" w:color="auto"/>
            </w:tcBorders>
          </w:tcPr>
          <w:p w14:paraId="514207D8" w14:textId="77777777" w:rsidR="00877D0B" w:rsidRPr="00F04F91" w:rsidRDefault="00877D0B" w:rsidP="00C41F1A">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Должность</w:t>
            </w:r>
            <w:proofErr w:type="spellEnd"/>
            <w:r>
              <w:rPr>
                <w:i/>
                <w:sz w:val="16"/>
              </w:rPr>
              <w:t xml:space="preserve"> </w:t>
            </w:r>
            <w:proofErr w:type="spellStart"/>
            <w:r>
              <w:rPr>
                <w:i/>
                <w:sz w:val="16"/>
              </w:rPr>
              <w:t>Руководителя</w:t>
            </w:r>
            <w:proofErr w:type="spellEnd"/>
            <w:r>
              <w:rPr>
                <w:i/>
                <w:sz w:val="16"/>
              </w:rPr>
              <w:t xml:space="preserve"> </w:t>
            </w:r>
            <w:proofErr w:type="spellStart"/>
            <w:r>
              <w:rPr>
                <w:i/>
                <w:sz w:val="16"/>
              </w:rPr>
              <w:t>Участника</w:t>
            </w:r>
            <w:proofErr w:type="spellEnd"/>
            <w:r>
              <w:rPr>
                <w:i/>
                <w:sz w:val="16"/>
              </w:rPr>
              <w:t xml:space="preserve"> </w:t>
            </w:r>
            <w:proofErr w:type="spellStart"/>
            <w:r>
              <w:rPr>
                <w:i/>
                <w:sz w:val="16"/>
              </w:rPr>
              <w:t>торгов</w:t>
            </w:r>
            <w:proofErr w:type="spellEnd"/>
          </w:p>
          <w:p w14:paraId="6D33D4EA" w14:textId="77777777" w:rsidR="00877D0B" w:rsidRPr="00F04F91" w:rsidRDefault="00877D0B" w:rsidP="00C41F1A">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или</w:t>
            </w:r>
            <w:proofErr w:type="spellEnd"/>
            <w:r>
              <w:rPr>
                <w:i/>
                <w:sz w:val="16"/>
              </w:rPr>
              <w:t xml:space="preserve"> </w:t>
            </w:r>
            <w:proofErr w:type="spellStart"/>
            <w:r>
              <w:rPr>
                <w:i/>
                <w:sz w:val="16"/>
              </w:rPr>
              <w:t>лица</w:t>
            </w:r>
            <w:proofErr w:type="spellEnd"/>
            <w:r>
              <w:rPr>
                <w:i/>
                <w:sz w:val="16"/>
              </w:rPr>
              <w:t xml:space="preserve">, </w:t>
            </w:r>
            <w:proofErr w:type="spellStart"/>
            <w:r>
              <w:rPr>
                <w:i/>
                <w:sz w:val="16"/>
              </w:rPr>
              <w:t>действующего</w:t>
            </w:r>
            <w:proofErr w:type="spellEnd"/>
            <w:r>
              <w:rPr>
                <w:i/>
                <w:sz w:val="16"/>
              </w:rPr>
              <w:t xml:space="preserve"> </w:t>
            </w:r>
            <w:proofErr w:type="spellStart"/>
            <w:r>
              <w:rPr>
                <w:i/>
                <w:sz w:val="16"/>
              </w:rPr>
              <w:t>по</w:t>
            </w:r>
            <w:proofErr w:type="spellEnd"/>
            <w:r>
              <w:rPr>
                <w:i/>
                <w:sz w:val="16"/>
              </w:rPr>
              <w:t xml:space="preserve"> </w:t>
            </w:r>
            <w:proofErr w:type="spellStart"/>
            <w:r>
              <w:rPr>
                <w:i/>
                <w:sz w:val="16"/>
              </w:rPr>
              <w:t>доверенности</w:t>
            </w:r>
            <w:proofErr w:type="spellEnd"/>
            <w:r>
              <w:rPr>
                <w:i/>
                <w:sz w:val="16"/>
              </w:rPr>
              <w:t>)/Position of the Head of the Trading Member or a person acting under a power of attorney)</w:t>
            </w:r>
          </w:p>
        </w:tc>
        <w:tc>
          <w:tcPr>
            <w:tcW w:w="827" w:type="dxa"/>
          </w:tcPr>
          <w:p w14:paraId="787C00FA" w14:textId="77777777" w:rsidR="00877D0B" w:rsidRPr="00F04F91" w:rsidRDefault="00877D0B" w:rsidP="00C41F1A">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483E6D48" w14:textId="77777777" w:rsidR="00877D0B" w:rsidRPr="00F04F91" w:rsidRDefault="00877D0B" w:rsidP="00C41F1A">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подпись</w:t>
            </w:r>
            <w:proofErr w:type="spellEnd"/>
            <w:r>
              <w:rPr>
                <w:i/>
                <w:sz w:val="16"/>
              </w:rPr>
              <w:t>/signature</w:t>
            </w:r>
          </w:p>
        </w:tc>
        <w:tc>
          <w:tcPr>
            <w:tcW w:w="1830" w:type="dxa"/>
            <w:tcBorders>
              <w:top w:val="single" w:sz="4" w:space="0" w:color="auto"/>
            </w:tcBorders>
          </w:tcPr>
          <w:p w14:paraId="1DF343BE" w14:textId="77777777" w:rsidR="00877D0B" w:rsidRPr="00F04F91" w:rsidRDefault="00877D0B" w:rsidP="00C41F1A">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Фамилия</w:t>
            </w:r>
            <w:proofErr w:type="spellEnd"/>
            <w:r>
              <w:rPr>
                <w:i/>
                <w:sz w:val="16"/>
              </w:rPr>
              <w:t xml:space="preserve"> И.О.)/Name, surname</w:t>
            </w:r>
          </w:p>
        </w:tc>
        <w:tc>
          <w:tcPr>
            <w:tcW w:w="2601" w:type="dxa"/>
          </w:tcPr>
          <w:p w14:paraId="187A88AC" w14:textId="77777777" w:rsidR="00877D0B" w:rsidRPr="00F04F91" w:rsidRDefault="00877D0B" w:rsidP="00C41F1A">
            <w:pPr>
              <w:widowControl w:val="0"/>
              <w:tabs>
                <w:tab w:val="left" w:pos="426"/>
              </w:tabs>
              <w:overflowPunct w:val="0"/>
              <w:autoSpaceDE w:val="0"/>
              <w:autoSpaceDN w:val="0"/>
              <w:adjustRightInd w:val="0"/>
              <w:jc w:val="center"/>
              <w:textAlignment w:val="baseline"/>
              <w:rPr>
                <w:i/>
                <w:sz w:val="16"/>
                <w:szCs w:val="16"/>
              </w:rPr>
            </w:pPr>
            <w:r>
              <w:rPr>
                <w:i/>
                <w:sz w:val="16"/>
              </w:rPr>
              <w:t>М.П./L.S.</w:t>
            </w:r>
          </w:p>
        </w:tc>
      </w:tr>
    </w:tbl>
    <w:p w14:paraId="5695D6D4" w14:textId="77777777" w:rsidR="00877D0B" w:rsidRPr="00F04F91" w:rsidRDefault="00877D0B" w:rsidP="00877D0B">
      <w:pPr>
        <w:outlineLvl w:val="0"/>
        <w:rPr>
          <w:rFonts w:ascii="Times New Roman" w:hAnsi="Times New Roman" w:cs="Times New Roman"/>
          <w:bCs/>
          <w:i/>
          <w:sz w:val="18"/>
        </w:rPr>
      </w:pPr>
      <w:proofErr w:type="spellStart"/>
      <w:r>
        <w:rPr>
          <w:rFonts w:ascii="Times New Roman" w:hAnsi="Times New Roman"/>
          <w:i/>
          <w:sz w:val="18"/>
        </w:rPr>
        <w:t>Данные</w:t>
      </w:r>
      <w:proofErr w:type="spellEnd"/>
      <w:r>
        <w:rPr>
          <w:rFonts w:ascii="Times New Roman" w:hAnsi="Times New Roman"/>
          <w:i/>
          <w:sz w:val="18"/>
        </w:rPr>
        <w:t xml:space="preserve"> о </w:t>
      </w:r>
      <w:proofErr w:type="spellStart"/>
      <w:r>
        <w:rPr>
          <w:rFonts w:ascii="Times New Roman" w:hAnsi="Times New Roman"/>
          <w:i/>
          <w:sz w:val="18"/>
        </w:rPr>
        <w:t>подписанте</w:t>
      </w:r>
      <w:proofErr w:type="spellEnd"/>
      <w:r>
        <w:rPr>
          <w:rFonts w:ascii="Times New Roman" w:hAnsi="Times New Roman"/>
          <w:i/>
          <w:sz w:val="18"/>
        </w:rPr>
        <w:t xml:space="preserve"> </w:t>
      </w:r>
      <w:proofErr w:type="spellStart"/>
      <w:r>
        <w:rPr>
          <w:rFonts w:ascii="Times New Roman" w:hAnsi="Times New Roman"/>
          <w:i/>
          <w:sz w:val="18"/>
        </w:rPr>
        <w:t>заполняются</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предоставлении</w:t>
      </w:r>
      <w:proofErr w:type="spellEnd"/>
      <w:r>
        <w:rPr>
          <w:rFonts w:ascii="Times New Roman" w:hAnsi="Times New Roman"/>
          <w:i/>
          <w:sz w:val="18"/>
        </w:rPr>
        <w:t xml:space="preserve"> </w:t>
      </w:r>
      <w:proofErr w:type="spellStart"/>
      <w:r>
        <w:rPr>
          <w:rFonts w:ascii="Times New Roman" w:hAnsi="Times New Roman"/>
          <w:i/>
          <w:sz w:val="18"/>
        </w:rPr>
        <w:t>документа</w:t>
      </w:r>
      <w:proofErr w:type="spellEnd"/>
      <w:r>
        <w:rPr>
          <w:rFonts w:ascii="Times New Roman" w:hAnsi="Times New Roman"/>
          <w:i/>
          <w:sz w:val="18"/>
        </w:rPr>
        <w:t xml:space="preserve"> 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подаче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 xml:space="preserve"> 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 </w:t>
      </w:r>
      <w:proofErr w:type="spellStart"/>
      <w:r>
        <w:rPr>
          <w:rFonts w:ascii="Times New Roman" w:hAnsi="Times New Roman"/>
          <w:i/>
          <w:sz w:val="18"/>
        </w:rPr>
        <w:t>подпись</w:t>
      </w:r>
      <w:proofErr w:type="spellEnd"/>
      <w:r>
        <w:rPr>
          <w:rFonts w:ascii="Times New Roman" w:hAnsi="Times New Roman"/>
          <w:i/>
          <w:sz w:val="18"/>
        </w:rPr>
        <w:t xml:space="preserve"> </w:t>
      </w:r>
      <w:proofErr w:type="spellStart"/>
      <w:r>
        <w:rPr>
          <w:rFonts w:ascii="Times New Roman" w:hAnsi="Times New Roman"/>
          <w:i/>
          <w:sz w:val="18"/>
        </w:rPr>
        <w:t>оформляется</w:t>
      </w:r>
      <w:proofErr w:type="spellEnd"/>
      <w:r>
        <w:rPr>
          <w:rFonts w:ascii="Times New Roman" w:hAnsi="Times New Roman"/>
          <w:i/>
          <w:sz w:val="18"/>
        </w:rPr>
        <w:t xml:space="preserve"> с </w:t>
      </w:r>
      <w:proofErr w:type="spellStart"/>
      <w:r>
        <w:rPr>
          <w:rFonts w:ascii="Times New Roman" w:hAnsi="Times New Roman"/>
          <w:i/>
          <w:sz w:val="18"/>
        </w:rPr>
        <w:t>помощью</w:t>
      </w:r>
      <w:proofErr w:type="spellEnd"/>
      <w:r>
        <w:rPr>
          <w:rFonts w:ascii="Times New Roman" w:hAnsi="Times New Roman"/>
          <w:i/>
          <w:sz w:val="18"/>
        </w:rPr>
        <w:t xml:space="preserve"> </w:t>
      </w:r>
      <w:proofErr w:type="spellStart"/>
      <w:r>
        <w:rPr>
          <w:rFonts w:ascii="Times New Roman" w:hAnsi="Times New Roman"/>
          <w:i/>
          <w:sz w:val="18"/>
        </w:rPr>
        <w:t>криптографических</w:t>
      </w:r>
      <w:proofErr w:type="spellEnd"/>
      <w:r>
        <w:rPr>
          <w:rFonts w:ascii="Times New Roman" w:hAnsi="Times New Roman"/>
          <w:i/>
          <w:sz w:val="18"/>
        </w:rPr>
        <w:t xml:space="preserve"> </w:t>
      </w:r>
      <w:proofErr w:type="spellStart"/>
      <w:r>
        <w:rPr>
          <w:rFonts w:ascii="Times New Roman" w:hAnsi="Times New Roman"/>
          <w:i/>
          <w:sz w:val="18"/>
        </w:rPr>
        <w:t>ключей</w:t>
      </w:r>
      <w:proofErr w:type="spellEnd"/>
      <w:r>
        <w:rPr>
          <w:rFonts w:ascii="Times New Roman" w:hAnsi="Times New Roman"/>
          <w:i/>
          <w:sz w:val="18"/>
        </w:rPr>
        <w:t>)/Signer's details are filled in only in case of a paper document (in case of an electronic document the signature is performed using cryptographic keys)</w:t>
      </w:r>
    </w:p>
    <w:p w14:paraId="4AE2FA0D" w14:textId="39C2B64B" w:rsidR="003566A4" w:rsidRDefault="00877D0B" w:rsidP="003566A4">
      <w:pPr>
        <w:rPr>
          <w:rFonts w:ascii="Times New Roman" w:eastAsia="Times New Roman" w:hAnsi="Times New Roman" w:cs="Times New Roman"/>
          <w:b/>
          <w:sz w:val="24"/>
          <w:szCs w:val="24"/>
        </w:rPr>
      </w:pPr>
      <w:r>
        <w:br w:type="page"/>
      </w:r>
    </w:p>
    <w:p w14:paraId="009FA502" w14:textId="77777777" w:rsidR="003566A4" w:rsidRPr="00E838B2" w:rsidRDefault="003566A4" w:rsidP="003566A4">
      <w:pPr>
        <w:spacing w:after="0" w:line="276" w:lineRule="auto"/>
        <w:jc w:val="right"/>
        <w:rPr>
          <w:rFonts w:ascii="Times New Roman" w:eastAsia="Times New Roman" w:hAnsi="Times New Roman" w:cs="Times New Roman"/>
          <w:b/>
          <w:sz w:val="24"/>
          <w:szCs w:val="24"/>
          <w:lang w:val="ru-RU"/>
        </w:rPr>
      </w:pPr>
      <w:r w:rsidRPr="00E838B2">
        <w:rPr>
          <w:rFonts w:ascii="Times New Roman" w:hAnsi="Times New Roman"/>
          <w:b/>
          <w:sz w:val="24"/>
          <w:lang w:val="ru-RU"/>
        </w:rPr>
        <w:lastRenderedPageBreak/>
        <w:t>Приложение № 4/</w:t>
      </w:r>
      <w:r>
        <w:rPr>
          <w:rFonts w:ascii="Times New Roman" w:hAnsi="Times New Roman"/>
          <w:b/>
          <w:sz w:val="24"/>
        </w:rPr>
        <w:t>Annex</w:t>
      </w:r>
      <w:r w:rsidRPr="00E838B2">
        <w:rPr>
          <w:rFonts w:ascii="Times New Roman" w:hAnsi="Times New Roman"/>
          <w:b/>
          <w:sz w:val="24"/>
          <w:lang w:val="ru-RU"/>
        </w:rPr>
        <w:t xml:space="preserve"> 4 </w:t>
      </w:r>
    </w:p>
    <w:p w14:paraId="078A00DE" w14:textId="77777777" w:rsidR="003566A4" w:rsidRPr="00E838B2"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№__ об идентификаторах</w:t>
      </w:r>
    </w:p>
    <w:p w14:paraId="469AF8F8" w14:textId="77777777" w:rsidR="00E838B2" w:rsidRDefault="003566A4" w:rsidP="002E7595">
      <w:pPr>
        <w:widowControl w:val="0"/>
        <w:overflowPunct w:val="0"/>
        <w:autoSpaceDE w:val="0"/>
        <w:autoSpaceDN w:val="0"/>
        <w:adjustRightInd w:val="0"/>
        <w:spacing w:after="0" w:line="240" w:lineRule="auto"/>
        <w:ind w:firstLine="567"/>
        <w:jc w:val="right"/>
        <w:textAlignment w:val="baseline"/>
        <w:rPr>
          <w:rFonts w:ascii="Times New Roman" w:hAnsi="Times New Roman"/>
          <w:b/>
          <w:sz w:val="24"/>
          <w:lang w:val="ru-RU"/>
        </w:rPr>
      </w:pPr>
      <w:r w:rsidRPr="00E838B2">
        <w:rPr>
          <w:rFonts w:ascii="Times New Roman" w:hAnsi="Times New Roman"/>
          <w:b/>
          <w:sz w:val="24"/>
          <w:lang w:val="ru-RU"/>
        </w:rPr>
        <w:t xml:space="preserve">на валютном рынке и рынке драгоценных металлов/ </w:t>
      </w:r>
    </w:p>
    <w:p w14:paraId="197ED15B" w14:textId="337FBDA4" w:rsidR="003566A4" w:rsidRPr="002E7595" w:rsidRDefault="003566A4" w:rsidP="002E7595">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rPr>
      </w:pPr>
      <w:r>
        <w:rPr>
          <w:rFonts w:ascii="Times New Roman" w:hAnsi="Times New Roman"/>
          <w:b/>
          <w:sz w:val="24"/>
        </w:rPr>
        <w:t>to</w:t>
      </w:r>
      <w:r w:rsidRPr="00E838B2">
        <w:rPr>
          <w:rFonts w:ascii="Times New Roman" w:hAnsi="Times New Roman"/>
          <w:b/>
          <w:sz w:val="24"/>
          <w:lang w:val="en-US"/>
        </w:rPr>
        <w:t xml:space="preserve"> </w:t>
      </w:r>
      <w:r>
        <w:rPr>
          <w:rFonts w:ascii="Times New Roman" w:hAnsi="Times New Roman"/>
          <w:b/>
          <w:sz w:val="24"/>
        </w:rPr>
        <w:t>Application</w:t>
      </w:r>
      <w:r w:rsidRPr="00E838B2">
        <w:rPr>
          <w:rFonts w:ascii="Times New Roman" w:hAnsi="Times New Roman"/>
          <w:b/>
          <w:sz w:val="24"/>
          <w:lang w:val="en-US"/>
        </w:rPr>
        <w:t xml:space="preserve"> </w:t>
      </w:r>
      <w:r>
        <w:rPr>
          <w:rFonts w:ascii="Times New Roman" w:hAnsi="Times New Roman"/>
          <w:b/>
          <w:sz w:val="24"/>
        </w:rPr>
        <w:t>No</w:t>
      </w:r>
      <w:r w:rsidRPr="00E838B2">
        <w:rPr>
          <w:rFonts w:ascii="Times New Roman" w:hAnsi="Times New Roman"/>
          <w:b/>
          <w:sz w:val="24"/>
          <w:lang w:val="en-US"/>
        </w:rPr>
        <w:t xml:space="preserve">. </w:t>
      </w:r>
      <w:r>
        <w:rPr>
          <w:rFonts w:ascii="Times New Roman" w:hAnsi="Times New Roman"/>
          <w:b/>
          <w:sz w:val="24"/>
        </w:rPr>
        <w:t>___ for FX and Precious Metals Markets IDs</w:t>
      </w:r>
    </w:p>
    <w:p w14:paraId="4BE296DB" w14:textId="77777777" w:rsidR="00E838B2" w:rsidRDefault="00E838B2" w:rsidP="003566A4">
      <w:pPr>
        <w:widowControl w:val="0"/>
        <w:autoSpaceDE w:val="0"/>
        <w:autoSpaceDN w:val="0"/>
        <w:adjustRightInd w:val="0"/>
        <w:spacing w:after="0" w:line="240" w:lineRule="auto"/>
        <w:jc w:val="center"/>
        <w:rPr>
          <w:rFonts w:ascii="Times New Roman" w:hAnsi="Times New Roman"/>
          <w:b/>
          <w:sz w:val="24"/>
        </w:rPr>
      </w:pPr>
    </w:p>
    <w:p w14:paraId="3132481B" w14:textId="424E2B5E" w:rsidR="003566A4" w:rsidRPr="00C51005" w:rsidRDefault="003566A4"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C51005">
        <w:rPr>
          <w:rFonts w:ascii="Times New Roman" w:hAnsi="Times New Roman"/>
          <w:b/>
          <w:sz w:val="24"/>
          <w:lang w:val="ru-RU"/>
        </w:rPr>
        <w:t>Полномочия идентификатора(</w:t>
      </w:r>
      <w:proofErr w:type="spellStart"/>
      <w:r w:rsidRPr="00C51005">
        <w:rPr>
          <w:rFonts w:ascii="Times New Roman" w:hAnsi="Times New Roman"/>
          <w:b/>
          <w:sz w:val="24"/>
          <w:lang w:val="ru-RU"/>
        </w:rPr>
        <w:t>ов</w:t>
      </w:r>
      <w:proofErr w:type="spellEnd"/>
      <w:r w:rsidRPr="00C51005">
        <w:rPr>
          <w:rFonts w:ascii="Times New Roman" w:hAnsi="Times New Roman"/>
          <w:b/>
          <w:sz w:val="24"/>
          <w:lang w:val="ru-RU"/>
        </w:rPr>
        <w:t>): по инструментам</w:t>
      </w:r>
    </w:p>
    <w:p w14:paraId="08EC090B" w14:textId="77777777" w:rsidR="00E838B2" w:rsidRPr="00C51005" w:rsidRDefault="003566A4" w:rsidP="003566A4">
      <w:pPr>
        <w:widowControl w:val="0"/>
        <w:autoSpaceDE w:val="0"/>
        <w:autoSpaceDN w:val="0"/>
        <w:adjustRightInd w:val="0"/>
        <w:spacing w:after="0" w:line="240" w:lineRule="auto"/>
        <w:jc w:val="center"/>
        <w:rPr>
          <w:rFonts w:ascii="Times New Roman" w:hAnsi="Times New Roman"/>
          <w:b/>
          <w:sz w:val="24"/>
          <w:lang w:val="ru-RU"/>
        </w:rPr>
      </w:pPr>
      <w:r w:rsidRPr="00C51005">
        <w:rPr>
          <w:rFonts w:ascii="Times New Roman" w:hAnsi="Times New Roman"/>
          <w:b/>
          <w:sz w:val="24"/>
          <w:lang w:val="ru-RU"/>
        </w:rPr>
        <w:t>во Внесистемном режиме торгов на валютном рынке и рынке драгоценных металлов/</w:t>
      </w:r>
    </w:p>
    <w:p w14:paraId="7105088D" w14:textId="622393D5" w:rsidR="003566A4" w:rsidRDefault="003566A4" w:rsidP="003566A4">
      <w:pPr>
        <w:widowControl w:val="0"/>
        <w:autoSpaceDE w:val="0"/>
        <w:autoSpaceDN w:val="0"/>
        <w:adjustRightInd w:val="0"/>
        <w:spacing w:after="0" w:line="240" w:lineRule="auto"/>
        <w:jc w:val="center"/>
        <w:rPr>
          <w:rFonts w:ascii="Times New Roman" w:hAnsi="Times New Roman"/>
          <w:b/>
          <w:sz w:val="24"/>
        </w:rPr>
      </w:pPr>
      <w:r>
        <w:rPr>
          <w:rFonts w:ascii="Times New Roman" w:hAnsi="Times New Roman"/>
          <w:b/>
          <w:sz w:val="24"/>
        </w:rPr>
        <w:t>ID(s) permissions: off order book instruments - FX and Precious Metals Markets</w:t>
      </w:r>
    </w:p>
    <w:p w14:paraId="09EB2BFF" w14:textId="77777777" w:rsidR="00E838B2" w:rsidRPr="00B37CD7" w:rsidRDefault="00E838B2"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925F3C5" w14:textId="171C8F98" w:rsidR="003566A4" w:rsidRDefault="003566A4" w:rsidP="003566A4">
      <w:pPr>
        <w:widowControl w:val="0"/>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sz w:val="24"/>
          <w:szCs w:val="24"/>
        </w:rPr>
      </w:pPr>
      <w:r>
        <w:rPr>
          <w:rFonts w:ascii="Times New Roman" w:hAnsi="Times New Roman"/>
          <w:sz w:val="24"/>
        </w:rPr>
        <w:t xml:space="preserve">Участник </w:t>
      </w:r>
      <w:proofErr w:type="spellStart"/>
      <w:r>
        <w:rPr>
          <w:rFonts w:ascii="Times New Roman" w:hAnsi="Times New Roman"/>
          <w:sz w:val="24"/>
        </w:rPr>
        <w:t>торгов</w:t>
      </w:r>
      <w:proofErr w:type="spellEnd"/>
      <w:r>
        <w:rPr>
          <w:rFonts w:ascii="Times New Roman" w:hAnsi="Times New Roman"/>
          <w:sz w:val="24"/>
        </w:rPr>
        <w:t xml:space="preserve"> </w:t>
      </w:r>
      <w:proofErr w:type="spellStart"/>
      <w:r>
        <w:rPr>
          <w:rFonts w:ascii="Times New Roman" w:hAnsi="Times New Roman"/>
          <w:sz w:val="24"/>
        </w:rPr>
        <w:t>просит</w:t>
      </w:r>
      <w:proofErr w:type="spellEnd"/>
      <w:r>
        <w:rPr>
          <w:rFonts w:ascii="Times New Roman" w:hAnsi="Times New Roman"/>
          <w:sz w:val="24"/>
        </w:rPr>
        <w:t xml:space="preserve"> </w:t>
      </w:r>
      <w:proofErr w:type="spellStart"/>
      <w:r>
        <w:rPr>
          <w:rFonts w:ascii="Times New Roman" w:hAnsi="Times New Roman"/>
          <w:sz w:val="24"/>
        </w:rPr>
        <w:t>установить</w:t>
      </w:r>
      <w:proofErr w:type="spellEnd"/>
      <w:r>
        <w:rPr>
          <w:rFonts w:ascii="Times New Roman" w:hAnsi="Times New Roman"/>
          <w:sz w:val="24"/>
        </w:rPr>
        <w:t xml:space="preserve"> </w:t>
      </w:r>
      <w:proofErr w:type="spellStart"/>
      <w:r>
        <w:rPr>
          <w:rFonts w:ascii="Times New Roman" w:hAnsi="Times New Roman"/>
          <w:sz w:val="24"/>
        </w:rPr>
        <w:t>для</w:t>
      </w:r>
      <w:proofErr w:type="spellEnd"/>
      <w:r>
        <w:rPr>
          <w:rFonts w:ascii="Times New Roman" w:hAnsi="Times New Roman"/>
          <w:sz w:val="24"/>
        </w:rPr>
        <w:t xml:space="preserve"> </w:t>
      </w:r>
      <w:proofErr w:type="spellStart"/>
      <w:r>
        <w:rPr>
          <w:rFonts w:ascii="Times New Roman" w:hAnsi="Times New Roman"/>
          <w:sz w:val="24"/>
        </w:rPr>
        <w:t>указанного</w:t>
      </w:r>
      <w:proofErr w:type="spellEnd"/>
      <w:r>
        <w:rPr>
          <w:rFonts w:ascii="Times New Roman" w:hAnsi="Times New Roman"/>
          <w:sz w:val="24"/>
        </w:rPr>
        <w:t>(</w:t>
      </w:r>
      <w:proofErr w:type="spellStart"/>
      <w:r>
        <w:rPr>
          <w:rFonts w:ascii="Times New Roman" w:hAnsi="Times New Roman"/>
          <w:sz w:val="24"/>
        </w:rPr>
        <w:t>ых</w:t>
      </w:r>
      <w:proofErr w:type="spellEnd"/>
      <w:r>
        <w:rPr>
          <w:rFonts w:ascii="Times New Roman" w:hAnsi="Times New Roman"/>
          <w:sz w:val="24"/>
        </w:rPr>
        <w:t xml:space="preserve">) в </w:t>
      </w:r>
      <w:proofErr w:type="spellStart"/>
      <w:r>
        <w:rPr>
          <w:rFonts w:ascii="Times New Roman" w:hAnsi="Times New Roman"/>
          <w:sz w:val="24"/>
        </w:rPr>
        <w:t>Заявлении</w:t>
      </w:r>
      <w:proofErr w:type="spellEnd"/>
      <w:r>
        <w:rPr>
          <w:rFonts w:ascii="Times New Roman" w:hAnsi="Times New Roman"/>
          <w:sz w:val="24"/>
        </w:rPr>
        <w:t>/</w:t>
      </w:r>
      <w:proofErr w:type="spellStart"/>
      <w:r>
        <w:rPr>
          <w:rFonts w:ascii="Times New Roman" w:hAnsi="Times New Roman"/>
          <w:sz w:val="24"/>
        </w:rPr>
        <w:t>присвоенного</w:t>
      </w:r>
      <w:proofErr w:type="spellEnd"/>
      <w:r>
        <w:rPr>
          <w:rFonts w:ascii="Times New Roman" w:hAnsi="Times New Roman"/>
          <w:sz w:val="24"/>
        </w:rPr>
        <w:t>(</w:t>
      </w:r>
      <w:proofErr w:type="spellStart"/>
      <w:r>
        <w:rPr>
          <w:rFonts w:ascii="Times New Roman" w:hAnsi="Times New Roman"/>
          <w:sz w:val="24"/>
        </w:rPr>
        <w:t>ых</w:t>
      </w:r>
      <w:proofErr w:type="spellEnd"/>
      <w:r>
        <w:rPr>
          <w:rFonts w:ascii="Times New Roman" w:hAnsi="Times New Roman"/>
          <w:sz w:val="24"/>
        </w:rPr>
        <w:t xml:space="preserve">) в </w:t>
      </w:r>
      <w:proofErr w:type="spellStart"/>
      <w:r>
        <w:rPr>
          <w:rFonts w:ascii="Times New Roman" w:hAnsi="Times New Roman"/>
          <w:sz w:val="24"/>
        </w:rPr>
        <w:t>соответствии</w:t>
      </w:r>
      <w:proofErr w:type="spellEnd"/>
      <w:r>
        <w:rPr>
          <w:rFonts w:ascii="Times New Roman" w:hAnsi="Times New Roman"/>
          <w:sz w:val="24"/>
        </w:rPr>
        <w:t xml:space="preserve"> с </w:t>
      </w:r>
      <w:proofErr w:type="spellStart"/>
      <w:r>
        <w:rPr>
          <w:rFonts w:ascii="Times New Roman" w:hAnsi="Times New Roman"/>
          <w:sz w:val="24"/>
        </w:rPr>
        <w:t>настоящим</w:t>
      </w:r>
      <w:proofErr w:type="spellEnd"/>
      <w:r>
        <w:rPr>
          <w:rFonts w:ascii="Times New Roman" w:hAnsi="Times New Roman"/>
          <w:sz w:val="24"/>
        </w:rPr>
        <w:t xml:space="preserve"> </w:t>
      </w:r>
      <w:proofErr w:type="spellStart"/>
      <w:r>
        <w:rPr>
          <w:rFonts w:ascii="Times New Roman" w:hAnsi="Times New Roman"/>
          <w:sz w:val="24"/>
        </w:rPr>
        <w:t>Заявлением</w:t>
      </w:r>
      <w:proofErr w:type="spellEnd"/>
      <w:r>
        <w:rPr>
          <w:rFonts w:ascii="Times New Roman" w:hAnsi="Times New Roman"/>
          <w:sz w:val="24"/>
        </w:rPr>
        <w:t xml:space="preserve"> </w:t>
      </w:r>
      <w:proofErr w:type="spellStart"/>
      <w:r>
        <w:rPr>
          <w:rFonts w:ascii="Times New Roman" w:hAnsi="Times New Roman"/>
          <w:sz w:val="24"/>
        </w:rPr>
        <w:t>пользовательского</w:t>
      </w:r>
      <w:proofErr w:type="spellEnd"/>
      <w:r>
        <w:rPr>
          <w:rFonts w:ascii="Times New Roman" w:hAnsi="Times New Roman"/>
          <w:sz w:val="24"/>
        </w:rPr>
        <w:t>(</w:t>
      </w:r>
      <w:proofErr w:type="spellStart"/>
      <w:r>
        <w:rPr>
          <w:rFonts w:ascii="Times New Roman" w:hAnsi="Times New Roman"/>
          <w:sz w:val="24"/>
        </w:rPr>
        <w:t>их</w:t>
      </w:r>
      <w:proofErr w:type="spellEnd"/>
      <w:r>
        <w:rPr>
          <w:rFonts w:ascii="Times New Roman" w:hAnsi="Times New Roman"/>
          <w:sz w:val="24"/>
        </w:rPr>
        <w:t xml:space="preserve">) </w:t>
      </w:r>
      <w:proofErr w:type="spellStart"/>
      <w:r>
        <w:rPr>
          <w:rFonts w:ascii="Times New Roman" w:hAnsi="Times New Roman"/>
          <w:sz w:val="24"/>
        </w:rPr>
        <w:t>идентификатора</w:t>
      </w:r>
      <w:proofErr w:type="spellEnd"/>
      <w:r>
        <w:rPr>
          <w:rFonts w:ascii="Times New Roman" w:hAnsi="Times New Roman"/>
          <w:sz w:val="24"/>
        </w:rPr>
        <w:t>(</w:t>
      </w:r>
      <w:proofErr w:type="spellStart"/>
      <w:r>
        <w:rPr>
          <w:rFonts w:ascii="Times New Roman" w:hAnsi="Times New Roman"/>
          <w:sz w:val="24"/>
        </w:rPr>
        <w:t>ов</w:t>
      </w:r>
      <w:proofErr w:type="spellEnd"/>
      <w:r>
        <w:rPr>
          <w:rFonts w:ascii="Times New Roman" w:hAnsi="Times New Roman"/>
          <w:sz w:val="24"/>
        </w:rPr>
        <w:t xml:space="preserve">) </w:t>
      </w:r>
      <w:proofErr w:type="spellStart"/>
      <w:r>
        <w:rPr>
          <w:rFonts w:ascii="Times New Roman" w:hAnsi="Times New Roman"/>
          <w:sz w:val="24"/>
        </w:rPr>
        <w:t>полномочия</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инструментам</w:t>
      </w:r>
      <w:proofErr w:type="spellEnd"/>
      <w:r>
        <w:rPr>
          <w:rFonts w:ascii="Times New Roman" w:hAnsi="Times New Roman"/>
          <w:sz w:val="24"/>
        </w:rPr>
        <w:t xml:space="preserve"> </w:t>
      </w:r>
      <w:r>
        <w:rPr>
          <w:rFonts w:ascii="Times New Roman" w:hAnsi="Times New Roman"/>
          <w:i/>
          <w:sz w:val="24"/>
        </w:rPr>
        <w:t>(</w:t>
      </w:r>
      <w:proofErr w:type="spellStart"/>
      <w:r>
        <w:rPr>
          <w:rFonts w:ascii="Times New Roman" w:hAnsi="Times New Roman"/>
          <w:i/>
          <w:sz w:val="24"/>
        </w:rPr>
        <w:t>по</w:t>
      </w:r>
      <w:proofErr w:type="spellEnd"/>
      <w:r>
        <w:rPr>
          <w:rFonts w:ascii="Times New Roman" w:hAnsi="Times New Roman"/>
          <w:i/>
          <w:sz w:val="24"/>
        </w:rPr>
        <w:t xml:space="preserve"> </w:t>
      </w:r>
      <w:proofErr w:type="spellStart"/>
      <w:r>
        <w:rPr>
          <w:rFonts w:ascii="Times New Roman" w:hAnsi="Times New Roman"/>
          <w:i/>
          <w:sz w:val="24"/>
        </w:rPr>
        <w:t>умолчанию</w:t>
      </w:r>
      <w:proofErr w:type="spellEnd"/>
      <w:r>
        <w:rPr>
          <w:rFonts w:ascii="Times New Roman" w:hAnsi="Times New Roman"/>
          <w:i/>
          <w:sz w:val="24"/>
        </w:rPr>
        <w:t xml:space="preserve"> </w:t>
      </w:r>
      <w:proofErr w:type="spellStart"/>
      <w:r>
        <w:rPr>
          <w:rFonts w:ascii="Times New Roman" w:hAnsi="Times New Roman"/>
          <w:i/>
          <w:sz w:val="24"/>
        </w:rPr>
        <w:t>доступны</w:t>
      </w:r>
      <w:proofErr w:type="spellEnd"/>
      <w:r>
        <w:rPr>
          <w:rFonts w:ascii="Times New Roman" w:hAnsi="Times New Roman"/>
          <w:i/>
          <w:sz w:val="24"/>
        </w:rPr>
        <w:t xml:space="preserve"> </w:t>
      </w:r>
      <w:proofErr w:type="spellStart"/>
      <w:r>
        <w:rPr>
          <w:rFonts w:ascii="Times New Roman" w:hAnsi="Times New Roman"/>
          <w:i/>
          <w:sz w:val="24"/>
        </w:rPr>
        <w:t>все</w:t>
      </w:r>
      <w:proofErr w:type="spellEnd"/>
      <w:r>
        <w:rPr>
          <w:rFonts w:ascii="Times New Roman" w:hAnsi="Times New Roman"/>
          <w:i/>
          <w:sz w:val="24"/>
        </w:rPr>
        <w:t xml:space="preserve"> </w:t>
      </w:r>
      <w:proofErr w:type="spellStart"/>
      <w:r>
        <w:rPr>
          <w:rFonts w:ascii="Times New Roman" w:hAnsi="Times New Roman"/>
          <w:i/>
          <w:sz w:val="24"/>
        </w:rPr>
        <w:t>инструменты</w:t>
      </w:r>
      <w:proofErr w:type="spellEnd"/>
      <w:r>
        <w:rPr>
          <w:rFonts w:ascii="Times New Roman" w:hAnsi="Times New Roman"/>
          <w:i/>
          <w:sz w:val="24"/>
        </w:rPr>
        <w:t xml:space="preserve"> </w:t>
      </w:r>
      <w:proofErr w:type="spellStart"/>
      <w:r>
        <w:rPr>
          <w:rFonts w:ascii="Times New Roman" w:hAnsi="Times New Roman"/>
          <w:i/>
          <w:sz w:val="24"/>
        </w:rPr>
        <w:t>режимов</w:t>
      </w:r>
      <w:proofErr w:type="spellEnd"/>
      <w:r>
        <w:rPr>
          <w:rFonts w:ascii="Times New Roman" w:hAnsi="Times New Roman"/>
          <w:i/>
          <w:sz w:val="24"/>
        </w:rPr>
        <w:t xml:space="preserve"> CNGD, LICU, WAPN и FIXN, к </w:t>
      </w:r>
      <w:proofErr w:type="spellStart"/>
      <w:r>
        <w:rPr>
          <w:rFonts w:ascii="Times New Roman" w:hAnsi="Times New Roman"/>
          <w:i/>
          <w:sz w:val="24"/>
        </w:rPr>
        <w:t>которым</w:t>
      </w:r>
      <w:proofErr w:type="spellEnd"/>
      <w:r>
        <w:rPr>
          <w:rFonts w:ascii="Times New Roman" w:hAnsi="Times New Roman"/>
          <w:i/>
          <w:sz w:val="24"/>
        </w:rPr>
        <w:t xml:space="preserve"> </w:t>
      </w:r>
      <w:proofErr w:type="spellStart"/>
      <w:r>
        <w:rPr>
          <w:rFonts w:ascii="Times New Roman" w:hAnsi="Times New Roman"/>
          <w:i/>
          <w:sz w:val="24"/>
        </w:rPr>
        <w:t>допущен</w:t>
      </w:r>
      <w:proofErr w:type="spellEnd"/>
      <w:r>
        <w:rPr>
          <w:rFonts w:ascii="Times New Roman" w:hAnsi="Times New Roman"/>
          <w:i/>
          <w:sz w:val="24"/>
        </w:rPr>
        <w:t xml:space="preserve"> Участник </w:t>
      </w:r>
      <w:proofErr w:type="spellStart"/>
      <w:r>
        <w:rPr>
          <w:rFonts w:ascii="Times New Roman" w:hAnsi="Times New Roman"/>
          <w:i/>
          <w:sz w:val="24"/>
        </w:rPr>
        <w:t>торгов</w:t>
      </w:r>
      <w:proofErr w:type="spellEnd"/>
      <w:r>
        <w:rPr>
          <w:rFonts w:ascii="Times New Roman" w:hAnsi="Times New Roman"/>
          <w:i/>
          <w:sz w:val="24"/>
        </w:rPr>
        <w:t xml:space="preserve">) </w:t>
      </w:r>
      <w:r>
        <w:rPr>
          <w:rFonts w:ascii="Times New Roman" w:hAnsi="Times New Roman"/>
          <w:sz w:val="24"/>
        </w:rPr>
        <w:t xml:space="preserve">с </w:t>
      </w:r>
      <w:proofErr w:type="spellStart"/>
      <w:r>
        <w:rPr>
          <w:rFonts w:ascii="Times New Roman" w:hAnsi="Times New Roman"/>
          <w:sz w:val="24"/>
        </w:rPr>
        <w:t>возможностью</w:t>
      </w:r>
      <w:proofErr w:type="spellEnd"/>
      <w:r>
        <w:rPr>
          <w:rFonts w:ascii="Times New Roman" w:hAnsi="Times New Roman"/>
          <w:sz w:val="24"/>
        </w:rPr>
        <w:t xml:space="preserve"> </w:t>
      </w:r>
      <w:proofErr w:type="spellStart"/>
      <w:r>
        <w:rPr>
          <w:rFonts w:ascii="Times New Roman" w:hAnsi="Times New Roman"/>
          <w:sz w:val="24"/>
        </w:rPr>
        <w:t>заключения</w:t>
      </w:r>
      <w:proofErr w:type="spellEnd"/>
      <w:r>
        <w:rPr>
          <w:rFonts w:ascii="Times New Roman" w:hAnsi="Times New Roman"/>
          <w:sz w:val="24"/>
        </w:rPr>
        <w:t xml:space="preserve"> </w:t>
      </w:r>
      <w:proofErr w:type="spellStart"/>
      <w:r>
        <w:rPr>
          <w:rFonts w:ascii="Times New Roman" w:hAnsi="Times New Roman"/>
          <w:sz w:val="24"/>
        </w:rPr>
        <w:t>сделок</w:t>
      </w:r>
      <w:proofErr w:type="spellEnd"/>
      <w:r>
        <w:rPr>
          <w:rFonts w:ascii="Times New Roman" w:hAnsi="Times New Roman"/>
          <w:sz w:val="24"/>
        </w:rPr>
        <w:t xml:space="preserve"> и/</w:t>
      </w:r>
      <w:proofErr w:type="spellStart"/>
      <w:r>
        <w:rPr>
          <w:rFonts w:ascii="Times New Roman" w:hAnsi="Times New Roman"/>
          <w:sz w:val="24"/>
        </w:rPr>
        <w:t>или</w:t>
      </w:r>
      <w:proofErr w:type="spellEnd"/>
      <w:r>
        <w:rPr>
          <w:rFonts w:ascii="Times New Roman" w:hAnsi="Times New Roman"/>
          <w:sz w:val="24"/>
        </w:rPr>
        <w:t xml:space="preserve"> </w:t>
      </w:r>
      <w:proofErr w:type="spellStart"/>
      <w:r>
        <w:rPr>
          <w:rFonts w:ascii="Times New Roman" w:hAnsi="Times New Roman"/>
          <w:sz w:val="24"/>
        </w:rPr>
        <w:t>наблюдения</w:t>
      </w:r>
      <w:proofErr w:type="spellEnd"/>
      <w:r>
        <w:rPr>
          <w:rFonts w:ascii="Times New Roman" w:hAnsi="Times New Roman"/>
          <w:sz w:val="24"/>
        </w:rPr>
        <w:t xml:space="preserve"> </w:t>
      </w:r>
      <w:proofErr w:type="spellStart"/>
      <w:r>
        <w:rPr>
          <w:rFonts w:ascii="Times New Roman" w:hAnsi="Times New Roman"/>
          <w:sz w:val="24"/>
        </w:rPr>
        <w:t>за</w:t>
      </w:r>
      <w:proofErr w:type="spellEnd"/>
      <w:r>
        <w:rPr>
          <w:rFonts w:ascii="Times New Roman" w:hAnsi="Times New Roman"/>
          <w:sz w:val="24"/>
        </w:rPr>
        <w:t xml:space="preserve"> </w:t>
      </w:r>
      <w:proofErr w:type="spellStart"/>
      <w:r>
        <w:rPr>
          <w:rFonts w:ascii="Times New Roman" w:hAnsi="Times New Roman"/>
          <w:sz w:val="24"/>
        </w:rPr>
        <w:t>ходом</w:t>
      </w:r>
      <w:proofErr w:type="spellEnd"/>
      <w:r>
        <w:rPr>
          <w:rFonts w:ascii="Times New Roman" w:hAnsi="Times New Roman"/>
          <w:sz w:val="24"/>
        </w:rPr>
        <w:t xml:space="preserve"> </w:t>
      </w:r>
      <w:proofErr w:type="spellStart"/>
      <w:r>
        <w:rPr>
          <w:rFonts w:ascii="Times New Roman" w:hAnsi="Times New Roman"/>
          <w:sz w:val="24"/>
        </w:rPr>
        <w:t>торгов</w:t>
      </w:r>
      <w:proofErr w:type="spellEnd"/>
      <w:r>
        <w:rPr>
          <w:rFonts w:ascii="Times New Roman" w:hAnsi="Times New Roman"/>
          <w:sz w:val="24"/>
        </w:rPr>
        <w:t>/The Trading Member requests trading and/or monitoring permissions for the User ID(s) specified in the Application/assigned in accordance with this Applications in respect of the following instruments (by default all instruments of the CETS, FIXS, WAPS and SDBP modes to which the Trading Member is admitted are available)</w:t>
      </w:r>
      <w:r>
        <w:rPr>
          <w:rFonts w:ascii="Times New Roman" w:hAnsi="Times New Roman"/>
          <w:i/>
          <w:sz w:val="24"/>
        </w:rPr>
        <w:t>:</w:t>
      </w:r>
    </w:p>
    <w:p w14:paraId="3DBD683A" w14:textId="273B6A50" w:rsidR="00186801" w:rsidRDefault="00186801" w:rsidP="00E838B2">
      <w:pPr>
        <w:widowControl w:val="0"/>
        <w:overflowPunct w:val="0"/>
        <w:autoSpaceDE w:val="0"/>
        <w:autoSpaceDN w:val="0"/>
        <w:adjustRightInd w:val="0"/>
        <w:spacing w:after="0" w:line="240" w:lineRule="auto"/>
        <w:ind w:left="284"/>
        <w:textAlignment w:val="baseline"/>
        <w:rPr>
          <w:rFonts w:ascii="Times New Roman" w:hAnsi="Times New Roman"/>
          <w:i/>
          <w:sz w:val="19"/>
          <w:lang w:val="ru-RU"/>
        </w:rPr>
      </w:pPr>
      <w:proofErr w:type="spellStart"/>
      <w:r>
        <w:rPr>
          <w:rFonts w:ascii="Times New Roman" w:hAnsi="Times New Roman"/>
          <w:i/>
          <w:sz w:val="19"/>
        </w:rPr>
        <w:t>По</w:t>
      </w:r>
      <w:proofErr w:type="spellEnd"/>
      <w:r>
        <w:rPr>
          <w:rFonts w:ascii="Times New Roman" w:hAnsi="Times New Roman"/>
          <w:i/>
          <w:sz w:val="19"/>
        </w:rPr>
        <w:t xml:space="preserve"> </w:t>
      </w:r>
      <w:proofErr w:type="spellStart"/>
      <w:r>
        <w:rPr>
          <w:rFonts w:ascii="Times New Roman" w:hAnsi="Times New Roman"/>
          <w:i/>
          <w:sz w:val="19"/>
        </w:rPr>
        <w:t>умолчанию</w:t>
      </w:r>
      <w:proofErr w:type="spellEnd"/>
      <w:r>
        <w:rPr>
          <w:rFonts w:ascii="Times New Roman" w:hAnsi="Times New Roman"/>
          <w:i/>
          <w:sz w:val="19"/>
        </w:rPr>
        <w:t xml:space="preserve"> </w:t>
      </w:r>
      <w:proofErr w:type="spellStart"/>
      <w:r>
        <w:rPr>
          <w:rFonts w:ascii="Times New Roman" w:hAnsi="Times New Roman"/>
          <w:i/>
          <w:sz w:val="19"/>
        </w:rPr>
        <w:t>доступны</w:t>
      </w:r>
      <w:proofErr w:type="spellEnd"/>
      <w:r>
        <w:rPr>
          <w:rFonts w:ascii="Times New Roman" w:hAnsi="Times New Roman"/>
          <w:i/>
          <w:sz w:val="19"/>
        </w:rPr>
        <w:t xml:space="preserve"> </w:t>
      </w:r>
      <w:proofErr w:type="spellStart"/>
      <w:r>
        <w:rPr>
          <w:rFonts w:ascii="Times New Roman" w:hAnsi="Times New Roman"/>
          <w:i/>
          <w:sz w:val="19"/>
        </w:rPr>
        <w:t>все</w:t>
      </w:r>
      <w:proofErr w:type="spellEnd"/>
      <w:r>
        <w:rPr>
          <w:rFonts w:ascii="Times New Roman" w:hAnsi="Times New Roman"/>
          <w:i/>
          <w:sz w:val="19"/>
        </w:rPr>
        <w:t xml:space="preserve"> </w:t>
      </w:r>
      <w:proofErr w:type="spellStart"/>
      <w:r>
        <w:rPr>
          <w:rFonts w:ascii="Times New Roman" w:hAnsi="Times New Roman"/>
          <w:i/>
          <w:sz w:val="19"/>
        </w:rPr>
        <w:t>режимы</w:t>
      </w:r>
      <w:proofErr w:type="spellEnd"/>
      <w:r>
        <w:rPr>
          <w:rFonts w:ascii="Times New Roman" w:hAnsi="Times New Roman"/>
          <w:i/>
          <w:sz w:val="19"/>
        </w:rPr>
        <w:t xml:space="preserve"> </w:t>
      </w:r>
      <w:proofErr w:type="spellStart"/>
      <w:r>
        <w:rPr>
          <w:rFonts w:ascii="Times New Roman" w:hAnsi="Times New Roman"/>
          <w:i/>
          <w:sz w:val="19"/>
        </w:rPr>
        <w:t>торгов</w:t>
      </w:r>
      <w:proofErr w:type="spellEnd"/>
      <w:r>
        <w:rPr>
          <w:rFonts w:ascii="Times New Roman" w:hAnsi="Times New Roman"/>
          <w:i/>
          <w:sz w:val="19"/>
        </w:rPr>
        <w:t xml:space="preserve"> и </w:t>
      </w:r>
      <w:proofErr w:type="spellStart"/>
      <w:r>
        <w:rPr>
          <w:rFonts w:ascii="Times New Roman" w:hAnsi="Times New Roman"/>
          <w:i/>
          <w:sz w:val="19"/>
        </w:rPr>
        <w:t>инструменты</w:t>
      </w:r>
      <w:proofErr w:type="spellEnd"/>
      <w:r>
        <w:rPr>
          <w:rFonts w:ascii="Times New Roman" w:hAnsi="Times New Roman"/>
          <w:i/>
          <w:sz w:val="19"/>
        </w:rPr>
        <w:t xml:space="preserve">, к </w:t>
      </w:r>
      <w:proofErr w:type="spellStart"/>
      <w:r>
        <w:rPr>
          <w:rFonts w:ascii="Times New Roman" w:hAnsi="Times New Roman"/>
          <w:i/>
          <w:sz w:val="19"/>
        </w:rPr>
        <w:t>которым</w:t>
      </w:r>
      <w:proofErr w:type="spellEnd"/>
      <w:r>
        <w:rPr>
          <w:rFonts w:ascii="Times New Roman" w:hAnsi="Times New Roman"/>
          <w:i/>
          <w:sz w:val="19"/>
        </w:rPr>
        <w:t xml:space="preserve"> </w:t>
      </w:r>
      <w:proofErr w:type="spellStart"/>
      <w:r>
        <w:rPr>
          <w:rFonts w:ascii="Times New Roman" w:hAnsi="Times New Roman"/>
          <w:i/>
          <w:sz w:val="19"/>
        </w:rPr>
        <w:t>допущен</w:t>
      </w:r>
      <w:proofErr w:type="spellEnd"/>
      <w:r>
        <w:rPr>
          <w:rFonts w:ascii="Times New Roman" w:hAnsi="Times New Roman"/>
          <w:i/>
          <w:sz w:val="19"/>
        </w:rPr>
        <w:t xml:space="preserve"> Участник </w:t>
      </w:r>
      <w:proofErr w:type="spellStart"/>
      <w:r>
        <w:rPr>
          <w:rFonts w:ascii="Times New Roman" w:hAnsi="Times New Roman"/>
          <w:i/>
          <w:sz w:val="19"/>
        </w:rPr>
        <w:t>торгов</w:t>
      </w:r>
      <w:proofErr w:type="spellEnd"/>
      <w:r>
        <w:rPr>
          <w:rFonts w:ascii="Times New Roman" w:hAnsi="Times New Roman"/>
          <w:i/>
          <w:sz w:val="19"/>
        </w:rPr>
        <w:t>/</w:t>
      </w:r>
      <w:r>
        <w:rPr>
          <w:rFonts w:ascii="Times New Roman" w:hAnsi="Times New Roman"/>
          <w:i/>
          <w:sz w:val="19"/>
        </w:rPr>
        <w:br/>
        <w:t xml:space="preserve">All trading modes and instruments to which the Trading Member is admitted are available by default. </w:t>
      </w:r>
      <w:r w:rsidRPr="00E838B2">
        <w:rPr>
          <w:rFonts w:ascii="Times New Roman" w:hAnsi="Times New Roman"/>
          <w:i/>
          <w:sz w:val="19"/>
          <w:lang w:val="ru-RU"/>
        </w:rPr>
        <w:t>При запуске нового инструмента он автоматически становится доступен/</w:t>
      </w:r>
      <w:r>
        <w:rPr>
          <w:rFonts w:ascii="Times New Roman" w:hAnsi="Times New Roman"/>
          <w:i/>
          <w:sz w:val="19"/>
        </w:rPr>
        <w:t>Automatically</w:t>
      </w:r>
      <w:r w:rsidRPr="00E838B2">
        <w:rPr>
          <w:rFonts w:ascii="Times New Roman" w:hAnsi="Times New Roman"/>
          <w:i/>
          <w:sz w:val="19"/>
          <w:lang w:val="ru-RU"/>
        </w:rPr>
        <w:t xml:space="preserve"> </w:t>
      </w:r>
      <w:r>
        <w:rPr>
          <w:rFonts w:ascii="Times New Roman" w:hAnsi="Times New Roman"/>
          <w:i/>
          <w:sz w:val="19"/>
        </w:rPr>
        <w:t>available</w:t>
      </w:r>
      <w:r w:rsidRPr="00E838B2">
        <w:rPr>
          <w:rFonts w:ascii="Times New Roman" w:hAnsi="Times New Roman"/>
          <w:i/>
          <w:sz w:val="19"/>
          <w:lang w:val="ru-RU"/>
        </w:rPr>
        <w:t xml:space="preserve"> </w:t>
      </w:r>
      <w:r>
        <w:rPr>
          <w:rFonts w:ascii="Times New Roman" w:hAnsi="Times New Roman"/>
          <w:i/>
          <w:sz w:val="19"/>
        </w:rPr>
        <w:t>for</w:t>
      </w:r>
      <w:r w:rsidRPr="00E838B2">
        <w:rPr>
          <w:rFonts w:ascii="Times New Roman" w:hAnsi="Times New Roman"/>
          <w:i/>
          <w:sz w:val="19"/>
          <w:lang w:val="ru-RU"/>
        </w:rPr>
        <w:t xml:space="preserve"> </w:t>
      </w:r>
      <w:r>
        <w:rPr>
          <w:rFonts w:ascii="Times New Roman" w:hAnsi="Times New Roman"/>
          <w:i/>
          <w:sz w:val="19"/>
        </w:rPr>
        <w:t>new</w:t>
      </w:r>
      <w:r w:rsidRPr="00E838B2">
        <w:rPr>
          <w:rFonts w:ascii="Times New Roman" w:hAnsi="Times New Roman"/>
          <w:i/>
          <w:sz w:val="19"/>
          <w:lang w:val="ru-RU"/>
        </w:rPr>
        <w:t xml:space="preserve"> </w:t>
      </w:r>
      <w:r w:rsidR="00E838B2">
        <w:rPr>
          <w:rFonts w:ascii="Times New Roman" w:hAnsi="Times New Roman"/>
          <w:i/>
          <w:sz w:val="19"/>
        </w:rPr>
        <w:t>instruments</w:t>
      </w:r>
      <w:r w:rsidR="00E838B2" w:rsidRPr="00E838B2">
        <w:rPr>
          <w:rFonts w:ascii="Times New Roman" w:hAnsi="Times New Roman"/>
          <w:i/>
          <w:sz w:val="19"/>
          <w:lang w:val="ru-RU"/>
        </w:rPr>
        <w:t>.</w:t>
      </w:r>
    </w:p>
    <w:p w14:paraId="2D6A3C21" w14:textId="77777777" w:rsidR="00E838B2" w:rsidRPr="00E838B2" w:rsidRDefault="00E838B2" w:rsidP="003566A4">
      <w:pPr>
        <w:widowControl w:val="0"/>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sz w:val="24"/>
          <w:szCs w:val="24"/>
          <w:lang w:val="ru-RU"/>
        </w:rPr>
      </w:pPr>
    </w:p>
    <w:tbl>
      <w:tblPr>
        <w:tblW w:w="13182" w:type="dxa"/>
        <w:tblInd w:w="421" w:type="dxa"/>
        <w:tblLayout w:type="fixed"/>
        <w:tblCellMar>
          <w:left w:w="57" w:type="dxa"/>
          <w:right w:w="57" w:type="dxa"/>
        </w:tblCellMar>
        <w:tblLook w:val="04A0" w:firstRow="1" w:lastRow="0" w:firstColumn="1" w:lastColumn="0" w:noHBand="0" w:noVBand="1"/>
      </w:tblPr>
      <w:tblGrid>
        <w:gridCol w:w="1866"/>
        <w:gridCol w:w="1865"/>
        <w:gridCol w:w="1865"/>
        <w:gridCol w:w="2058"/>
        <w:gridCol w:w="1843"/>
        <w:gridCol w:w="1843"/>
        <w:gridCol w:w="1842"/>
      </w:tblGrid>
      <w:tr w:rsidR="003566A4" w:rsidRPr="00C51005" w14:paraId="67F1B578" w14:textId="77777777" w:rsidTr="00457576">
        <w:trPr>
          <w:trHeight w:val="157"/>
        </w:trPr>
        <w:tc>
          <w:tcPr>
            <w:tcW w:w="765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05B1CB" w14:textId="77777777" w:rsidR="003566A4" w:rsidRPr="00E838B2" w:rsidRDefault="003566A4" w:rsidP="00457576">
            <w:pPr>
              <w:widowControl w:val="0"/>
              <w:numPr>
                <w:ilvl w:val="0"/>
                <w:numId w:val="30"/>
              </w:numPr>
              <w:tabs>
                <w:tab w:val="left" w:pos="289"/>
              </w:tabs>
              <w:overflowPunct w:val="0"/>
              <w:autoSpaceDE w:val="0"/>
              <w:autoSpaceDN w:val="0"/>
              <w:adjustRightInd w:val="0"/>
              <w:spacing w:after="0" w:line="192" w:lineRule="auto"/>
              <w:ind w:left="357" w:hanging="357"/>
              <w:contextualSpacing/>
              <w:jc w:val="both"/>
              <w:textAlignment w:val="baseline"/>
              <w:rPr>
                <w:rFonts w:ascii="Times New Roman" w:eastAsia="Calibri" w:hAnsi="Times New Roman" w:cs="Times New Roman"/>
                <w:sz w:val="24"/>
                <w:szCs w:val="24"/>
                <w:lang w:val="ru-RU"/>
              </w:rPr>
            </w:pPr>
            <w:r w:rsidRPr="00E838B2">
              <w:rPr>
                <w:rFonts w:ascii="Times New Roman" w:hAnsi="Times New Roman"/>
                <w:sz w:val="20"/>
                <w:lang w:val="ru-RU"/>
              </w:rPr>
              <w:t xml:space="preserve"> </w:t>
            </w:r>
            <w:sdt>
              <w:sdtPr>
                <w:rPr>
                  <w:rFonts w:ascii="MS Gothic" w:eastAsia="MS Gothic" w:hAnsi="MS Gothic" w:cs="Times New Roman"/>
                  <w:sz w:val="20"/>
                  <w:szCs w:val="20"/>
                  <w:lang w:val="ru-RU"/>
                </w:rPr>
                <w:id w:val="-754436432"/>
                <w14:checkbox>
                  <w14:checked w14:val="0"/>
                  <w14:checkedState w14:val="2612" w14:font="MS Gothic"/>
                  <w14:uncheckedState w14:val="2610" w14:font="MS Gothic"/>
                </w14:checkbox>
              </w:sdtPr>
              <w:sdtEndPr/>
              <w:sdtContent>
                <w:r w:rsidRPr="00E838B2">
                  <w:rPr>
                    <w:rFonts w:ascii="MS Gothic" w:eastAsia="MS Gothic" w:hAnsi="MS Gothic" w:cs="Times New Roman" w:hint="eastAsia"/>
                    <w:sz w:val="20"/>
                    <w:szCs w:val="20"/>
                    <w:lang w:val="ru-RU" w:eastAsia="ru-RU"/>
                  </w:rPr>
                  <w:t>☐</w:t>
                </w:r>
              </w:sdtContent>
            </w:sdt>
            <w:r w:rsidRPr="00E838B2">
              <w:rPr>
                <w:rFonts w:ascii="Times New Roman" w:hAnsi="Times New Roman"/>
                <w:sz w:val="24"/>
                <w:lang w:val="ru-RU"/>
              </w:rPr>
              <w:t xml:space="preserve"> </w:t>
            </w:r>
            <w:r w:rsidRPr="00E838B2">
              <w:rPr>
                <w:rFonts w:ascii="Times New Roman" w:hAnsi="Times New Roman"/>
                <w:sz w:val="20"/>
                <w:lang w:val="ru-RU"/>
              </w:rPr>
              <w:t xml:space="preserve">сделки спот и сделки своп (Внесистемный режим </w:t>
            </w:r>
            <w:r>
              <w:rPr>
                <w:rFonts w:ascii="Times New Roman" w:hAnsi="Times New Roman"/>
                <w:sz w:val="20"/>
              </w:rPr>
              <w:t>CNGD</w:t>
            </w:r>
            <w:r w:rsidRPr="00E838B2">
              <w:rPr>
                <w:rFonts w:ascii="Times New Roman" w:hAnsi="Times New Roman"/>
                <w:sz w:val="20"/>
                <w:lang w:val="ru-RU"/>
              </w:rPr>
              <w:t xml:space="preserve"> и </w:t>
            </w:r>
            <w:r>
              <w:rPr>
                <w:rFonts w:ascii="Times New Roman" w:hAnsi="Times New Roman"/>
                <w:sz w:val="20"/>
              </w:rPr>
              <w:t>LICU</w:t>
            </w:r>
            <w:r w:rsidRPr="00E838B2">
              <w:rPr>
                <w:rFonts w:ascii="Times New Roman" w:hAnsi="Times New Roman"/>
                <w:sz w:val="20"/>
                <w:lang w:val="ru-RU"/>
              </w:rPr>
              <w:t>)/</w:t>
            </w:r>
            <w:r>
              <w:rPr>
                <w:rFonts w:ascii="Times New Roman" w:hAnsi="Times New Roman"/>
                <w:sz w:val="20"/>
              </w:rPr>
              <w:t>spot</w:t>
            </w:r>
            <w:r w:rsidRPr="00E838B2">
              <w:rPr>
                <w:rFonts w:ascii="Times New Roman" w:hAnsi="Times New Roman"/>
                <w:sz w:val="20"/>
                <w:lang w:val="ru-RU"/>
              </w:rPr>
              <w:t xml:space="preserve"> </w:t>
            </w:r>
            <w:r>
              <w:rPr>
                <w:rFonts w:ascii="Times New Roman" w:hAnsi="Times New Roman"/>
                <w:sz w:val="20"/>
              </w:rPr>
              <w:t>and</w:t>
            </w:r>
            <w:r w:rsidRPr="00E838B2">
              <w:rPr>
                <w:rFonts w:ascii="Times New Roman" w:hAnsi="Times New Roman"/>
                <w:sz w:val="20"/>
                <w:lang w:val="ru-RU"/>
              </w:rPr>
              <w:t xml:space="preserve"> </w:t>
            </w:r>
            <w:r>
              <w:rPr>
                <w:rFonts w:ascii="Times New Roman" w:hAnsi="Times New Roman"/>
                <w:sz w:val="20"/>
              </w:rPr>
              <w:t>swap</w:t>
            </w:r>
            <w:r w:rsidRPr="00E838B2">
              <w:rPr>
                <w:rFonts w:ascii="Times New Roman" w:hAnsi="Times New Roman"/>
                <w:sz w:val="20"/>
                <w:lang w:val="ru-RU"/>
              </w:rPr>
              <w:t xml:space="preserve"> </w:t>
            </w:r>
            <w:r>
              <w:rPr>
                <w:rFonts w:ascii="Times New Roman" w:hAnsi="Times New Roman"/>
                <w:sz w:val="20"/>
              </w:rPr>
              <w:t>trades</w:t>
            </w:r>
            <w:r w:rsidRPr="00E838B2">
              <w:rPr>
                <w:rFonts w:ascii="Times New Roman" w:hAnsi="Times New Roman"/>
                <w:sz w:val="20"/>
                <w:lang w:val="ru-RU"/>
              </w:rPr>
              <w:t xml:space="preserve"> (</w:t>
            </w:r>
            <w:r>
              <w:rPr>
                <w:rFonts w:ascii="Times New Roman" w:hAnsi="Times New Roman"/>
                <w:sz w:val="20"/>
              </w:rPr>
              <w:t>CNGD</w:t>
            </w:r>
            <w:r w:rsidRPr="00E838B2">
              <w:rPr>
                <w:rFonts w:ascii="Times New Roman" w:hAnsi="Times New Roman"/>
                <w:sz w:val="20"/>
                <w:lang w:val="ru-RU"/>
              </w:rPr>
              <w:t xml:space="preserve"> </w:t>
            </w:r>
            <w:r>
              <w:rPr>
                <w:rFonts w:ascii="Times New Roman" w:hAnsi="Times New Roman"/>
                <w:sz w:val="20"/>
              </w:rPr>
              <w:t>and</w:t>
            </w:r>
            <w:r w:rsidRPr="00E838B2">
              <w:rPr>
                <w:rFonts w:ascii="Times New Roman" w:hAnsi="Times New Roman"/>
                <w:sz w:val="20"/>
                <w:lang w:val="ru-RU"/>
              </w:rPr>
              <w:t xml:space="preserve"> </w:t>
            </w:r>
            <w:r>
              <w:rPr>
                <w:rFonts w:ascii="Times New Roman" w:hAnsi="Times New Roman"/>
                <w:sz w:val="20"/>
              </w:rPr>
              <w:t>LICU</w:t>
            </w:r>
            <w:r w:rsidRPr="00E838B2">
              <w:rPr>
                <w:rFonts w:ascii="Times New Roman" w:hAnsi="Times New Roman"/>
                <w:sz w:val="20"/>
                <w:lang w:val="ru-RU"/>
              </w:rPr>
              <w:t xml:space="preserve"> </w:t>
            </w:r>
            <w:r>
              <w:rPr>
                <w:rFonts w:ascii="Times New Roman" w:hAnsi="Times New Roman"/>
                <w:sz w:val="20"/>
              </w:rPr>
              <w:t>off</w:t>
            </w:r>
            <w:r w:rsidRPr="00E838B2">
              <w:rPr>
                <w:rFonts w:ascii="Times New Roman" w:hAnsi="Times New Roman"/>
                <w:sz w:val="20"/>
                <w:lang w:val="ru-RU"/>
              </w:rPr>
              <w:t xml:space="preserve"> </w:t>
            </w:r>
            <w:r>
              <w:rPr>
                <w:rFonts w:ascii="Times New Roman" w:hAnsi="Times New Roman"/>
                <w:sz w:val="20"/>
              </w:rPr>
              <w:t>Order</w:t>
            </w:r>
            <w:r w:rsidRPr="00E838B2">
              <w:rPr>
                <w:rFonts w:ascii="Times New Roman" w:hAnsi="Times New Roman"/>
                <w:sz w:val="20"/>
                <w:lang w:val="ru-RU"/>
              </w:rPr>
              <w:t xml:space="preserve"> </w:t>
            </w:r>
            <w:r>
              <w:rPr>
                <w:rFonts w:ascii="Times New Roman" w:hAnsi="Times New Roman"/>
                <w:sz w:val="20"/>
              </w:rPr>
              <w:t>Book</w:t>
            </w:r>
            <w:r w:rsidRPr="00E838B2">
              <w:rPr>
                <w:rFonts w:ascii="Times New Roman" w:hAnsi="Times New Roman"/>
                <w:sz w:val="20"/>
                <w:lang w:val="ru-RU"/>
              </w:rPr>
              <w:t>)</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2A1CC" w14:textId="7588DD65" w:rsidR="003566A4" w:rsidRPr="00E838B2" w:rsidRDefault="00832D0C" w:rsidP="00457576">
            <w:pPr>
              <w:spacing w:after="0" w:line="216" w:lineRule="auto"/>
              <w:ind w:left="17"/>
              <w:rPr>
                <w:rFonts w:ascii="Times New Roman" w:eastAsia="Calibri" w:hAnsi="Times New Roman" w:cs="Times New Roman"/>
                <w:sz w:val="20"/>
                <w:szCs w:val="20"/>
                <w:lang w:val="ru-RU"/>
              </w:rPr>
            </w:pPr>
            <w:sdt>
              <w:sdtPr>
                <w:rPr>
                  <w:rFonts w:ascii="Times New Roman" w:eastAsia="Times New Roman" w:hAnsi="Times New Roman" w:cs="Times New Roman"/>
                  <w:sz w:val="20"/>
                  <w:szCs w:val="20"/>
                  <w:lang w:val="ru-RU"/>
                </w:rPr>
                <w:id w:val="-168865324"/>
                <w14:checkbox>
                  <w14:checked w14:val="0"/>
                  <w14:checkedState w14:val="2612" w14:font="MS Gothic"/>
                  <w14:uncheckedState w14:val="2610" w14:font="MS Gothic"/>
                </w14:checkbox>
              </w:sdtPr>
              <w:sdtEndPr/>
              <w:sdtContent>
                <w:r w:rsidR="003566A4" w:rsidRPr="00E838B2">
                  <w:rPr>
                    <w:rFonts w:ascii="MS Gothic" w:eastAsia="MS Gothic" w:hAnsi="MS Gothic" w:cs="Times New Roman" w:hint="eastAsia"/>
                    <w:sz w:val="20"/>
                    <w:szCs w:val="20"/>
                    <w:lang w:val="ru-RU" w:eastAsia="ru-RU"/>
                  </w:rPr>
                  <w:t>☐</w:t>
                </w:r>
              </w:sdtContent>
            </w:sdt>
            <w:r w:rsidR="00B56F85" w:rsidRPr="00E838B2">
              <w:rPr>
                <w:rFonts w:ascii="Times New Roman" w:hAnsi="Times New Roman"/>
                <w:sz w:val="20"/>
                <w:lang w:val="ru-RU"/>
              </w:rPr>
              <w:t xml:space="preserve"> не предоставлять/</w:t>
            </w:r>
            <w:r w:rsidR="00B56F85">
              <w:rPr>
                <w:rFonts w:ascii="Times New Roman" w:hAnsi="Times New Roman"/>
                <w:sz w:val="20"/>
              </w:rPr>
              <w:t>not</w:t>
            </w:r>
            <w:r w:rsidR="00B56F85" w:rsidRPr="00E838B2">
              <w:rPr>
                <w:rFonts w:ascii="Times New Roman" w:hAnsi="Times New Roman"/>
                <w:sz w:val="20"/>
                <w:lang w:val="ru-RU"/>
              </w:rPr>
              <w:t xml:space="preserve"> </w:t>
            </w:r>
            <w:r w:rsidR="00B56F85">
              <w:rPr>
                <w:rFonts w:ascii="Times New Roman" w:hAnsi="Times New Roman"/>
                <w:sz w:val="20"/>
              </w:rPr>
              <w:t>needed</w:t>
            </w:r>
          </w:p>
          <w:p w14:paraId="1F85DC10" w14:textId="3B8BB008" w:rsidR="003566A4" w:rsidRPr="00E838B2" w:rsidRDefault="00832D0C" w:rsidP="00457576">
            <w:pPr>
              <w:spacing w:after="0" w:line="216" w:lineRule="auto"/>
              <w:ind w:left="17"/>
              <w:rPr>
                <w:rFonts w:ascii="Times New Roman" w:eastAsia="Calibri" w:hAnsi="Times New Roman" w:cs="Times New Roman"/>
                <w:sz w:val="20"/>
                <w:szCs w:val="20"/>
                <w:lang w:val="ru-RU"/>
              </w:rPr>
            </w:pPr>
            <w:sdt>
              <w:sdtPr>
                <w:rPr>
                  <w:rFonts w:ascii="Times New Roman" w:eastAsia="Times New Roman" w:hAnsi="Times New Roman" w:cs="Times New Roman"/>
                  <w:sz w:val="20"/>
                  <w:szCs w:val="20"/>
                  <w:lang w:val="ru-RU"/>
                </w:rPr>
                <w:id w:val="-1298057791"/>
                <w14:checkbox>
                  <w14:checked w14:val="0"/>
                  <w14:checkedState w14:val="2612" w14:font="MS Gothic"/>
                  <w14:uncheckedState w14:val="2610" w14:font="MS Gothic"/>
                </w14:checkbox>
              </w:sdtPr>
              <w:sdtEndPr/>
              <w:sdtContent>
                <w:r w:rsidR="003566A4" w:rsidRPr="00E838B2">
                  <w:rPr>
                    <w:rFonts w:ascii="MS Gothic" w:eastAsia="MS Gothic" w:hAnsi="MS Gothic" w:cs="Times New Roman" w:hint="eastAsia"/>
                    <w:sz w:val="20"/>
                    <w:szCs w:val="20"/>
                    <w:lang w:val="ru-RU" w:eastAsia="ru-RU"/>
                  </w:rPr>
                  <w:t>☐</w:t>
                </w:r>
              </w:sdtContent>
            </w:sdt>
            <w:r w:rsidR="00B56F85" w:rsidRPr="00E838B2">
              <w:rPr>
                <w:lang w:val="ru-RU"/>
              </w:rPr>
              <w:t xml:space="preserve"> </w:t>
            </w:r>
            <w:r w:rsidR="00B56F85" w:rsidRPr="00E838B2">
              <w:rPr>
                <w:rFonts w:ascii="Times New Roman" w:hAnsi="Times New Roman"/>
                <w:sz w:val="20"/>
                <w:lang w:val="ru-RU"/>
              </w:rPr>
              <w:t>предоставить по всем инструментам группы/</w:t>
            </w:r>
            <w:r w:rsidR="00B56F85">
              <w:rPr>
                <w:rFonts w:ascii="Times New Roman" w:hAnsi="Times New Roman"/>
                <w:sz w:val="20"/>
              </w:rPr>
              <w:t>being</w:t>
            </w:r>
            <w:r w:rsidR="00B56F85" w:rsidRPr="00E838B2">
              <w:rPr>
                <w:rFonts w:ascii="Times New Roman" w:hAnsi="Times New Roman"/>
                <w:sz w:val="20"/>
                <w:lang w:val="ru-RU"/>
              </w:rPr>
              <w:t xml:space="preserve"> </w:t>
            </w:r>
            <w:r w:rsidR="00B56F85">
              <w:rPr>
                <w:rFonts w:ascii="Times New Roman" w:hAnsi="Times New Roman"/>
                <w:sz w:val="20"/>
              </w:rPr>
              <w:t>requested</w:t>
            </w:r>
            <w:r w:rsidR="00B56F85" w:rsidRPr="00E838B2">
              <w:rPr>
                <w:rFonts w:ascii="Times New Roman" w:hAnsi="Times New Roman"/>
                <w:sz w:val="20"/>
                <w:lang w:val="ru-RU"/>
              </w:rPr>
              <w:t xml:space="preserve"> </w:t>
            </w:r>
            <w:r w:rsidR="00B56F85">
              <w:rPr>
                <w:rFonts w:ascii="Times New Roman" w:hAnsi="Times New Roman"/>
                <w:sz w:val="20"/>
              </w:rPr>
              <w:t>for</w:t>
            </w:r>
            <w:r w:rsidR="00B56F85" w:rsidRPr="00E838B2">
              <w:rPr>
                <w:rFonts w:ascii="Times New Roman" w:hAnsi="Times New Roman"/>
                <w:sz w:val="20"/>
                <w:lang w:val="ru-RU"/>
              </w:rPr>
              <w:t xml:space="preserve"> </w:t>
            </w:r>
            <w:r w:rsidR="00B56F85">
              <w:rPr>
                <w:rFonts w:ascii="Times New Roman" w:hAnsi="Times New Roman"/>
                <w:sz w:val="20"/>
              </w:rPr>
              <w:t>all</w:t>
            </w:r>
            <w:r w:rsidR="00B56F85" w:rsidRPr="00E838B2">
              <w:rPr>
                <w:rFonts w:ascii="Times New Roman" w:hAnsi="Times New Roman"/>
                <w:sz w:val="20"/>
                <w:lang w:val="ru-RU"/>
              </w:rPr>
              <w:t xml:space="preserve"> </w:t>
            </w:r>
            <w:r w:rsidR="00B56F85">
              <w:rPr>
                <w:rFonts w:ascii="Times New Roman" w:hAnsi="Times New Roman"/>
                <w:sz w:val="20"/>
              </w:rPr>
              <w:t>instruments</w:t>
            </w:r>
            <w:r w:rsidR="00B56F85" w:rsidRPr="00E838B2">
              <w:rPr>
                <w:rFonts w:ascii="Times New Roman" w:hAnsi="Times New Roman"/>
                <w:sz w:val="20"/>
                <w:lang w:val="ru-RU"/>
              </w:rPr>
              <w:t xml:space="preserve"> </w:t>
            </w:r>
            <w:r w:rsidR="00B56F85">
              <w:rPr>
                <w:rFonts w:ascii="Times New Roman" w:hAnsi="Times New Roman"/>
                <w:sz w:val="20"/>
              </w:rPr>
              <w:t>in</w:t>
            </w:r>
            <w:r w:rsidR="00B56F85" w:rsidRPr="00E838B2">
              <w:rPr>
                <w:rFonts w:ascii="Times New Roman" w:hAnsi="Times New Roman"/>
                <w:sz w:val="20"/>
                <w:lang w:val="ru-RU"/>
              </w:rPr>
              <w:t xml:space="preserve"> </w:t>
            </w:r>
            <w:r w:rsidR="00B56F85">
              <w:rPr>
                <w:rFonts w:ascii="Times New Roman" w:hAnsi="Times New Roman"/>
                <w:sz w:val="20"/>
              </w:rPr>
              <w:t>the</w:t>
            </w:r>
            <w:r w:rsidR="00B56F85" w:rsidRPr="00E838B2">
              <w:rPr>
                <w:rFonts w:ascii="Times New Roman" w:hAnsi="Times New Roman"/>
                <w:sz w:val="20"/>
                <w:lang w:val="ru-RU"/>
              </w:rPr>
              <w:t xml:space="preserve"> </w:t>
            </w:r>
            <w:r w:rsidR="00B56F85">
              <w:rPr>
                <w:rFonts w:ascii="Times New Roman" w:hAnsi="Times New Roman"/>
                <w:sz w:val="20"/>
              </w:rPr>
              <w:t>group</w:t>
            </w:r>
          </w:p>
          <w:p w14:paraId="6D581A31" w14:textId="0916E3C0" w:rsidR="003566A4" w:rsidRPr="00E838B2" w:rsidRDefault="00832D0C" w:rsidP="00457576">
            <w:pPr>
              <w:spacing w:after="0" w:line="216" w:lineRule="auto"/>
              <w:ind w:left="17"/>
              <w:rPr>
                <w:rFonts w:ascii="Times New Roman" w:eastAsia="Times New Roman" w:hAnsi="Times New Roman" w:cs="Times New Roman"/>
                <w:sz w:val="20"/>
                <w:szCs w:val="20"/>
                <w:lang w:val="ru-RU"/>
              </w:rPr>
            </w:pPr>
            <w:sdt>
              <w:sdtPr>
                <w:rPr>
                  <w:rFonts w:ascii="Times New Roman" w:eastAsia="Times New Roman" w:hAnsi="Times New Roman" w:cs="Times New Roman"/>
                  <w:sz w:val="20"/>
                  <w:szCs w:val="20"/>
                  <w:lang w:val="ru-RU"/>
                </w:rPr>
                <w:id w:val="-441389768"/>
                <w14:checkbox>
                  <w14:checked w14:val="0"/>
                  <w14:checkedState w14:val="2612" w14:font="MS Gothic"/>
                  <w14:uncheckedState w14:val="2610" w14:font="MS Gothic"/>
                </w14:checkbox>
              </w:sdtPr>
              <w:sdtEndPr/>
              <w:sdtContent>
                <w:r w:rsidR="003566A4" w:rsidRPr="00E838B2">
                  <w:rPr>
                    <w:rFonts w:ascii="MS Gothic" w:eastAsia="MS Gothic" w:hAnsi="MS Gothic" w:cs="Times New Roman" w:hint="eastAsia"/>
                    <w:sz w:val="20"/>
                    <w:szCs w:val="20"/>
                    <w:lang w:val="ru-RU" w:eastAsia="ru-RU"/>
                  </w:rPr>
                  <w:t>☐</w:t>
                </w:r>
              </w:sdtContent>
            </w:sdt>
            <w:r w:rsidR="00B56F85" w:rsidRPr="00E838B2">
              <w:rPr>
                <w:lang w:val="ru-RU"/>
              </w:rPr>
              <w:t xml:space="preserve"> </w:t>
            </w:r>
            <w:r w:rsidR="00B56F85" w:rsidRPr="00E838B2">
              <w:rPr>
                <w:rFonts w:ascii="Times New Roman" w:hAnsi="Times New Roman"/>
                <w:sz w:val="20"/>
                <w:lang w:val="ru-RU"/>
              </w:rPr>
              <w:t>предоставить по указанным ниже инструментам/</w:t>
            </w:r>
            <w:r w:rsidR="00B56F85">
              <w:rPr>
                <w:rFonts w:ascii="Times New Roman" w:hAnsi="Times New Roman"/>
                <w:sz w:val="20"/>
              </w:rPr>
              <w:t>being</w:t>
            </w:r>
            <w:r w:rsidR="00B56F85" w:rsidRPr="00E838B2">
              <w:rPr>
                <w:rFonts w:ascii="Times New Roman" w:hAnsi="Times New Roman"/>
                <w:sz w:val="20"/>
                <w:lang w:val="ru-RU"/>
              </w:rPr>
              <w:t xml:space="preserve"> </w:t>
            </w:r>
            <w:r w:rsidR="00B56F85">
              <w:rPr>
                <w:rFonts w:ascii="Times New Roman" w:hAnsi="Times New Roman"/>
                <w:sz w:val="20"/>
              </w:rPr>
              <w:t>requested</w:t>
            </w:r>
            <w:r w:rsidR="00B56F85" w:rsidRPr="00E838B2">
              <w:rPr>
                <w:rFonts w:ascii="Times New Roman" w:hAnsi="Times New Roman"/>
                <w:sz w:val="20"/>
                <w:lang w:val="ru-RU"/>
              </w:rPr>
              <w:t xml:space="preserve"> </w:t>
            </w:r>
            <w:r w:rsidR="00B56F85">
              <w:rPr>
                <w:rFonts w:ascii="Times New Roman" w:hAnsi="Times New Roman"/>
                <w:sz w:val="20"/>
              </w:rPr>
              <w:t>for</w:t>
            </w:r>
            <w:r w:rsidR="00B56F85" w:rsidRPr="00E838B2">
              <w:rPr>
                <w:rFonts w:ascii="Times New Roman" w:hAnsi="Times New Roman"/>
                <w:sz w:val="20"/>
                <w:lang w:val="ru-RU"/>
              </w:rPr>
              <w:t xml:space="preserve"> </w:t>
            </w:r>
            <w:r w:rsidR="00B56F85">
              <w:rPr>
                <w:rFonts w:ascii="Times New Roman" w:hAnsi="Times New Roman"/>
                <w:sz w:val="20"/>
              </w:rPr>
              <w:t>instruments</w:t>
            </w:r>
            <w:r w:rsidR="00B56F85" w:rsidRPr="00E838B2">
              <w:rPr>
                <w:rFonts w:ascii="Times New Roman" w:hAnsi="Times New Roman"/>
                <w:sz w:val="20"/>
                <w:lang w:val="ru-RU"/>
              </w:rPr>
              <w:t xml:space="preserve"> </w:t>
            </w:r>
            <w:r w:rsidR="00B56F85">
              <w:rPr>
                <w:rFonts w:ascii="Times New Roman" w:hAnsi="Times New Roman"/>
                <w:sz w:val="20"/>
              </w:rPr>
              <w:t>ticked</w:t>
            </w:r>
            <w:r w:rsidR="00B56F85" w:rsidRPr="00E838B2">
              <w:rPr>
                <w:rFonts w:ascii="Times New Roman" w:hAnsi="Times New Roman"/>
                <w:sz w:val="20"/>
                <w:lang w:val="ru-RU"/>
              </w:rPr>
              <w:t xml:space="preserve"> </w:t>
            </w:r>
            <w:r w:rsidR="00B56F85">
              <w:rPr>
                <w:rFonts w:ascii="Times New Roman" w:hAnsi="Times New Roman"/>
                <w:sz w:val="20"/>
              </w:rPr>
              <w:t>below</w:t>
            </w:r>
          </w:p>
        </w:tc>
      </w:tr>
      <w:tr w:rsidR="003566A4" w:rsidRPr="00AE283B" w14:paraId="60865F5F"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3ECBBD8C"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02305594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USDRUB_TOD</w:t>
            </w:r>
          </w:p>
        </w:tc>
        <w:tc>
          <w:tcPr>
            <w:tcW w:w="1865" w:type="dxa"/>
            <w:tcBorders>
              <w:top w:val="single" w:sz="4" w:space="0" w:color="auto"/>
              <w:left w:val="single" w:sz="4" w:space="0" w:color="auto"/>
              <w:bottom w:val="single" w:sz="4" w:space="0" w:color="auto"/>
              <w:right w:val="single" w:sz="4" w:space="0" w:color="auto"/>
            </w:tcBorders>
            <w:vAlign w:val="center"/>
          </w:tcPr>
          <w:p w14:paraId="29336E7D"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24507637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EURRUB_TOD</w:t>
            </w:r>
          </w:p>
        </w:tc>
        <w:tc>
          <w:tcPr>
            <w:tcW w:w="1865" w:type="dxa"/>
            <w:tcBorders>
              <w:top w:val="single" w:sz="4" w:space="0" w:color="auto"/>
              <w:left w:val="single" w:sz="4" w:space="0" w:color="auto"/>
              <w:bottom w:val="single" w:sz="4" w:space="0" w:color="auto"/>
              <w:right w:val="single" w:sz="4" w:space="0" w:color="auto"/>
            </w:tcBorders>
            <w:vAlign w:val="center"/>
          </w:tcPr>
          <w:p w14:paraId="352287F4"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516233585"/>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CNYRUB_TOD</w:t>
            </w:r>
          </w:p>
        </w:tc>
        <w:tc>
          <w:tcPr>
            <w:tcW w:w="2058" w:type="dxa"/>
            <w:tcBorders>
              <w:top w:val="single" w:sz="4" w:space="0" w:color="auto"/>
              <w:left w:val="single" w:sz="4" w:space="0" w:color="auto"/>
              <w:bottom w:val="single" w:sz="4" w:space="0" w:color="auto"/>
              <w:right w:val="single" w:sz="4" w:space="0" w:color="auto"/>
            </w:tcBorders>
            <w:vAlign w:val="center"/>
          </w:tcPr>
          <w:p w14:paraId="08C66D9E" w14:textId="77777777" w:rsidR="003566A4" w:rsidRPr="00AE283B" w:rsidRDefault="00832D0C" w:rsidP="00457576">
            <w:pPr>
              <w:widowControl w:val="0"/>
              <w:tabs>
                <w:tab w:val="left" w:pos="0"/>
              </w:tabs>
              <w:spacing w:after="20" w:line="240" w:lineRule="auto"/>
              <w:ind w:left="1" w:hanging="23"/>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739894404"/>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EURUSD_TOD</w:t>
            </w:r>
          </w:p>
        </w:tc>
        <w:tc>
          <w:tcPr>
            <w:tcW w:w="1843" w:type="dxa"/>
            <w:tcBorders>
              <w:top w:val="single" w:sz="4" w:space="0" w:color="auto"/>
              <w:left w:val="single" w:sz="4" w:space="0" w:color="auto"/>
              <w:bottom w:val="single" w:sz="4" w:space="0" w:color="auto"/>
              <w:right w:val="single" w:sz="4" w:space="0" w:color="auto"/>
            </w:tcBorders>
            <w:vAlign w:val="center"/>
          </w:tcPr>
          <w:p w14:paraId="3F67EEEF" w14:textId="77777777" w:rsidR="003566A4" w:rsidRPr="00AE283B" w:rsidRDefault="00832D0C" w:rsidP="00457576">
            <w:pPr>
              <w:widowControl w:val="0"/>
              <w:tabs>
                <w:tab w:val="left" w:pos="143"/>
              </w:tabs>
              <w:spacing w:after="20" w:line="240" w:lineRule="auto"/>
              <w:ind w:left="85" w:hanging="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375188800"/>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GLDRUB_TOD</w:t>
            </w:r>
          </w:p>
        </w:tc>
        <w:tc>
          <w:tcPr>
            <w:tcW w:w="1843" w:type="dxa"/>
            <w:tcBorders>
              <w:top w:val="single" w:sz="4" w:space="0" w:color="auto"/>
              <w:left w:val="single" w:sz="4" w:space="0" w:color="auto"/>
              <w:bottom w:val="single" w:sz="4" w:space="0" w:color="auto"/>
              <w:right w:val="single" w:sz="4" w:space="0" w:color="auto"/>
            </w:tcBorders>
            <w:vAlign w:val="center"/>
          </w:tcPr>
          <w:p w14:paraId="11462AEE" w14:textId="77777777" w:rsidR="003566A4" w:rsidRPr="00AE283B" w:rsidRDefault="00832D0C" w:rsidP="00457576">
            <w:pPr>
              <w:widowControl w:val="0"/>
              <w:tabs>
                <w:tab w:val="left" w:pos="0"/>
              </w:tabs>
              <w:spacing w:after="20" w:line="240" w:lineRule="auto"/>
              <w:ind w:left="1"/>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72286220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SLVRUB_TOD</w:t>
            </w:r>
          </w:p>
        </w:tc>
        <w:tc>
          <w:tcPr>
            <w:tcW w:w="1842" w:type="dxa"/>
            <w:tcBorders>
              <w:top w:val="single" w:sz="4" w:space="0" w:color="auto"/>
              <w:left w:val="single" w:sz="2" w:space="0" w:color="auto"/>
              <w:bottom w:val="single" w:sz="4" w:space="0" w:color="auto"/>
              <w:right w:val="single" w:sz="4" w:space="0" w:color="auto"/>
            </w:tcBorders>
          </w:tcPr>
          <w:p w14:paraId="4BE9B9B6" w14:textId="77777777" w:rsidR="003566A4" w:rsidRPr="00AE283B" w:rsidRDefault="00832D0C" w:rsidP="00457576">
            <w:pPr>
              <w:widowControl w:val="0"/>
              <w:tabs>
                <w:tab w:val="left" w:pos="0"/>
              </w:tabs>
              <w:spacing w:after="20" w:line="240" w:lineRule="auto"/>
              <w:ind w:left="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49987844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UAHRUB_TOD</w:t>
            </w:r>
          </w:p>
        </w:tc>
      </w:tr>
      <w:tr w:rsidR="003566A4" w:rsidRPr="00AE283B" w14:paraId="6F6B50E2"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1E059AB4"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24434682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USDRUB_TDS</w:t>
            </w:r>
          </w:p>
        </w:tc>
        <w:tc>
          <w:tcPr>
            <w:tcW w:w="1865" w:type="dxa"/>
            <w:tcBorders>
              <w:top w:val="single" w:sz="4" w:space="0" w:color="auto"/>
              <w:left w:val="single" w:sz="4" w:space="0" w:color="auto"/>
              <w:bottom w:val="single" w:sz="4" w:space="0" w:color="auto"/>
              <w:right w:val="single" w:sz="4" w:space="0" w:color="auto"/>
            </w:tcBorders>
            <w:vAlign w:val="center"/>
          </w:tcPr>
          <w:p w14:paraId="580CA10A"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1309776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EURRUB_TDS</w:t>
            </w:r>
          </w:p>
        </w:tc>
        <w:tc>
          <w:tcPr>
            <w:tcW w:w="1865" w:type="dxa"/>
            <w:tcBorders>
              <w:top w:val="single" w:sz="4" w:space="0" w:color="auto"/>
              <w:left w:val="single" w:sz="4" w:space="0" w:color="auto"/>
              <w:bottom w:val="single" w:sz="4" w:space="0" w:color="auto"/>
              <w:right w:val="single" w:sz="4" w:space="0" w:color="auto"/>
            </w:tcBorders>
            <w:vAlign w:val="center"/>
          </w:tcPr>
          <w:p w14:paraId="778AD891"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57415538"/>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CNYRUB_TDS</w:t>
            </w:r>
          </w:p>
        </w:tc>
        <w:tc>
          <w:tcPr>
            <w:tcW w:w="2058" w:type="dxa"/>
            <w:tcBorders>
              <w:top w:val="single" w:sz="4" w:space="0" w:color="auto"/>
              <w:left w:val="single" w:sz="4" w:space="0" w:color="auto"/>
              <w:bottom w:val="single" w:sz="4" w:space="0" w:color="auto"/>
              <w:right w:val="single" w:sz="4" w:space="0" w:color="auto"/>
            </w:tcBorders>
            <w:vAlign w:val="center"/>
          </w:tcPr>
          <w:p w14:paraId="24A32E02" w14:textId="77777777" w:rsidR="003566A4" w:rsidRPr="00AE283B" w:rsidRDefault="003566A4" w:rsidP="00457576">
            <w:pPr>
              <w:widowControl w:val="0"/>
              <w:tabs>
                <w:tab w:val="left" w:pos="0"/>
              </w:tabs>
              <w:spacing w:after="20" w:line="240" w:lineRule="auto"/>
              <w:ind w:left="1" w:hanging="23"/>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28DBF8" w14:textId="77777777" w:rsidR="003566A4" w:rsidRPr="00AE283B" w:rsidRDefault="003566A4" w:rsidP="00457576">
            <w:pPr>
              <w:widowControl w:val="0"/>
              <w:tabs>
                <w:tab w:val="left" w:pos="143"/>
              </w:tabs>
              <w:spacing w:after="20" w:line="240" w:lineRule="auto"/>
              <w:ind w:left="85" w:hanging="84"/>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18B7961" w14:textId="77777777" w:rsidR="003566A4" w:rsidRPr="00AE283B" w:rsidRDefault="003566A4" w:rsidP="00457576">
            <w:pPr>
              <w:widowControl w:val="0"/>
              <w:tabs>
                <w:tab w:val="left" w:pos="0"/>
              </w:tabs>
              <w:spacing w:after="20" w:line="240" w:lineRule="auto"/>
              <w:ind w:left="1"/>
              <w:contextualSpacing/>
              <w:rPr>
                <w:rFonts w:ascii="Times New Roman" w:eastAsia="MS Gothic" w:hAnsi="Times New Roman" w:cs="Times New Roman"/>
                <w:sz w:val="18"/>
                <w:szCs w:val="18"/>
                <w:lang w:eastAsia="ru-RU"/>
              </w:rPr>
            </w:pPr>
          </w:p>
        </w:tc>
        <w:tc>
          <w:tcPr>
            <w:tcW w:w="1842" w:type="dxa"/>
            <w:tcBorders>
              <w:top w:val="single" w:sz="4" w:space="0" w:color="auto"/>
              <w:left w:val="single" w:sz="2" w:space="0" w:color="auto"/>
              <w:bottom w:val="single" w:sz="4" w:space="0" w:color="auto"/>
              <w:right w:val="single" w:sz="4" w:space="0" w:color="auto"/>
            </w:tcBorders>
          </w:tcPr>
          <w:p w14:paraId="0EBC7899" w14:textId="77777777" w:rsidR="003566A4" w:rsidRPr="00AE283B" w:rsidRDefault="003566A4" w:rsidP="00457576">
            <w:pPr>
              <w:widowControl w:val="0"/>
              <w:tabs>
                <w:tab w:val="left" w:pos="0"/>
              </w:tabs>
              <w:spacing w:after="20" w:line="240" w:lineRule="auto"/>
              <w:ind w:left="1"/>
              <w:contextualSpacing/>
              <w:rPr>
                <w:rFonts w:ascii="Times New Roman" w:eastAsia="MS Gothic" w:hAnsi="Times New Roman" w:cs="Times New Roman"/>
                <w:sz w:val="18"/>
                <w:szCs w:val="18"/>
                <w:lang w:val="en-US" w:eastAsia="ru-RU"/>
              </w:rPr>
            </w:pPr>
          </w:p>
        </w:tc>
      </w:tr>
      <w:tr w:rsidR="003566A4" w:rsidRPr="00AE283B" w14:paraId="561D08D9"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030ADD00"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6751387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USDRUB_TMS</w:t>
            </w:r>
          </w:p>
        </w:tc>
        <w:tc>
          <w:tcPr>
            <w:tcW w:w="1865" w:type="dxa"/>
            <w:tcBorders>
              <w:top w:val="single" w:sz="4" w:space="0" w:color="auto"/>
              <w:left w:val="single" w:sz="4" w:space="0" w:color="auto"/>
              <w:bottom w:val="single" w:sz="4" w:space="0" w:color="auto"/>
              <w:right w:val="single" w:sz="4" w:space="0" w:color="auto"/>
            </w:tcBorders>
            <w:vAlign w:val="center"/>
          </w:tcPr>
          <w:p w14:paraId="52CCF5E2"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2258279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EURRUB_TMS</w:t>
            </w:r>
          </w:p>
        </w:tc>
        <w:tc>
          <w:tcPr>
            <w:tcW w:w="1865" w:type="dxa"/>
            <w:tcBorders>
              <w:top w:val="single" w:sz="4" w:space="0" w:color="auto"/>
              <w:left w:val="single" w:sz="4" w:space="0" w:color="auto"/>
              <w:bottom w:val="single" w:sz="4" w:space="0" w:color="auto"/>
              <w:right w:val="single" w:sz="4" w:space="0" w:color="auto"/>
            </w:tcBorders>
            <w:vAlign w:val="center"/>
          </w:tcPr>
          <w:p w14:paraId="1C01B161"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560633214"/>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CNYRUB_TMS</w:t>
            </w:r>
          </w:p>
        </w:tc>
        <w:tc>
          <w:tcPr>
            <w:tcW w:w="2058" w:type="dxa"/>
            <w:tcBorders>
              <w:top w:val="single" w:sz="4" w:space="0" w:color="auto"/>
              <w:left w:val="single" w:sz="4" w:space="0" w:color="auto"/>
              <w:bottom w:val="single" w:sz="4" w:space="0" w:color="auto"/>
              <w:right w:val="single" w:sz="4" w:space="0" w:color="auto"/>
            </w:tcBorders>
            <w:vAlign w:val="center"/>
          </w:tcPr>
          <w:p w14:paraId="07FE8B4B" w14:textId="77777777" w:rsidR="003566A4" w:rsidRPr="00AE283B" w:rsidRDefault="003566A4" w:rsidP="00457576">
            <w:pPr>
              <w:widowControl w:val="0"/>
              <w:tabs>
                <w:tab w:val="left" w:pos="0"/>
              </w:tabs>
              <w:spacing w:after="20" w:line="240" w:lineRule="auto"/>
              <w:ind w:left="1" w:hanging="23"/>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326070" w14:textId="77777777" w:rsidR="003566A4" w:rsidRPr="00AE283B" w:rsidRDefault="003566A4" w:rsidP="00457576">
            <w:pPr>
              <w:widowControl w:val="0"/>
              <w:tabs>
                <w:tab w:val="left" w:pos="143"/>
              </w:tabs>
              <w:spacing w:after="20" w:line="240" w:lineRule="auto"/>
              <w:ind w:left="85" w:hanging="84"/>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6AA7842" w14:textId="77777777" w:rsidR="003566A4" w:rsidRPr="00AE283B" w:rsidRDefault="003566A4" w:rsidP="00457576">
            <w:pPr>
              <w:widowControl w:val="0"/>
              <w:tabs>
                <w:tab w:val="left" w:pos="0"/>
              </w:tabs>
              <w:spacing w:after="20" w:line="240" w:lineRule="auto"/>
              <w:ind w:left="1"/>
              <w:contextualSpacing/>
              <w:rPr>
                <w:rFonts w:ascii="Times New Roman" w:eastAsia="MS Gothic" w:hAnsi="Times New Roman" w:cs="Times New Roman"/>
                <w:sz w:val="18"/>
                <w:szCs w:val="18"/>
                <w:lang w:eastAsia="ru-RU"/>
              </w:rPr>
            </w:pPr>
          </w:p>
        </w:tc>
        <w:tc>
          <w:tcPr>
            <w:tcW w:w="1842" w:type="dxa"/>
            <w:tcBorders>
              <w:top w:val="single" w:sz="4" w:space="0" w:color="auto"/>
              <w:left w:val="single" w:sz="2" w:space="0" w:color="auto"/>
              <w:bottom w:val="single" w:sz="4" w:space="0" w:color="auto"/>
              <w:right w:val="single" w:sz="4" w:space="0" w:color="auto"/>
            </w:tcBorders>
          </w:tcPr>
          <w:p w14:paraId="34D4786F" w14:textId="77777777" w:rsidR="003566A4" w:rsidRPr="00AE283B" w:rsidRDefault="00832D0C" w:rsidP="00457576">
            <w:pPr>
              <w:widowControl w:val="0"/>
              <w:tabs>
                <w:tab w:val="left" w:pos="0"/>
              </w:tabs>
              <w:spacing w:after="20" w:line="240" w:lineRule="auto"/>
              <w:ind w:left="1"/>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320278010"/>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UZSRUB_TOD</w:t>
            </w:r>
          </w:p>
        </w:tc>
      </w:tr>
      <w:tr w:rsidR="003566A4" w:rsidRPr="00AE283B" w14:paraId="5926575D"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32E95475"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71346549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USDRUB_TOM</w:t>
            </w:r>
          </w:p>
        </w:tc>
        <w:tc>
          <w:tcPr>
            <w:tcW w:w="1865" w:type="dxa"/>
            <w:tcBorders>
              <w:top w:val="single" w:sz="4" w:space="0" w:color="auto"/>
              <w:left w:val="single" w:sz="4" w:space="0" w:color="auto"/>
              <w:bottom w:val="single" w:sz="4" w:space="0" w:color="auto"/>
              <w:right w:val="single" w:sz="4" w:space="0" w:color="auto"/>
            </w:tcBorders>
            <w:vAlign w:val="center"/>
          </w:tcPr>
          <w:p w14:paraId="3C59EE5C"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05885886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EURRUB_TOM</w:t>
            </w:r>
          </w:p>
        </w:tc>
        <w:tc>
          <w:tcPr>
            <w:tcW w:w="1865" w:type="dxa"/>
            <w:tcBorders>
              <w:top w:val="single" w:sz="4" w:space="0" w:color="auto"/>
              <w:left w:val="single" w:sz="4" w:space="0" w:color="auto"/>
              <w:bottom w:val="single" w:sz="4" w:space="0" w:color="auto"/>
              <w:right w:val="single" w:sz="4" w:space="0" w:color="auto"/>
            </w:tcBorders>
            <w:vAlign w:val="center"/>
          </w:tcPr>
          <w:p w14:paraId="611A21CD"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82432094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CNYRUB_TOM</w:t>
            </w:r>
          </w:p>
        </w:tc>
        <w:tc>
          <w:tcPr>
            <w:tcW w:w="2058" w:type="dxa"/>
            <w:tcBorders>
              <w:top w:val="single" w:sz="4" w:space="0" w:color="auto"/>
              <w:left w:val="single" w:sz="4" w:space="0" w:color="auto"/>
              <w:bottom w:val="single" w:sz="4" w:space="0" w:color="auto"/>
              <w:right w:val="single" w:sz="4" w:space="0" w:color="auto"/>
            </w:tcBorders>
            <w:vAlign w:val="center"/>
          </w:tcPr>
          <w:p w14:paraId="428FA245" w14:textId="77777777" w:rsidR="003566A4" w:rsidRPr="00AE283B" w:rsidRDefault="00832D0C" w:rsidP="00457576">
            <w:pPr>
              <w:widowControl w:val="0"/>
              <w:tabs>
                <w:tab w:val="left" w:pos="-22"/>
              </w:tabs>
              <w:spacing w:after="20" w:line="240" w:lineRule="auto"/>
              <w:ind w:left="1" w:hanging="23"/>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20614373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EURUSD_TOM</w:t>
            </w:r>
          </w:p>
        </w:tc>
        <w:tc>
          <w:tcPr>
            <w:tcW w:w="1843" w:type="dxa"/>
            <w:tcBorders>
              <w:top w:val="single" w:sz="4" w:space="0" w:color="auto"/>
              <w:left w:val="single" w:sz="4" w:space="0" w:color="auto"/>
              <w:bottom w:val="single" w:sz="4" w:space="0" w:color="auto"/>
              <w:right w:val="single" w:sz="4" w:space="0" w:color="auto"/>
            </w:tcBorders>
            <w:vAlign w:val="center"/>
          </w:tcPr>
          <w:p w14:paraId="1B510104" w14:textId="77777777" w:rsidR="003566A4" w:rsidRPr="00AE283B" w:rsidRDefault="00832D0C" w:rsidP="00457576">
            <w:pPr>
              <w:widowControl w:val="0"/>
              <w:tabs>
                <w:tab w:val="left" w:pos="0"/>
              </w:tabs>
              <w:spacing w:after="20" w:line="240" w:lineRule="auto"/>
              <w:ind w:left="85" w:hanging="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55534530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GLDRUB_TOM</w:t>
            </w:r>
          </w:p>
        </w:tc>
        <w:tc>
          <w:tcPr>
            <w:tcW w:w="1843" w:type="dxa"/>
            <w:tcBorders>
              <w:top w:val="single" w:sz="4" w:space="0" w:color="auto"/>
              <w:left w:val="single" w:sz="4" w:space="0" w:color="auto"/>
              <w:bottom w:val="single" w:sz="4" w:space="0" w:color="auto"/>
              <w:right w:val="single" w:sz="4" w:space="0" w:color="auto"/>
            </w:tcBorders>
            <w:vAlign w:val="center"/>
          </w:tcPr>
          <w:p w14:paraId="0DA0C907" w14:textId="77777777" w:rsidR="003566A4" w:rsidRPr="00AE283B" w:rsidRDefault="00832D0C" w:rsidP="00457576">
            <w:pPr>
              <w:widowControl w:val="0"/>
              <w:tabs>
                <w:tab w:val="left" w:pos="0"/>
              </w:tabs>
              <w:spacing w:after="20" w:line="240" w:lineRule="auto"/>
              <w:ind w:left="-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96663624"/>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SLVRUB_TOM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4CCB76" w14:textId="77777777" w:rsidR="003566A4" w:rsidRPr="00AE283B" w:rsidRDefault="00832D0C" w:rsidP="00457576">
            <w:pPr>
              <w:widowControl w:val="0"/>
              <w:tabs>
                <w:tab w:val="left" w:pos="0"/>
              </w:tabs>
              <w:spacing w:after="20" w:line="240" w:lineRule="auto"/>
              <w:ind w:left="-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3672476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UZSRUB_TOM</w:t>
            </w:r>
          </w:p>
        </w:tc>
      </w:tr>
      <w:tr w:rsidR="003566A4" w:rsidRPr="00AE283B" w14:paraId="0BD5A94E"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2EF28166"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8974608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USDRUB_SPT</w:t>
            </w:r>
          </w:p>
        </w:tc>
        <w:tc>
          <w:tcPr>
            <w:tcW w:w="1865" w:type="dxa"/>
            <w:tcBorders>
              <w:top w:val="single" w:sz="4" w:space="0" w:color="auto"/>
              <w:left w:val="single" w:sz="4" w:space="0" w:color="auto"/>
              <w:bottom w:val="single" w:sz="4" w:space="0" w:color="auto"/>
              <w:right w:val="single" w:sz="4" w:space="0" w:color="auto"/>
            </w:tcBorders>
            <w:vAlign w:val="center"/>
          </w:tcPr>
          <w:p w14:paraId="285AEE23"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09567514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EURRUB_SPT</w:t>
            </w:r>
          </w:p>
        </w:tc>
        <w:tc>
          <w:tcPr>
            <w:tcW w:w="1865" w:type="dxa"/>
            <w:tcBorders>
              <w:top w:val="single" w:sz="4" w:space="0" w:color="auto"/>
              <w:left w:val="single" w:sz="4" w:space="0" w:color="auto"/>
              <w:bottom w:val="single" w:sz="4" w:space="0" w:color="auto"/>
              <w:right w:val="single" w:sz="4" w:space="0" w:color="auto"/>
            </w:tcBorders>
            <w:vAlign w:val="center"/>
          </w:tcPr>
          <w:p w14:paraId="436E8483"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807463647"/>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CNYRUB_SPT</w:t>
            </w:r>
          </w:p>
        </w:tc>
        <w:tc>
          <w:tcPr>
            <w:tcW w:w="2058" w:type="dxa"/>
            <w:tcBorders>
              <w:top w:val="single" w:sz="4" w:space="0" w:color="auto"/>
              <w:left w:val="single" w:sz="4" w:space="0" w:color="auto"/>
              <w:bottom w:val="single" w:sz="4" w:space="0" w:color="auto"/>
              <w:right w:val="single" w:sz="4" w:space="0" w:color="auto"/>
            </w:tcBorders>
            <w:vAlign w:val="center"/>
          </w:tcPr>
          <w:p w14:paraId="01DE8097" w14:textId="77777777" w:rsidR="003566A4" w:rsidRPr="00AE283B" w:rsidRDefault="00832D0C" w:rsidP="00457576">
            <w:pPr>
              <w:widowControl w:val="0"/>
              <w:tabs>
                <w:tab w:val="left" w:pos="0"/>
              </w:tabs>
              <w:spacing w:after="20" w:line="240" w:lineRule="auto"/>
              <w:ind w:left="1" w:hanging="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387958557"/>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EURUSD_SPT</w:t>
            </w:r>
          </w:p>
        </w:tc>
        <w:tc>
          <w:tcPr>
            <w:tcW w:w="1843" w:type="dxa"/>
            <w:tcBorders>
              <w:top w:val="single" w:sz="4" w:space="0" w:color="auto"/>
              <w:left w:val="single" w:sz="4" w:space="0" w:color="auto"/>
              <w:bottom w:val="single" w:sz="4" w:space="0" w:color="auto"/>
              <w:right w:val="single" w:sz="4" w:space="0" w:color="auto"/>
            </w:tcBorders>
            <w:vAlign w:val="center"/>
          </w:tcPr>
          <w:p w14:paraId="4FF7E304" w14:textId="77777777" w:rsidR="003566A4" w:rsidRPr="00AE283B" w:rsidRDefault="00832D0C" w:rsidP="00457576">
            <w:pPr>
              <w:widowControl w:val="0"/>
              <w:tabs>
                <w:tab w:val="left" w:pos="0"/>
              </w:tabs>
              <w:spacing w:after="20" w:line="240" w:lineRule="auto"/>
              <w:ind w:left="1" w:hanging="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23191660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GLDRUB_SPT</w:t>
            </w:r>
          </w:p>
        </w:tc>
        <w:tc>
          <w:tcPr>
            <w:tcW w:w="1843" w:type="dxa"/>
            <w:tcBorders>
              <w:top w:val="single" w:sz="4" w:space="0" w:color="auto"/>
              <w:left w:val="single" w:sz="4" w:space="0" w:color="auto"/>
              <w:bottom w:val="single" w:sz="4" w:space="0" w:color="auto"/>
              <w:right w:val="single" w:sz="4" w:space="0" w:color="auto"/>
            </w:tcBorders>
            <w:vAlign w:val="center"/>
          </w:tcPr>
          <w:p w14:paraId="73CCF934" w14:textId="77777777" w:rsidR="003566A4" w:rsidRPr="00AE283B" w:rsidRDefault="00832D0C" w:rsidP="00457576">
            <w:pPr>
              <w:widowControl w:val="0"/>
              <w:tabs>
                <w:tab w:val="left" w:pos="0"/>
              </w:tabs>
              <w:spacing w:after="20" w:line="240" w:lineRule="auto"/>
              <w:ind w:left="1" w:hanging="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85355379"/>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SLVRUB_SPT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12E30" w14:textId="77777777" w:rsidR="003566A4" w:rsidRPr="00AE283B" w:rsidRDefault="00832D0C" w:rsidP="00457576">
            <w:pPr>
              <w:widowControl w:val="0"/>
              <w:tabs>
                <w:tab w:val="left" w:pos="0"/>
              </w:tabs>
              <w:spacing w:after="20" w:line="240" w:lineRule="auto"/>
              <w:ind w:left="1" w:hanging="1"/>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50266983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lang w:val="en-US"/>
                  </w:rPr>
                  <w:t>☐</w:t>
                </w:r>
              </w:sdtContent>
            </w:sdt>
            <w:r w:rsidR="00B56F85">
              <w:rPr>
                <w:rFonts w:ascii="Times New Roman" w:hAnsi="Times New Roman"/>
                <w:sz w:val="18"/>
              </w:rPr>
              <w:t xml:space="preserve"> UZS_TODTOM</w:t>
            </w:r>
          </w:p>
        </w:tc>
      </w:tr>
      <w:tr w:rsidR="003566A4" w:rsidRPr="00AE283B" w14:paraId="6DA9CE8D"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1ECCBBDA"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95263028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USD_TDSTMS</w:t>
            </w:r>
          </w:p>
        </w:tc>
        <w:tc>
          <w:tcPr>
            <w:tcW w:w="1865" w:type="dxa"/>
            <w:tcBorders>
              <w:top w:val="single" w:sz="4" w:space="0" w:color="auto"/>
              <w:left w:val="single" w:sz="4" w:space="0" w:color="auto"/>
              <w:bottom w:val="single" w:sz="4" w:space="0" w:color="auto"/>
              <w:right w:val="single" w:sz="4" w:space="0" w:color="auto"/>
            </w:tcBorders>
            <w:vAlign w:val="center"/>
          </w:tcPr>
          <w:p w14:paraId="2F4F5B9C" w14:textId="77777777" w:rsidR="003566A4" w:rsidRPr="00B37CD7" w:rsidRDefault="00832D0C" w:rsidP="00457576">
            <w:pPr>
              <w:widowControl w:val="0"/>
              <w:tabs>
                <w:tab w:val="left" w:pos="-38"/>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22573291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EUR_TDSTMS</w:t>
            </w:r>
          </w:p>
        </w:tc>
        <w:tc>
          <w:tcPr>
            <w:tcW w:w="1865" w:type="dxa"/>
            <w:tcBorders>
              <w:top w:val="single" w:sz="4" w:space="0" w:color="auto"/>
              <w:left w:val="single" w:sz="4" w:space="0" w:color="auto"/>
              <w:bottom w:val="single" w:sz="4" w:space="0" w:color="auto"/>
              <w:right w:val="single" w:sz="4" w:space="0" w:color="auto"/>
            </w:tcBorders>
            <w:vAlign w:val="center"/>
          </w:tcPr>
          <w:p w14:paraId="127A391B"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614093932"/>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CNY_TDSTMS</w:t>
            </w:r>
          </w:p>
        </w:tc>
        <w:tc>
          <w:tcPr>
            <w:tcW w:w="2058" w:type="dxa"/>
            <w:tcBorders>
              <w:top w:val="single" w:sz="4" w:space="0" w:color="auto"/>
              <w:left w:val="single" w:sz="4" w:space="0" w:color="auto"/>
              <w:bottom w:val="single" w:sz="4" w:space="0" w:color="auto"/>
              <w:right w:val="single" w:sz="4" w:space="0" w:color="auto"/>
            </w:tcBorders>
            <w:vAlign w:val="center"/>
          </w:tcPr>
          <w:p w14:paraId="75ED7495" w14:textId="77777777" w:rsidR="003566A4" w:rsidRPr="00AE283B" w:rsidRDefault="003566A4" w:rsidP="00457576">
            <w:pPr>
              <w:widowControl w:val="0"/>
              <w:tabs>
                <w:tab w:val="left" w:pos="1"/>
              </w:tabs>
              <w:spacing w:after="20" w:line="240" w:lineRule="auto"/>
              <w:ind w:left="1"/>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9E65AD" w14:textId="77777777" w:rsidR="003566A4" w:rsidRPr="00AE283B" w:rsidRDefault="003566A4" w:rsidP="00457576">
            <w:pPr>
              <w:widowControl w:val="0"/>
              <w:tabs>
                <w:tab w:val="left" w:pos="1"/>
              </w:tabs>
              <w:spacing w:after="20" w:line="240" w:lineRule="auto"/>
              <w:ind w:left="85" w:hanging="84"/>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AF66E8" w14:textId="77777777" w:rsidR="003566A4" w:rsidRPr="00AE283B" w:rsidRDefault="003566A4" w:rsidP="00457576">
            <w:pPr>
              <w:widowControl w:val="0"/>
              <w:tabs>
                <w:tab w:val="left" w:pos="0"/>
              </w:tabs>
              <w:spacing w:after="20" w:line="240" w:lineRule="auto"/>
              <w:ind w:left="-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0B8993" w14:textId="77777777" w:rsidR="003566A4" w:rsidRPr="00AE283B" w:rsidRDefault="003566A4" w:rsidP="00457576">
            <w:pPr>
              <w:widowControl w:val="0"/>
              <w:tabs>
                <w:tab w:val="left" w:pos="0"/>
              </w:tabs>
              <w:spacing w:after="20" w:line="240" w:lineRule="auto"/>
              <w:ind w:left="-9"/>
              <w:contextualSpacing/>
              <w:rPr>
                <w:rFonts w:ascii="Times New Roman" w:eastAsia="MS Gothic" w:hAnsi="Times New Roman" w:cs="Times New Roman"/>
                <w:sz w:val="18"/>
                <w:szCs w:val="18"/>
                <w:lang w:val="en-US" w:eastAsia="ru-RU"/>
              </w:rPr>
            </w:pPr>
          </w:p>
        </w:tc>
      </w:tr>
      <w:tr w:rsidR="003566A4" w:rsidRPr="00AE283B" w14:paraId="52F92656"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2665E4B2"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37966002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USD_TODTOM</w:t>
            </w:r>
          </w:p>
        </w:tc>
        <w:tc>
          <w:tcPr>
            <w:tcW w:w="1865" w:type="dxa"/>
            <w:tcBorders>
              <w:top w:val="single" w:sz="4" w:space="0" w:color="auto"/>
              <w:left w:val="single" w:sz="4" w:space="0" w:color="auto"/>
              <w:bottom w:val="single" w:sz="4" w:space="0" w:color="auto"/>
              <w:right w:val="single" w:sz="4" w:space="0" w:color="auto"/>
            </w:tcBorders>
            <w:vAlign w:val="center"/>
          </w:tcPr>
          <w:p w14:paraId="2E0342AD" w14:textId="77777777" w:rsidR="003566A4" w:rsidRPr="00B37CD7" w:rsidRDefault="00832D0C" w:rsidP="00457576">
            <w:pPr>
              <w:widowControl w:val="0"/>
              <w:tabs>
                <w:tab w:val="left" w:pos="-38"/>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78202727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EUR_TODTOM</w:t>
            </w:r>
          </w:p>
        </w:tc>
        <w:tc>
          <w:tcPr>
            <w:tcW w:w="1865" w:type="dxa"/>
            <w:tcBorders>
              <w:top w:val="single" w:sz="4" w:space="0" w:color="auto"/>
              <w:left w:val="single" w:sz="4" w:space="0" w:color="auto"/>
              <w:bottom w:val="single" w:sz="4" w:space="0" w:color="auto"/>
              <w:right w:val="single" w:sz="4" w:space="0" w:color="auto"/>
            </w:tcBorders>
            <w:vAlign w:val="center"/>
          </w:tcPr>
          <w:p w14:paraId="4E21C1A9"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609433164"/>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CNY_TODTOM</w:t>
            </w:r>
          </w:p>
        </w:tc>
        <w:tc>
          <w:tcPr>
            <w:tcW w:w="2058" w:type="dxa"/>
            <w:tcBorders>
              <w:top w:val="single" w:sz="4" w:space="0" w:color="auto"/>
              <w:left w:val="single" w:sz="4" w:space="0" w:color="auto"/>
              <w:bottom w:val="single" w:sz="4" w:space="0" w:color="auto"/>
              <w:right w:val="single" w:sz="4" w:space="0" w:color="auto"/>
            </w:tcBorders>
            <w:vAlign w:val="center"/>
          </w:tcPr>
          <w:p w14:paraId="000F4FEF" w14:textId="77777777" w:rsidR="003566A4" w:rsidRPr="00AE283B" w:rsidRDefault="00832D0C" w:rsidP="00457576">
            <w:pPr>
              <w:widowControl w:val="0"/>
              <w:tabs>
                <w:tab w:val="left" w:pos="1"/>
              </w:tabs>
              <w:spacing w:after="20" w:line="240" w:lineRule="auto"/>
              <w:ind w:left="1"/>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43424336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EURUSDTDTM</w:t>
            </w:r>
          </w:p>
        </w:tc>
        <w:tc>
          <w:tcPr>
            <w:tcW w:w="1843" w:type="dxa"/>
            <w:tcBorders>
              <w:top w:val="single" w:sz="4" w:space="0" w:color="auto"/>
              <w:left w:val="single" w:sz="4" w:space="0" w:color="auto"/>
              <w:bottom w:val="single" w:sz="4" w:space="0" w:color="auto"/>
              <w:right w:val="single" w:sz="4" w:space="0" w:color="auto"/>
            </w:tcBorders>
            <w:vAlign w:val="center"/>
          </w:tcPr>
          <w:p w14:paraId="667A27A3" w14:textId="77777777" w:rsidR="003566A4" w:rsidRPr="00AE283B" w:rsidRDefault="00832D0C" w:rsidP="00457576">
            <w:pPr>
              <w:widowControl w:val="0"/>
              <w:tabs>
                <w:tab w:val="left" w:pos="1"/>
              </w:tabs>
              <w:spacing w:after="20" w:line="240" w:lineRule="auto"/>
              <w:ind w:left="85" w:hanging="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49224726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GLD_TODTOM</w:t>
            </w:r>
          </w:p>
        </w:tc>
        <w:tc>
          <w:tcPr>
            <w:tcW w:w="1843" w:type="dxa"/>
            <w:tcBorders>
              <w:top w:val="single" w:sz="4" w:space="0" w:color="auto"/>
              <w:left w:val="single" w:sz="4" w:space="0" w:color="auto"/>
              <w:bottom w:val="single" w:sz="4" w:space="0" w:color="auto"/>
              <w:right w:val="single" w:sz="4" w:space="0" w:color="auto"/>
            </w:tcBorders>
            <w:vAlign w:val="center"/>
          </w:tcPr>
          <w:p w14:paraId="774F91AC" w14:textId="77777777" w:rsidR="003566A4" w:rsidRPr="00AE283B" w:rsidRDefault="00832D0C" w:rsidP="00457576">
            <w:pPr>
              <w:widowControl w:val="0"/>
              <w:tabs>
                <w:tab w:val="left" w:pos="0"/>
              </w:tabs>
              <w:spacing w:after="20" w:line="240" w:lineRule="auto"/>
              <w:ind w:left="-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753282418"/>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SLV_TODTOM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46BD2" w14:textId="77777777" w:rsidR="003566A4" w:rsidRPr="00AE283B" w:rsidRDefault="003566A4" w:rsidP="00457576">
            <w:pPr>
              <w:widowControl w:val="0"/>
              <w:tabs>
                <w:tab w:val="left" w:pos="0"/>
              </w:tabs>
              <w:spacing w:after="20" w:line="240" w:lineRule="auto"/>
              <w:ind w:left="-9"/>
              <w:contextualSpacing/>
              <w:rPr>
                <w:rFonts w:ascii="Times New Roman" w:eastAsia="MS Gothic" w:hAnsi="Times New Roman" w:cs="Times New Roman"/>
                <w:sz w:val="18"/>
                <w:szCs w:val="18"/>
                <w:lang w:eastAsia="ru-RU"/>
              </w:rPr>
            </w:pPr>
          </w:p>
        </w:tc>
      </w:tr>
      <w:tr w:rsidR="003566A4" w:rsidRPr="00AE283B" w14:paraId="3D6E3F4B"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vAlign w:val="center"/>
          </w:tcPr>
          <w:p w14:paraId="3B40A349" w14:textId="77777777" w:rsidR="003566A4" w:rsidRPr="00B37CD7" w:rsidRDefault="00832D0C" w:rsidP="00457576">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3117862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USD_TOMSPT</w:t>
            </w:r>
          </w:p>
        </w:tc>
        <w:tc>
          <w:tcPr>
            <w:tcW w:w="1865" w:type="dxa"/>
            <w:tcBorders>
              <w:top w:val="single" w:sz="4" w:space="0" w:color="auto"/>
              <w:left w:val="single" w:sz="4" w:space="0" w:color="auto"/>
              <w:bottom w:val="single" w:sz="4" w:space="0" w:color="auto"/>
              <w:right w:val="single" w:sz="4" w:space="0" w:color="auto"/>
            </w:tcBorders>
            <w:vAlign w:val="center"/>
          </w:tcPr>
          <w:p w14:paraId="39C4EC87"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012420572"/>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EUR_TOMSPT</w:t>
            </w:r>
          </w:p>
        </w:tc>
        <w:tc>
          <w:tcPr>
            <w:tcW w:w="1865" w:type="dxa"/>
            <w:tcBorders>
              <w:top w:val="single" w:sz="4" w:space="0" w:color="auto"/>
              <w:left w:val="single" w:sz="4" w:space="0" w:color="auto"/>
              <w:bottom w:val="single" w:sz="4" w:space="0" w:color="auto"/>
              <w:right w:val="single" w:sz="4" w:space="0" w:color="auto"/>
            </w:tcBorders>
            <w:vAlign w:val="center"/>
          </w:tcPr>
          <w:p w14:paraId="52B2DC0C"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216006532"/>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CNY_TOMSPT</w:t>
            </w:r>
          </w:p>
        </w:tc>
        <w:tc>
          <w:tcPr>
            <w:tcW w:w="2058" w:type="dxa"/>
            <w:tcBorders>
              <w:top w:val="single" w:sz="4" w:space="0" w:color="auto"/>
              <w:left w:val="single" w:sz="4" w:space="0" w:color="auto"/>
              <w:bottom w:val="single" w:sz="4" w:space="0" w:color="auto"/>
              <w:right w:val="single" w:sz="4" w:space="0" w:color="auto"/>
            </w:tcBorders>
          </w:tcPr>
          <w:p w14:paraId="32B08C81" w14:textId="77777777" w:rsidR="003566A4" w:rsidRPr="00AE283B" w:rsidRDefault="00832D0C" w:rsidP="00457576">
            <w:pPr>
              <w:widowControl w:val="0"/>
              <w:tabs>
                <w:tab w:val="left" w:pos="1"/>
              </w:tabs>
              <w:spacing w:after="20" w:line="240" w:lineRule="auto"/>
              <w:ind w:left="357" w:hanging="357"/>
              <w:rPr>
                <w:rFonts w:ascii="Times New Roman" w:eastAsia="Calibri" w:hAnsi="Times New Roman" w:cs="Times New Roman"/>
                <w:sz w:val="18"/>
                <w:szCs w:val="18"/>
              </w:rPr>
            </w:pPr>
            <w:sdt>
              <w:sdtPr>
                <w:rPr>
                  <w:rFonts w:ascii="Times New Roman" w:eastAsia="MS Gothic" w:hAnsi="Times New Roman" w:cs="Times New Roman"/>
                  <w:sz w:val="18"/>
                  <w:szCs w:val="18"/>
                </w:rPr>
                <w:id w:val="-74333751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EURUSDTMSP</w:t>
            </w:r>
          </w:p>
        </w:tc>
        <w:tc>
          <w:tcPr>
            <w:tcW w:w="1843" w:type="dxa"/>
            <w:tcBorders>
              <w:top w:val="single" w:sz="4" w:space="0" w:color="auto"/>
              <w:left w:val="single" w:sz="4" w:space="0" w:color="auto"/>
              <w:bottom w:val="single" w:sz="4" w:space="0" w:color="auto"/>
              <w:right w:val="single" w:sz="4" w:space="0" w:color="auto"/>
            </w:tcBorders>
            <w:vAlign w:val="center"/>
          </w:tcPr>
          <w:p w14:paraId="3A0B0A07" w14:textId="77777777" w:rsidR="003566A4" w:rsidRPr="00AE283B" w:rsidRDefault="00832D0C" w:rsidP="00457576">
            <w:pPr>
              <w:widowControl w:val="0"/>
              <w:tabs>
                <w:tab w:val="left" w:pos="0"/>
              </w:tabs>
              <w:spacing w:after="20" w:line="240" w:lineRule="auto"/>
              <w:ind w:left="85" w:hanging="84"/>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79213126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GLD_TOMSPT</w:t>
            </w:r>
          </w:p>
        </w:tc>
        <w:tc>
          <w:tcPr>
            <w:tcW w:w="1843" w:type="dxa"/>
            <w:tcBorders>
              <w:top w:val="single" w:sz="4" w:space="0" w:color="auto"/>
              <w:left w:val="single" w:sz="4" w:space="0" w:color="auto"/>
              <w:bottom w:val="single" w:sz="4" w:space="0" w:color="auto"/>
              <w:right w:val="single" w:sz="4" w:space="0" w:color="auto"/>
            </w:tcBorders>
            <w:vAlign w:val="center"/>
          </w:tcPr>
          <w:p w14:paraId="548C8E3A" w14:textId="77777777" w:rsidR="003566A4" w:rsidRPr="00AE283B" w:rsidRDefault="00832D0C" w:rsidP="00457576">
            <w:pPr>
              <w:widowControl w:val="0"/>
              <w:tabs>
                <w:tab w:val="left" w:pos="0"/>
              </w:tabs>
              <w:spacing w:after="20" w:line="240" w:lineRule="auto"/>
              <w:ind w:left="-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649051124"/>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SLV_TOMSPT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391F30" w14:textId="77777777" w:rsidR="003566A4" w:rsidRPr="00AE283B" w:rsidRDefault="003566A4" w:rsidP="00457576">
            <w:pPr>
              <w:widowControl w:val="0"/>
              <w:tabs>
                <w:tab w:val="left" w:pos="0"/>
              </w:tabs>
              <w:spacing w:after="20" w:line="240" w:lineRule="auto"/>
              <w:ind w:left="-9"/>
              <w:contextualSpacing/>
              <w:rPr>
                <w:rFonts w:ascii="Times New Roman" w:eastAsia="MS Gothic" w:hAnsi="Times New Roman" w:cs="Times New Roman"/>
                <w:sz w:val="18"/>
                <w:szCs w:val="18"/>
                <w:lang w:eastAsia="ru-RU"/>
              </w:rPr>
            </w:pPr>
          </w:p>
        </w:tc>
      </w:tr>
      <w:tr w:rsidR="003566A4" w:rsidRPr="00AE283B" w14:paraId="6CDDAFB6" w14:textId="77777777" w:rsidTr="00457576">
        <w:trPr>
          <w:trHeight w:val="57"/>
        </w:trPr>
        <w:tc>
          <w:tcPr>
            <w:tcW w:w="1866" w:type="dxa"/>
            <w:tcBorders>
              <w:top w:val="single" w:sz="4" w:space="0" w:color="auto"/>
              <w:left w:val="single" w:sz="4" w:space="0" w:color="auto"/>
              <w:bottom w:val="single" w:sz="4" w:space="0" w:color="auto"/>
              <w:right w:val="single" w:sz="4" w:space="0" w:color="auto"/>
            </w:tcBorders>
            <w:vAlign w:val="center"/>
          </w:tcPr>
          <w:p w14:paraId="497EE554" w14:textId="77777777" w:rsidR="003566A4" w:rsidRPr="00B37CD7" w:rsidRDefault="00832D0C" w:rsidP="00457576">
            <w:pPr>
              <w:widowControl w:val="0"/>
              <w:tabs>
                <w:tab w:val="left" w:pos="143"/>
              </w:tabs>
              <w:spacing w:after="20" w:line="240" w:lineRule="auto"/>
              <w:ind w:left="1"/>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41964274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GBPRUB_TOD</w:t>
            </w:r>
          </w:p>
        </w:tc>
        <w:tc>
          <w:tcPr>
            <w:tcW w:w="1865" w:type="dxa"/>
            <w:tcBorders>
              <w:top w:val="single" w:sz="4" w:space="0" w:color="auto"/>
              <w:left w:val="single" w:sz="4" w:space="0" w:color="auto"/>
              <w:bottom w:val="single" w:sz="4" w:space="0" w:color="auto"/>
              <w:right w:val="single" w:sz="4" w:space="0" w:color="auto"/>
            </w:tcBorders>
            <w:vAlign w:val="center"/>
          </w:tcPr>
          <w:p w14:paraId="2430B37D"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77517746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JPYRUB_TOD</w:t>
            </w:r>
          </w:p>
        </w:tc>
        <w:tc>
          <w:tcPr>
            <w:tcW w:w="1865" w:type="dxa"/>
            <w:tcBorders>
              <w:top w:val="single" w:sz="4" w:space="0" w:color="auto"/>
              <w:left w:val="single" w:sz="4" w:space="0" w:color="auto"/>
              <w:bottom w:val="single" w:sz="4" w:space="0" w:color="auto"/>
              <w:right w:val="single" w:sz="4" w:space="0" w:color="auto"/>
            </w:tcBorders>
            <w:vAlign w:val="center"/>
          </w:tcPr>
          <w:p w14:paraId="7B62926E" w14:textId="77777777" w:rsidR="003566A4" w:rsidRPr="00AE283B"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971521800"/>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BYNRUB_TOD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F9885DE" w14:textId="77777777" w:rsidR="003566A4" w:rsidRPr="00AE283B"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65340873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TRYRUB_TOD</w:t>
            </w:r>
          </w:p>
        </w:tc>
        <w:tc>
          <w:tcPr>
            <w:tcW w:w="1843" w:type="dxa"/>
            <w:tcBorders>
              <w:top w:val="single" w:sz="4" w:space="0" w:color="auto"/>
              <w:left w:val="single" w:sz="4" w:space="0" w:color="auto"/>
              <w:bottom w:val="single" w:sz="4" w:space="0" w:color="auto"/>
              <w:right w:val="single" w:sz="4" w:space="0" w:color="auto"/>
            </w:tcBorders>
            <w:vAlign w:val="center"/>
          </w:tcPr>
          <w:p w14:paraId="69544B85"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206498340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HKDRUB_TOD</w:t>
            </w:r>
          </w:p>
        </w:tc>
        <w:tc>
          <w:tcPr>
            <w:tcW w:w="1843" w:type="dxa"/>
            <w:tcBorders>
              <w:top w:val="single" w:sz="4" w:space="0" w:color="auto"/>
              <w:left w:val="single" w:sz="4" w:space="0" w:color="auto"/>
              <w:bottom w:val="single" w:sz="4" w:space="0" w:color="auto"/>
              <w:right w:val="single" w:sz="4" w:space="0" w:color="auto"/>
            </w:tcBorders>
            <w:vAlign w:val="center"/>
          </w:tcPr>
          <w:p w14:paraId="61E21E28"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14658872"/>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CHFRUB_TOD</w:t>
            </w:r>
          </w:p>
        </w:tc>
        <w:tc>
          <w:tcPr>
            <w:tcW w:w="1842" w:type="dxa"/>
            <w:tcBorders>
              <w:top w:val="single" w:sz="4" w:space="0" w:color="auto"/>
              <w:left w:val="single" w:sz="4" w:space="0" w:color="auto"/>
              <w:bottom w:val="single" w:sz="4" w:space="0" w:color="auto"/>
              <w:right w:val="single" w:sz="4" w:space="0" w:color="auto"/>
            </w:tcBorders>
          </w:tcPr>
          <w:p w14:paraId="3AABD380"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412740319"/>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KZTRUB_TOD</w:t>
            </w:r>
          </w:p>
        </w:tc>
      </w:tr>
      <w:tr w:rsidR="003566A4" w:rsidRPr="00AE283B" w14:paraId="6644EB64"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FAACDA2" w14:textId="77777777" w:rsidR="003566A4" w:rsidRPr="00B37CD7" w:rsidRDefault="00832D0C" w:rsidP="00457576">
            <w:pPr>
              <w:widowControl w:val="0"/>
              <w:tabs>
                <w:tab w:val="left" w:pos="142"/>
              </w:tabs>
              <w:spacing w:after="20" w:line="240" w:lineRule="auto"/>
              <w:ind w:left="1" w:hanging="1"/>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20313092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GBPRUB_TDS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69F84B6" w14:textId="77777777" w:rsidR="003566A4" w:rsidRPr="00B37CD7" w:rsidRDefault="00832D0C" w:rsidP="00457576">
            <w:pPr>
              <w:widowControl w:val="0"/>
              <w:tabs>
                <w:tab w:val="left" w:pos="0"/>
              </w:tabs>
              <w:spacing w:after="20" w:line="240" w:lineRule="auto"/>
              <w:rPr>
                <w:rFonts w:ascii="Times New Roman" w:eastAsia="MS Gothic" w:hAnsi="Times New Roman" w:cs="Times New Roman"/>
                <w:sz w:val="18"/>
                <w:szCs w:val="18"/>
              </w:rPr>
            </w:pPr>
            <w:sdt>
              <w:sdtPr>
                <w:rPr>
                  <w:rFonts w:ascii="Times New Roman" w:eastAsia="MS Gothic" w:hAnsi="Times New Roman" w:cs="Times New Roman"/>
                  <w:sz w:val="18"/>
                  <w:szCs w:val="18"/>
                </w:rPr>
                <w:id w:val="1550729502"/>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JPYRUB_TDS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0B3112F" w14:textId="77777777" w:rsidR="003566A4" w:rsidRPr="00AE283B" w:rsidRDefault="00832D0C" w:rsidP="00457576">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380085704"/>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BYNRUB_TDS</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0A71477" w14:textId="77777777" w:rsidR="003566A4" w:rsidRPr="00AE283B" w:rsidRDefault="00832D0C" w:rsidP="00457576">
            <w:pPr>
              <w:widowControl w:val="0"/>
              <w:tabs>
                <w:tab w:val="left" w:pos="143"/>
              </w:tabs>
              <w:spacing w:after="20" w:line="240" w:lineRule="auto"/>
              <w:ind w:left="284" w:hanging="284"/>
              <w:rPr>
                <w:rFonts w:ascii="Times New Roman" w:eastAsia="MS Gothic" w:hAnsi="Times New Roman" w:cs="Times New Roman"/>
                <w:sz w:val="18"/>
                <w:szCs w:val="18"/>
              </w:rPr>
            </w:pPr>
            <w:sdt>
              <w:sdtPr>
                <w:rPr>
                  <w:rFonts w:ascii="Times New Roman" w:eastAsia="MS Gothic" w:hAnsi="Times New Roman" w:cs="Times New Roman"/>
                  <w:sz w:val="18"/>
                  <w:szCs w:val="18"/>
                </w:rPr>
                <w:id w:val="12921082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TRYRUB_TDS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C8CB49"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7641647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HKDRUB_TDS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2B6FE2"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64932469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CHFRUB_TDS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701792"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68604525"/>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KZTRUB_TDS</w:t>
            </w:r>
          </w:p>
        </w:tc>
      </w:tr>
      <w:tr w:rsidR="003566A4" w:rsidRPr="00AE283B" w14:paraId="00EFB997"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D0753BC" w14:textId="77777777" w:rsidR="003566A4" w:rsidRPr="00B37CD7" w:rsidRDefault="00832D0C" w:rsidP="00457576">
            <w:pPr>
              <w:widowControl w:val="0"/>
              <w:tabs>
                <w:tab w:val="left" w:pos="142"/>
              </w:tabs>
              <w:spacing w:after="20" w:line="240" w:lineRule="auto"/>
              <w:ind w:left="1" w:hanging="1"/>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77190118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GBPRUB_TMS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D244F88" w14:textId="77777777" w:rsidR="003566A4" w:rsidRPr="00B37CD7" w:rsidRDefault="00832D0C" w:rsidP="00457576">
            <w:pPr>
              <w:widowControl w:val="0"/>
              <w:tabs>
                <w:tab w:val="left" w:pos="0"/>
              </w:tabs>
              <w:spacing w:after="20" w:line="240" w:lineRule="auto"/>
              <w:rPr>
                <w:rFonts w:ascii="Times New Roman" w:eastAsia="Calibri" w:hAnsi="Times New Roman" w:cs="Times New Roman"/>
                <w:sz w:val="18"/>
                <w:szCs w:val="18"/>
              </w:rPr>
            </w:pPr>
            <w:sdt>
              <w:sdtPr>
                <w:rPr>
                  <w:rFonts w:ascii="Times New Roman" w:eastAsia="MS Gothic" w:hAnsi="Times New Roman" w:cs="Times New Roman"/>
                  <w:sz w:val="18"/>
                  <w:szCs w:val="18"/>
                </w:rPr>
                <w:id w:val="-127409295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JPYRUB_TMS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50BCE2E" w14:textId="77777777" w:rsidR="003566A4" w:rsidRPr="00AE283B"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199007072"/>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BYNRUB_TMS</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0F16FEA" w14:textId="77777777" w:rsidR="003566A4" w:rsidRPr="00AE283B" w:rsidRDefault="00832D0C" w:rsidP="00457576">
            <w:pPr>
              <w:widowControl w:val="0"/>
              <w:tabs>
                <w:tab w:val="left" w:pos="143"/>
              </w:tabs>
              <w:spacing w:after="20" w:line="240" w:lineRule="auto"/>
              <w:ind w:left="284" w:hanging="284"/>
              <w:rPr>
                <w:rFonts w:ascii="Times New Roman" w:eastAsia="Calibri" w:hAnsi="Times New Roman" w:cs="Times New Roman"/>
                <w:sz w:val="18"/>
                <w:szCs w:val="18"/>
              </w:rPr>
            </w:pPr>
            <w:sdt>
              <w:sdtPr>
                <w:rPr>
                  <w:rFonts w:ascii="Times New Roman" w:eastAsia="MS Gothic" w:hAnsi="Times New Roman" w:cs="Times New Roman"/>
                  <w:sz w:val="18"/>
                  <w:szCs w:val="18"/>
                </w:rPr>
                <w:id w:val="147409234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TRYRUB_TMS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5F1622"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542519392"/>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HKDRUB_TMS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E1040C"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539048061"/>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CHFRUB_TMS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522AA"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81956734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KZTRUB_TMS</w:t>
            </w:r>
          </w:p>
        </w:tc>
      </w:tr>
      <w:tr w:rsidR="003566A4" w:rsidRPr="00AE283B" w14:paraId="4A744324"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7AF8391" w14:textId="77777777" w:rsidR="003566A4" w:rsidRPr="00B37CD7" w:rsidRDefault="00832D0C" w:rsidP="00457576">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37181162"/>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GBPRUB_TOM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356FD82" w14:textId="77777777" w:rsidR="003566A4" w:rsidRPr="00B37CD7" w:rsidRDefault="00832D0C" w:rsidP="00457576">
            <w:pPr>
              <w:widowControl w:val="0"/>
              <w:tabs>
                <w:tab w:val="left" w:pos="0"/>
              </w:tabs>
              <w:spacing w:after="20" w:line="240" w:lineRule="auto"/>
              <w:rPr>
                <w:rFonts w:ascii="Times New Roman" w:eastAsia="MS Gothic" w:hAnsi="Times New Roman" w:cs="Times New Roman"/>
                <w:sz w:val="18"/>
                <w:szCs w:val="18"/>
              </w:rPr>
            </w:pPr>
            <w:sdt>
              <w:sdtPr>
                <w:rPr>
                  <w:rFonts w:ascii="Times New Roman" w:eastAsia="MS Gothic" w:hAnsi="Times New Roman" w:cs="Times New Roman"/>
                  <w:sz w:val="18"/>
                  <w:szCs w:val="18"/>
                </w:rPr>
                <w:id w:val="-56410497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JPYRUB_TOM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B485388" w14:textId="77777777" w:rsidR="003566A4" w:rsidRPr="00AE283B" w:rsidRDefault="00832D0C" w:rsidP="00457576">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70051368"/>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BYNRUB_TOM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50B96ED5" w14:textId="77777777" w:rsidR="003566A4" w:rsidRPr="00AE283B" w:rsidRDefault="00832D0C" w:rsidP="00457576">
            <w:pPr>
              <w:widowControl w:val="0"/>
              <w:tabs>
                <w:tab w:val="left" w:pos="143"/>
              </w:tabs>
              <w:spacing w:after="20" w:line="240" w:lineRule="auto"/>
              <w:ind w:left="284" w:hanging="284"/>
              <w:rPr>
                <w:rFonts w:ascii="Times New Roman" w:eastAsia="MS Gothic" w:hAnsi="Times New Roman" w:cs="Times New Roman"/>
                <w:sz w:val="18"/>
                <w:szCs w:val="18"/>
              </w:rPr>
            </w:pPr>
            <w:sdt>
              <w:sdtPr>
                <w:rPr>
                  <w:rFonts w:ascii="Times New Roman" w:eastAsia="MS Gothic" w:hAnsi="Times New Roman" w:cs="Times New Roman"/>
                  <w:sz w:val="18"/>
                  <w:szCs w:val="18"/>
                </w:rPr>
                <w:id w:val="1937012589"/>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TRYRUB_TOM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DDC6E7"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46627253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HKDRUB_TOM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490D6"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646886571"/>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CHFRUB_TOM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D56AF0"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07657086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KZTRUB_TOM</w:t>
            </w:r>
          </w:p>
        </w:tc>
      </w:tr>
      <w:tr w:rsidR="003566A4" w:rsidRPr="00AE283B" w14:paraId="70C4768E" w14:textId="77777777" w:rsidTr="00457576">
        <w:trPr>
          <w:trHeight w:val="5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940A0A1" w14:textId="77777777" w:rsidR="003566A4" w:rsidRPr="00B37CD7"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32280879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GBP_TDSTMS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F5F378C" w14:textId="77777777" w:rsidR="003566A4" w:rsidRPr="00B37CD7" w:rsidRDefault="00832D0C" w:rsidP="00457576">
            <w:pPr>
              <w:widowControl w:val="0"/>
              <w:tabs>
                <w:tab w:val="left" w:pos="0"/>
              </w:tabs>
              <w:spacing w:after="20" w:line="240" w:lineRule="auto"/>
              <w:rPr>
                <w:rFonts w:ascii="Times New Roman" w:eastAsia="Calibri" w:hAnsi="Times New Roman" w:cs="Times New Roman"/>
                <w:b/>
                <w:sz w:val="18"/>
                <w:szCs w:val="18"/>
              </w:rPr>
            </w:pPr>
            <w:sdt>
              <w:sdtPr>
                <w:rPr>
                  <w:rFonts w:ascii="Times New Roman" w:eastAsia="MS Gothic" w:hAnsi="Times New Roman" w:cs="Times New Roman"/>
                  <w:sz w:val="18"/>
                  <w:szCs w:val="18"/>
                </w:rPr>
                <w:id w:val="183618070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JPY_TDSTMS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2E2E7C0" w14:textId="77777777" w:rsidR="003566A4" w:rsidRPr="00AE283B" w:rsidRDefault="00832D0C" w:rsidP="00457576">
            <w:pPr>
              <w:widowControl w:val="0"/>
              <w:tabs>
                <w:tab w:val="left" w:pos="0"/>
              </w:tabs>
              <w:spacing w:after="20" w:line="240" w:lineRule="auto"/>
              <w:ind w:left="-19"/>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2090651463"/>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BYN_TDSTMS</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45E18E2F" w14:textId="77777777" w:rsidR="003566A4" w:rsidRPr="00AE283B" w:rsidRDefault="00832D0C" w:rsidP="00457576">
            <w:pPr>
              <w:widowControl w:val="0"/>
              <w:tabs>
                <w:tab w:val="left" w:pos="143"/>
              </w:tabs>
              <w:spacing w:after="20" w:line="240" w:lineRule="auto"/>
              <w:ind w:left="284" w:hanging="284"/>
              <w:rPr>
                <w:rFonts w:ascii="Times New Roman" w:eastAsia="Calibri" w:hAnsi="Times New Roman" w:cs="Times New Roman"/>
                <w:sz w:val="18"/>
                <w:szCs w:val="18"/>
              </w:rPr>
            </w:pPr>
            <w:sdt>
              <w:sdtPr>
                <w:rPr>
                  <w:rFonts w:ascii="Times New Roman" w:eastAsia="MS Gothic" w:hAnsi="Times New Roman" w:cs="Times New Roman"/>
                  <w:sz w:val="18"/>
                  <w:szCs w:val="18"/>
                </w:rPr>
                <w:id w:val="756489909"/>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TRY_TDSTMS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88E51" w14:textId="77777777" w:rsidR="003566A4" w:rsidRPr="00AE283B" w:rsidRDefault="00832D0C" w:rsidP="00457576">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MS Gothic" w:hAnsi="Times New Roman" w:cs="Times New Roman"/>
                  <w:sz w:val="18"/>
                  <w:szCs w:val="18"/>
                </w:rPr>
                <w:id w:val="1490977476"/>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HKD_TDSTMS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18B32F" w14:textId="3B521480"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644700075"/>
                <w14:checkbox>
                  <w14:checked w14:val="0"/>
                  <w14:checkedState w14:val="2612" w14:font="MS Gothic"/>
                  <w14:uncheckedState w14:val="2610" w14:font="MS Gothic"/>
                </w14:checkbox>
              </w:sdtPr>
              <w:sdtEndPr/>
              <w:sdtContent>
                <w:r w:rsidR="00354303" w:rsidRPr="00813668">
                  <w:rPr>
                    <w:rFonts w:ascii="MS Gothic" w:eastAsia="MS Gothic" w:hAnsi="MS Gothic" w:cs="Times New Roman"/>
                    <w:sz w:val="18"/>
                    <w:szCs w:val="18"/>
                  </w:rPr>
                  <w:t>☐</w:t>
                </w:r>
              </w:sdtContent>
            </w:sdt>
            <w:r w:rsidR="00B56F85">
              <w:rPr>
                <w:rFonts w:ascii="Times New Roman" w:hAnsi="Times New Roman"/>
                <w:sz w:val="18"/>
              </w:rPr>
              <w:t xml:space="preserve"> CHFRUB_SPT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F25B" w14:textId="77777777" w:rsidR="003566A4" w:rsidRPr="00AE283B" w:rsidRDefault="00832D0C" w:rsidP="00457576">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412423738"/>
                <w14:checkbox>
                  <w14:checked w14:val="0"/>
                  <w14:checkedState w14:val="2612" w14:font="MS Gothic"/>
                  <w14:uncheckedState w14:val="2610" w14:font="MS Gothic"/>
                </w14:checkbox>
              </w:sdtPr>
              <w:sdtEndPr/>
              <w:sdtContent>
                <w:r w:rsidR="003566A4"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KZTRUB_SPT</w:t>
            </w:r>
          </w:p>
        </w:tc>
      </w:tr>
      <w:tr w:rsidR="00354303" w:rsidRPr="00AE283B" w14:paraId="0F46C6DA" w14:textId="77777777" w:rsidTr="00457576">
        <w:trPr>
          <w:trHeight w:val="5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C051C33"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58857743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GBP_TODTOM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B1798AF" w14:textId="77777777" w:rsidR="00354303" w:rsidRPr="00B37CD7" w:rsidRDefault="00832D0C" w:rsidP="00354303">
            <w:pPr>
              <w:widowControl w:val="0"/>
              <w:tabs>
                <w:tab w:val="left" w:pos="0"/>
              </w:tabs>
              <w:spacing w:after="20" w:line="240" w:lineRule="auto"/>
              <w:rPr>
                <w:rFonts w:ascii="Times New Roman" w:eastAsia="MS Gothic" w:hAnsi="Times New Roman" w:cs="Times New Roman"/>
                <w:sz w:val="18"/>
                <w:szCs w:val="18"/>
              </w:rPr>
            </w:pPr>
            <w:sdt>
              <w:sdtPr>
                <w:rPr>
                  <w:rFonts w:ascii="Times New Roman" w:eastAsia="MS Gothic" w:hAnsi="Times New Roman" w:cs="Times New Roman"/>
                  <w:sz w:val="18"/>
                  <w:szCs w:val="18"/>
                </w:rPr>
                <w:id w:val="-47498769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JPY_TODTOM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3494857" w14:textId="77777777" w:rsidR="00354303" w:rsidRPr="00AE283B"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584491979"/>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BYN_TODTOM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6D69187B" w14:textId="77777777" w:rsidR="00354303" w:rsidRPr="00AE283B" w:rsidRDefault="00832D0C" w:rsidP="00354303">
            <w:pPr>
              <w:widowControl w:val="0"/>
              <w:tabs>
                <w:tab w:val="left" w:pos="143"/>
              </w:tabs>
              <w:spacing w:after="20" w:line="240" w:lineRule="auto"/>
              <w:ind w:left="284" w:hanging="284"/>
              <w:rPr>
                <w:rFonts w:ascii="Times New Roman" w:eastAsia="MS Gothic" w:hAnsi="Times New Roman" w:cs="Times New Roman"/>
                <w:sz w:val="18"/>
                <w:szCs w:val="18"/>
              </w:rPr>
            </w:pPr>
            <w:sdt>
              <w:sdtPr>
                <w:rPr>
                  <w:rFonts w:ascii="Times New Roman" w:eastAsia="MS Gothic" w:hAnsi="Times New Roman" w:cs="Times New Roman"/>
                  <w:sz w:val="18"/>
                  <w:szCs w:val="18"/>
                </w:rPr>
                <w:id w:val="1388001006"/>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TRY_TODTOM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DD0F95" w14:textId="77777777" w:rsidR="00354303" w:rsidRPr="00AE283B" w:rsidRDefault="00832D0C" w:rsidP="00354303">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662848219"/>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HKD_TODTOM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ABAC5C" w14:textId="65EB9FA5"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02857702"/>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CHF_TDSTMS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00830"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431275552"/>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KZT_TDSTMS</w:t>
            </w:r>
          </w:p>
        </w:tc>
      </w:tr>
      <w:tr w:rsidR="00354303" w:rsidRPr="00AE283B" w14:paraId="54F023D5" w14:textId="77777777" w:rsidTr="00457576">
        <w:trPr>
          <w:trHeight w:val="5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9474029"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39881647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GBPUSD_TOD</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D7529C1" w14:textId="77777777" w:rsidR="00354303" w:rsidRPr="00B37CD7" w:rsidRDefault="00832D0C" w:rsidP="00354303">
            <w:pPr>
              <w:widowControl w:val="0"/>
              <w:tabs>
                <w:tab w:val="left" w:pos="0"/>
              </w:tabs>
              <w:spacing w:after="20" w:line="240" w:lineRule="auto"/>
              <w:ind w:left="284" w:hanging="284"/>
              <w:rPr>
                <w:rFonts w:ascii="Times New Roman" w:eastAsia="Calibri" w:hAnsi="Times New Roman" w:cs="Times New Roman"/>
                <w:sz w:val="18"/>
                <w:szCs w:val="18"/>
              </w:rPr>
            </w:pPr>
            <w:sdt>
              <w:sdtPr>
                <w:rPr>
                  <w:rFonts w:ascii="Times New Roman" w:eastAsia="MS Gothic" w:hAnsi="Times New Roman" w:cs="Times New Roman"/>
                  <w:sz w:val="18"/>
                  <w:szCs w:val="18"/>
                </w:rPr>
                <w:id w:val="-67394876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USDJPY_TOD</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2CFA82F" w14:textId="77777777" w:rsidR="00354303" w:rsidRPr="00AE283B"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4024294"/>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USDCNY_TOD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7373C918"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MS Gothic" w:hAnsi="Times New Roman" w:cs="Times New Roman"/>
                  <w:sz w:val="18"/>
                  <w:szCs w:val="18"/>
                </w:rPr>
                <w:id w:val="-333764036"/>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USDTRY_TOD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F69C80" w14:textId="77777777" w:rsidR="00354303" w:rsidRPr="00AE283B" w:rsidRDefault="00832D0C" w:rsidP="00354303">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668557559"/>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USDHKD_TOD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DEB1F0" w14:textId="39A9F6C9" w:rsidR="00354303" w:rsidRPr="00AE283B"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81856577"/>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CHF_TODTOM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5D436B"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928568783"/>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KZT_TODTOM</w:t>
            </w:r>
          </w:p>
        </w:tc>
      </w:tr>
      <w:tr w:rsidR="00354303" w:rsidRPr="00AE283B" w14:paraId="18917F5B"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B9B728E"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68690875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GBPUSD_TOM</w:t>
            </w:r>
          </w:p>
        </w:tc>
        <w:tc>
          <w:tcPr>
            <w:tcW w:w="1865" w:type="dxa"/>
            <w:tcBorders>
              <w:top w:val="single" w:sz="4" w:space="0" w:color="auto"/>
              <w:left w:val="single" w:sz="2" w:space="0" w:color="auto"/>
              <w:bottom w:val="single" w:sz="2" w:space="0" w:color="auto"/>
              <w:right w:val="single" w:sz="2" w:space="0" w:color="auto"/>
            </w:tcBorders>
            <w:shd w:val="clear" w:color="auto" w:fill="auto"/>
            <w:vAlign w:val="center"/>
          </w:tcPr>
          <w:p w14:paraId="358672B3" w14:textId="77777777" w:rsidR="00354303" w:rsidRPr="00B37CD7" w:rsidRDefault="00832D0C" w:rsidP="00354303">
            <w:pPr>
              <w:widowControl w:val="0"/>
              <w:tabs>
                <w:tab w:val="left" w:pos="0"/>
              </w:tabs>
              <w:spacing w:after="20" w:line="240" w:lineRule="auto"/>
              <w:ind w:left="284" w:hanging="284"/>
              <w:rPr>
                <w:rFonts w:ascii="Times New Roman" w:eastAsia="Calibri" w:hAnsi="Times New Roman" w:cs="Times New Roman"/>
                <w:sz w:val="18"/>
                <w:szCs w:val="18"/>
              </w:rPr>
            </w:pPr>
            <w:sdt>
              <w:sdtPr>
                <w:rPr>
                  <w:rFonts w:ascii="Times New Roman" w:eastAsia="MS Gothic" w:hAnsi="Times New Roman" w:cs="Times New Roman"/>
                  <w:sz w:val="18"/>
                  <w:szCs w:val="18"/>
                </w:rPr>
                <w:id w:val="187249072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USDJPY_ 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1EB10F3" w14:textId="77777777" w:rsidR="00354303" w:rsidRPr="00AE283B"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734308953"/>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USDCNY_TOM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31F5FE8A"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MS Gothic" w:hAnsi="Times New Roman" w:cs="Times New Roman"/>
                  <w:sz w:val="18"/>
                  <w:szCs w:val="18"/>
                </w:rPr>
                <w:id w:val="-549692013"/>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USDTRY_TOM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32B9D2" w14:textId="77777777" w:rsidR="00354303" w:rsidRPr="00AE283B" w:rsidRDefault="00832D0C" w:rsidP="00354303">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918781943"/>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USDHKD_TOM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F74EC" w14:textId="1E49DD0A" w:rsidR="00354303" w:rsidRPr="00354303"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051809891"/>
                <w14:checkbox>
                  <w14:checked w14:val="0"/>
                  <w14:checkedState w14:val="2612" w14:font="MS Gothic"/>
                  <w14:uncheckedState w14:val="2610" w14:font="MS Gothic"/>
                </w14:checkbox>
              </w:sdtPr>
              <w:sdtEndPr/>
              <w:sdtContent>
                <w:r w:rsidR="00354303" w:rsidRPr="00813668">
                  <w:rPr>
                    <w:rFonts w:ascii="MS Gothic" w:eastAsia="MS Gothic" w:hAnsi="MS Gothic" w:cs="Times New Roman"/>
                    <w:sz w:val="18"/>
                    <w:szCs w:val="18"/>
                  </w:rPr>
                  <w:t>☐</w:t>
                </w:r>
              </w:sdtContent>
            </w:sdt>
            <w:r w:rsidR="00B56F85">
              <w:rPr>
                <w:rFonts w:ascii="Times New Roman" w:hAnsi="Times New Roman"/>
                <w:sz w:val="18"/>
              </w:rPr>
              <w:t xml:space="preserve"> CHF_TOMSPT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054E16"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006891487"/>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KZT_TOMSPT</w:t>
            </w:r>
          </w:p>
        </w:tc>
      </w:tr>
      <w:tr w:rsidR="00354303" w:rsidRPr="00AE283B" w14:paraId="73208DF4"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0CF85FA"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80600102"/>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GBPUSD_SPT</w:t>
            </w:r>
          </w:p>
        </w:tc>
        <w:tc>
          <w:tcPr>
            <w:tcW w:w="1865" w:type="dxa"/>
            <w:tcBorders>
              <w:top w:val="single" w:sz="2" w:space="0" w:color="auto"/>
              <w:left w:val="single" w:sz="2" w:space="0" w:color="auto"/>
              <w:bottom w:val="single" w:sz="2" w:space="0" w:color="auto"/>
              <w:right w:val="single" w:sz="2" w:space="0" w:color="auto"/>
            </w:tcBorders>
            <w:shd w:val="clear" w:color="auto" w:fill="auto"/>
            <w:vAlign w:val="center"/>
          </w:tcPr>
          <w:p w14:paraId="545378F9" w14:textId="77777777" w:rsidR="00354303" w:rsidRPr="00B37CD7" w:rsidRDefault="00832D0C" w:rsidP="00354303">
            <w:pPr>
              <w:widowControl w:val="0"/>
              <w:tabs>
                <w:tab w:val="left" w:pos="0"/>
              </w:tabs>
              <w:spacing w:after="20" w:line="240" w:lineRule="auto"/>
              <w:ind w:left="284" w:hanging="284"/>
              <w:rPr>
                <w:rFonts w:ascii="Times New Roman" w:eastAsia="Calibri" w:hAnsi="Times New Roman" w:cs="Times New Roman"/>
                <w:sz w:val="18"/>
                <w:szCs w:val="18"/>
              </w:rPr>
            </w:pPr>
            <w:sdt>
              <w:sdtPr>
                <w:rPr>
                  <w:rFonts w:ascii="Times New Roman" w:eastAsia="MS Gothic" w:hAnsi="Times New Roman" w:cs="Times New Roman"/>
                  <w:sz w:val="18"/>
                  <w:szCs w:val="18"/>
                </w:rPr>
                <w:id w:val="73443577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USDJPY_ SPT</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154C84B" w14:textId="77777777" w:rsidR="00354303" w:rsidRPr="00AE283B"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499718302"/>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USDCNY_SPT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4C94A4EF"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MS Gothic" w:hAnsi="Times New Roman" w:cs="Times New Roman"/>
                  <w:sz w:val="18"/>
                  <w:szCs w:val="18"/>
                </w:rPr>
                <w:id w:val="1942254651"/>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USDTRY_SPT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84DCC" w14:textId="77777777" w:rsidR="00354303" w:rsidRPr="00AE283B" w:rsidRDefault="00354303" w:rsidP="00354303">
            <w:pPr>
              <w:widowControl w:val="0"/>
              <w:tabs>
                <w:tab w:val="left" w:pos="0"/>
              </w:tabs>
              <w:spacing w:after="20" w:line="240" w:lineRule="auto"/>
              <w:contextualSpacing/>
              <w:rPr>
                <w:rFonts w:ascii="Times New Roman" w:eastAsia="Calibri"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D774E" w14:textId="4AB32E98" w:rsidR="00354303" w:rsidRPr="00AE283B"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82350894"/>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USDCHF_TOD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76D044"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210107024"/>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USDKZT_TOD</w:t>
            </w:r>
          </w:p>
        </w:tc>
      </w:tr>
      <w:tr w:rsidR="00354303" w:rsidRPr="00AE283B" w14:paraId="6DB89EDA"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2F2ADE5"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20918514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GBPUSDTDTM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3060587" w14:textId="77777777" w:rsidR="00354303" w:rsidRPr="00B37CD7"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14280699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USDJPYTDTM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90EF5FE" w14:textId="77777777" w:rsidR="00354303" w:rsidRPr="00AE283B"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859306706"/>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USDCNYTDTM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5DFFE51E"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MS Gothic" w:hAnsi="Times New Roman" w:cs="Times New Roman"/>
                  <w:sz w:val="18"/>
                  <w:szCs w:val="18"/>
                </w:rPr>
                <w:id w:val="179014016"/>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USDTRYTDTM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5938E" w14:textId="77777777" w:rsidR="00354303" w:rsidRPr="00AE283B" w:rsidRDefault="00832D0C" w:rsidP="00354303">
            <w:pPr>
              <w:widowControl w:val="0"/>
              <w:tabs>
                <w:tab w:val="left" w:pos="0"/>
              </w:tabs>
              <w:spacing w:after="20" w:line="240" w:lineRule="auto"/>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924154709"/>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USDHKDTDTM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FA7865" w14:textId="0E7DFD84" w:rsidR="00354303" w:rsidRPr="00AE283B"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229577182"/>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USDCHF_TOM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E96AF2"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695216617"/>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USDKZT_TOM</w:t>
            </w:r>
          </w:p>
        </w:tc>
      </w:tr>
      <w:tr w:rsidR="00354303" w:rsidRPr="00AE283B" w14:paraId="70D9CFAF"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EB30256"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98061519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GBPUSDTMSP</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46D81E0" w14:textId="42D1BA28" w:rsidR="00354303" w:rsidRPr="00B37CD7"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1238835115"/>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rPr>
                  <w:t>☐</w:t>
                </w:r>
              </w:sdtContent>
            </w:sdt>
            <w:r w:rsidR="00B56F85">
              <w:rPr>
                <w:rFonts w:ascii="Times New Roman" w:hAnsi="Times New Roman"/>
                <w:sz w:val="18"/>
              </w:rPr>
              <w:t xml:space="preserve"> USDJPYTMSP</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81C1FAD" w14:textId="77777777" w:rsidR="00354303" w:rsidRPr="00AE283B"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497771478"/>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USDCNYTMSP</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79F81D9D"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MS Gothic" w:hAnsi="Times New Roman" w:cs="Times New Roman"/>
                  <w:sz w:val="18"/>
                  <w:szCs w:val="18"/>
                </w:rPr>
                <w:id w:val="1926988869"/>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USDTRYTMSP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51436"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351EFA" w14:textId="4203413B" w:rsidR="00354303" w:rsidRPr="00AE283B" w:rsidRDefault="00832D0C" w:rsidP="00354303">
            <w:pPr>
              <w:widowControl w:val="0"/>
              <w:tabs>
                <w:tab w:val="left" w:pos="142"/>
              </w:tabs>
              <w:spacing w:after="20" w:line="240" w:lineRule="auto"/>
              <w:ind w:left="-19"/>
              <w:contextualSpacing/>
              <w:rPr>
                <w:rFonts w:ascii="Times New Roman" w:eastAsia="Times New Roman" w:hAnsi="Times New Roman" w:cs="Times New Roman"/>
                <w:sz w:val="18"/>
                <w:szCs w:val="18"/>
              </w:rPr>
            </w:pPr>
            <w:sdt>
              <w:sdtPr>
                <w:rPr>
                  <w:rFonts w:ascii="Times New Roman" w:eastAsia="MS Gothic" w:hAnsi="Times New Roman" w:cs="Times New Roman"/>
                  <w:sz w:val="18"/>
                  <w:szCs w:val="18"/>
                </w:rPr>
                <w:id w:val="699901699"/>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USDCHF_SPT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F241FA"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690499014"/>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USDKZT_SPT</w:t>
            </w:r>
          </w:p>
        </w:tc>
      </w:tr>
      <w:tr w:rsidR="00354303" w:rsidRPr="00AE283B" w14:paraId="12622834"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F0171CB"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791932766"/>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AMDRUB_TOD</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5777774"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02509462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ZARRUB_TOD</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32E569C" w14:textId="77777777" w:rsidR="00354303" w:rsidRPr="00AE283B" w:rsidRDefault="00832D0C" w:rsidP="00354303">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858161096"/>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KGSRUB_TOD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53BD84B9"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Calibri" w:hAnsi="Times New Roman" w:cs="Times New Roman"/>
                  <w:sz w:val="18"/>
                  <w:szCs w:val="18"/>
                </w:rPr>
                <w:id w:val="-843774798"/>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TJSRUB_TOD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999655"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290EA7" w14:textId="280FC697" w:rsidR="00354303" w:rsidRPr="00AE283B"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901049190"/>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USDCHFTDTM</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23D2FD"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610427193"/>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USDKZTTDTM</w:t>
            </w:r>
          </w:p>
        </w:tc>
      </w:tr>
      <w:tr w:rsidR="00354303" w:rsidRPr="00AE283B" w14:paraId="592848E2"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AAD02C5"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71763065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AMDRUB_TDS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A501C07"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922366221"/>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ZARRUB_TDS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E5017EE" w14:textId="77777777" w:rsidR="00354303" w:rsidRPr="00AE283B" w:rsidRDefault="00354303" w:rsidP="00354303">
            <w:pPr>
              <w:widowControl w:val="0"/>
              <w:tabs>
                <w:tab w:val="left" w:pos="142"/>
              </w:tabs>
              <w:spacing w:after="20" w:line="240" w:lineRule="auto"/>
              <w:ind w:left="-19"/>
              <w:contextualSpacing/>
              <w:rPr>
                <w:rFonts w:ascii="Times New Roman" w:eastAsia="Calibri" w:hAnsi="Times New Roman" w:cs="Times New Roman"/>
                <w:sz w:val="18"/>
                <w:szCs w:val="18"/>
                <w:lang w:val="en-US"/>
              </w:rPr>
            </w:pP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51B2C1B4" w14:textId="77777777" w:rsidR="00354303" w:rsidRPr="00AE283B" w:rsidRDefault="00354303" w:rsidP="00354303">
            <w:pPr>
              <w:widowControl w:val="0"/>
              <w:tabs>
                <w:tab w:val="left" w:pos="143"/>
              </w:tabs>
              <w:spacing w:after="20" w:line="240" w:lineRule="auto"/>
              <w:ind w:left="1"/>
              <w:rPr>
                <w:rFonts w:ascii="Times New Roman" w:eastAsia="Calibri"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DF1BA"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EF5684" w14:textId="00424675" w:rsidR="00354303" w:rsidRPr="00AE283B"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1151900463"/>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USDCHFTMSP</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D70003" w14:textId="77777777" w:rsidR="00354303" w:rsidRPr="00AE283B" w:rsidRDefault="00832D0C" w:rsidP="00354303">
            <w:pPr>
              <w:widowControl w:val="0"/>
              <w:tabs>
                <w:tab w:val="left" w:pos="0"/>
              </w:tabs>
              <w:spacing w:after="20" w:line="240" w:lineRule="auto"/>
              <w:contextualSpacing/>
              <w:rPr>
                <w:rFonts w:ascii="Times New Roman" w:eastAsia="MS Gothic" w:hAnsi="Times New Roman" w:cs="Times New Roman"/>
                <w:sz w:val="18"/>
                <w:szCs w:val="18"/>
              </w:rPr>
            </w:pPr>
            <w:sdt>
              <w:sdtPr>
                <w:rPr>
                  <w:rFonts w:ascii="Times New Roman" w:eastAsia="MS Gothic" w:hAnsi="Times New Roman" w:cs="Times New Roman"/>
                  <w:sz w:val="18"/>
                  <w:szCs w:val="18"/>
                </w:rPr>
                <w:id w:val="789401001"/>
                <w14:checkbox>
                  <w14:checked w14:val="0"/>
                  <w14:checkedState w14:val="2612" w14:font="MS Gothic"/>
                  <w14:uncheckedState w14:val="2610" w14:font="MS Gothic"/>
                </w14:checkbox>
              </w:sdtPr>
              <w:sdtEndPr/>
              <w:sdtContent>
                <w:r w:rsidR="00354303" w:rsidRPr="00AE283B">
                  <w:rPr>
                    <w:rFonts w:ascii="MS Gothic" w:eastAsia="MS Gothic" w:hAnsi="MS Gothic" w:cs="Times New Roman" w:hint="eastAsia"/>
                    <w:sz w:val="18"/>
                    <w:szCs w:val="18"/>
                  </w:rPr>
                  <w:t>☐</w:t>
                </w:r>
              </w:sdtContent>
            </w:sdt>
            <w:r w:rsidR="00B56F85">
              <w:rPr>
                <w:rFonts w:ascii="Times New Roman" w:hAnsi="Times New Roman"/>
                <w:sz w:val="18"/>
              </w:rPr>
              <w:t xml:space="preserve"> USDKZTTMSP</w:t>
            </w:r>
          </w:p>
        </w:tc>
      </w:tr>
      <w:tr w:rsidR="00354303" w:rsidRPr="00AE283B" w14:paraId="3D706055"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980DF1D"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450430745"/>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FFC53A5"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15328732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E21C15F" w14:textId="77777777" w:rsidR="00354303" w:rsidRPr="00AE283B" w:rsidRDefault="00354303" w:rsidP="00354303">
            <w:pPr>
              <w:widowControl w:val="0"/>
              <w:tabs>
                <w:tab w:val="left" w:pos="142"/>
              </w:tabs>
              <w:spacing w:after="20" w:line="240" w:lineRule="auto"/>
              <w:ind w:left="-19"/>
              <w:contextualSpacing/>
              <w:rPr>
                <w:rFonts w:ascii="Times New Roman" w:eastAsia="Calibri" w:hAnsi="Times New Roman" w:cs="Times New Roman"/>
                <w:sz w:val="18"/>
                <w:szCs w:val="18"/>
                <w:lang w:val="en-US"/>
              </w:rPr>
            </w:pP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200450F3" w14:textId="77777777" w:rsidR="00354303" w:rsidRPr="00AE283B" w:rsidRDefault="00354303" w:rsidP="00354303">
            <w:pPr>
              <w:widowControl w:val="0"/>
              <w:tabs>
                <w:tab w:val="left" w:pos="143"/>
              </w:tabs>
              <w:spacing w:after="20" w:line="240" w:lineRule="auto"/>
              <w:ind w:left="1"/>
              <w:rPr>
                <w:rFonts w:ascii="Times New Roman" w:eastAsia="Calibri"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A2426E"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DB7317"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DB203C"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r w:rsidR="00354303" w:rsidRPr="00AE283B" w14:paraId="32875ED0"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B2C821C"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76568245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AMDRUB_TOM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5882EDC"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72467716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ZARRUB_TOM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47A7ABA" w14:textId="77777777" w:rsidR="00354303" w:rsidRPr="00AE283B" w:rsidRDefault="00832D0C" w:rsidP="00354303">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02336227"/>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KGSRUB_TOM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9C2EC05"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Calibri" w:hAnsi="Times New Roman" w:cs="Times New Roman"/>
                  <w:sz w:val="18"/>
                  <w:szCs w:val="18"/>
                </w:rPr>
                <w:id w:val="1394000404"/>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TJSRUB_TOM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E52302"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7CB721"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A37B1"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r w:rsidR="00354303" w:rsidRPr="00AE283B" w14:paraId="5DD14E76"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E4D1F6B"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79018004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AMD_TDSTMS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FBAF4C8"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600075029"/>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ZAR_TDSTMS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24D7D3E" w14:textId="77777777" w:rsidR="00354303" w:rsidRPr="00AE283B" w:rsidRDefault="00354303" w:rsidP="00354303">
            <w:pPr>
              <w:widowControl w:val="0"/>
              <w:tabs>
                <w:tab w:val="left" w:pos="142"/>
              </w:tabs>
              <w:spacing w:after="20" w:line="240" w:lineRule="auto"/>
              <w:ind w:left="-19"/>
              <w:contextualSpacing/>
              <w:rPr>
                <w:rFonts w:ascii="Times New Roman" w:eastAsia="Calibri" w:hAnsi="Times New Roman" w:cs="Times New Roman"/>
                <w:sz w:val="18"/>
                <w:szCs w:val="18"/>
                <w:lang w:val="en-US"/>
              </w:rPr>
            </w:pP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71CA6C2B" w14:textId="77777777" w:rsidR="00354303" w:rsidRPr="00AE283B" w:rsidRDefault="00354303" w:rsidP="00354303">
            <w:pPr>
              <w:widowControl w:val="0"/>
              <w:tabs>
                <w:tab w:val="left" w:pos="143"/>
              </w:tabs>
              <w:spacing w:after="20" w:line="240" w:lineRule="auto"/>
              <w:ind w:left="1"/>
              <w:rPr>
                <w:rFonts w:ascii="Times New Roman" w:eastAsia="Calibri"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A493BF"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C50D56"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9D54F6"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r w:rsidR="00354303" w:rsidRPr="00AE283B" w14:paraId="6E456ACC" w14:textId="77777777" w:rsidTr="00457576">
        <w:trPr>
          <w:trHeight w:val="94"/>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1BBF0B0"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104798486"/>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AMD_TODTOM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20D7863"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2094154306"/>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ZAR_TODTOM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9D04FBF" w14:textId="77777777" w:rsidR="00354303" w:rsidRPr="00AE283B" w:rsidRDefault="00832D0C" w:rsidP="00354303">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302260653"/>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KGS_TODTOM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7902DCE"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Calibri" w:hAnsi="Times New Roman" w:cs="Times New Roman"/>
                  <w:sz w:val="18"/>
                  <w:szCs w:val="18"/>
                </w:rPr>
                <w:id w:val="-878857577"/>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TJS_TODTOM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39DC07"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BAC81D"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9BFCFF"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r w:rsidR="00354303" w:rsidRPr="00AE283B" w14:paraId="5B26FC40"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81EFBBB"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50420155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USDAMD_TOD</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7AC3D3A"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506438970"/>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USDZAR_TOD</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5B5C380" w14:textId="77777777" w:rsidR="00354303" w:rsidRPr="00AE283B" w:rsidRDefault="00832D0C" w:rsidP="00354303">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94318768"/>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USDKGS_TOD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2919A86B"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Calibri" w:hAnsi="Times New Roman" w:cs="Times New Roman"/>
                  <w:sz w:val="18"/>
                  <w:szCs w:val="18"/>
                </w:rPr>
                <w:id w:val="-777407669"/>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USDTJS_TOD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5EDD12"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53F153"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DEBAD"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r w:rsidR="00354303" w:rsidRPr="00AE283B" w14:paraId="4AC48D1A" w14:textId="77777777" w:rsidTr="00457576">
        <w:trPr>
          <w:trHeight w:val="8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1A80A21"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01252592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USDAMD_TOM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6995687"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2012181638"/>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USDZAR_TOM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39937E8" w14:textId="77777777" w:rsidR="00354303" w:rsidRPr="00AE283B" w:rsidRDefault="00832D0C" w:rsidP="00354303">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2093045334"/>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USDKGS_TOM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0802B3D6"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Calibri" w:hAnsi="Times New Roman" w:cs="Times New Roman"/>
                  <w:sz w:val="18"/>
                  <w:szCs w:val="18"/>
                </w:rPr>
                <w:id w:val="61154726"/>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USDTJS_TOM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B9CDCA"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18AF4C"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09EC8C"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r w:rsidR="00354303" w:rsidRPr="00AE283B" w14:paraId="0697D0FB" w14:textId="77777777" w:rsidTr="00457576">
        <w:trPr>
          <w:trHeight w:val="7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165FAE7" w14:textId="77777777" w:rsidR="00354303" w:rsidRPr="00B37CD7" w:rsidRDefault="00832D0C" w:rsidP="00354303">
            <w:pPr>
              <w:widowControl w:val="0"/>
              <w:tabs>
                <w:tab w:val="left" w:pos="0"/>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983053967"/>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USDAMDTDTM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05775AA" w14:textId="77777777" w:rsidR="00354303" w:rsidRPr="00B37CD7" w:rsidRDefault="00832D0C" w:rsidP="00354303">
            <w:pPr>
              <w:widowControl w:val="0"/>
              <w:tabs>
                <w:tab w:val="left" w:pos="142"/>
              </w:tabs>
              <w:spacing w:after="20" w:line="240" w:lineRule="auto"/>
              <w:ind w:left="-19"/>
              <w:contextualSpacing/>
              <w:rPr>
                <w:rFonts w:ascii="Times New Roman" w:eastAsia="MS Gothic" w:hAnsi="Times New Roman" w:cs="Times New Roman"/>
                <w:sz w:val="18"/>
                <w:szCs w:val="18"/>
              </w:rPr>
            </w:pPr>
            <w:sdt>
              <w:sdtPr>
                <w:rPr>
                  <w:rFonts w:ascii="Times New Roman" w:eastAsia="Calibri" w:hAnsi="Times New Roman" w:cs="Times New Roman"/>
                  <w:sz w:val="18"/>
                  <w:szCs w:val="18"/>
                </w:rPr>
                <w:id w:val="1214306614"/>
                <w14:checkbox>
                  <w14:checked w14:val="0"/>
                  <w14:checkedState w14:val="2612" w14:font="MS Gothic"/>
                  <w14:uncheckedState w14:val="2610" w14:font="MS Gothic"/>
                </w14:checkbox>
              </w:sdtPr>
              <w:sdtEndPr/>
              <w:sdtContent>
                <w:r w:rsidR="00354303">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USDZARTDTM</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649DD70" w14:textId="77777777" w:rsidR="00354303" w:rsidRPr="00AE283B" w:rsidRDefault="00832D0C" w:rsidP="00354303">
            <w:pPr>
              <w:widowControl w:val="0"/>
              <w:tabs>
                <w:tab w:val="left" w:pos="142"/>
              </w:tabs>
              <w:spacing w:after="20" w:line="240" w:lineRule="auto"/>
              <w:ind w:left="-19"/>
              <w:contextualSpacing/>
              <w:rPr>
                <w:rFonts w:ascii="Times New Roman" w:eastAsia="Calibri" w:hAnsi="Times New Roman" w:cs="Times New Roman"/>
                <w:sz w:val="18"/>
                <w:szCs w:val="18"/>
              </w:rPr>
            </w:pPr>
            <w:sdt>
              <w:sdtPr>
                <w:rPr>
                  <w:rFonts w:ascii="Times New Roman" w:eastAsia="Calibri" w:hAnsi="Times New Roman" w:cs="Times New Roman"/>
                  <w:sz w:val="18"/>
                  <w:szCs w:val="18"/>
                </w:rPr>
                <w:id w:val="1159185569"/>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USDKGSTDTM</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3AC0F412" w14:textId="77777777" w:rsidR="00354303" w:rsidRPr="00AE283B" w:rsidRDefault="00832D0C" w:rsidP="00354303">
            <w:pPr>
              <w:widowControl w:val="0"/>
              <w:tabs>
                <w:tab w:val="left" w:pos="143"/>
              </w:tabs>
              <w:spacing w:after="20" w:line="240" w:lineRule="auto"/>
              <w:ind w:left="1"/>
              <w:rPr>
                <w:rFonts w:ascii="Times New Roman" w:eastAsia="Calibri" w:hAnsi="Times New Roman" w:cs="Times New Roman"/>
                <w:sz w:val="18"/>
                <w:szCs w:val="18"/>
              </w:rPr>
            </w:pPr>
            <w:sdt>
              <w:sdtPr>
                <w:rPr>
                  <w:rFonts w:ascii="Times New Roman" w:eastAsia="Calibri" w:hAnsi="Times New Roman" w:cs="Times New Roman"/>
                  <w:sz w:val="18"/>
                  <w:szCs w:val="18"/>
                </w:rPr>
                <w:id w:val="1799643779"/>
                <w14:checkbox>
                  <w14:checked w14:val="0"/>
                  <w14:checkedState w14:val="2612" w14:font="MS Gothic"/>
                  <w14:uncheckedState w14:val="2610" w14:font="MS Gothic"/>
                </w14:checkbox>
              </w:sdtPr>
              <w:sdtEndPr/>
              <w:sdtContent>
                <w:r w:rsidR="00354303" w:rsidRPr="00AE283B">
                  <w:rPr>
                    <w:rFonts w:ascii="Segoe UI Symbol" w:eastAsia="Calibri" w:hAnsi="Segoe UI Symbol" w:cs="Segoe UI Symbol"/>
                    <w:sz w:val="18"/>
                    <w:szCs w:val="18"/>
                    <w:lang w:val="en-US"/>
                  </w:rPr>
                  <w:t>☐</w:t>
                </w:r>
              </w:sdtContent>
            </w:sdt>
            <w:r w:rsidR="00B56F85">
              <w:rPr>
                <w:rFonts w:ascii="Times New Roman" w:hAnsi="Times New Roman"/>
                <w:sz w:val="18"/>
              </w:rPr>
              <w:t xml:space="preserve"> USDTJSTDTM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601CF9"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44C67" w14:textId="77777777" w:rsidR="00354303" w:rsidRPr="00AE283B" w:rsidRDefault="00354303" w:rsidP="00354303">
            <w:pPr>
              <w:widowControl w:val="0"/>
              <w:tabs>
                <w:tab w:val="left" w:pos="142"/>
              </w:tabs>
              <w:spacing w:after="20" w:line="240" w:lineRule="auto"/>
              <w:ind w:left="-19"/>
              <w:contextualSpacing/>
              <w:rPr>
                <w:rFonts w:ascii="Times New Roman" w:eastAsia="MS Gothic"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34045B" w14:textId="77777777" w:rsidR="00354303" w:rsidRPr="00AE283B" w:rsidRDefault="00354303" w:rsidP="00354303">
            <w:pPr>
              <w:widowControl w:val="0"/>
              <w:tabs>
                <w:tab w:val="left" w:pos="0"/>
              </w:tabs>
              <w:spacing w:after="20" w:line="240" w:lineRule="auto"/>
              <w:contextualSpacing/>
              <w:rPr>
                <w:rFonts w:ascii="Times New Roman" w:eastAsia="MS Gothic" w:hAnsi="Times New Roman" w:cs="Times New Roman"/>
                <w:sz w:val="18"/>
                <w:szCs w:val="18"/>
                <w:lang w:eastAsia="ru-RU"/>
              </w:rPr>
            </w:pPr>
          </w:p>
        </w:tc>
      </w:tr>
    </w:tbl>
    <w:p w14:paraId="0938F053" w14:textId="77777777" w:rsidR="003566A4" w:rsidRPr="00B53C18" w:rsidRDefault="003566A4" w:rsidP="003566A4">
      <w:pPr>
        <w:spacing w:after="0" w:line="276" w:lineRule="auto"/>
        <w:rPr>
          <w:rFonts w:ascii="Calibri" w:eastAsia="Calibri" w:hAnsi="Calibri" w:cs="Times New Roman"/>
        </w:rPr>
      </w:pPr>
    </w:p>
    <w:p w14:paraId="68684A09" w14:textId="77777777" w:rsidR="003566A4" w:rsidRPr="00F04F91" w:rsidRDefault="003566A4" w:rsidP="003566A4">
      <w:pPr>
        <w:spacing w:after="0" w:line="276" w:lineRule="auto"/>
        <w:rPr>
          <w:rFonts w:ascii="Calibri" w:eastAsia="Calibri" w:hAnsi="Calibri" w:cs="Times New Roman"/>
        </w:rPr>
      </w:pPr>
    </w:p>
    <w:p w14:paraId="03ED29B8" w14:textId="77777777" w:rsidR="003566A4" w:rsidRPr="00F04F91" w:rsidRDefault="003566A4" w:rsidP="003566A4">
      <w:pPr>
        <w:spacing w:after="0" w:line="276" w:lineRule="auto"/>
        <w:rPr>
          <w:rFonts w:ascii="Calibri" w:eastAsia="Calibri" w:hAnsi="Calibri" w:cs="Times New Roman"/>
        </w:rPr>
      </w:pPr>
    </w:p>
    <w:tbl>
      <w:tblPr>
        <w:tblW w:w="1290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91"/>
        <w:gridCol w:w="1889"/>
        <w:gridCol w:w="1889"/>
        <w:gridCol w:w="1727"/>
        <w:gridCol w:w="1807"/>
        <w:gridCol w:w="1814"/>
        <w:gridCol w:w="1891"/>
      </w:tblGrid>
      <w:tr w:rsidR="003566A4" w:rsidRPr="00F04F91" w14:paraId="563AEF32" w14:textId="77777777" w:rsidTr="00457576">
        <w:trPr>
          <w:trHeight w:val="1048"/>
        </w:trPr>
        <w:tc>
          <w:tcPr>
            <w:tcW w:w="7396" w:type="dxa"/>
            <w:gridSpan w:val="4"/>
            <w:shd w:val="clear" w:color="auto" w:fill="D9D9D9"/>
            <w:vAlign w:val="center"/>
          </w:tcPr>
          <w:p w14:paraId="3C662148" w14:textId="77777777" w:rsidR="003566A4" w:rsidRPr="00F04F91" w:rsidRDefault="003566A4" w:rsidP="00457576">
            <w:pPr>
              <w:widowControl w:val="0"/>
              <w:numPr>
                <w:ilvl w:val="0"/>
                <w:numId w:val="30"/>
              </w:numPr>
              <w:tabs>
                <w:tab w:val="left" w:pos="289"/>
              </w:tabs>
              <w:overflowPunct w:val="0"/>
              <w:autoSpaceDE w:val="0"/>
              <w:autoSpaceDN w:val="0"/>
              <w:adjustRightInd w:val="0"/>
              <w:spacing w:after="0" w:line="240" w:lineRule="auto"/>
              <w:ind w:left="357" w:hanging="357"/>
              <w:contextualSpacing/>
              <w:jc w:val="both"/>
              <w:textAlignment w:val="baseline"/>
              <w:rPr>
                <w:rFonts w:ascii="Times New Roman" w:eastAsia="Calibri" w:hAnsi="Times New Roman" w:cs="Times New Roman"/>
                <w:sz w:val="24"/>
              </w:rPr>
            </w:pPr>
            <w:r>
              <w:rPr>
                <w:rFonts w:ascii="Times New Roman" w:hAnsi="Times New Roman"/>
                <w:sz w:val="20"/>
              </w:rPr>
              <w:t xml:space="preserve"> </w:t>
            </w:r>
            <w:sdt>
              <w:sdtPr>
                <w:rPr>
                  <w:rFonts w:ascii="MS Gothic" w:eastAsia="MS Gothic" w:hAnsi="MS Gothic" w:cs="Times New Roman"/>
                  <w:sz w:val="20"/>
                  <w:szCs w:val="20"/>
                </w:rPr>
                <w:id w:val="-43158663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sz w:val="24"/>
              </w:rPr>
              <w:t xml:space="preserve"> </w:t>
            </w:r>
            <w:proofErr w:type="spellStart"/>
            <w:r>
              <w:rPr>
                <w:rFonts w:ascii="Times New Roman" w:hAnsi="Times New Roman"/>
                <w:sz w:val="20"/>
              </w:rPr>
              <w:t>сделки</w:t>
            </w:r>
            <w:proofErr w:type="spellEnd"/>
            <w:r>
              <w:rPr>
                <w:rFonts w:ascii="Times New Roman" w:hAnsi="Times New Roman"/>
                <w:sz w:val="20"/>
              </w:rPr>
              <w:t xml:space="preserve"> с </w:t>
            </w:r>
            <w:proofErr w:type="spellStart"/>
            <w:r>
              <w:rPr>
                <w:rFonts w:ascii="Times New Roman" w:hAnsi="Times New Roman"/>
                <w:sz w:val="20"/>
              </w:rPr>
              <w:t>поставочными</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w:t>
            </w:r>
            <w:proofErr w:type="spellStart"/>
            <w:r>
              <w:rPr>
                <w:rFonts w:ascii="Times New Roman" w:hAnsi="Times New Roman"/>
                <w:sz w:val="20"/>
              </w:rPr>
              <w:t>контрактами</w:t>
            </w:r>
            <w:proofErr w:type="spellEnd"/>
            <w:r>
              <w:rPr>
                <w:rFonts w:ascii="Times New Roman" w:hAnsi="Times New Roman"/>
                <w:sz w:val="20"/>
              </w:rPr>
              <w:t xml:space="preserve"> </w:t>
            </w:r>
            <w:proofErr w:type="spellStart"/>
            <w:r>
              <w:rPr>
                <w:rFonts w:ascii="Times New Roman" w:hAnsi="Times New Roman"/>
                <w:sz w:val="20"/>
              </w:rPr>
              <w:t>со</w:t>
            </w:r>
            <w:proofErr w:type="spellEnd"/>
            <w:r>
              <w:rPr>
                <w:rFonts w:ascii="Times New Roman" w:hAnsi="Times New Roman"/>
                <w:sz w:val="20"/>
              </w:rPr>
              <w:t xml:space="preserve"> </w:t>
            </w:r>
            <w:proofErr w:type="spellStart"/>
            <w:r>
              <w:rPr>
                <w:rFonts w:ascii="Times New Roman" w:hAnsi="Times New Roman"/>
                <w:sz w:val="20"/>
              </w:rPr>
              <w:t>стандартными</w:t>
            </w:r>
            <w:proofErr w:type="spellEnd"/>
            <w:r>
              <w:rPr>
                <w:rFonts w:ascii="Times New Roman" w:hAnsi="Times New Roman"/>
                <w:sz w:val="20"/>
              </w:rPr>
              <w:t xml:space="preserve"> </w:t>
            </w:r>
            <w:proofErr w:type="spellStart"/>
            <w:r>
              <w:rPr>
                <w:rFonts w:ascii="Times New Roman" w:hAnsi="Times New Roman"/>
                <w:sz w:val="20"/>
              </w:rPr>
              <w:t>периодами</w:t>
            </w:r>
            <w:proofErr w:type="spellEnd"/>
            <w:r>
              <w:rPr>
                <w:rFonts w:ascii="Times New Roman" w:hAnsi="Times New Roman"/>
                <w:sz w:val="20"/>
              </w:rPr>
              <w:t xml:space="preserve"> </w:t>
            </w:r>
            <w:proofErr w:type="spellStart"/>
            <w:r>
              <w:rPr>
                <w:rFonts w:ascii="Times New Roman" w:hAnsi="Times New Roman"/>
                <w:sz w:val="20"/>
              </w:rPr>
              <w:t>исполнения</w:t>
            </w:r>
            <w:proofErr w:type="spellEnd"/>
            <w:r>
              <w:rPr>
                <w:rFonts w:ascii="Times New Roman" w:hAnsi="Times New Roman"/>
                <w:sz w:val="20"/>
              </w:rPr>
              <w:t xml:space="preserve"> </w:t>
            </w:r>
            <w:proofErr w:type="spellStart"/>
            <w:r>
              <w:rPr>
                <w:rFonts w:ascii="Times New Roman" w:hAnsi="Times New Roman"/>
                <w:sz w:val="20"/>
              </w:rPr>
              <w:t>обязательств</w:t>
            </w:r>
            <w:proofErr w:type="spellEnd"/>
            <w:r>
              <w:rPr>
                <w:rFonts w:ascii="Times New Roman" w:hAnsi="Times New Roman"/>
                <w:sz w:val="20"/>
              </w:rPr>
              <w:t xml:space="preserve"> </w:t>
            </w:r>
            <w:proofErr w:type="spellStart"/>
            <w:r>
              <w:rPr>
                <w:rFonts w:ascii="Times New Roman" w:hAnsi="Times New Roman"/>
                <w:sz w:val="20"/>
              </w:rPr>
              <w:t>по</w:t>
            </w:r>
            <w:proofErr w:type="spellEnd"/>
            <w:r>
              <w:rPr>
                <w:rFonts w:ascii="Times New Roman" w:hAnsi="Times New Roman"/>
                <w:sz w:val="20"/>
              </w:rPr>
              <w:t xml:space="preserve"> </w:t>
            </w:r>
            <w:proofErr w:type="spellStart"/>
            <w:r>
              <w:rPr>
                <w:rFonts w:ascii="Times New Roman" w:hAnsi="Times New Roman"/>
                <w:sz w:val="20"/>
              </w:rPr>
              <w:t>второй</w:t>
            </w:r>
            <w:proofErr w:type="spellEnd"/>
            <w:r>
              <w:rPr>
                <w:rFonts w:ascii="Times New Roman" w:hAnsi="Times New Roman"/>
                <w:sz w:val="20"/>
              </w:rPr>
              <w:t xml:space="preserve"> </w:t>
            </w:r>
            <w:proofErr w:type="spellStart"/>
            <w:r>
              <w:rPr>
                <w:rFonts w:ascii="Times New Roman" w:hAnsi="Times New Roman"/>
                <w:sz w:val="20"/>
              </w:rPr>
              <w:t>части</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w:t>
            </w:r>
            <w:proofErr w:type="spellStart"/>
            <w:r>
              <w:rPr>
                <w:rFonts w:ascii="Times New Roman" w:hAnsi="Times New Roman"/>
                <w:sz w:val="20"/>
              </w:rPr>
              <w:t>контракта</w:t>
            </w:r>
            <w:proofErr w:type="spellEnd"/>
            <w:r>
              <w:rPr>
                <w:rFonts w:ascii="Times New Roman" w:hAnsi="Times New Roman"/>
                <w:sz w:val="20"/>
              </w:rPr>
              <w:t xml:space="preserve"> и </w:t>
            </w:r>
            <w:proofErr w:type="spellStart"/>
            <w:r>
              <w:rPr>
                <w:rFonts w:ascii="Times New Roman" w:hAnsi="Times New Roman"/>
                <w:sz w:val="20"/>
              </w:rPr>
              <w:t>поставочными</w:t>
            </w:r>
            <w:proofErr w:type="spellEnd"/>
            <w:r>
              <w:rPr>
                <w:rFonts w:ascii="Times New Roman" w:hAnsi="Times New Roman"/>
                <w:sz w:val="20"/>
              </w:rPr>
              <w:t xml:space="preserve"> </w:t>
            </w:r>
            <w:proofErr w:type="spellStart"/>
            <w:r>
              <w:rPr>
                <w:rFonts w:ascii="Times New Roman" w:hAnsi="Times New Roman"/>
                <w:sz w:val="20"/>
              </w:rPr>
              <w:t>фьючерсными</w:t>
            </w:r>
            <w:proofErr w:type="spellEnd"/>
            <w:r>
              <w:rPr>
                <w:rFonts w:ascii="Times New Roman" w:hAnsi="Times New Roman"/>
                <w:sz w:val="20"/>
              </w:rPr>
              <w:t xml:space="preserve"> </w:t>
            </w:r>
            <w:proofErr w:type="spellStart"/>
            <w:r>
              <w:rPr>
                <w:rFonts w:ascii="Times New Roman" w:hAnsi="Times New Roman"/>
                <w:sz w:val="20"/>
              </w:rPr>
              <w:t>контрактами</w:t>
            </w:r>
            <w:proofErr w:type="spellEnd"/>
            <w:r>
              <w:rPr>
                <w:rFonts w:ascii="Times New Roman" w:hAnsi="Times New Roman"/>
                <w:b/>
                <w:sz w:val="28"/>
              </w:rPr>
              <w:t xml:space="preserve"> </w:t>
            </w:r>
            <w:r>
              <w:rPr>
                <w:rFonts w:ascii="Times New Roman" w:hAnsi="Times New Roman"/>
                <w:sz w:val="20"/>
              </w:rPr>
              <w:t>с</w:t>
            </w:r>
            <w:r>
              <w:rPr>
                <w:rFonts w:ascii="Times New Roman" w:hAnsi="Times New Roman"/>
                <w:b/>
                <w:sz w:val="20"/>
              </w:rPr>
              <w:t xml:space="preserve"> </w:t>
            </w:r>
            <w:proofErr w:type="spellStart"/>
            <w:r>
              <w:rPr>
                <w:rFonts w:ascii="Times New Roman" w:hAnsi="Times New Roman"/>
                <w:sz w:val="20"/>
              </w:rPr>
              <w:t>возможностью</w:t>
            </w:r>
            <w:proofErr w:type="spellEnd"/>
            <w:r>
              <w:rPr>
                <w:rFonts w:ascii="Times New Roman" w:hAnsi="Times New Roman"/>
                <w:sz w:val="20"/>
              </w:rPr>
              <w:t xml:space="preserve"> </w:t>
            </w:r>
            <w:proofErr w:type="spellStart"/>
            <w:r>
              <w:rPr>
                <w:rFonts w:ascii="Times New Roman" w:hAnsi="Times New Roman"/>
                <w:sz w:val="20"/>
              </w:rPr>
              <w:t>выбора</w:t>
            </w:r>
            <w:proofErr w:type="spellEnd"/>
            <w:r>
              <w:rPr>
                <w:rFonts w:ascii="Times New Roman" w:hAnsi="Times New Roman"/>
                <w:sz w:val="20"/>
              </w:rPr>
              <w:t xml:space="preserve"> </w:t>
            </w:r>
            <w:proofErr w:type="spellStart"/>
            <w:r>
              <w:rPr>
                <w:rFonts w:ascii="Times New Roman" w:hAnsi="Times New Roman"/>
                <w:sz w:val="20"/>
              </w:rPr>
              <w:t>даты</w:t>
            </w:r>
            <w:proofErr w:type="spellEnd"/>
            <w:r>
              <w:rPr>
                <w:rFonts w:ascii="Times New Roman" w:hAnsi="Times New Roman"/>
                <w:sz w:val="20"/>
              </w:rPr>
              <w:t xml:space="preserve"> </w:t>
            </w:r>
            <w:proofErr w:type="spellStart"/>
            <w:r>
              <w:rPr>
                <w:rFonts w:ascii="Times New Roman" w:hAnsi="Times New Roman"/>
                <w:sz w:val="20"/>
              </w:rPr>
              <w:t>исполнения</w:t>
            </w:r>
            <w:proofErr w:type="spellEnd"/>
            <w:r>
              <w:rPr>
                <w:rFonts w:ascii="Times New Roman" w:hAnsi="Times New Roman"/>
                <w:sz w:val="20"/>
              </w:rPr>
              <w:t xml:space="preserve"> </w:t>
            </w:r>
            <w:proofErr w:type="spellStart"/>
            <w:r>
              <w:rPr>
                <w:rFonts w:ascii="Times New Roman" w:hAnsi="Times New Roman"/>
                <w:sz w:val="20"/>
              </w:rPr>
              <w:t>обязательств</w:t>
            </w:r>
            <w:proofErr w:type="spellEnd"/>
            <w:r>
              <w:rPr>
                <w:rFonts w:ascii="Times New Roman" w:hAnsi="Times New Roman"/>
                <w:b/>
                <w:sz w:val="20"/>
              </w:rPr>
              <w:t xml:space="preserve"> </w:t>
            </w:r>
            <w:r>
              <w:rPr>
                <w:rFonts w:ascii="Times New Roman" w:hAnsi="Times New Roman"/>
                <w:sz w:val="20"/>
              </w:rPr>
              <w:t>(</w:t>
            </w:r>
            <w:proofErr w:type="spellStart"/>
            <w:r>
              <w:rPr>
                <w:rFonts w:ascii="Times New Roman" w:hAnsi="Times New Roman"/>
                <w:sz w:val="20"/>
              </w:rPr>
              <w:t>Внесистемный</w:t>
            </w:r>
            <w:proofErr w:type="spellEnd"/>
            <w:r>
              <w:rPr>
                <w:rFonts w:ascii="Times New Roman" w:hAnsi="Times New Roman"/>
                <w:sz w:val="20"/>
              </w:rPr>
              <w:t xml:space="preserve"> </w:t>
            </w:r>
            <w:proofErr w:type="spellStart"/>
            <w:r>
              <w:rPr>
                <w:rFonts w:ascii="Times New Roman" w:hAnsi="Times New Roman"/>
                <w:sz w:val="20"/>
              </w:rPr>
              <w:t>режим</w:t>
            </w:r>
            <w:proofErr w:type="spellEnd"/>
            <w:r>
              <w:rPr>
                <w:rFonts w:ascii="Times New Roman" w:hAnsi="Times New Roman"/>
                <w:sz w:val="20"/>
              </w:rPr>
              <w:t xml:space="preserve"> CNGD)/transactions in deliverable swap contracts with regular maturities of the second part and deliverable futures contracts with the option to select the settlement date (CNGD off Order Book)</w:t>
            </w:r>
          </w:p>
        </w:tc>
        <w:tc>
          <w:tcPr>
            <w:tcW w:w="5512" w:type="dxa"/>
            <w:gridSpan w:val="3"/>
            <w:shd w:val="clear" w:color="auto" w:fill="auto"/>
            <w:vAlign w:val="center"/>
          </w:tcPr>
          <w:p w14:paraId="35178BCB" w14:textId="77777777" w:rsidR="003566A4" w:rsidRPr="00F04F91" w:rsidRDefault="00832D0C" w:rsidP="00457576">
            <w:pPr>
              <w:spacing w:after="0" w:line="180"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172574245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не</w:t>
            </w:r>
            <w:proofErr w:type="spellEnd"/>
            <w:r w:rsidR="00B56F85">
              <w:rPr>
                <w:rFonts w:ascii="Times New Roman" w:hAnsi="Times New Roman"/>
                <w:sz w:val="20"/>
              </w:rPr>
              <w:t xml:space="preserve"> </w:t>
            </w:r>
            <w:proofErr w:type="spellStart"/>
            <w:r w:rsidR="00B56F85">
              <w:rPr>
                <w:rFonts w:ascii="Times New Roman" w:hAnsi="Times New Roman"/>
                <w:sz w:val="20"/>
              </w:rPr>
              <w:t>предоставлять</w:t>
            </w:r>
            <w:proofErr w:type="spellEnd"/>
            <w:r w:rsidR="00B56F85">
              <w:rPr>
                <w:rFonts w:ascii="Times New Roman" w:hAnsi="Times New Roman"/>
                <w:sz w:val="20"/>
              </w:rPr>
              <w:t>/not needed</w:t>
            </w:r>
          </w:p>
          <w:p w14:paraId="635AACE8" w14:textId="77777777" w:rsidR="003566A4" w:rsidRPr="00F04F91" w:rsidRDefault="00832D0C" w:rsidP="00457576">
            <w:pPr>
              <w:spacing w:after="0" w:line="180"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80045930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28A82908" w14:textId="77777777" w:rsidR="003566A4" w:rsidRPr="00F04F91" w:rsidRDefault="00832D0C" w:rsidP="00457576">
            <w:pPr>
              <w:spacing w:after="0" w:line="180" w:lineRule="auto"/>
              <w:ind w:left="17"/>
              <w:contextualSpacing/>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9637196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F04F91" w14:paraId="49AA9EBE" w14:textId="77777777" w:rsidTr="00457576">
        <w:trPr>
          <w:trHeight w:val="300"/>
        </w:trPr>
        <w:tc>
          <w:tcPr>
            <w:tcW w:w="1891" w:type="dxa"/>
            <w:vAlign w:val="center"/>
          </w:tcPr>
          <w:p w14:paraId="2DF74275"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27497760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USDRUB_LTV</w:t>
            </w:r>
          </w:p>
        </w:tc>
        <w:tc>
          <w:tcPr>
            <w:tcW w:w="1889" w:type="dxa"/>
            <w:vAlign w:val="center"/>
          </w:tcPr>
          <w:p w14:paraId="01BD4E8F"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9567015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EURRUB_LTV</w:t>
            </w:r>
          </w:p>
        </w:tc>
        <w:tc>
          <w:tcPr>
            <w:tcW w:w="1889" w:type="dxa"/>
            <w:vAlign w:val="center"/>
          </w:tcPr>
          <w:p w14:paraId="567B856F"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40214757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CNYRUB_LTV</w:t>
            </w:r>
          </w:p>
        </w:tc>
        <w:tc>
          <w:tcPr>
            <w:tcW w:w="1725" w:type="dxa"/>
            <w:vAlign w:val="center"/>
          </w:tcPr>
          <w:p w14:paraId="5BBAEA16" w14:textId="77777777" w:rsidR="003566A4" w:rsidRPr="00BA37EE" w:rsidRDefault="003566A4" w:rsidP="00457576">
            <w:pPr>
              <w:widowControl w:val="0"/>
              <w:tabs>
                <w:tab w:val="left" w:pos="143"/>
              </w:tabs>
              <w:spacing w:after="0" w:line="240" w:lineRule="auto"/>
              <w:ind w:left="360"/>
              <w:rPr>
                <w:rFonts w:ascii="Times New Roman" w:eastAsia="Calibri" w:hAnsi="Times New Roman" w:cs="Times New Roman"/>
                <w:sz w:val="18"/>
                <w:szCs w:val="18"/>
              </w:rPr>
            </w:pPr>
          </w:p>
        </w:tc>
        <w:tc>
          <w:tcPr>
            <w:tcW w:w="1807" w:type="dxa"/>
            <w:vAlign w:val="center"/>
          </w:tcPr>
          <w:p w14:paraId="2CB33B04" w14:textId="77777777" w:rsidR="003566A4" w:rsidRPr="000A01EC" w:rsidRDefault="00832D0C" w:rsidP="00457576">
            <w:pPr>
              <w:widowControl w:val="0"/>
              <w:tabs>
                <w:tab w:val="left" w:pos="143"/>
              </w:tabs>
              <w:spacing w:after="0" w:line="240" w:lineRule="auto"/>
              <w:ind w:left="360" w:hanging="376"/>
              <w:rPr>
                <w:rFonts w:ascii="Times New Roman" w:eastAsia="MS Gothic" w:hAnsi="Times New Roman" w:cs="Times New Roman"/>
                <w:sz w:val="18"/>
                <w:szCs w:val="18"/>
              </w:rPr>
            </w:pPr>
            <w:sdt>
              <w:sdtPr>
                <w:rPr>
                  <w:rFonts w:ascii="Times New Roman" w:eastAsia="MS Gothic" w:hAnsi="Times New Roman" w:cs="Times New Roman"/>
                  <w:sz w:val="18"/>
                  <w:szCs w:val="18"/>
                </w:rPr>
                <w:id w:val="8412139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GLDRUB_LTV</w:t>
            </w:r>
          </w:p>
        </w:tc>
        <w:tc>
          <w:tcPr>
            <w:tcW w:w="1814" w:type="dxa"/>
            <w:vAlign w:val="center"/>
          </w:tcPr>
          <w:p w14:paraId="72EBC6F1" w14:textId="77777777" w:rsidR="003566A4" w:rsidRPr="000A01EC" w:rsidRDefault="00832D0C" w:rsidP="00457576">
            <w:pPr>
              <w:widowControl w:val="0"/>
              <w:tabs>
                <w:tab w:val="left" w:pos="0"/>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163922395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SLVRUB_LTV</w:t>
            </w:r>
          </w:p>
        </w:tc>
        <w:tc>
          <w:tcPr>
            <w:tcW w:w="1889" w:type="dxa"/>
            <w:shd w:val="clear" w:color="auto" w:fill="auto"/>
            <w:vAlign w:val="center"/>
          </w:tcPr>
          <w:p w14:paraId="5A3BF81F" w14:textId="77777777" w:rsidR="003566A4" w:rsidRPr="000A01EC" w:rsidRDefault="00832D0C" w:rsidP="00457576">
            <w:pPr>
              <w:widowControl w:val="0"/>
              <w:tabs>
                <w:tab w:val="left" w:pos="0"/>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150126911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KZTRUB_LTV</w:t>
            </w:r>
          </w:p>
        </w:tc>
      </w:tr>
      <w:tr w:rsidR="003566A4" w:rsidRPr="00F04F91" w14:paraId="14E22B07" w14:textId="77777777" w:rsidTr="00457576">
        <w:trPr>
          <w:trHeight w:val="300"/>
        </w:trPr>
        <w:tc>
          <w:tcPr>
            <w:tcW w:w="1891" w:type="dxa"/>
            <w:vAlign w:val="center"/>
          </w:tcPr>
          <w:p w14:paraId="3198C4ED"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58922704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USD_TOM1W</w:t>
            </w:r>
          </w:p>
        </w:tc>
        <w:tc>
          <w:tcPr>
            <w:tcW w:w="1889" w:type="dxa"/>
            <w:vAlign w:val="center"/>
          </w:tcPr>
          <w:p w14:paraId="4CC79323" w14:textId="77777777" w:rsidR="003566A4" w:rsidRPr="00BA37EE" w:rsidRDefault="00832D0C" w:rsidP="00457576">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70746423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EUR_TOM1W</w:t>
            </w:r>
          </w:p>
        </w:tc>
        <w:tc>
          <w:tcPr>
            <w:tcW w:w="1889" w:type="dxa"/>
            <w:vAlign w:val="center"/>
          </w:tcPr>
          <w:p w14:paraId="1F6473CB"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00057573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CNY_TOM1W</w:t>
            </w:r>
          </w:p>
        </w:tc>
        <w:tc>
          <w:tcPr>
            <w:tcW w:w="1725" w:type="dxa"/>
          </w:tcPr>
          <w:p w14:paraId="6BBAF08F" w14:textId="77777777" w:rsidR="003566A4" w:rsidRPr="00BA37EE" w:rsidRDefault="003566A4" w:rsidP="00457576">
            <w:pPr>
              <w:widowControl w:val="0"/>
              <w:tabs>
                <w:tab w:val="left" w:pos="1"/>
              </w:tabs>
              <w:spacing w:after="0" w:line="240" w:lineRule="auto"/>
              <w:ind w:left="360"/>
              <w:rPr>
                <w:rFonts w:ascii="Times New Roman" w:eastAsia="Calibri" w:hAnsi="Times New Roman" w:cs="Times New Roman"/>
                <w:sz w:val="18"/>
                <w:szCs w:val="18"/>
              </w:rPr>
            </w:pPr>
          </w:p>
        </w:tc>
        <w:tc>
          <w:tcPr>
            <w:tcW w:w="1807" w:type="dxa"/>
            <w:vAlign w:val="center"/>
          </w:tcPr>
          <w:p w14:paraId="7DAB9887" w14:textId="77777777" w:rsidR="003566A4" w:rsidRPr="000A01EC" w:rsidRDefault="00832D0C" w:rsidP="00457576">
            <w:pPr>
              <w:widowControl w:val="0"/>
              <w:tabs>
                <w:tab w:val="left" w:pos="143"/>
              </w:tabs>
              <w:spacing w:after="0" w:line="240" w:lineRule="auto"/>
              <w:ind w:left="360" w:hanging="376"/>
              <w:rPr>
                <w:rFonts w:ascii="Times New Roman" w:eastAsia="MS Gothic" w:hAnsi="Times New Roman" w:cs="Times New Roman"/>
                <w:sz w:val="18"/>
                <w:szCs w:val="18"/>
              </w:rPr>
            </w:pPr>
            <w:sdt>
              <w:sdtPr>
                <w:rPr>
                  <w:rFonts w:ascii="Times New Roman" w:eastAsia="MS Gothic" w:hAnsi="Times New Roman" w:cs="Times New Roman"/>
                  <w:sz w:val="18"/>
                  <w:szCs w:val="18"/>
                </w:rPr>
                <w:id w:val="-716512662"/>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GLD_TOM1W</w:t>
            </w:r>
          </w:p>
        </w:tc>
        <w:tc>
          <w:tcPr>
            <w:tcW w:w="1814" w:type="dxa"/>
            <w:vAlign w:val="center"/>
          </w:tcPr>
          <w:p w14:paraId="3B07798A" w14:textId="77777777" w:rsidR="003566A4" w:rsidRPr="000A01EC" w:rsidRDefault="00832D0C" w:rsidP="00457576">
            <w:pPr>
              <w:widowControl w:val="0"/>
              <w:tabs>
                <w:tab w:val="left" w:pos="0"/>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164200602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SLV_TOM1W</w:t>
            </w:r>
          </w:p>
        </w:tc>
        <w:tc>
          <w:tcPr>
            <w:tcW w:w="1889" w:type="dxa"/>
            <w:shd w:val="clear" w:color="auto" w:fill="auto"/>
            <w:vAlign w:val="center"/>
          </w:tcPr>
          <w:p w14:paraId="28CE7EC6" w14:textId="77777777" w:rsidR="003566A4" w:rsidRPr="000A01EC" w:rsidRDefault="00832D0C" w:rsidP="00457576">
            <w:pPr>
              <w:widowControl w:val="0"/>
              <w:tabs>
                <w:tab w:val="left" w:pos="0"/>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199524329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KZT_TOM1W</w:t>
            </w:r>
          </w:p>
        </w:tc>
      </w:tr>
      <w:tr w:rsidR="003566A4" w:rsidRPr="00F04F91" w14:paraId="22D4350A" w14:textId="77777777" w:rsidTr="00457576">
        <w:trPr>
          <w:trHeight w:val="300"/>
        </w:trPr>
        <w:tc>
          <w:tcPr>
            <w:tcW w:w="1891" w:type="dxa"/>
            <w:vAlign w:val="center"/>
          </w:tcPr>
          <w:p w14:paraId="43996EC1"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3223479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USD_TOM2W</w:t>
            </w:r>
          </w:p>
        </w:tc>
        <w:tc>
          <w:tcPr>
            <w:tcW w:w="1889" w:type="dxa"/>
            <w:vAlign w:val="center"/>
          </w:tcPr>
          <w:p w14:paraId="703AB954" w14:textId="77777777" w:rsidR="003566A4" w:rsidRPr="00BA37EE" w:rsidRDefault="00832D0C" w:rsidP="00457576">
            <w:pPr>
              <w:widowControl w:val="0"/>
              <w:tabs>
                <w:tab w:val="left" w:pos="0"/>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77248080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EUR_TOM2W</w:t>
            </w:r>
          </w:p>
        </w:tc>
        <w:tc>
          <w:tcPr>
            <w:tcW w:w="1889" w:type="dxa"/>
            <w:vAlign w:val="center"/>
          </w:tcPr>
          <w:p w14:paraId="17E4B5D7"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96888722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CNY_TOM2W</w:t>
            </w:r>
          </w:p>
        </w:tc>
        <w:tc>
          <w:tcPr>
            <w:tcW w:w="1725" w:type="dxa"/>
          </w:tcPr>
          <w:p w14:paraId="3C20C95B" w14:textId="77777777" w:rsidR="003566A4" w:rsidRPr="00BA37EE" w:rsidRDefault="003566A4" w:rsidP="00457576">
            <w:pPr>
              <w:widowControl w:val="0"/>
              <w:tabs>
                <w:tab w:val="left" w:pos="1"/>
              </w:tabs>
              <w:spacing w:after="0" w:line="240" w:lineRule="auto"/>
              <w:ind w:left="360"/>
              <w:rPr>
                <w:rFonts w:ascii="Times New Roman" w:eastAsia="Calibri" w:hAnsi="Times New Roman" w:cs="Times New Roman"/>
                <w:sz w:val="18"/>
                <w:szCs w:val="18"/>
              </w:rPr>
            </w:pPr>
          </w:p>
        </w:tc>
        <w:tc>
          <w:tcPr>
            <w:tcW w:w="1807" w:type="dxa"/>
            <w:vAlign w:val="center"/>
          </w:tcPr>
          <w:p w14:paraId="50D97024" w14:textId="77777777" w:rsidR="003566A4" w:rsidRPr="000A01EC" w:rsidRDefault="003566A4" w:rsidP="00457576">
            <w:pPr>
              <w:widowControl w:val="0"/>
              <w:tabs>
                <w:tab w:val="left" w:pos="143"/>
              </w:tabs>
              <w:spacing w:after="0" w:line="240" w:lineRule="auto"/>
              <w:ind w:left="360" w:hanging="376"/>
              <w:rPr>
                <w:rFonts w:ascii="Times New Roman" w:eastAsia="MS Gothic" w:hAnsi="Times New Roman" w:cs="Times New Roman"/>
                <w:sz w:val="18"/>
                <w:szCs w:val="18"/>
              </w:rPr>
            </w:pPr>
          </w:p>
        </w:tc>
        <w:tc>
          <w:tcPr>
            <w:tcW w:w="1814" w:type="dxa"/>
            <w:vAlign w:val="center"/>
          </w:tcPr>
          <w:p w14:paraId="40AFE4E1" w14:textId="77777777" w:rsidR="003566A4" w:rsidRPr="000A01EC" w:rsidRDefault="003566A4" w:rsidP="00457576">
            <w:pPr>
              <w:widowControl w:val="0"/>
              <w:tabs>
                <w:tab w:val="left" w:pos="1"/>
              </w:tabs>
              <w:spacing w:after="0" w:line="240" w:lineRule="auto"/>
              <w:ind w:left="360" w:hanging="369"/>
              <w:rPr>
                <w:rFonts w:ascii="Times New Roman" w:eastAsia="MS Gothic" w:hAnsi="Times New Roman" w:cs="Times New Roman"/>
                <w:sz w:val="18"/>
                <w:szCs w:val="18"/>
              </w:rPr>
            </w:pPr>
          </w:p>
        </w:tc>
        <w:tc>
          <w:tcPr>
            <w:tcW w:w="1889" w:type="dxa"/>
            <w:shd w:val="clear" w:color="auto" w:fill="auto"/>
            <w:vAlign w:val="center"/>
          </w:tcPr>
          <w:p w14:paraId="36EC5060" w14:textId="77777777" w:rsidR="003566A4" w:rsidRPr="000A01EC" w:rsidRDefault="00832D0C" w:rsidP="00457576">
            <w:pPr>
              <w:widowControl w:val="0"/>
              <w:tabs>
                <w:tab w:val="left" w:pos="1"/>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5862974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KZT_TOM2W</w:t>
            </w:r>
          </w:p>
        </w:tc>
      </w:tr>
      <w:tr w:rsidR="003566A4" w:rsidRPr="00F04F91" w14:paraId="383CC367" w14:textId="77777777" w:rsidTr="00457576">
        <w:trPr>
          <w:trHeight w:val="300"/>
        </w:trPr>
        <w:tc>
          <w:tcPr>
            <w:tcW w:w="1891" w:type="dxa"/>
            <w:vAlign w:val="center"/>
          </w:tcPr>
          <w:p w14:paraId="42038305"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02875836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USD_TOM1M</w:t>
            </w:r>
          </w:p>
        </w:tc>
        <w:tc>
          <w:tcPr>
            <w:tcW w:w="1889" w:type="dxa"/>
            <w:vAlign w:val="center"/>
          </w:tcPr>
          <w:p w14:paraId="1BC62E1C" w14:textId="77777777" w:rsidR="003566A4" w:rsidRPr="00BA37EE" w:rsidRDefault="00832D0C" w:rsidP="00457576">
            <w:pPr>
              <w:widowControl w:val="0"/>
              <w:tabs>
                <w:tab w:val="left" w:pos="103"/>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3526776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EUR_TOM1M</w:t>
            </w:r>
          </w:p>
        </w:tc>
        <w:tc>
          <w:tcPr>
            <w:tcW w:w="1889" w:type="dxa"/>
            <w:vAlign w:val="center"/>
          </w:tcPr>
          <w:p w14:paraId="1CE3B31A"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39520696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CNY_TOM1M</w:t>
            </w:r>
          </w:p>
        </w:tc>
        <w:tc>
          <w:tcPr>
            <w:tcW w:w="1725" w:type="dxa"/>
            <w:vAlign w:val="center"/>
          </w:tcPr>
          <w:p w14:paraId="665AB87F" w14:textId="77777777" w:rsidR="003566A4" w:rsidRPr="00BA37EE" w:rsidRDefault="003566A4" w:rsidP="00457576">
            <w:pPr>
              <w:widowControl w:val="0"/>
              <w:tabs>
                <w:tab w:val="left" w:pos="143"/>
              </w:tabs>
              <w:spacing w:after="0" w:line="240" w:lineRule="auto"/>
              <w:ind w:left="360"/>
              <w:rPr>
                <w:rFonts w:ascii="Times New Roman" w:eastAsia="Calibri" w:hAnsi="Times New Roman" w:cs="Times New Roman"/>
                <w:sz w:val="18"/>
                <w:szCs w:val="18"/>
                <w:lang w:val="en-US"/>
              </w:rPr>
            </w:pPr>
          </w:p>
        </w:tc>
        <w:tc>
          <w:tcPr>
            <w:tcW w:w="1807" w:type="dxa"/>
            <w:vAlign w:val="center"/>
          </w:tcPr>
          <w:p w14:paraId="4164C7FD" w14:textId="77777777" w:rsidR="003566A4" w:rsidRPr="000A01EC" w:rsidRDefault="00832D0C" w:rsidP="00457576">
            <w:pPr>
              <w:widowControl w:val="0"/>
              <w:tabs>
                <w:tab w:val="left" w:pos="143"/>
              </w:tabs>
              <w:spacing w:after="0" w:line="240" w:lineRule="auto"/>
              <w:ind w:left="360" w:hanging="376"/>
              <w:rPr>
                <w:rFonts w:ascii="Times New Roman" w:eastAsia="MS Gothic" w:hAnsi="Times New Roman" w:cs="Times New Roman"/>
                <w:sz w:val="18"/>
                <w:szCs w:val="18"/>
              </w:rPr>
            </w:pPr>
            <w:sdt>
              <w:sdtPr>
                <w:rPr>
                  <w:rFonts w:ascii="Times New Roman" w:eastAsia="MS Gothic" w:hAnsi="Times New Roman" w:cs="Times New Roman"/>
                  <w:sz w:val="18"/>
                  <w:szCs w:val="18"/>
                </w:rPr>
                <w:id w:val="-175673460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GLD_TOM1M</w:t>
            </w:r>
          </w:p>
        </w:tc>
        <w:tc>
          <w:tcPr>
            <w:tcW w:w="1814" w:type="dxa"/>
            <w:vAlign w:val="center"/>
          </w:tcPr>
          <w:p w14:paraId="5259054F" w14:textId="77777777" w:rsidR="003566A4" w:rsidRPr="000A01EC" w:rsidRDefault="00832D0C" w:rsidP="00457576">
            <w:pPr>
              <w:widowControl w:val="0"/>
              <w:tabs>
                <w:tab w:val="left" w:pos="1"/>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54629552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SLV_TOM1M</w:t>
            </w:r>
          </w:p>
        </w:tc>
        <w:tc>
          <w:tcPr>
            <w:tcW w:w="1889" w:type="dxa"/>
            <w:shd w:val="clear" w:color="auto" w:fill="auto"/>
            <w:vAlign w:val="center"/>
          </w:tcPr>
          <w:p w14:paraId="3C2D7DB8" w14:textId="77777777" w:rsidR="003566A4" w:rsidRPr="000A01EC" w:rsidRDefault="00832D0C" w:rsidP="00457576">
            <w:pPr>
              <w:widowControl w:val="0"/>
              <w:tabs>
                <w:tab w:val="left" w:pos="1"/>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26516307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KZT_TOM1M</w:t>
            </w:r>
          </w:p>
        </w:tc>
      </w:tr>
      <w:tr w:rsidR="003566A4" w:rsidRPr="00F04F91" w14:paraId="62E4C8D0" w14:textId="77777777" w:rsidTr="00457576">
        <w:trPr>
          <w:trHeight w:val="300"/>
        </w:trPr>
        <w:tc>
          <w:tcPr>
            <w:tcW w:w="1891" w:type="dxa"/>
            <w:vAlign w:val="center"/>
          </w:tcPr>
          <w:p w14:paraId="0E210BCE"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204828718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USD_TOM2M</w:t>
            </w:r>
          </w:p>
        </w:tc>
        <w:tc>
          <w:tcPr>
            <w:tcW w:w="1889" w:type="dxa"/>
            <w:vAlign w:val="center"/>
          </w:tcPr>
          <w:p w14:paraId="24CE98F5" w14:textId="77777777" w:rsidR="003566A4" w:rsidRPr="00BA37EE" w:rsidRDefault="00832D0C" w:rsidP="00457576">
            <w:pPr>
              <w:widowControl w:val="0"/>
              <w:tabs>
                <w:tab w:val="left" w:pos="103"/>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08920834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EUR_TOM2M</w:t>
            </w:r>
          </w:p>
        </w:tc>
        <w:tc>
          <w:tcPr>
            <w:tcW w:w="1889" w:type="dxa"/>
            <w:vAlign w:val="center"/>
          </w:tcPr>
          <w:p w14:paraId="24CEAE8C"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61269653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CNY_TOM2M</w:t>
            </w:r>
          </w:p>
        </w:tc>
        <w:tc>
          <w:tcPr>
            <w:tcW w:w="1725" w:type="dxa"/>
            <w:vAlign w:val="center"/>
          </w:tcPr>
          <w:p w14:paraId="280AE589" w14:textId="77777777" w:rsidR="003566A4" w:rsidRPr="00BA37EE" w:rsidRDefault="003566A4" w:rsidP="00457576">
            <w:pPr>
              <w:widowControl w:val="0"/>
              <w:tabs>
                <w:tab w:val="left" w:pos="143"/>
              </w:tabs>
              <w:spacing w:after="0" w:line="240" w:lineRule="auto"/>
              <w:ind w:left="360"/>
              <w:rPr>
                <w:rFonts w:ascii="Times New Roman" w:eastAsia="Calibri" w:hAnsi="Times New Roman" w:cs="Times New Roman"/>
                <w:sz w:val="18"/>
                <w:szCs w:val="18"/>
              </w:rPr>
            </w:pPr>
          </w:p>
        </w:tc>
        <w:tc>
          <w:tcPr>
            <w:tcW w:w="1807" w:type="dxa"/>
            <w:vAlign w:val="center"/>
          </w:tcPr>
          <w:p w14:paraId="451486D8" w14:textId="77777777" w:rsidR="003566A4" w:rsidRPr="000A01EC" w:rsidRDefault="003566A4" w:rsidP="00457576">
            <w:pPr>
              <w:widowControl w:val="0"/>
              <w:tabs>
                <w:tab w:val="left" w:pos="143"/>
              </w:tabs>
              <w:spacing w:after="0" w:line="240" w:lineRule="auto"/>
              <w:ind w:left="360" w:hanging="376"/>
              <w:rPr>
                <w:rFonts w:ascii="Times New Roman" w:eastAsia="MS Gothic" w:hAnsi="Times New Roman" w:cs="Times New Roman"/>
                <w:sz w:val="18"/>
                <w:szCs w:val="18"/>
              </w:rPr>
            </w:pPr>
          </w:p>
        </w:tc>
        <w:tc>
          <w:tcPr>
            <w:tcW w:w="1814" w:type="dxa"/>
            <w:vAlign w:val="center"/>
          </w:tcPr>
          <w:p w14:paraId="3F85F0A6" w14:textId="77777777" w:rsidR="003566A4" w:rsidRPr="000A01EC" w:rsidRDefault="003566A4" w:rsidP="00457576">
            <w:pPr>
              <w:widowControl w:val="0"/>
              <w:tabs>
                <w:tab w:val="left" w:pos="0"/>
              </w:tabs>
              <w:spacing w:after="0" w:line="240" w:lineRule="auto"/>
              <w:ind w:left="360" w:hanging="369"/>
              <w:rPr>
                <w:rFonts w:ascii="Times New Roman" w:eastAsia="MS Gothic" w:hAnsi="Times New Roman" w:cs="Times New Roman"/>
                <w:sz w:val="18"/>
                <w:szCs w:val="18"/>
              </w:rPr>
            </w:pPr>
          </w:p>
        </w:tc>
        <w:tc>
          <w:tcPr>
            <w:tcW w:w="1889" w:type="dxa"/>
            <w:shd w:val="clear" w:color="auto" w:fill="auto"/>
            <w:vAlign w:val="center"/>
          </w:tcPr>
          <w:p w14:paraId="106DE487" w14:textId="77777777" w:rsidR="003566A4" w:rsidRPr="000A01EC" w:rsidRDefault="00832D0C" w:rsidP="00457576">
            <w:pPr>
              <w:widowControl w:val="0"/>
              <w:tabs>
                <w:tab w:val="left" w:pos="0"/>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177520580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KZT_TOM2M</w:t>
            </w:r>
          </w:p>
        </w:tc>
      </w:tr>
      <w:tr w:rsidR="003566A4" w:rsidRPr="00F04F91" w14:paraId="2627FBFF" w14:textId="77777777" w:rsidTr="00457576">
        <w:trPr>
          <w:trHeight w:val="300"/>
        </w:trPr>
        <w:tc>
          <w:tcPr>
            <w:tcW w:w="1891" w:type="dxa"/>
            <w:vAlign w:val="center"/>
          </w:tcPr>
          <w:p w14:paraId="7DF8AF1F"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87245280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USD_TOM3M</w:t>
            </w:r>
          </w:p>
        </w:tc>
        <w:tc>
          <w:tcPr>
            <w:tcW w:w="1889" w:type="dxa"/>
            <w:vAlign w:val="center"/>
          </w:tcPr>
          <w:p w14:paraId="4863371D" w14:textId="77777777" w:rsidR="003566A4" w:rsidRPr="00BA37EE" w:rsidRDefault="00832D0C" w:rsidP="00457576">
            <w:pPr>
              <w:widowControl w:val="0"/>
              <w:tabs>
                <w:tab w:val="left" w:pos="103"/>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4264184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EUR_TOM3M</w:t>
            </w:r>
          </w:p>
        </w:tc>
        <w:tc>
          <w:tcPr>
            <w:tcW w:w="1889" w:type="dxa"/>
            <w:vAlign w:val="center"/>
          </w:tcPr>
          <w:p w14:paraId="2146414F"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90529273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CNY_TOM3M</w:t>
            </w:r>
          </w:p>
        </w:tc>
        <w:tc>
          <w:tcPr>
            <w:tcW w:w="1725" w:type="dxa"/>
            <w:vAlign w:val="center"/>
          </w:tcPr>
          <w:p w14:paraId="1F442B26" w14:textId="77777777" w:rsidR="003566A4" w:rsidRPr="00BA37EE" w:rsidRDefault="003566A4" w:rsidP="00457576">
            <w:pPr>
              <w:widowControl w:val="0"/>
              <w:tabs>
                <w:tab w:val="left" w:pos="143"/>
              </w:tabs>
              <w:spacing w:after="0" w:line="240" w:lineRule="auto"/>
              <w:ind w:left="360"/>
              <w:rPr>
                <w:rFonts w:ascii="Times New Roman" w:eastAsia="Calibri" w:hAnsi="Times New Roman" w:cs="Times New Roman"/>
                <w:sz w:val="18"/>
                <w:szCs w:val="18"/>
              </w:rPr>
            </w:pPr>
          </w:p>
        </w:tc>
        <w:tc>
          <w:tcPr>
            <w:tcW w:w="1807" w:type="dxa"/>
            <w:vAlign w:val="center"/>
          </w:tcPr>
          <w:p w14:paraId="1538142B" w14:textId="77777777" w:rsidR="003566A4" w:rsidRPr="000A01EC" w:rsidRDefault="003566A4" w:rsidP="00457576">
            <w:pPr>
              <w:widowControl w:val="0"/>
              <w:tabs>
                <w:tab w:val="left" w:pos="143"/>
              </w:tabs>
              <w:spacing w:after="0" w:line="240" w:lineRule="auto"/>
              <w:ind w:left="360" w:hanging="376"/>
              <w:rPr>
                <w:rFonts w:ascii="Times New Roman" w:eastAsia="MS Gothic" w:hAnsi="Times New Roman" w:cs="Times New Roman"/>
                <w:sz w:val="18"/>
                <w:szCs w:val="18"/>
              </w:rPr>
            </w:pPr>
          </w:p>
        </w:tc>
        <w:tc>
          <w:tcPr>
            <w:tcW w:w="1814" w:type="dxa"/>
            <w:vAlign w:val="center"/>
          </w:tcPr>
          <w:p w14:paraId="236A746A" w14:textId="77777777" w:rsidR="003566A4" w:rsidRPr="000A01EC" w:rsidRDefault="003566A4" w:rsidP="00457576">
            <w:pPr>
              <w:widowControl w:val="0"/>
              <w:tabs>
                <w:tab w:val="left" w:pos="0"/>
              </w:tabs>
              <w:spacing w:after="0" w:line="240" w:lineRule="auto"/>
              <w:ind w:left="360" w:hanging="369"/>
              <w:rPr>
                <w:rFonts w:ascii="Times New Roman" w:eastAsia="MS Gothic" w:hAnsi="Times New Roman" w:cs="Times New Roman"/>
                <w:sz w:val="18"/>
                <w:szCs w:val="18"/>
              </w:rPr>
            </w:pPr>
          </w:p>
        </w:tc>
        <w:tc>
          <w:tcPr>
            <w:tcW w:w="1889" w:type="dxa"/>
            <w:shd w:val="clear" w:color="auto" w:fill="auto"/>
            <w:vAlign w:val="center"/>
          </w:tcPr>
          <w:p w14:paraId="4600C23A" w14:textId="77777777" w:rsidR="003566A4" w:rsidRPr="000A01EC" w:rsidRDefault="00832D0C" w:rsidP="00457576">
            <w:pPr>
              <w:widowControl w:val="0"/>
              <w:tabs>
                <w:tab w:val="left" w:pos="0"/>
              </w:tabs>
              <w:spacing w:after="0" w:line="240" w:lineRule="auto"/>
              <w:ind w:left="360" w:hanging="369"/>
              <w:rPr>
                <w:rFonts w:ascii="Times New Roman" w:eastAsia="MS Gothic" w:hAnsi="Times New Roman" w:cs="Times New Roman"/>
                <w:sz w:val="18"/>
                <w:szCs w:val="18"/>
              </w:rPr>
            </w:pPr>
            <w:sdt>
              <w:sdtPr>
                <w:rPr>
                  <w:rFonts w:ascii="Times New Roman" w:eastAsia="MS Gothic" w:hAnsi="Times New Roman" w:cs="Times New Roman"/>
                  <w:sz w:val="18"/>
                  <w:szCs w:val="18"/>
                </w:rPr>
                <w:id w:val="45275324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KZT_TOM3M</w:t>
            </w:r>
          </w:p>
        </w:tc>
      </w:tr>
      <w:tr w:rsidR="003566A4" w:rsidRPr="00F04F91" w14:paraId="4A3260D5" w14:textId="77777777" w:rsidTr="00457576">
        <w:trPr>
          <w:trHeight w:val="300"/>
        </w:trPr>
        <w:tc>
          <w:tcPr>
            <w:tcW w:w="1891" w:type="dxa"/>
            <w:vAlign w:val="center"/>
          </w:tcPr>
          <w:p w14:paraId="66FB1FB4"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677991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USD_TOM6M</w:t>
            </w:r>
          </w:p>
        </w:tc>
        <w:tc>
          <w:tcPr>
            <w:tcW w:w="1889" w:type="dxa"/>
            <w:vAlign w:val="center"/>
          </w:tcPr>
          <w:p w14:paraId="4AFC33D3" w14:textId="77777777" w:rsidR="003566A4" w:rsidRPr="00BA37EE" w:rsidRDefault="00832D0C" w:rsidP="00457576">
            <w:pPr>
              <w:widowControl w:val="0"/>
              <w:tabs>
                <w:tab w:val="left" w:pos="103"/>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22842533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EUR_TOM6M</w:t>
            </w:r>
          </w:p>
        </w:tc>
        <w:tc>
          <w:tcPr>
            <w:tcW w:w="1889" w:type="dxa"/>
            <w:vAlign w:val="center"/>
          </w:tcPr>
          <w:p w14:paraId="485D1406" w14:textId="77777777" w:rsidR="003566A4" w:rsidRPr="00BA37EE" w:rsidRDefault="00832D0C" w:rsidP="00457576">
            <w:pPr>
              <w:widowControl w:val="0"/>
              <w:tabs>
                <w:tab w:val="left" w:pos="0"/>
              </w:tabs>
              <w:spacing w:after="0" w:line="240" w:lineRule="auto"/>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08287452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CNY_TOM6M</w:t>
            </w:r>
          </w:p>
        </w:tc>
        <w:tc>
          <w:tcPr>
            <w:tcW w:w="1725" w:type="dxa"/>
            <w:vAlign w:val="center"/>
          </w:tcPr>
          <w:p w14:paraId="35D5F303" w14:textId="77777777" w:rsidR="003566A4" w:rsidRPr="00BA37EE" w:rsidRDefault="003566A4" w:rsidP="00457576">
            <w:pPr>
              <w:widowControl w:val="0"/>
              <w:tabs>
                <w:tab w:val="left" w:pos="143"/>
              </w:tabs>
              <w:spacing w:after="0" w:line="240" w:lineRule="auto"/>
              <w:ind w:left="360"/>
              <w:rPr>
                <w:rFonts w:ascii="Times New Roman" w:eastAsia="Calibri" w:hAnsi="Times New Roman" w:cs="Times New Roman"/>
                <w:sz w:val="18"/>
                <w:szCs w:val="18"/>
              </w:rPr>
            </w:pPr>
          </w:p>
        </w:tc>
        <w:tc>
          <w:tcPr>
            <w:tcW w:w="1807" w:type="dxa"/>
            <w:vAlign w:val="center"/>
          </w:tcPr>
          <w:p w14:paraId="6BD882D8" w14:textId="77777777" w:rsidR="003566A4" w:rsidRPr="00BA37EE" w:rsidRDefault="00832D0C" w:rsidP="00457576">
            <w:pPr>
              <w:widowControl w:val="0"/>
              <w:tabs>
                <w:tab w:val="left" w:pos="143"/>
              </w:tabs>
              <w:spacing w:after="0" w:line="240" w:lineRule="auto"/>
              <w:ind w:left="360" w:hanging="376"/>
              <w:rPr>
                <w:rFonts w:ascii="Times New Roman" w:eastAsia="Calibri" w:hAnsi="Times New Roman" w:cs="Times New Roman"/>
                <w:sz w:val="18"/>
                <w:szCs w:val="18"/>
              </w:rPr>
            </w:pPr>
            <w:sdt>
              <w:sdtPr>
                <w:rPr>
                  <w:rFonts w:ascii="MS Gothic" w:eastAsia="MS Gothic" w:hAnsi="MS Gothic" w:cs="Times New Roman"/>
                  <w:sz w:val="18"/>
                  <w:szCs w:val="18"/>
                </w:rPr>
                <w:id w:val="14209595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GLD_TOM6M</w:t>
            </w:r>
          </w:p>
        </w:tc>
        <w:tc>
          <w:tcPr>
            <w:tcW w:w="1814" w:type="dxa"/>
            <w:vAlign w:val="center"/>
          </w:tcPr>
          <w:p w14:paraId="6C20809E" w14:textId="77777777" w:rsidR="003566A4" w:rsidRPr="00BA37EE" w:rsidRDefault="00832D0C" w:rsidP="00457576">
            <w:pPr>
              <w:widowControl w:val="0"/>
              <w:tabs>
                <w:tab w:val="left" w:pos="0"/>
              </w:tabs>
              <w:spacing w:after="0" w:line="240" w:lineRule="auto"/>
              <w:ind w:left="360" w:hanging="369"/>
              <w:rPr>
                <w:rFonts w:ascii="Times New Roman" w:eastAsia="Calibri" w:hAnsi="Times New Roman" w:cs="Times New Roman"/>
                <w:sz w:val="18"/>
                <w:szCs w:val="18"/>
              </w:rPr>
            </w:pPr>
            <w:sdt>
              <w:sdtPr>
                <w:rPr>
                  <w:rFonts w:ascii="MS Gothic" w:eastAsia="MS Gothic" w:hAnsi="MS Gothic" w:cs="Times New Roman"/>
                  <w:sz w:val="18"/>
                  <w:szCs w:val="18"/>
                </w:rPr>
                <w:id w:val="159142934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SLV_TOM6M</w:t>
            </w:r>
          </w:p>
        </w:tc>
        <w:tc>
          <w:tcPr>
            <w:tcW w:w="1889" w:type="dxa"/>
            <w:shd w:val="clear" w:color="auto" w:fill="auto"/>
            <w:vAlign w:val="center"/>
          </w:tcPr>
          <w:p w14:paraId="35F319D2" w14:textId="77777777" w:rsidR="003566A4" w:rsidRPr="00BA37EE" w:rsidRDefault="00832D0C" w:rsidP="00457576">
            <w:pPr>
              <w:widowControl w:val="0"/>
              <w:tabs>
                <w:tab w:val="left" w:pos="0"/>
              </w:tabs>
              <w:spacing w:after="0" w:line="240" w:lineRule="auto"/>
              <w:ind w:left="360" w:hanging="369"/>
              <w:rPr>
                <w:rFonts w:ascii="MS Gothic" w:eastAsia="MS Gothic" w:hAnsi="MS Gothic" w:cs="Times New Roman"/>
                <w:sz w:val="18"/>
                <w:szCs w:val="18"/>
              </w:rPr>
            </w:pPr>
            <w:sdt>
              <w:sdtPr>
                <w:rPr>
                  <w:rFonts w:ascii="MS Gothic" w:eastAsia="MS Gothic" w:hAnsi="MS Gothic" w:cs="Times New Roman"/>
                  <w:sz w:val="18"/>
                  <w:szCs w:val="18"/>
                </w:rPr>
                <w:id w:val="-62424188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KZT_TOM6M</w:t>
            </w:r>
          </w:p>
        </w:tc>
      </w:tr>
      <w:tr w:rsidR="003566A4" w:rsidRPr="00F04F91" w14:paraId="79BF1128" w14:textId="77777777" w:rsidTr="00457576">
        <w:trPr>
          <w:trHeight w:val="300"/>
        </w:trPr>
        <w:tc>
          <w:tcPr>
            <w:tcW w:w="1891" w:type="dxa"/>
            <w:vAlign w:val="center"/>
          </w:tcPr>
          <w:p w14:paraId="09B9B987"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74239603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USD_TOM9M</w:t>
            </w:r>
          </w:p>
        </w:tc>
        <w:tc>
          <w:tcPr>
            <w:tcW w:w="1889" w:type="dxa"/>
            <w:vAlign w:val="center"/>
          </w:tcPr>
          <w:p w14:paraId="350F23F8" w14:textId="77777777" w:rsidR="003566A4" w:rsidRPr="00BA37EE" w:rsidRDefault="00832D0C" w:rsidP="00457576">
            <w:pPr>
              <w:widowControl w:val="0"/>
              <w:tabs>
                <w:tab w:val="left" w:pos="103"/>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73635988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EUR_TOM9M</w:t>
            </w:r>
          </w:p>
        </w:tc>
        <w:tc>
          <w:tcPr>
            <w:tcW w:w="1889" w:type="dxa"/>
            <w:vAlign w:val="center"/>
          </w:tcPr>
          <w:p w14:paraId="20E3B637" w14:textId="77777777" w:rsidR="003566A4" w:rsidRPr="00BA37EE" w:rsidRDefault="003566A4" w:rsidP="00457576">
            <w:pPr>
              <w:widowControl w:val="0"/>
              <w:tabs>
                <w:tab w:val="left" w:pos="0"/>
              </w:tabs>
              <w:spacing w:after="0" w:line="240" w:lineRule="auto"/>
              <w:rPr>
                <w:rFonts w:ascii="Times New Roman" w:eastAsia="Calibri" w:hAnsi="Times New Roman" w:cs="Times New Roman"/>
                <w:sz w:val="18"/>
                <w:szCs w:val="18"/>
              </w:rPr>
            </w:pPr>
          </w:p>
        </w:tc>
        <w:tc>
          <w:tcPr>
            <w:tcW w:w="1725" w:type="dxa"/>
            <w:vAlign w:val="center"/>
          </w:tcPr>
          <w:p w14:paraId="5AD21CA4" w14:textId="77777777" w:rsidR="003566A4" w:rsidRPr="00BA37EE" w:rsidRDefault="003566A4" w:rsidP="00457576">
            <w:pPr>
              <w:widowControl w:val="0"/>
              <w:tabs>
                <w:tab w:val="left" w:pos="1"/>
              </w:tabs>
              <w:spacing w:after="0" w:line="240" w:lineRule="auto"/>
              <w:ind w:left="360"/>
              <w:rPr>
                <w:rFonts w:ascii="Times New Roman" w:eastAsia="Calibri" w:hAnsi="Times New Roman" w:cs="Times New Roman"/>
                <w:sz w:val="18"/>
                <w:szCs w:val="18"/>
              </w:rPr>
            </w:pPr>
          </w:p>
        </w:tc>
        <w:tc>
          <w:tcPr>
            <w:tcW w:w="1807" w:type="dxa"/>
            <w:vAlign w:val="center"/>
          </w:tcPr>
          <w:p w14:paraId="49A1B66A" w14:textId="77777777" w:rsidR="003566A4" w:rsidRPr="00BA37EE" w:rsidRDefault="003566A4" w:rsidP="00457576">
            <w:pPr>
              <w:widowControl w:val="0"/>
              <w:tabs>
                <w:tab w:val="left" w:pos="143"/>
              </w:tabs>
              <w:spacing w:after="0" w:line="240" w:lineRule="auto"/>
              <w:ind w:left="1"/>
              <w:rPr>
                <w:rFonts w:ascii="Times New Roman" w:eastAsia="Calibri" w:hAnsi="Times New Roman" w:cs="Times New Roman"/>
                <w:sz w:val="18"/>
                <w:szCs w:val="18"/>
              </w:rPr>
            </w:pPr>
          </w:p>
        </w:tc>
        <w:tc>
          <w:tcPr>
            <w:tcW w:w="1814" w:type="dxa"/>
            <w:vAlign w:val="center"/>
          </w:tcPr>
          <w:p w14:paraId="5BDFDD7E" w14:textId="77777777" w:rsidR="003566A4" w:rsidRPr="00BA37EE" w:rsidRDefault="003566A4" w:rsidP="00457576">
            <w:pPr>
              <w:widowControl w:val="0"/>
              <w:tabs>
                <w:tab w:val="left" w:pos="0"/>
              </w:tabs>
              <w:spacing w:after="0" w:line="240" w:lineRule="auto"/>
              <w:ind w:left="142"/>
              <w:rPr>
                <w:rFonts w:ascii="Times New Roman" w:eastAsia="Calibri" w:hAnsi="Times New Roman" w:cs="Times New Roman"/>
                <w:sz w:val="18"/>
                <w:szCs w:val="18"/>
              </w:rPr>
            </w:pPr>
          </w:p>
        </w:tc>
        <w:tc>
          <w:tcPr>
            <w:tcW w:w="1889" w:type="dxa"/>
          </w:tcPr>
          <w:p w14:paraId="36411493" w14:textId="77777777" w:rsidR="003566A4" w:rsidRPr="00BA37EE" w:rsidRDefault="003566A4" w:rsidP="00457576">
            <w:pPr>
              <w:widowControl w:val="0"/>
              <w:tabs>
                <w:tab w:val="left" w:pos="0"/>
              </w:tabs>
              <w:spacing w:after="0" w:line="240" w:lineRule="auto"/>
              <w:ind w:left="142"/>
              <w:rPr>
                <w:rFonts w:ascii="Times New Roman" w:eastAsia="Calibri" w:hAnsi="Times New Roman" w:cs="Times New Roman"/>
                <w:sz w:val="18"/>
                <w:szCs w:val="18"/>
              </w:rPr>
            </w:pPr>
          </w:p>
        </w:tc>
      </w:tr>
      <w:tr w:rsidR="003566A4" w:rsidRPr="00F04F91" w14:paraId="30246EE9" w14:textId="77777777" w:rsidTr="00457576">
        <w:trPr>
          <w:trHeight w:val="300"/>
        </w:trPr>
        <w:tc>
          <w:tcPr>
            <w:tcW w:w="1891" w:type="dxa"/>
            <w:vAlign w:val="center"/>
          </w:tcPr>
          <w:p w14:paraId="32022FDB" w14:textId="77777777" w:rsidR="003566A4" w:rsidRPr="00BA37EE" w:rsidRDefault="00832D0C" w:rsidP="00457576">
            <w:pPr>
              <w:widowControl w:val="0"/>
              <w:tabs>
                <w:tab w:val="left" w:pos="142"/>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26021827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USD_TOM1Y</w:t>
            </w:r>
          </w:p>
        </w:tc>
        <w:tc>
          <w:tcPr>
            <w:tcW w:w="1889" w:type="dxa"/>
            <w:vAlign w:val="center"/>
          </w:tcPr>
          <w:p w14:paraId="18F2B602" w14:textId="77777777" w:rsidR="003566A4" w:rsidRPr="00BA37EE" w:rsidRDefault="00832D0C" w:rsidP="00457576">
            <w:pPr>
              <w:widowControl w:val="0"/>
              <w:tabs>
                <w:tab w:val="left" w:pos="103"/>
              </w:tabs>
              <w:spacing w:after="0" w:line="240" w:lineRule="auto"/>
              <w:ind w:left="-19"/>
              <w:contextualSpacing/>
              <w:rPr>
                <w:rFonts w:ascii="Times New Roman" w:eastAsia="Calibri" w:hAnsi="Times New Roman" w:cs="Times New Roman"/>
                <w:sz w:val="18"/>
                <w:szCs w:val="18"/>
              </w:rPr>
            </w:pPr>
            <w:sdt>
              <w:sdtPr>
                <w:rPr>
                  <w:rFonts w:ascii="MS Gothic" w:eastAsia="MS Gothic" w:hAnsi="MS Gothic" w:cs="Times New Roman"/>
                  <w:sz w:val="18"/>
                  <w:szCs w:val="18"/>
                </w:rPr>
                <w:id w:val="172394921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EUR_TOM1Y</w:t>
            </w:r>
          </w:p>
        </w:tc>
        <w:tc>
          <w:tcPr>
            <w:tcW w:w="1889" w:type="dxa"/>
            <w:vAlign w:val="center"/>
          </w:tcPr>
          <w:p w14:paraId="323D2F36" w14:textId="77777777" w:rsidR="003566A4" w:rsidRPr="00BA37EE" w:rsidRDefault="003566A4" w:rsidP="00457576">
            <w:pPr>
              <w:widowControl w:val="0"/>
              <w:tabs>
                <w:tab w:val="left" w:pos="0"/>
              </w:tabs>
              <w:spacing w:after="0" w:line="240" w:lineRule="auto"/>
              <w:rPr>
                <w:rFonts w:ascii="Times New Roman" w:eastAsia="Calibri" w:hAnsi="Times New Roman" w:cs="Times New Roman"/>
                <w:sz w:val="18"/>
                <w:szCs w:val="18"/>
              </w:rPr>
            </w:pPr>
          </w:p>
        </w:tc>
        <w:tc>
          <w:tcPr>
            <w:tcW w:w="1725" w:type="dxa"/>
          </w:tcPr>
          <w:p w14:paraId="70490534" w14:textId="77777777" w:rsidR="003566A4" w:rsidRPr="00BA37EE" w:rsidRDefault="003566A4" w:rsidP="00457576">
            <w:pPr>
              <w:widowControl w:val="0"/>
              <w:tabs>
                <w:tab w:val="left" w:pos="143"/>
              </w:tabs>
              <w:spacing w:after="0" w:line="240" w:lineRule="auto"/>
              <w:ind w:left="1"/>
              <w:rPr>
                <w:rFonts w:ascii="Times New Roman" w:eastAsia="Calibri" w:hAnsi="Times New Roman" w:cs="Times New Roman"/>
                <w:sz w:val="18"/>
                <w:szCs w:val="18"/>
              </w:rPr>
            </w:pPr>
          </w:p>
        </w:tc>
        <w:tc>
          <w:tcPr>
            <w:tcW w:w="1807" w:type="dxa"/>
            <w:vAlign w:val="center"/>
          </w:tcPr>
          <w:p w14:paraId="3C598CE2" w14:textId="77777777" w:rsidR="003566A4" w:rsidRPr="00BA37EE" w:rsidRDefault="003566A4" w:rsidP="00457576">
            <w:pPr>
              <w:widowControl w:val="0"/>
              <w:tabs>
                <w:tab w:val="left" w:pos="143"/>
              </w:tabs>
              <w:spacing w:after="0" w:line="240" w:lineRule="auto"/>
              <w:ind w:left="1"/>
              <w:rPr>
                <w:rFonts w:ascii="Times New Roman" w:eastAsia="Calibri" w:hAnsi="Times New Roman" w:cs="Times New Roman"/>
                <w:sz w:val="18"/>
                <w:szCs w:val="18"/>
              </w:rPr>
            </w:pPr>
          </w:p>
        </w:tc>
        <w:tc>
          <w:tcPr>
            <w:tcW w:w="1814" w:type="dxa"/>
            <w:vAlign w:val="center"/>
          </w:tcPr>
          <w:p w14:paraId="527E90A5" w14:textId="77777777" w:rsidR="003566A4" w:rsidRPr="00BA37EE" w:rsidRDefault="003566A4" w:rsidP="00457576">
            <w:pPr>
              <w:widowControl w:val="0"/>
              <w:tabs>
                <w:tab w:val="left" w:pos="0"/>
              </w:tabs>
              <w:spacing w:after="0" w:line="240" w:lineRule="auto"/>
              <w:ind w:left="142"/>
              <w:rPr>
                <w:rFonts w:ascii="Times New Roman" w:eastAsia="Calibri" w:hAnsi="Times New Roman" w:cs="Times New Roman"/>
                <w:sz w:val="18"/>
                <w:szCs w:val="18"/>
              </w:rPr>
            </w:pPr>
          </w:p>
        </w:tc>
        <w:tc>
          <w:tcPr>
            <w:tcW w:w="1889" w:type="dxa"/>
          </w:tcPr>
          <w:p w14:paraId="5C7FDBE9" w14:textId="77777777" w:rsidR="003566A4" w:rsidRPr="00BA37EE" w:rsidRDefault="003566A4" w:rsidP="00457576">
            <w:pPr>
              <w:widowControl w:val="0"/>
              <w:tabs>
                <w:tab w:val="left" w:pos="0"/>
              </w:tabs>
              <w:spacing w:after="0" w:line="240" w:lineRule="auto"/>
              <w:ind w:left="142"/>
              <w:rPr>
                <w:rFonts w:ascii="Times New Roman" w:eastAsia="Calibri" w:hAnsi="Times New Roman" w:cs="Times New Roman"/>
                <w:sz w:val="18"/>
                <w:szCs w:val="18"/>
              </w:rPr>
            </w:pPr>
          </w:p>
        </w:tc>
      </w:tr>
    </w:tbl>
    <w:p w14:paraId="00BF9E64" w14:textId="77777777" w:rsidR="003566A4" w:rsidRPr="00F04F91" w:rsidRDefault="003566A4" w:rsidP="003566A4">
      <w:pPr>
        <w:spacing w:after="0" w:line="192" w:lineRule="auto"/>
        <w:rPr>
          <w:rFonts w:ascii="Calibri" w:eastAsia="Calibri" w:hAnsi="Calibri" w:cs="Times New Roman"/>
        </w:rPr>
      </w:pPr>
    </w:p>
    <w:p w14:paraId="522C0937" w14:textId="77777777" w:rsidR="003566A4" w:rsidRPr="00F04F91" w:rsidRDefault="003566A4" w:rsidP="003566A4">
      <w:pPr>
        <w:spacing w:after="0" w:line="192" w:lineRule="auto"/>
        <w:rPr>
          <w:rFonts w:ascii="Calibri" w:eastAsia="Calibri" w:hAnsi="Calibri" w:cs="Times New Roman"/>
        </w:rPr>
      </w:pPr>
    </w:p>
    <w:tbl>
      <w:tblPr>
        <w:tblW w:w="12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1701"/>
        <w:gridCol w:w="1701"/>
        <w:gridCol w:w="2267"/>
        <w:gridCol w:w="913"/>
        <w:gridCol w:w="1498"/>
        <w:gridCol w:w="3117"/>
      </w:tblGrid>
      <w:tr w:rsidR="003566A4" w:rsidRPr="007504E4" w14:paraId="36F9C75A" w14:textId="77777777" w:rsidTr="00457576">
        <w:trPr>
          <w:trHeight w:val="722"/>
        </w:trPr>
        <w:tc>
          <w:tcPr>
            <w:tcW w:w="7371" w:type="dxa"/>
            <w:gridSpan w:val="4"/>
            <w:shd w:val="clear" w:color="auto" w:fill="D9D9D9"/>
            <w:vAlign w:val="center"/>
          </w:tcPr>
          <w:p w14:paraId="7E6A673B" w14:textId="77777777" w:rsidR="003566A4" w:rsidRPr="00F04F91" w:rsidRDefault="00832D0C" w:rsidP="00457576">
            <w:pPr>
              <w:widowControl w:val="0"/>
              <w:numPr>
                <w:ilvl w:val="0"/>
                <w:numId w:val="30"/>
              </w:numPr>
              <w:tabs>
                <w:tab w:val="left" w:pos="289"/>
              </w:tabs>
              <w:overflowPunct w:val="0"/>
              <w:autoSpaceDE w:val="0"/>
              <w:autoSpaceDN w:val="0"/>
              <w:adjustRightInd w:val="0"/>
              <w:spacing w:after="0" w:line="240" w:lineRule="auto"/>
              <w:ind w:left="357" w:hanging="357"/>
              <w:contextualSpacing/>
              <w:jc w:val="both"/>
              <w:textAlignment w:val="baseline"/>
              <w:rPr>
                <w:rFonts w:ascii="Times New Roman" w:eastAsia="Calibri" w:hAnsi="Times New Roman" w:cs="Times New Roman"/>
                <w:sz w:val="24"/>
              </w:rPr>
            </w:pPr>
            <w:sdt>
              <w:sdtPr>
                <w:rPr>
                  <w:rFonts w:ascii="Times New Roman" w:eastAsia="Calibri" w:hAnsi="Times New Roman" w:cs="Times New Roman"/>
                  <w:sz w:val="20"/>
                  <w:szCs w:val="20"/>
                </w:rPr>
                <w:id w:val="-82466366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rPr>
                <w:rFonts w:ascii="Times New Roman" w:hAnsi="Times New Roman"/>
                <w:sz w:val="20"/>
              </w:rPr>
              <w:t xml:space="preserve"> </w:t>
            </w:r>
            <w:proofErr w:type="spellStart"/>
            <w:r w:rsidR="00B56F85">
              <w:rPr>
                <w:rFonts w:ascii="Times New Roman" w:hAnsi="Times New Roman"/>
                <w:sz w:val="20"/>
              </w:rPr>
              <w:t>сделки</w:t>
            </w:r>
            <w:proofErr w:type="spellEnd"/>
            <w:r w:rsidR="00B56F85">
              <w:rPr>
                <w:rFonts w:ascii="Times New Roman" w:hAnsi="Times New Roman"/>
                <w:sz w:val="20"/>
              </w:rPr>
              <w:t xml:space="preserve"> </w:t>
            </w:r>
            <w:proofErr w:type="spellStart"/>
            <w:r w:rsidR="00B56F85">
              <w:rPr>
                <w:rFonts w:ascii="Times New Roman" w:hAnsi="Times New Roman"/>
                <w:sz w:val="20"/>
              </w:rPr>
              <w:t>фикс</w:t>
            </w:r>
            <w:proofErr w:type="spellEnd"/>
            <w:r w:rsidR="00B56F85">
              <w:rPr>
                <w:rFonts w:ascii="Times New Roman" w:hAnsi="Times New Roman"/>
                <w:sz w:val="20"/>
              </w:rPr>
              <w:t xml:space="preserve"> (</w:t>
            </w:r>
            <w:proofErr w:type="spellStart"/>
            <w:r w:rsidR="00B56F85">
              <w:rPr>
                <w:rFonts w:ascii="Times New Roman" w:hAnsi="Times New Roman"/>
                <w:sz w:val="20"/>
              </w:rPr>
              <w:t>Внесистемный</w:t>
            </w:r>
            <w:proofErr w:type="spellEnd"/>
            <w:r w:rsidR="00B56F85">
              <w:rPr>
                <w:rFonts w:ascii="Times New Roman" w:hAnsi="Times New Roman"/>
                <w:sz w:val="20"/>
              </w:rPr>
              <w:t xml:space="preserve"> </w:t>
            </w:r>
            <w:proofErr w:type="spellStart"/>
            <w:r w:rsidR="00B56F85">
              <w:rPr>
                <w:rFonts w:ascii="Times New Roman" w:hAnsi="Times New Roman"/>
                <w:sz w:val="20"/>
              </w:rPr>
              <w:t>режим</w:t>
            </w:r>
            <w:proofErr w:type="spellEnd"/>
            <w:r w:rsidR="00B56F85">
              <w:rPr>
                <w:rFonts w:ascii="Times New Roman" w:hAnsi="Times New Roman"/>
                <w:sz w:val="20"/>
              </w:rPr>
              <w:t xml:space="preserve"> FIXN)/fix trades (FIXN off Order Book</w:t>
            </w:r>
            <w:r w:rsidR="00B56F85">
              <w:rPr>
                <w:rFonts w:ascii="Times New Roman" w:hAnsi="Times New Roman"/>
                <w:b/>
                <w:sz w:val="20"/>
                <w:vertAlign w:val="superscript"/>
              </w:rPr>
              <w:t xml:space="preserve"> </w:t>
            </w:r>
          </w:p>
          <w:p w14:paraId="53074F73" w14:textId="77777777" w:rsidR="003566A4" w:rsidRPr="007504E4" w:rsidRDefault="003566A4" w:rsidP="00457576">
            <w:pPr>
              <w:widowControl w:val="0"/>
              <w:tabs>
                <w:tab w:val="left" w:pos="289"/>
              </w:tabs>
              <w:overflowPunct w:val="0"/>
              <w:autoSpaceDE w:val="0"/>
              <w:autoSpaceDN w:val="0"/>
              <w:adjustRightInd w:val="0"/>
              <w:spacing w:after="0" w:line="240" w:lineRule="auto"/>
              <w:ind w:left="357"/>
              <w:contextualSpacing/>
              <w:jc w:val="both"/>
              <w:textAlignment w:val="baseline"/>
              <w:rPr>
                <w:rFonts w:ascii="Times New Roman" w:eastAsia="Calibri" w:hAnsi="Times New Roman" w:cs="Times New Roman"/>
                <w:sz w:val="20"/>
                <w:szCs w:val="20"/>
              </w:rPr>
            </w:pPr>
            <w:r>
              <w:rPr>
                <w:rFonts w:ascii="Times New Roman" w:hAnsi="Times New Roman"/>
                <w:i/>
                <w:sz w:val="20"/>
              </w:rPr>
              <w:t>(</w:t>
            </w:r>
            <w:proofErr w:type="spellStart"/>
            <w:r>
              <w:rPr>
                <w:rFonts w:ascii="Times New Roman" w:hAnsi="Times New Roman"/>
                <w:i/>
                <w:sz w:val="20"/>
              </w:rPr>
              <w:t>не</w:t>
            </w:r>
            <w:proofErr w:type="spellEnd"/>
            <w:r>
              <w:rPr>
                <w:rFonts w:ascii="Times New Roman" w:hAnsi="Times New Roman"/>
                <w:i/>
                <w:sz w:val="20"/>
              </w:rPr>
              <w:t xml:space="preserve"> </w:t>
            </w:r>
            <w:proofErr w:type="spellStart"/>
            <w:r>
              <w:rPr>
                <w:rFonts w:ascii="Times New Roman" w:hAnsi="Times New Roman"/>
                <w:i/>
                <w:sz w:val="20"/>
              </w:rPr>
              <w:t>доступно</w:t>
            </w:r>
            <w:proofErr w:type="spellEnd"/>
            <w:r>
              <w:rPr>
                <w:rFonts w:ascii="Times New Roman" w:hAnsi="Times New Roman"/>
                <w:i/>
                <w:sz w:val="20"/>
              </w:rPr>
              <w:t xml:space="preserve"> </w:t>
            </w:r>
            <w:proofErr w:type="spellStart"/>
            <w:r>
              <w:rPr>
                <w:rFonts w:ascii="Times New Roman" w:hAnsi="Times New Roman"/>
                <w:i/>
                <w:sz w:val="20"/>
              </w:rPr>
              <w:t>для</w:t>
            </w:r>
            <w:proofErr w:type="spellEnd"/>
            <w:r>
              <w:rPr>
                <w:rFonts w:ascii="Times New Roman" w:hAnsi="Times New Roman"/>
                <w:i/>
                <w:sz w:val="20"/>
              </w:rPr>
              <w:t xml:space="preserve"> </w:t>
            </w:r>
            <w:proofErr w:type="spellStart"/>
            <w:r>
              <w:rPr>
                <w:rFonts w:ascii="Times New Roman" w:hAnsi="Times New Roman"/>
                <w:i/>
                <w:sz w:val="20"/>
              </w:rPr>
              <w:t>Участников</w:t>
            </w:r>
            <w:proofErr w:type="spellEnd"/>
            <w:r>
              <w:rPr>
                <w:rFonts w:ascii="Times New Roman" w:hAnsi="Times New Roman"/>
                <w:i/>
                <w:sz w:val="20"/>
              </w:rPr>
              <w:t xml:space="preserve"> </w:t>
            </w:r>
            <w:proofErr w:type="spellStart"/>
            <w:r>
              <w:rPr>
                <w:rFonts w:ascii="Times New Roman" w:hAnsi="Times New Roman"/>
                <w:i/>
                <w:sz w:val="20"/>
              </w:rPr>
              <w:t>торгов</w:t>
            </w:r>
            <w:proofErr w:type="spellEnd"/>
            <w:r>
              <w:rPr>
                <w:rFonts w:ascii="Times New Roman" w:hAnsi="Times New Roman"/>
                <w:i/>
                <w:sz w:val="20"/>
              </w:rPr>
              <w:t xml:space="preserve">, </w:t>
            </w:r>
            <w:proofErr w:type="spellStart"/>
            <w:r>
              <w:rPr>
                <w:rFonts w:ascii="Times New Roman" w:hAnsi="Times New Roman"/>
                <w:i/>
                <w:sz w:val="20"/>
              </w:rPr>
              <w:t>являющихся</w:t>
            </w:r>
            <w:proofErr w:type="spellEnd"/>
            <w:r>
              <w:rPr>
                <w:rFonts w:ascii="Times New Roman" w:hAnsi="Times New Roman"/>
                <w:i/>
                <w:sz w:val="20"/>
              </w:rPr>
              <w:t xml:space="preserve"> </w:t>
            </w:r>
            <w:proofErr w:type="spellStart"/>
            <w:r>
              <w:rPr>
                <w:rFonts w:ascii="Times New Roman" w:hAnsi="Times New Roman"/>
                <w:i/>
                <w:sz w:val="20"/>
              </w:rPr>
              <w:t>Участниками</w:t>
            </w:r>
            <w:proofErr w:type="spellEnd"/>
            <w:r>
              <w:rPr>
                <w:rFonts w:ascii="Times New Roman" w:hAnsi="Times New Roman"/>
                <w:i/>
                <w:sz w:val="20"/>
              </w:rPr>
              <w:t xml:space="preserve"> </w:t>
            </w:r>
            <w:proofErr w:type="spellStart"/>
            <w:r>
              <w:rPr>
                <w:rFonts w:ascii="Times New Roman" w:hAnsi="Times New Roman"/>
                <w:i/>
                <w:sz w:val="20"/>
              </w:rPr>
              <w:t>клиринга</w:t>
            </w:r>
            <w:proofErr w:type="spellEnd"/>
            <w:r>
              <w:rPr>
                <w:rFonts w:ascii="Times New Roman" w:hAnsi="Times New Roman"/>
                <w:i/>
                <w:sz w:val="20"/>
              </w:rPr>
              <w:t xml:space="preserve"> </w:t>
            </w:r>
            <w:proofErr w:type="spellStart"/>
            <w:r>
              <w:rPr>
                <w:rFonts w:ascii="Times New Roman" w:hAnsi="Times New Roman"/>
                <w:i/>
                <w:sz w:val="20"/>
              </w:rPr>
              <w:t>категории</w:t>
            </w:r>
            <w:proofErr w:type="spellEnd"/>
            <w:r>
              <w:rPr>
                <w:rFonts w:ascii="Times New Roman" w:hAnsi="Times New Roman"/>
                <w:i/>
                <w:sz w:val="20"/>
              </w:rPr>
              <w:t xml:space="preserve"> «В»/not available for Trading Members who are Category C Clearing Member)</w:t>
            </w:r>
          </w:p>
        </w:tc>
        <w:tc>
          <w:tcPr>
            <w:tcW w:w="5528" w:type="dxa"/>
            <w:gridSpan w:val="3"/>
            <w:shd w:val="clear" w:color="auto" w:fill="auto"/>
            <w:vAlign w:val="center"/>
          </w:tcPr>
          <w:p w14:paraId="5A7FC2EC" w14:textId="77777777" w:rsidR="003566A4" w:rsidRPr="00F04F91" w:rsidRDefault="00832D0C" w:rsidP="00457576">
            <w:pPr>
              <w:spacing w:after="0" w:line="180"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127381619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не</w:t>
            </w:r>
            <w:proofErr w:type="spellEnd"/>
            <w:r w:rsidR="00B56F85">
              <w:rPr>
                <w:rFonts w:ascii="Times New Roman" w:hAnsi="Times New Roman"/>
                <w:sz w:val="20"/>
              </w:rPr>
              <w:t xml:space="preserve"> </w:t>
            </w:r>
            <w:proofErr w:type="spellStart"/>
            <w:r w:rsidR="00B56F85">
              <w:rPr>
                <w:rFonts w:ascii="Times New Roman" w:hAnsi="Times New Roman"/>
                <w:sz w:val="20"/>
              </w:rPr>
              <w:t>предоставлять</w:t>
            </w:r>
            <w:proofErr w:type="spellEnd"/>
            <w:r w:rsidR="00B56F85">
              <w:rPr>
                <w:rFonts w:ascii="Times New Roman" w:hAnsi="Times New Roman"/>
                <w:sz w:val="20"/>
              </w:rPr>
              <w:t>/not needed</w:t>
            </w:r>
          </w:p>
          <w:p w14:paraId="7265B0E5" w14:textId="77777777" w:rsidR="003566A4" w:rsidRPr="00F04F91" w:rsidRDefault="00832D0C" w:rsidP="00457576">
            <w:pPr>
              <w:spacing w:after="0" w:line="180"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84694622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4240473D" w14:textId="77777777" w:rsidR="003566A4" w:rsidRPr="00F04F91" w:rsidRDefault="00832D0C" w:rsidP="00457576">
            <w:pPr>
              <w:spacing w:after="0" w:line="180" w:lineRule="auto"/>
              <w:ind w:left="17"/>
              <w:contextualSpacing/>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5510604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7504E4" w14:paraId="0F0ABE14" w14:textId="77777777" w:rsidTr="00457576">
        <w:trPr>
          <w:trHeight w:val="283"/>
        </w:trPr>
        <w:tc>
          <w:tcPr>
            <w:tcW w:w="1702" w:type="dxa"/>
            <w:vAlign w:val="center"/>
          </w:tcPr>
          <w:p w14:paraId="27619985" w14:textId="77777777" w:rsidR="003566A4" w:rsidRPr="00BA37EE" w:rsidRDefault="00832D0C" w:rsidP="00457576">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MS Gothic" w:eastAsia="MS Gothic" w:hAnsi="MS Gothic" w:cs="Times New Roman"/>
                  <w:sz w:val="18"/>
                  <w:szCs w:val="18"/>
                </w:rPr>
                <w:id w:val="173096300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USDRUBFIX0</w:t>
            </w:r>
          </w:p>
        </w:tc>
        <w:tc>
          <w:tcPr>
            <w:tcW w:w="1701" w:type="dxa"/>
            <w:vAlign w:val="center"/>
          </w:tcPr>
          <w:p w14:paraId="664B4447" w14:textId="77777777" w:rsidR="003566A4" w:rsidRPr="007504E4" w:rsidRDefault="003566A4" w:rsidP="00457576">
            <w:pPr>
              <w:widowControl w:val="0"/>
              <w:tabs>
                <w:tab w:val="left" w:pos="0"/>
              </w:tabs>
              <w:spacing w:after="0" w:line="240" w:lineRule="auto"/>
              <w:ind w:left="-19"/>
              <w:contextualSpacing/>
              <w:jc w:val="center"/>
              <w:rPr>
                <w:rFonts w:ascii="MS Gothic" w:eastAsia="MS Gothic" w:hAnsi="MS Gothic" w:cs="Times New Roman"/>
                <w:sz w:val="24"/>
                <w:szCs w:val="24"/>
              </w:rPr>
            </w:pPr>
          </w:p>
        </w:tc>
        <w:tc>
          <w:tcPr>
            <w:tcW w:w="1701" w:type="dxa"/>
            <w:vAlign w:val="center"/>
          </w:tcPr>
          <w:p w14:paraId="70874423" w14:textId="77777777" w:rsidR="003566A4" w:rsidRPr="007504E4" w:rsidRDefault="003566A4" w:rsidP="00457576">
            <w:pPr>
              <w:widowControl w:val="0"/>
              <w:tabs>
                <w:tab w:val="left" w:pos="0"/>
              </w:tabs>
              <w:spacing w:after="0" w:line="240" w:lineRule="auto"/>
              <w:contextualSpacing/>
              <w:jc w:val="center"/>
              <w:rPr>
                <w:rFonts w:ascii="MS Gothic" w:eastAsia="MS Gothic" w:hAnsi="MS Gothic" w:cs="Times New Roman"/>
                <w:sz w:val="24"/>
                <w:szCs w:val="24"/>
              </w:rPr>
            </w:pPr>
          </w:p>
        </w:tc>
        <w:tc>
          <w:tcPr>
            <w:tcW w:w="2267" w:type="dxa"/>
          </w:tcPr>
          <w:p w14:paraId="104DE595" w14:textId="77777777" w:rsidR="003566A4" w:rsidRPr="007504E4" w:rsidRDefault="003566A4" w:rsidP="00457576">
            <w:pPr>
              <w:widowControl w:val="0"/>
              <w:tabs>
                <w:tab w:val="left" w:pos="143"/>
              </w:tabs>
              <w:spacing w:after="0" w:line="240" w:lineRule="auto"/>
              <w:ind w:left="1"/>
              <w:jc w:val="center"/>
              <w:rPr>
                <w:rFonts w:ascii="Times New Roman" w:eastAsia="Calibri" w:hAnsi="Times New Roman" w:cs="Times New Roman"/>
                <w:sz w:val="16"/>
                <w:szCs w:val="16"/>
              </w:rPr>
            </w:pPr>
          </w:p>
        </w:tc>
        <w:tc>
          <w:tcPr>
            <w:tcW w:w="913" w:type="dxa"/>
            <w:vAlign w:val="center"/>
          </w:tcPr>
          <w:p w14:paraId="176D4A24" w14:textId="77777777" w:rsidR="003566A4" w:rsidRPr="007504E4" w:rsidRDefault="003566A4" w:rsidP="00457576">
            <w:pPr>
              <w:widowControl w:val="0"/>
              <w:tabs>
                <w:tab w:val="left" w:pos="143"/>
              </w:tabs>
              <w:spacing w:after="0" w:line="240" w:lineRule="auto"/>
              <w:ind w:left="1"/>
              <w:jc w:val="center"/>
              <w:rPr>
                <w:rFonts w:ascii="Times New Roman" w:eastAsia="Calibri" w:hAnsi="Times New Roman" w:cs="Times New Roman"/>
                <w:sz w:val="16"/>
                <w:szCs w:val="16"/>
              </w:rPr>
            </w:pPr>
          </w:p>
        </w:tc>
        <w:tc>
          <w:tcPr>
            <w:tcW w:w="1498" w:type="dxa"/>
            <w:vAlign w:val="center"/>
          </w:tcPr>
          <w:p w14:paraId="56C205B8" w14:textId="77777777" w:rsidR="003566A4" w:rsidRPr="007504E4" w:rsidRDefault="003566A4" w:rsidP="00457576">
            <w:pPr>
              <w:widowControl w:val="0"/>
              <w:tabs>
                <w:tab w:val="left" w:pos="0"/>
              </w:tabs>
              <w:spacing w:after="0" w:line="240" w:lineRule="auto"/>
              <w:ind w:left="142"/>
              <w:jc w:val="center"/>
              <w:rPr>
                <w:rFonts w:ascii="Times New Roman" w:eastAsia="Calibri" w:hAnsi="Times New Roman" w:cs="Times New Roman"/>
                <w:sz w:val="16"/>
                <w:szCs w:val="16"/>
              </w:rPr>
            </w:pPr>
          </w:p>
        </w:tc>
        <w:tc>
          <w:tcPr>
            <w:tcW w:w="3117" w:type="dxa"/>
          </w:tcPr>
          <w:p w14:paraId="6C6237FC" w14:textId="77777777" w:rsidR="003566A4" w:rsidRPr="007504E4" w:rsidRDefault="003566A4" w:rsidP="00457576">
            <w:pPr>
              <w:widowControl w:val="0"/>
              <w:tabs>
                <w:tab w:val="left" w:pos="0"/>
              </w:tabs>
              <w:spacing w:after="0" w:line="240" w:lineRule="auto"/>
              <w:ind w:left="142"/>
              <w:jc w:val="center"/>
              <w:rPr>
                <w:rFonts w:ascii="Times New Roman" w:eastAsia="Calibri" w:hAnsi="Times New Roman" w:cs="Times New Roman"/>
                <w:sz w:val="16"/>
                <w:szCs w:val="16"/>
              </w:rPr>
            </w:pPr>
          </w:p>
        </w:tc>
      </w:tr>
      <w:tr w:rsidR="003566A4" w:rsidRPr="007504E4" w14:paraId="405A00D7" w14:textId="77777777" w:rsidTr="00457576">
        <w:trPr>
          <w:trHeight w:val="283"/>
        </w:trPr>
        <w:tc>
          <w:tcPr>
            <w:tcW w:w="1702" w:type="dxa"/>
            <w:vAlign w:val="center"/>
          </w:tcPr>
          <w:p w14:paraId="2A2ABEBD" w14:textId="77777777" w:rsidR="003566A4" w:rsidRPr="00BA37EE" w:rsidRDefault="00832D0C" w:rsidP="00457576">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MS Gothic" w:eastAsia="MS Gothic" w:hAnsi="MS Gothic" w:cs="Times New Roman"/>
                  <w:sz w:val="18"/>
                  <w:szCs w:val="18"/>
                </w:rPr>
                <w:id w:val="150270037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EURRUBFIX0</w:t>
            </w:r>
          </w:p>
        </w:tc>
        <w:tc>
          <w:tcPr>
            <w:tcW w:w="1701" w:type="dxa"/>
            <w:vAlign w:val="center"/>
          </w:tcPr>
          <w:p w14:paraId="44E41859" w14:textId="77777777" w:rsidR="003566A4" w:rsidRPr="007504E4" w:rsidRDefault="003566A4" w:rsidP="00457576">
            <w:pPr>
              <w:widowControl w:val="0"/>
              <w:tabs>
                <w:tab w:val="left" w:pos="0"/>
              </w:tabs>
              <w:spacing w:after="0" w:line="240" w:lineRule="auto"/>
              <w:ind w:left="-19"/>
              <w:contextualSpacing/>
              <w:jc w:val="center"/>
              <w:rPr>
                <w:rFonts w:ascii="MS Gothic" w:eastAsia="MS Gothic" w:hAnsi="MS Gothic" w:cs="Times New Roman"/>
                <w:sz w:val="24"/>
                <w:szCs w:val="24"/>
              </w:rPr>
            </w:pPr>
          </w:p>
        </w:tc>
        <w:tc>
          <w:tcPr>
            <w:tcW w:w="1701" w:type="dxa"/>
            <w:vAlign w:val="center"/>
          </w:tcPr>
          <w:p w14:paraId="7D86F74E" w14:textId="77777777" w:rsidR="003566A4" w:rsidRPr="007504E4" w:rsidRDefault="003566A4" w:rsidP="00457576">
            <w:pPr>
              <w:widowControl w:val="0"/>
              <w:tabs>
                <w:tab w:val="left" w:pos="0"/>
              </w:tabs>
              <w:spacing w:after="0" w:line="240" w:lineRule="auto"/>
              <w:contextualSpacing/>
              <w:jc w:val="center"/>
              <w:rPr>
                <w:rFonts w:ascii="MS Gothic" w:eastAsia="MS Gothic" w:hAnsi="MS Gothic" w:cs="Times New Roman"/>
                <w:sz w:val="24"/>
                <w:szCs w:val="24"/>
              </w:rPr>
            </w:pPr>
          </w:p>
        </w:tc>
        <w:tc>
          <w:tcPr>
            <w:tcW w:w="2267" w:type="dxa"/>
          </w:tcPr>
          <w:p w14:paraId="3DCA5788" w14:textId="77777777" w:rsidR="003566A4" w:rsidRPr="007504E4" w:rsidRDefault="003566A4" w:rsidP="00457576">
            <w:pPr>
              <w:widowControl w:val="0"/>
              <w:tabs>
                <w:tab w:val="left" w:pos="143"/>
              </w:tabs>
              <w:spacing w:after="0" w:line="240" w:lineRule="auto"/>
              <w:ind w:left="1"/>
              <w:jc w:val="center"/>
              <w:rPr>
                <w:rFonts w:ascii="Times New Roman" w:eastAsia="Calibri" w:hAnsi="Times New Roman" w:cs="Times New Roman"/>
                <w:sz w:val="16"/>
                <w:szCs w:val="16"/>
              </w:rPr>
            </w:pPr>
          </w:p>
        </w:tc>
        <w:tc>
          <w:tcPr>
            <w:tcW w:w="913" w:type="dxa"/>
            <w:vAlign w:val="center"/>
          </w:tcPr>
          <w:p w14:paraId="168CE156" w14:textId="77777777" w:rsidR="003566A4" w:rsidRPr="007504E4" w:rsidRDefault="003566A4" w:rsidP="00457576">
            <w:pPr>
              <w:widowControl w:val="0"/>
              <w:tabs>
                <w:tab w:val="left" w:pos="143"/>
              </w:tabs>
              <w:spacing w:after="0" w:line="240" w:lineRule="auto"/>
              <w:ind w:left="1"/>
              <w:jc w:val="center"/>
              <w:rPr>
                <w:rFonts w:ascii="Times New Roman" w:eastAsia="Calibri" w:hAnsi="Times New Roman" w:cs="Times New Roman"/>
                <w:sz w:val="16"/>
                <w:szCs w:val="16"/>
              </w:rPr>
            </w:pPr>
          </w:p>
        </w:tc>
        <w:tc>
          <w:tcPr>
            <w:tcW w:w="1498" w:type="dxa"/>
            <w:vAlign w:val="center"/>
          </w:tcPr>
          <w:p w14:paraId="35AD6D6B" w14:textId="77777777" w:rsidR="003566A4" w:rsidRPr="007504E4" w:rsidRDefault="003566A4" w:rsidP="00457576">
            <w:pPr>
              <w:widowControl w:val="0"/>
              <w:tabs>
                <w:tab w:val="left" w:pos="0"/>
              </w:tabs>
              <w:spacing w:after="0" w:line="240" w:lineRule="auto"/>
              <w:ind w:left="142"/>
              <w:jc w:val="center"/>
              <w:rPr>
                <w:rFonts w:ascii="Times New Roman" w:eastAsia="Calibri" w:hAnsi="Times New Roman" w:cs="Times New Roman"/>
                <w:sz w:val="16"/>
                <w:szCs w:val="16"/>
              </w:rPr>
            </w:pPr>
          </w:p>
        </w:tc>
        <w:tc>
          <w:tcPr>
            <w:tcW w:w="3117" w:type="dxa"/>
          </w:tcPr>
          <w:p w14:paraId="594B7F28" w14:textId="77777777" w:rsidR="003566A4" w:rsidRPr="007504E4" w:rsidRDefault="003566A4" w:rsidP="00457576">
            <w:pPr>
              <w:widowControl w:val="0"/>
              <w:tabs>
                <w:tab w:val="left" w:pos="0"/>
              </w:tabs>
              <w:spacing w:after="0" w:line="240" w:lineRule="auto"/>
              <w:ind w:left="142"/>
              <w:jc w:val="center"/>
              <w:rPr>
                <w:rFonts w:ascii="Times New Roman" w:eastAsia="Calibri" w:hAnsi="Times New Roman" w:cs="Times New Roman"/>
                <w:sz w:val="16"/>
                <w:szCs w:val="16"/>
              </w:rPr>
            </w:pPr>
          </w:p>
        </w:tc>
      </w:tr>
    </w:tbl>
    <w:p w14:paraId="57DF13BE" w14:textId="77777777" w:rsidR="003566A4" w:rsidRPr="007504E4" w:rsidRDefault="003566A4" w:rsidP="003566A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0"/>
          <w:szCs w:val="10"/>
          <w:lang w:val="x-none" w:eastAsia="ru-RU"/>
        </w:rPr>
      </w:pPr>
    </w:p>
    <w:tbl>
      <w:tblPr>
        <w:tblW w:w="12899"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701"/>
        <w:gridCol w:w="1701"/>
        <w:gridCol w:w="1701"/>
        <w:gridCol w:w="2268"/>
        <w:gridCol w:w="850"/>
        <w:gridCol w:w="1559"/>
        <w:gridCol w:w="3119"/>
      </w:tblGrid>
      <w:tr w:rsidR="003566A4" w:rsidRPr="007504E4" w14:paraId="761F8FCC" w14:textId="77777777" w:rsidTr="00457576">
        <w:trPr>
          <w:trHeight w:val="522"/>
        </w:trPr>
        <w:tc>
          <w:tcPr>
            <w:tcW w:w="7371" w:type="dxa"/>
            <w:gridSpan w:val="4"/>
            <w:shd w:val="clear" w:color="auto" w:fill="D9D9D9" w:themeFill="background1" w:themeFillShade="D9"/>
            <w:vAlign w:val="center"/>
          </w:tcPr>
          <w:p w14:paraId="24053F7C" w14:textId="77777777" w:rsidR="003566A4" w:rsidRPr="00F04F91" w:rsidRDefault="00832D0C" w:rsidP="00457576">
            <w:pPr>
              <w:widowControl w:val="0"/>
              <w:numPr>
                <w:ilvl w:val="0"/>
                <w:numId w:val="30"/>
              </w:numPr>
              <w:tabs>
                <w:tab w:val="left" w:pos="289"/>
              </w:tabs>
              <w:overflowPunct w:val="0"/>
              <w:autoSpaceDE w:val="0"/>
              <w:autoSpaceDN w:val="0"/>
              <w:adjustRightInd w:val="0"/>
              <w:spacing w:after="0" w:line="240" w:lineRule="auto"/>
              <w:ind w:left="357" w:hanging="357"/>
              <w:contextualSpacing/>
              <w:jc w:val="both"/>
              <w:textAlignment w:val="baseline"/>
              <w:rPr>
                <w:rFonts w:ascii="Times New Roman" w:eastAsia="Calibri" w:hAnsi="Times New Roman" w:cs="Times New Roman"/>
                <w:sz w:val="24"/>
              </w:rPr>
            </w:pPr>
            <w:sdt>
              <w:sdtPr>
                <w:rPr>
                  <w:rFonts w:ascii="Segoe UI Symbol" w:eastAsia="Calibri" w:hAnsi="Segoe UI Symbol" w:cs="Segoe UI Symbol"/>
                  <w:sz w:val="20"/>
                  <w:szCs w:val="20"/>
                </w:rPr>
                <w:id w:val="29849058"/>
                <w14:checkbox>
                  <w14:checked w14:val="0"/>
                  <w14:checkedState w14:val="2612" w14:font="MS Gothic"/>
                  <w14:uncheckedState w14:val="2610" w14:font="MS Gothic"/>
                </w14:checkbox>
              </w:sdtPr>
              <w:sdtEndPr/>
              <w:sdtContent>
                <w:r w:rsidR="003566A4">
                  <w:rPr>
                    <w:rFonts w:ascii="MS Gothic" w:eastAsia="MS Gothic" w:hAnsi="MS Gothic" w:cs="Segoe UI Symbol" w:hint="eastAsia"/>
                    <w:sz w:val="20"/>
                    <w:szCs w:val="20"/>
                  </w:rPr>
                  <w:t>☐</w:t>
                </w:r>
              </w:sdtContent>
            </w:sdt>
            <w:r w:rsidR="00B56F85">
              <w:rPr>
                <w:rFonts w:ascii="Segoe UI Symbol" w:hAnsi="Segoe UI Symbol"/>
                <w:sz w:val="20"/>
              </w:rPr>
              <w:t xml:space="preserve"> </w:t>
            </w:r>
            <w:proofErr w:type="spellStart"/>
            <w:r w:rsidR="00B56F85">
              <w:rPr>
                <w:rFonts w:ascii="Times New Roman" w:hAnsi="Times New Roman"/>
                <w:sz w:val="20"/>
              </w:rPr>
              <w:t>средневзвешенные</w:t>
            </w:r>
            <w:proofErr w:type="spellEnd"/>
            <w:r w:rsidR="00B56F85">
              <w:rPr>
                <w:rFonts w:ascii="Times New Roman" w:hAnsi="Times New Roman"/>
                <w:sz w:val="20"/>
              </w:rPr>
              <w:t xml:space="preserve"> </w:t>
            </w:r>
            <w:proofErr w:type="spellStart"/>
            <w:r w:rsidR="00B56F85">
              <w:rPr>
                <w:rFonts w:ascii="Times New Roman" w:hAnsi="Times New Roman"/>
                <w:sz w:val="20"/>
              </w:rPr>
              <w:t>сделки</w:t>
            </w:r>
            <w:proofErr w:type="spellEnd"/>
            <w:r w:rsidR="00B56F85">
              <w:rPr>
                <w:rFonts w:ascii="Times New Roman" w:hAnsi="Times New Roman"/>
                <w:sz w:val="20"/>
              </w:rPr>
              <w:t xml:space="preserve"> (</w:t>
            </w:r>
            <w:proofErr w:type="spellStart"/>
            <w:r w:rsidR="00B56F85">
              <w:rPr>
                <w:rFonts w:ascii="Times New Roman" w:hAnsi="Times New Roman"/>
                <w:sz w:val="20"/>
              </w:rPr>
              <w:t>Внесистемный</w:t>
            </w:r>
            <w:proofErr w:type="spellEnd"/>
            <w:r w:rsidR="00B56F85">
              <w:rPr>
                <w:rFonts w:ascii="Times New Roman" w:hAnsi="Times New Roman"/>
                <w:sz w:val="20"/>
              </w:rPr>
              <w:t xml:space="preserve"> </w:t>
            </w:r>
            <w:proofErr w:type="spellStart"/>
            <w:r w:rsidR="00B56F85">
              <w:rPr>
                <w:rFonts w:ascii="Times New Roman" w:hAnsi="Times New Roman"/>
                <w:sz w:val="20"/>
              </w:rPr>
              <w:t>режим</w:t>
            </w:r>
            <w:proofErr w:type="spellEnd"/>
            <w:r w:rsidR="00B56F85">
              <w:rPr>
                <w:rFonts w:ascii="Times New Roman" w:hAnsi="Times New Roman"/>
                <w:sz w:val="20"/>
              </w:rPr>
              <w:t xml:space="preserve"> WAPN)/weighted average (WAPN off Order Book)</w:t>
            </w:r>
          </w:p>
        </w:tc>
        <w:tc>
          <w:tcPr>
            <w:tcW w:w="5528" w:type="dxa"/>
            <w:gridSpan w:val="3"/>
            <w:shd w:val="clear" w:color="auto" w:fill="auto"/>
          </w:tcPr>
          <w:p w14:paraId="78613B41" w14:textId="77777777" w:rsidR="003566A4" w:rsidRPr="00F04F91" w:rsidRDefault="00832D0C" w:rsidP="00457576">
            <w:pPr>
              <w:spacing w:after="0" w:line="240"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119854182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rPr>
                <w:rFonts w:ascii="Times New Roman" w:hAnsi="Times New Roman"/>
                <w:sz w:val="20"/>
              </w:rPr>
              <w:t xml:space="preserve"> </w:t>
            </w:r>
            <w:proofErr w:type="spellStart"/>
            <w:r w:rsidR="00B56F85">
              <w:rPr>
                <w:rFonts w:ascii="Times New Roman" w:hAnsi="Times New Roman"/>
                <w:sz w:val="20"/>
              </w:rPr>
              <w:t>не</w:t>
            </w:r>
            <w:proofErr w:type="spellEnd"/>
            <w:r w:rsidR="00B56F85">
              <w:rPr>
                <w:rFonts w:ascii="Times New Roman" w:hAnsi="Times New Roman"/>
                <w:sz w:val="20"/>
              </w:rPr>
              <w:t xml:space="preserve"> </w:t>
            </w:r>
            <w:proofErr w:type="spellStart"/>
            <w:r w:rsidR="00B56F85">
              <w:rPr>
                <w:rFonts w:ascii="Times New Roman" w:hAnsi="Times New Roman"/>
                <w:sz w:val="20"/>
              </w:rPr>
              <w:t>предоставлять</w:t>
            </w:r>
            <w:proofErr w:type="spellEnd"/>
            <w:r w:rsidR="00B56F85">
              <w:rPr>
                <w:rFonts w:ascii="Times New Roman" w:hAnsi="Times New Roman"/>
                <w:sz w:val="20"/>
              </w:rPr>
              <w:t>/not needed</w:t>
            </w:r>
          </w:p>
          <w:p w14:paraId="452B2A31" w14:textId="77777777" w:rsidR="003566A4" w:rsidRPr="00F04F91" w:rsidRDefault="00832D0C" w:rsidP="00457576">
            <w:pPr>
              <w:spacing w:after="0" w:line="240" w:lineRule="auto"/>
              <w:ind w:left="17"/>
              <w:contextualSpacing/>
              <w:rPr>
                <w:rFonts w:ascii="Times New Roman" w:eastAsia="Calibri" w:hAnsi="Times New Roman" w:cs="Times New Roman"/>
                <w:sz w:val="20"/>
                <w:szCs w:val="20"/>
              </w:rPr>
            </w:pPr>
            <w:sdt>
              <w:sdtPr>
                <w:rPr>
                  <w:rFonts w:ascii="Times New Roman" w:eastAsia="Times New Roman" w:hAnsi="Times New Roman" w:cs="Times New Roman"/>
                  <w:sz w:val="20"/>
                  <w:szCs w:val="20"/>
                </w:rPr>
                <w:id w:val="156151062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23FE8420" w14:textId="77777777" w:rsidR="003566A4" w:rsidRPr="00F04F91" w:rsidRDefault="00832D0C" w:rsidP="00457576">
            <w:pPr>
              <w:spacing w:after="0" w:line="240" w:lineRule="auto"/>
              <w:ind w:left="17"/>
              <w:contextualSpacing/>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441452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lang w:eastAsia="ru-RU"/>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7504E4" w14:paraId="359A583A" w14:textId="77777777" w:rsidTr="00457576">
        <w:trPr>
          <w:trHeight w:val="283"/>
        </w:trPr>
        <w:tc>
          <w:tcPr>
            <w:tcW w:w="1701" w:type="dxa"/>
            <w:shd w:val="clear" w:color="auto" w:fill="auto"/>
            <w:vAlign w:val="center"/>
          </w:tcPr>
          <w:p w14:paraId="33DC6C96" w14:textId="77777777" w:rsidR="003566A4" w:rsidRPr="00BA37EE" w:rsidRDefault="00832D0C" w:rsidP="00457576">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MS Gothic" w:eastAsia="MS Gothic" w:hAnsi="MS Gothic" w:cs="Times New Roman"/>
                  <w:sz w:val="18"/>
                  <w:szCs w:val="18"/>
                </w:rPr>
                <w:id w:val="210321288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USDRUB_WAP0</w:t>
            </w:r>
          </w:p>
        </w:tc>
        <w:tc>
          <w:tcPr>
            <w:tcW w:w="1701" w:type="dxa"/>
            <w:shd w:val="clear" w:color="auto" w:fill="auto"/>
            <w:vAlign w:val="center"/>
          </w:tcPr>
          <w:p w14:paraId="2A3E8A7D" w14:textId="77777777" w:rsidR="003566A4" w:rsidRPr="00BA37EE" w:rsidRDefault="00832D0C" w:rsidP="00457576">
            <w:pPr>
              <w:widowControl w:val="0"/>
              <w:tabs>
                <w:tab w:val="left" w:pos="0"/>
              </w:tabs>
              <w:spacing w:after="0" w:line="240" w:lineRule="auto"/>
              <w:ind w:left="-19"/>
              <w:contextualSpacing/>
              <w:jc w:val="center"/>
              <w:rPr>
                <w:rFonts w:ascii="MS Gothic" w:eastAsia="MS Gothic" w:hAnsi="MS Gothic" w:cs="Times New Roman"/>
                <w:sz w:val="18"/>
                <w:szCs w:val="18"/>
              </w:rPr>
            </w:pPr>
            <w:sdt>
              <w:sdtPr>
                <w:rPr>
                  <w:rFonts w:ascii="Times New Roman" w:eastAsia="Times New Roman" w:hAnsi="Times New Roman" w:cs="Times New Roman"/>
                  <w:bCs/>
                  <w:sz w:val="18"/>
                  <w:szCs w:val="18"/>
                </w:rPr>
                <w:id w:val="49653860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bCs/>
                    <w:sz w:val="18"/>
                    <w:szCs w:val="18"/>
                  </w:rPr>
                  <w:t>☐</w:t>
                </w:r>
              </w:sdtContent>
            </w:sdt>
            <w:r w:rsidR="00B56F85">
              <w:rPr>
                <w:rFonts w:ascii="Times New Roman" w:hAnsi="Times New Roman"/>
                <w:sz w:val="18"/>
              </w:rPr>
              <w:t xml:space="preserve"> USDRUB_WAPV</w:t>
            </w:r>
          </w:p>
        </w:tc>
        <w:tc>
          <w:tcPr>
            <w:tcW w:w="1701" w:type="dxa"/>
            <w:shd w:val="clear" w:color="auto" w:fill="auto"/>
            <w:vAlign w:val="center"/>
          </w:tcPr>
          <w:p w14:paraId="3C53A8A4" w14:textId="77777777" w:rsidR="003566A4" w:rsidRPr="007504E4" w:rsidRDefault="003566A4" w:rsidP="00457576">
            <w:pPr>
              <w:widowControl w:val="0"/>
              <w:tabs>
                <w:tab w:val="left" w:pos="0"/>
              </w:tabs>
              <w:spacing w:after="0" w:line="240" w:lineRule="auto"/>
              <w:contextualSpacing/>
              <w:jc w:val="center"/>
              <w:rPr>
                <w:rFonts w:ascii="MS Gothic" w:eastAsia="MS Gothic" w:hAnsi="MS Gothic" w:cs="Times New Roman"/>
                <w:sz w:val="24"/>
                <w:szCs w:val="24"/>
              </w:rPr>
            </w:pPr>
          </w:p>
        </w:tc>
        <w:tc>
          <w:tcPr>
            <w:tcW w:w="2268" w:type="dxa"/>
            <w:shd w:val="clear" w:color="auto" w:fill="auto"/>
            <w:vAlign w:val="center"/>
          </w:tcPr>
          <w:p w14:paraId="70795D23" w14:textId="77777777" w:rsidR="003566A4" w:rsidRPr="007504E4" w:rsidRDefault="003566A4" w:rsidP="00457576">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850" w:type="dxa"/>
            <w:shd w:val="clear" w:color="auto" w:fill="auto"/>
            <w:vAlign w:val="center"/>
          </w:tcPr>
          <w:p w14:paraId="7AF70571" w14:textId="77777777" w:rsidR="003566A4" w:rsidRPr="007504E4" w:rsidRDefault="003566A4" w:rsidP="00457576">
            <w:pPr>
              <w:widowControl w:val="0"/>
              <w:tabs>
                <w:tab w:val="left" w:pos="143"/>
              </w:tabs>
              <w:spacing w:after="0" w:line="240" w:lineRule="auto"/>
              <w:ind w:left="284" w:hanging="283"/>
              <w:jc w:val="center"/>
              <w:rPr>
                <w:rFonts w:ascii="Times New Roman" w:eastAsia="Calibri" w:hAnsi="Times New Roman" w:cs="Times New Roman"/>
                <w:sz w:val="16"/>
                <w:szCs w:val="16"/>
              </w:rPr>
            </w:pPr>
          </w:p>
        </w:tc>
        <w:tc>
          <w:tcPr>
            <w:tcW w:w="1559" w:type="dxa"/>
            <w:shd w:val="clear" w:color="auto" w:fill="auto"/>
            <w:vAlign w:val="center"/>
          </w:tcPr>
          <w:p w14:paraId="7198B875" w14:textId="77777777" w:rsidR="003566A4" w:rsidRPr="007504E4" w:rsidRDefault="003566A4" w:rsidP="00457576">
            <w:pPr>
              <w:widowControl w:val="0"/>
              <w:tabs>
                <w:tab w:val="left" w:pos="0"/>
              </w:tabs>
              <w:spacing w:after="0" w:line="240" w:lineRule="auto"/>
              <w:ind w:left="426" w:hanging="426"/>
              <w:jc w:val="center"/>
              <w:rPr>
                <w:rFonts w:ascii="Times New Roman" w:eastAsia="Calibri" w:hAnsi="Times New Roman" w:cs="Times New Roman"/>
                <w:sz w:val="16"/>
                <w:szCs w:val="16"/>
              </w:rPr>
            </w:pPr>
          </w:p>
        </w:tc>
        <w:tc>
          <w:tcPr>
            <w:tcW w:w="3119" w:type="dxa"/>
            <w:shd w:val="clear" w:color="auto" w:fill="auto"/>
            <w:vAlign w:val="center"/>
          </w:tcPr>
          <w:p w14:paraId="0AE95CD0" w14:textId="77777777" w:rsidR="003566A4" w:rsidRPr="007504E4" w:rsidRDefault="003566A4" w:rsidP="00457576">
            <w:pPr>
              <w:widowControl w:val="0"/>
              <w:tabs>
                <w:tab w:val="left" w:pos="0"/>
              </w:tabs>
              <w:spacing w:after="0" w:line="240" w:lineRule="auto"/>
              <w:ind w:left="426" w:hanging="617"/>
              <w:jc w:val="center"/>
              <w:rPr>
                <w:rFonts w:ascii="Times New Roman" w:eastAsia="Calibri" w:hAnsi="Times New Roman" w:cs="Times New Roman"/>
                <w:sz w:val="16"/>
                <w:szCs w:val="16"/>
                <w:lang w:val="en-US"/>
              </w:rPr>
            </w:pPr>
          </w:p>
        </w:tc>
      </w:tr>
    </w:tbl>
    <w:p w14:paraId="7D37798A" w14:textId="77777777" w:rsidR="003566A4" w:rsidRPr="007504E4" w:rsidRDefault="003566A4" w:rsidP="003566A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0"/>
          <w:szCs w:val="10"/>
          <w:lang w:val="x-none" w:eastAsia="ru-RU"/>
        </w:rPr>
      </w:pPr>
    </w:p>
    <w:p w14:paraId="543EA67B" w14:textId="77777777" w:rsidR="003566A4" w:rsidRPr="007504E4" w:rsidRDefault="003566A4" w:rsidP="003566A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0"/>
          <w:szCs w:val="10"/>
          <w:lang w:val="x-none" w:eastAsia="ru-RU"/>
        </w:rPr>
      </w:pPr>
    </w:p>
    <w:tbl>
      <w:tblPr>
        <w:tblStyle w:val="44"/>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3566A4" w:rsidRPr="007504E4" w14:paraId="6693A178" w14:textId="77777777" w:rsidTr="00457576">
        <w:tc>
          <w:tcPr>
            <w:tcW w:w="3687" w:type="dxa"/>
            <w:tcBorders>
              <w:bottom w:val="single" w:sz="4" w:space="0" w:color="auto"/>
            </w:tcBorders>
          </w:tcPr>
          <w:p w14:paraId="0285A690" w14:textId="77777777" w:rsidR="003566A4" w:rsidRPr="007504E4" w:rsidRDefault="003566A4" w:rsidP="00457576">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5C5388AD"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AF2EB1"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5A9EFE9C"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2601" w:type="dxa"/>
          </w:tcPr>
          <w:p w14:paraId="209A9D5C" w14:textId="77777777" w:rsidR="003566A4" w:rsidRPr="007504E4" w:rsidRDefault="003566A4" w:rsidP="00457576">
            <w:pPr>
              <w:widowControl w:val="0"/>
              <w:tabs>
                <w:tab w:val="left" w:pos="426"/>
              </w:tabs>
              <w:overflowPunct w:val="0"/>
              <w:autoSpaceDE w:val="0"/>
              <w:autoSpaceDN w:val="0"/>
              <w:adjustRightInd w:val="0"/>
              <w:spacing w:before="240"/>
              <w:textAlignment w:val="baseline"/>
              <w:rPr>
                <w:i/>
                <w:sz w:val="16"/>
                <w:szCs w:val="16"/>
              </w:rPr>
            </w:pPr>
            <w:r>
              <w:rPr>
                <w:i/>
                <w:sz w:val="16"/>
              </w:rPr>
              <w:t>«____» ___________ 20__ г./__ ____________ 20__</w:t>
            </w:r>
          </w:p>
        </w:tc>
      </w:tr>
      <w:tr w:rsidR="003566A4" w:rsidRPr="007504E4" w14:paraId="682B2C5D" w14:textId="77777777" w:rsidTr="00457576">
        <w:tc>
          <w:tcPr>
            <w:tcW w:w="3687" w:type="dxa"/>
            <w:tcBorders>
              <w:top w:val="single" w:sz="4" w:space="0" w:color="auto"/>
            </w:tcBorders>
          </w:tcPr>
          <w:p w14:paraId="48A66AA2"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Должность</w:t>
            </w:r>
            <w:proofErr w:type="spellEnd"/>
            <w:r>
              <w:rPr>
                <w:i/>
                <w:sz w:val="16"/>
              </w:rPr>
              <w:t xml:space="preserve"> </w:t>
            </w:r>
            <w:proofErr w:type="spellStart"/>
            <w:r>
              <w:rPr>
                <w:i/>
                <w:sz w:val="16"/>
              </w:rPr>
              <w:t>Руководителя</w:t>
            </w:r>
            <w:proofErr w:type="spellEnd"/>
            <w:r>
              <w:rPr>
                <w:i/>
                <w:sz w:val="16"/>
              </w:rPr>
              <w:t xml:space="preserve"> </w:t>
            </w:r>
            <w:proofErr w:type="spellStart"/>
            <w:r>
              <w:rPr>
                <w:i/>
                <w:sz w:val="16"/>
              </w:rPr>
              <w:t>Участника</w:t>
            </w:r>
            <w:proofErr w:type="spellEnd"/>
            <w:r>
              <w:rPr>
                <w:i/>
                <w:sz w:val="16"/>
              </w:rPr>
              <w:t xml:space="preserve"> </w:t>
            </w:r>
            <w:proofErr w:type="spellStart"/>
            <w:r>
              <w:rPr>
                <w:i/>
                <w:sz w:val="16"/>
              </w:rPr>
              <w:t>торгов</w:t>
            </w:r>
            <w:proofErr w:type="spellEnd"/>
          </w:p>
          <w:p w14:paraId="3355B43A"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или</w:t>
            </w:r>
            <w:proofErr w:type="spellEnd"/>
            <w:r>
              <w:rPr>
                <w:i/>
                <w:sz w:val="16"/>
              </w:rPr>
              <w:t xml:space="preserve"> </w:t>
            </w:r>
            <w:proofErr w:type="spellStart"/>
            <w:r>
              <w:rPr>
                <w:i/>
                <w:sz w:val="16"/>
              </w:rPr>
              <w:t>лица</w:t>
            </w:r>
            <w:proofErr w:type="spellEnd"/>
            <w:r>
              <w:rPr>
                <w:i/>
                <w:sz w:val="16"/>
              </w:rPr>
              <w:t xml:space="preserve">, </w:t>
            </w:r>
            <w:proofErr w:type="spellStart"/>
            <w:r>
              <w:rPr>
                <w:i/>
                <w:sz w:val="16"/>
              </w:rPr>
              <w:t>действующего</w:t>
            </w:r>
            <w:proofErr w:type="spellEnd"/>
            <w:r>
              <w:rPr>
                <w:i/>
                <w:sz w:val="16"/>
              </w:rPr>
              <w:t xml:space="preserve"> </w:t>
            </w:r>
            <w:proofErr w:type="spellStart"/>
            <w:r>
              <w:rPr>
                <w:i/>
                <w:sz w:val="16"/>
              </w:rPr>
              <w:t>по</w:t>
            </w:r>
            <w:proofErr w:type="spellEnd"/>
            <w:r>
              <w:rPr>
                <w:i/>
                <w:sz w:val="16"/>
              </w:rPr>
              <w:t xml:space="preserve"> </w:t>
            </w:r>
            <w:proofErr w:type="spellStart"/>
            <w:r>
              <w:rPr>
                <w:i/>
                <w:sz w:val="16"/>
              </w:rPr>
              <w:t>доверенности</w:t>
            </w:r>
            <w:proofErr w:type="spellEnd"/>
            <w:r>
              <w:rPr>
                <w:i/>
                <w:sz w:val="16"/>
              </w:rPr>
              <w:t>)/Position of the Head of the Trading Member or a person acting under a power of attorney)</w:t>
            </w:r>
          </w:p>
        </w:tc>
        <w:tc>
          <w:tcPr>
            <w:tcW w:w="827" w:type="dxa"/>
          </w:tcPr>
          <w:p w14:paraId="79EFD3B5"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099C144"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подпись</w:t>
            </w:r>
            <w:proofErr w:type="spellEnd"/>
            <w:r>
              <w:rPr>
                <w:i/>
                <w:sz w:val="16"/>
              </w:rPr>
              <w:t>/signature</w:t>
            </w:r>
          </w:p>
        </w:tc>
        <w:tc>
          <w:tcPr>
            <w:tcW w:w="1830" w:type="dxa"/>
            <w:tcBorders>
              <w:top w:val="single" w:sz="4" w:space="0" w:color="auto"/>
            </w:tcBorders>
          </w:tcPr>
          <w:p w14:paraId="25980095"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Фамилия</w:t>
            </w:r>
            <w:proofErr w:type="spellEnd"/>
            <w:r>
              <w:rPr>
                <w:i/>
                <w:sz w:val="16"/>
              </w:rPr>
              <w:t xml:space="preserve"> И.О.)/Name, surname</w:t>
            </w:r>
          </w:p>
        </w:tc>
        <w:tc>
          <w:tcPr>
            <w:tcW w:w="2601" w:type="dxa"/>
          </w:tcPr>
          <w:p w14:paraId="535B146B"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r>
              <w:rPr>
                <w:i/>
                <w:sz w:val="16"/>
              </w:rPr>
              <w:t>М.П./L.S.</w:t>
            </w:r>
          </w:p>
        </w:tc>
      </w:tr>
    </w:tbl>
    <w:p w14:paraId="5B51EC10" w14:textId="77777777" w:rsidR="003566A4" w:rsidRPr="007504E4" w:rsidRDefault="003566A4" w:rsidP="003566A4">
      <w:pPr>
        <w:outlineLvl w:val="0"/>
        <w:rPr>
          <w:rFonts w:ascii="Times New Roman" w:hAnsi="Times New Roman" w:cs="Times New Roman"/>
          <w:bCs/>
          <w:i/>
          <w:sz w:val="18"/>
        </w:rPr>
      </w:pPr>
      <w:proofErr w:type="spellStart"/>
      <w:r>
        <w:rPr>
          <w:rFonts w:ascii="Times New Roman" w:hAnsi="Times New Roman"/>
          <w:i/>
          <w:sz w:val="18"/>
        </w:rPr>
        <w:t>Данные</w:t>
      </w:r>
      <w:proofErr w:type="spellEnd"/>
      <w:r>
        <w:rPr>
          <w:rFonts w:ascii="Times New Roman" w:hAnsi="Times New Roman"/>
          <w:i/>
          <w:sz w:val="18"/>
        </w:rPr>
        <w:t xml:space="preserve"> о </w:t>
      </w:r>
      <w:proofErr w:type="spellStart"/>
      <w:r>
        <w:rPr>
          <w:rFonts w:ascii="Times New Roman" w:hAnsi="Times New Roman"/>
          <w:i/>
          <w:sz w:val="18"/>
        </w:rPr>
        <w:t>подписанте</w:t>
      </w:r>
      <w:proofErr w:type="spellEnd"/>
      <w:r>
        <w:rPr>
          <w:rFonts w:ascii="Times New Roman" w:hAnsi="Times New Roman"/>
          <w:i/>
          <w:sz w:val="18"/>
        </w:rPr>
        <w:t xml:space="preserve"> </w:t>
      </w:r>
      <w:proofErr w:type="spellStart"/>
      <w:r>
        <w:rPr>
          <w:rFonts w:ascii="Times New Roman" w:hAnsi="Times New Roman"/>
          <w:i/>
          <w:sz w:val="18"/>
        </w:rPr>
        <w:t>заполняются</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предоставлении</w:t>
      </w:r>
      <w:proofErr w:type="spellEnd"/>
      <w:r>
        <w:rPr>
          <w:rFonts w:ascii="Times New Roman" w:hAnsi="Times New Roman"/>
          <w:i/>
          <w:sz w:val="18"/>
        </w:rPr>
        <w:t xml:space="preserve"> </w:t>
      </w:r>
      <w:proofErr w:type="spellStart"/>
      <w:r>
        <w:rPr>
          <w:rFonts w:ascii="Times New Roman" w:hAnsi="Times New Roman"/>
          <w:i/>
          <w:sz w:val="18"/>
        </w:rPr>
        <w:t>документа</w:t>
      </w:r>
      <w:proofErr w:type="spellEnd"/>
      <w:r>
        <w:rPr>
          <w:rFonts w:ascii="Times New Roman" w:hAnsi="Times New Roman"/>
          <w:i/>
          <w:sz w:val="18"/>
        </w:rPr>
        <w:t xml:space="preserve"> 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подаче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 xml:space="preserve"> 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 </w:t>
      </w:r>
      <w:proofErr w:type="spellStart"/>
      <w:r>
        <w:rPr>
          <w:rFonts w:ascii="Times New Roman" w:hAnsi="Times New Roman"/>
          <w:i/>
          <w:sz w:val="18"/>
        </w:rPr>
        <w:t>подпись</w:t>
      </w:r>
      <w:proofErr w:type="spellEnd"/>
      <w:r>
        <w:rPr>
          <w:rFonts w:ascii="Times New Roman" w:hAnsi="Times New Roman"/>
          <w:i/>
          <w:sz w:val="18"/>
        </w:rPr>
        <w:t xml:space="preserve"> </w:t>
      </w:r>
      <w:proofErr w:type="spellStart"/>
      <w:r>
        <w:rPr>
          <w:rFonts w:ascii="Times New Roman" w:hAnsi="Times New Roman"/>
          <w:i/>
          <w:sz w:val="18"/>
        </w:rPr>
        <w:t>оформляется</w:t>
      </w:r>
      <w:proofErr w:type="spellEnd"/>
      <w:r>
        <w:rPr>
          <w:rFonts w:ascii="Times New Roman" w:hAnsi="Times New Roman"/>
          <w:i/>
          <w:sz w:val="18"/>
        </w:rPr>
        <w:t xml:space="preserve"> с </w:t>
      </w:r>
      <w:proofErr w:type="spellStart"/>
      <w:r>
        <w:rPr>
          <w:rFonts w:ascii="Times New Roman" w:hAnsi="Times New Roman"/>
          <w:i/>
          <w:sz w:val="18"/>
        </w:rPr>
        <w:t>помощью</w:t>
      </w:r>
      <w:proofErr w:type="spellEnd"/>
      <w:r>
        <w:rPr>
          <w:rFonts w:ascii="Times New Roman" w:hAnsi="Times New Roman"/>
          <w:i/>
          <w:sz w:val="18"/>
        </w:rPr>
        <w:t xml:space="preserve"> </w:t>
      </w:r>
      <w:proofErr w:type="spellStart"/>
      <w:r>
        <w:rPr>
          <w:rFonts w:ascii="Times New Roman" w:hAnsi="Times New Roman"/>
          <w:i/>
          <w:sz w:val="18"/>
        </w:rPr>
        <w:t>криптографических</w:t>
      </w:r>
      <w:proofErr w:type="spellEnd"/>
      <w:r>
        <w:rPr>
          <w:rFonts w:ascii="Times New Roman" w:hAnsi="Times New Roman"/>
          <w:i/>
          <w:sz w:val="18"/>
        </w:rPr>
        <w:t xml:space="preserve"> </w:t>
      </w:r>
      <w:proofErr w:type="spellStart"/>
      <w:r>
        <w:rPr>
          <w:rFonts w:ascii="Times New Roman" w:hAnsi="Times New Roman"/>
          <w:i/>
          <w:sz w:val="18"/>
        </w:rPr>
        <w:t>ключей</w:t>
      </w:r>
      <w:proofErr w:type="spellEnd"/>
      <w:r>
        <w:rPr>
          <w:rFonts w:ascii="Times New Roman" w:hAnsi="Times New Roman"/>
          <w:i/>
          <w:sz w:val="18"/>
        </w:rPr>
        <w:t>)/Signer's details are filled in only in case of a paper document (in case of an electronic document the signature is performed using cryptographic keys)</w:t>
      </w:r>
    </w:p>
    <w:bookmarkEnd w:id="10"/>
    <w:p w14:paraId="70D9FA73" w14:textId="77777777" w:rsidR="003566A4" w:rsidRPr="007504E4" w:rsidRDefault="003566A4" w:rsidP="003566A4">
      <w:pPr>
        <w:spacing w:after="0" w:line="276" w:lineRule="auto"/>
        <w:jc w:val="right"/>
        <w:rPr>
          <w:rFonts w:ascii="Times New Roman" w:eastAsia="Times New Roman" w:hAnsi="Times New Roman" w:cs="Times New Roman"/>
          <w:b/>
          <w:sz w:val="24"/>
          <w:szCs w:val="24"/>
          <w:lang w:eastAsia="ru-RU"/>
        </w:rPr>
        <w:sectPr w:rsidR="003566A4" w:rsidRPr="007504E4" w:rsidSect="008875ED">
          <w:pgSz w:w="16838" w:h="11906" w:orient="landscape"/>
          <w:pgMar w:top="284" w:right="709" w:bottom="567" w:left="567" w:header="142" w:footer="0" w:gutter="0"/>
          <w:cols w:space="708"/>
          <w:titlePg/>
          <w:docGrid w:linePitch="360"/>
        </w:sectPr>
      </w:pPr>
    </w:p>
    <w:p w14:paraId="756A0968" w14:textId="77777777" w:rsidR="003566A4" w:rsidRPr="00E838B2" w:rsidRDefault="003566A4" w:rsidP="003566A4">
      <w:pPr>
        <w:spacing w:after="0" w:line="276" w:lineRule="auto"/>
        <w:jc w:val="right"/>
        <w:rPr>
          <w:rFonts w:ascii="Times New Roman" w:eastAsia="Times New Roman" w:hAnsi="Times New Roman" w:cs="Times New Roman"/>
          <w:b/>
          <w:sz w:val="24"/>
          <w:szCs w:val="24"/>
          <w:lang w:val="ru-RU"/>
        </w:rPr>
      </w:pPr>
      <w:r w:rsidRPr="00E838B2">
        <w:rPr>
          <w:rFonts w:ascii="Times New Roman" w:hAnsi="Times New Roman"/>
          <w:b/>
          <w:sz w:val="24"/>
          <w:lang w:val="ru-RU"/>
        </w:rPr>
        <w:lastRenderedPageBreak/>
        <w:t>Приложение № 5/</w:t>
      </w:r>
      <w:r>
        <w:rPr>
          <w:rFonts w:ascii="Times New Roman" w:hAnsi="Times New Roman"/>
          <w:b/>
          <w:sz w:val="24"/>
        </w:rPr>
        <w:t>Annex</w:t>
      </w:r>
      <w:r w:rsidRPr="00E838B2">
        <w:rPr>
          <w:rFonts w:ascii="Times New Roman" w:hAnsi="Times New Roman"/>
          <w:b/>
          <w:sz w:val="24"/>
          <w:lang w:val="ru-RU"/>
        </w:rPr>
        <w:t xml:space="preserve"> 5 </w:t>
      </w:r>
    </w:p>
    <w:p w14:paraId="7FF7CFE4" w14:textId="77777777" w:rsidR="003566A4" w:rsidRPr="00E838B2"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№__ об идентификаторах</w:t>
      </w:r>
    </w:p>
    <w:p w14:paraId="6FB10F3A" w14:textId="77777777" w:rsidR="00E838B2"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hAnsi="Times New Roman"/>
          <w:b/>
          <w:sz w:val="24"/>
          <w:lang w:val="ru-RU"/>
        </w:rPr>
      </w:pPr>
      <w:r w:rsidRPr="00E838B2">
        <w:rPr>
          <w:rFonts w:ascii="Times New Roman" w:hAnsi="Times New Roman"/>
          <w:b/>
          <w:sz w:val="24"/>
          <w:lang w:val="ru-RU"/>
        </w:rPr>
        <w:t xml:space="preserve">на валютном рынке и рынке драгоценных металлов/ </w:t>
      </w:r>
    </w:p>
    <w:p w14:paraId="60EF5A6F" w14:textId="5F919940" w:rsidR="003566A4" w:rsidRPr="007504E4"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rPr>
      </w:pPr>
      <w:r>
        <w:rPr>
          <w:rFonts w:ascii="Times New Roman" w:hAnsi="Times New Roman"/>
          <w:b/>
          <w:sz w:val="24"/>
        </w:rPr>
        <w:t>to</w:t>
      </w:r>
      <w:r w:rsidRPr="00E838B2">
        <w:rPr>
          <w:rFonts w:ascii="Times New Roman" w:hAnsi="Times New Roman"/>
          <w:b/>
          <w:sz w:val="24"/>
          <w:lang w:val="en-US"/>
        </w:rPr>
        <w:t xml:space="preserve"> </w:t>
      </w:r>
      <w:r>
        <w:rPr>
          <w:rFonts w:ascii="Times New Roman" w:hAnsi="Times New Roman"/>
          <w:b/>
          <w:sz w:val="24"/>
        </w:rPr>
        <w:t>Application</w:t>
      </w:r>
      <w:r w:rsidRPr="00E838B2">
        <w:rPr>
          <w:rFonts w:ascii="Times New Roman" w:hAnsi="Times New Roman"/>
          <w:b/>
          <w:sz w:val="24"/>
          <w:lang w:val="en-US"/>
        </w:rPr>
        <w:t xml:space="preserve"> </w:t>
      </w:r>
      <w:r>
        <w:rPr>
          <w:rFonts w:ascii="Times New Roman" w:hAnsi="Times New Roman"/>
          <w:b/>
          <w:sz w:val="24"/>
        </w:rPr>
        <w:t>No</w:t>
      </w:r>
      <w:r w:rsidRPr="00E838B2">
        <w:rPr>
          <w:rFonts w:ascii="Times New Roman" w:hAnsi="Times New Roman"/>
          <w:b/>
          <w:sz w:val="24"/>
          <w:lang w:val="en-US"/>
        </w:rPr>
        <w:t xml:space="preserve">. </w:t>
      </w:r>
      <w:r>
        <w:rPr>
          <w:rFonts w:ascii="Times New Roman" w:hAnsi="Times New Roman"/>
          <w:b/>
          <w:sz w:val="24"/>
        </w:rPr>
        <w:t>___ for FX and Precious Metals Markets IDs</w:t>
      </w:r>
    </w:p>
    <w:p w14:paraId="596D30DC" w14:textId="77777777" w:rsidR="003566A4" w:rsidRPr="007504E4"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eastAsia="ru-RU"/>
        </w:rPr>
      </w:pPr>
    </w:p>
    <w:p w14:paraId="4CF84E46" w14:textId="77777777" w:rsidR="003566A4" w:rsidRPr="007504E4"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eastAsia="ru-RU"/>
        </w:rPr>
      </w:pPr>
    </w:p>
    <w:p w14:paraId="6CDFB1E9" w14:textId="77777777" w:rsidR="003566A4" w:rsidRPr="00E838B2" w:rsidRDefault="003566A4"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E838B2">
        <w:rPr>
          <w:rFonts w:ascii="Times New Roman" w:hAnsi="Times New Roman"/>
          <w:b/>
          <w:sz w:val="24"/>
          <w:lang w:val="ru-RU"/>
        </w:rPr>
        <w:t>Полномочия идентификатора(</w:t>
      </w:r>
      <w:proofErr w:type="spellStart"/>
      <w:r w:rsidRPr="00E838B2">
        <w:rPr>
          <w:rFonts w:ascii="Times New Roman" w:hAnsi="Times New Roman"/>
          <w:b/>
          <w:sz w:val="24"/>
          <w:lang w:val="ru-RU"/>
        </w:rPr>
        <w:t>ов</w:t>
      </w:r>
      <w:proofErr w:type="spellEnd"/>
      <w:r w:rsidRPr="00E838B2">
        <w:rPr>
          <w:rFonts w:ascii="Times New Roman" w:hAnsi="Times New Roman"/>
          <w:b/>
          <w:sz w:val="24"/>
          <w:lang w:val="ru-RU"/>
        </w:rPr>
        <w:t>): по заключению сделок</w:t>
      </w:r>
    </w:p>
    <w:p w14:paraId="4508C698" w14:textId="1B85D87D" w:rsidR="00E838B2" w:rsidRPr="00E838B2" w:rsidRDefault="003566A4" w:rsidP="003566A4">
      <w:pPr>
        <w:widowControl w:val="0"/>
        <w:autoSpaceDE w:val="0"/>
        <w:autoSpaceDN w:val="0"/>
        <w:adjustRightInd w:val="0"/>
        <w:spacing w:after="0" w:line="240" w:lineRule="auto"/>
        <w:jc w:val="center"/>
        <w:rPr>
          <w:rFonts w:ascii="Times New Roman" w:hAnsi="Times New Roman"/>
          <w:b/>
          <w:sz w:val="24"/>
          <w:lang w:val="ru-RU"/>
        </w:rPr>
      </w:pPr>
      <w:r w:rsidRPr="00E838B2">
        <w:rPr>
          <w:rFonts w:ascii="Times New Roman" w:hAnsi="Times New Roman"/>
          <w:b/>
          <w:sz w:val="24"/>
          <w:lang w:val="ru-RU"/>
        </w:rPr>
        <w:t xml:space="preserve"> в режиме торгов «Аукцион с Банком России»</w:t>
      </w:r>
      <w:r w:rsidR="00E838B2" w:rsidRPr="00E838B2">
        <w:rPr>
          <w:rFonts w:ascii="Times New Roman" w:hAnsi="Times New Roman"/>
          <w:b/>
          <w:sz w:val="24"/>
          <w:lang w:val="ru-RU"/>
        </w:rPr>
        <w:t xml:space="preserve"> на валютном рынке и рынке драгоценных металлов </w:t>
      </w:r>
      <w:r w:rsidRPr="00E838B2">
        <w:rPr>
          <w:rFonts w:ascii="Times New Roman" w:hAnsi="Times New Roman"/>
          <w:b/>
          <w:sz w:val="24"/>
          <w:lang w:val="ru-RU"/>
        </w:rPr>
        <w:t>/</w:t>
      </w:r>
    </w:p>
    <w:p w14:paraId="5CB939B8" w14:textId="2945F073" w:rsidR="003566A4" w:rsidRPr="007504E4" w:rsidRDefault="003566A4"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rPr>
        <w:t>ID(s) permissions: trading in the Auction with the Bank of Russia mode</w:t>
      </w:r>
      <w:r w:rsidR="00E838B2">
        <w:rPr>
          <w:rStyle w:val="aff0"/>
          <w:rFonts w:ascii="Times New Roman" w:hAnsi="Times New Roman"/>
          <w:b/>
          <w:sz w:val="24"/>
        </w:rPr>
        <w:footnoteReference w:id="2"/>
      </w:r>
    </w:p>
    <w:p w14:paraId="48E82E45" w14:textId="5E9C5F97" w:rsidR="003566A4" w:rsidRPr="007504E4" w:rsidRDefault="00E838B2"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lang w:val="en-US"/>
        </w:rPr>
        <w:t>On the</w:t>
      </w:r>
      <w:r w:rsidR="003566A4">
        <w:rPr>
          <w:rFonts w:ascii="Times New Roman" w:hAnsi="Times New Roman"/>
          <w:b/>
          <w:sz w:val="24"/>
        </w:rPr>
        <w:t xml:space="preserve"> FX and Precious Metals Markets</w:t>
      </w:r>
    </w:p>
    <w:p w14:paraId="0E43F286" w14:textId="77777777" w:rsidR="003566A4" w:rsidRPr="007504E4" w:rsidRDefault="003566A4" w:rsidP="003566A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5794A163" w14:textId="77777777" w:rsidR="00E838B2" w:rsidRPr="00C51005" w:rsidRDefault="003566A4" w:rsidP="003566A4">
      <w:pPr>
        <w:widowControl w:val="0"/>
        <w:overflowPunct w:val="0"/>
        <w:autoSpaceDE w:val="0"/>
        <w:autoSpaceDN w:val="0"/>
        <w:adjustRightInd w:val="0"/>
        <w:spacing w:after="0" w:line="240" w:lineRule="auto"/>
        <w:jc w:val="both"/>
        <w:textAlignment w:val="baseline"/>
        <w:rPr>
          <w:rFonts w:ascii="Times New Roman" w:hAnsi="Times New Roman"/>
          <w:sz w:val="24"/>
          <w:lang w:val="ru-RU"/>
        </w:rPr>
      </w:pPr>
      <w:r w:rsidRPr="00C51005">
        <w:rPr>
          <w:rFonts w:ascii="Times New Roman" w:hAnsi="Times New Roman"/>
          <w:sz w:val="24"/>
          <w:lang w:val="ru-RU"/>
        </w:rPr>
        <w:t>Участник торгов просит установить для указанного(</w:t>
      </w:r>
      <w:proofErr w:type="spellStart"/>
      <w:r w:rsidRPr="00C51005">
        <w:rPr>
          <w:rFonts w:ascii="Times New Roman" w:hAnsi="Times New Roman"/>
          <w:sz w:val="24"/>
          <w:lang w:val="ru-RU"/>
        </w:rPr>
        <w:t>ых</w:t>
      </w:r>
      <w:proofErr w:type="spellEnd"/>
      <w:r w:rsidRPr="00C51005">
        <w:rPr>
          <w:rFonts w:ascii="Times New Roman" w:hAnsi="Times New Roman"/>
          <w:sz w:val="24"/>
          <w:lang w:val="ru-RU"/>
        </w:rPr>
        <w:t>) в Заявлении/ присвоенного(</w:t>
      </w:r>
      <w:proofErr w:type="spellStart"/>
      <w:r w:rsidRPr="00C51005">
        <w:rPr>
          <w:rFonts w:ascii="Times New Roman" w:hAnsi="Times New Roman"/>
          <w:sz w:val="24"/>
          <w:lang w:val="ru-RU"/>
        </w:rPr>
        <w:t>ых</w:t>
      </w:r>
      <w:proofErr w:type="spellEnd"/>
      <w:r w:rsidRPr="00C51005">
        <w:rPr>
          <w:rFonts w:ascii="Times New Roman" w:hAnsi="Times New Roman"/>
          <w:sz w:val="24"/>
          <w:lang w:val="ru-RU"/>
        </w:rPr>
        <w:t>) в соответствии с настоящим Заявлением пользовательского(их) идентификатора(</w:t>
      </w:r>
      <w:proofErr w:type="spellStart"/>
      <w:r w:rsidRPr="00C51005">
        <w:rPr>
          <w:rFonts w:ascii="Times New Roman" w:hAnsi="Times New Roman"/>
          <w:sz w:val="24"/>
          <w:lang w:val="ru-RU"/>
        </w:rPr>
        <w:t>ов</w:t>
      </w:r>
      <w:proofErr w:type="spellEnd"/>
      <w:r w:rsidRPr="00C51005">
        <w:rPr>
          <w:rFonts w:ascii="Times New Roman" w:hAnsi="Times New Roman"/>
          <w:sz w:val="24"/>
          <w:lang w:val="ru-RU"/>
        </w:rPr>
        <w:t>) полномочия по заключению сделок/</w:t>
      </w:r>
    </w:p>
    <w:p w14:paraId="5FBBAFE8" w14:textId="300C0124" w:rsidR="003566A4" w:rsidRPr="007504E4" w:rsidRDefault="003566A4" w:rsidP="003566A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hAnsi="Times New Roman"/>
          <w:sz w:val="24"/>
        </w:rPr>
        <w:t>The Trading Member applies for trading permission for the user ID(s) specified in the Application/assigned in accordance with this Application:</w:t>
      </w:r>
    </w:p>
    <w:p w14:paraId="3E583E15" w14:textId="77777777" w:rsidR="003566A4" w:rsidRPr="007504E4" w:rsidRDefault="003566A4" w:rsidP="003566A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bl>
      <w:tblPr>
        <w:tblStyle w:val="1110"/>
        <w:tblW w:w="0" w:type="auto"/>
        <w:tblLook w:val="04A0" w:firstRow="1" w:lastRow="0" w:firstColumn="1" w:lastColumn="0" w:noHBand="0" w:noVBand="1"/>
      </w:tblPr>
      <w:tblGrid>
        <w:gridCol w:w="7084"/>
        <w:gridCol w:w="2261"/>
      </w:tblGrid>
      <w:tr w:rsidR="003566A4" w:rsidRPr="007504E4" w14:paraId="1F659C49" w14:textId="77777777" w:rsidTr="00457576">
        <w:trPr>
          <w:trHeight w:val="283"/>
        </w:trPr>
        <w:tc>
          <w:tcPr>
            <w:tcW w:w="7225" w:type="dxa"/>
            <w:vMerge w:val="restart"/>
            <w:shd w:val="clear" w:color="auto" w:fill="D9D9D9"/>
          </w:tcPr>
          <w:p w14:paraId="5A528D8F" w14:textId="77777777" w:rsidR="003566A4" w:rsidRPr="007504E4" w:rsidRDefault="003566A4" w:rsidP="00457576">
            <w:pPr>
              <w:widowControl w:val="0"/>
              <w:tabs>
                <w:tab w:val="left" w:pos="567"/>
              </w:tabs>
              <w:rPr>
                <w:rFonts w:ascii="Times New Roman" w:hAnsi="Times New Roman"/>
                <w:sz w:val="20"/>
                <w:szCs w:val="20"/>
              </w:rPr>
            </w:pPr>
            <w:proofErr w:type="spellStart"/>
            <w:r>
              <w:rPr>
                <w:rFonts w:ascii="Times New Roman" w:hAnsi="Times New Roman"/>
                <w:sz w:val="20"/>
              </w:rPr>
              <w:t>Возможность</w:t>
            </w:r>
            <w:proofErr w:type="spellEnd"/>
            <w:r>
              <w:rPr>
                <w:rFonts w:ascii="Times New Roman" w:hAnsi="Times New Roman"/>
                <w:sz w:val="20"/>
              </w:rPr>
              <w:t xml:space="preserve"> </w:t>
            </w:r>
            <w:proofErr w:type="spellStart"/>
            <w:r>
              <w:rPr>
                <w:rFonts w:ascii="Times New Roman" w:hAnsi="Times New Roman"/>
                <w:sz w:val="20"/>
              </w:rPr>
              <w:t>заключения</w:t>
            </w:r>
            <w:proofErr w:type="spellEnd"/>
            <w:r>
              <w:rPr>
                <w:rFonts w:ascii="Times New Roman" w:hAnsi="Times New Roman"/>
                <w:sz w:val="20"/>
              </w:rPr>
              <w:t xml:space="preserve">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в </w:t>
            </w:r>
            <w:proofErr w:type="spellStart"/>
            <w:r>
              <w:rPr>
                <w:rFonts w:ascii="Times New Roman" w:hAnsi="Times New Roman"/>
                <w:sz w:val="20"/>
              </w:rPr>
              <w:t>режиме</w:t>
            </w:r>
            <w:proofErr w:type="spellEnd"/>
            <w:r>
              <w:rPr>
                <w:rFonts w:ascii="Times New Roman" w:hAnsi="Times New Roman"/>
                <w:sz w:val="20"/>
              </w:rPr>
              <w:t xml:space="preserve"> </w:t>
            </w:r>
            <w:proofErr w:type="spellStart"/>
            <w:r>
              <w:rPr>
                <w:rFonts w:ascii="Times New Roman" w:hAnsi="Times New Roman"/>
                <w:sz w:val="20"/>
              </w:rPr>
              <w:t>торгов</w:t>
            </w:r>
            <w:proofErr w:type="spellEnd"/>
            <w:r>
              <w:rPr>
                <w:rFonts w:ascii="Times New Roman" w:hAnsi="Times New Roman"/>
                <w:sz w:val="20"/>
              </w:rPr>
              <w:t xml:space="preserve"> «</w:t>
            </w:r>
            <w:proofErr w:type="spellStart"/>
            <w:r>
              <w:rPr>
                <w:rFonts w:ascii="Times New Roman" w:hAnsi="Times New Roman"/>
                <w:sz w:val="20"/>
              </w:rPr>
              <w:t>Аукцион</w:t>
            </w:r>
            <w:proofErr w:type="spellEnd"/>
            <w:r>
              <w:rPr>
                <w:rFonts w:ascii="Times New Roman" w:hAnsi="Times New Roman"/>
                <w:sz w:val="20"/>
              </w:rPr>
              <w:t xml:space="preserve"> с </w:t>
            </w:r>
            <w:proofErr w:type="spellStart"/>
            <w:r>
              <w:rPr>
                <w:rFonts w:ascii="Times New Roman" w:hAnsi="Times New Roman"/>
                <w:sz w:val="20"/>
              </w:rPr>
              <w:t>Банком</w:t>
            </w:r>
            <w:proofErr w:type="spellEnd"/>
            <w:r>
              <w:rPr>
                <w:rFonts w:ascii="Times New Roman" w:hAnsi="Times New Roman"/>
                <w:sz w:val="20"/>
              </w:rPr>
              <w:t xml:space="preserve"> </w:t>
            </w:r>
            <w:proofErr w:type="spellStart"/>
            <w:r>
              <w:rPr>
                <w:rFonts w:ascii="Times New Roman" w:hAnsi="Times New Roman"/>
                <w:sz w:val="20"/>
              </w:rPr>
              <w:t>России</w:t>
            </w:r>
            <w:proofErr w:type="spellEnd"/>
            <w:r>
              <w:rPr>
                <w:rFonts w:ascii="Times New Roman" w:hAnsi="Times New Roman"/>
                <w:sz w:val="20"/>
              </w:rPr>
              <w:t xml:space="preserve">»/Option to execute swap transactions in the Auction with the Bank of Russia mode </w:t>
            </w:r>
          </w:p>
        </w:tc>
        <w:tc>
          <w:tcPr>
            <w:tcW w:w="2268" w:type="dxa"/>
            <w:shd w:val="clear" w:color="auto" w:fill="auto"/>
          </w:tcPr>
          <w:p w14:paraId="2C0D904D" w14:textId="77777777" w:rsidR="003566A4" w:rsidRPr="00F04F91" w:rsidRDefault="00832D0C" w:rsidP="00457576">
            <w:pPr>
              <w:widowControl w:val="0"/>
              <w:contextualSpacing/>
              <w:jc w:val="both"/>
              <w:rPr>
                <w:rFonts w:ascii="Times New Roman" w:hAnsi="Times New Roman"/>
                <w:sz w:val="20"/>
                <w:szCs w:val="20"/>
              </w:rPr>
            </w:pPr>
            <w:sdt>
              <w:sdtPr>
                <w:rPr>
                  <w:sz w:val="20"/>
                </w:rPr>
                <w:id w:val="1436253026"/>
                <w14:checkbox>
                  <w14:checked w14:val="0"/>
                  <w14:checkedState w14:val="2612" w14:font="MS Gothic"/>
                  <w14:uncheckedState w14:val="2610" w14:font="MS Gothic"/>
                </w14:checkbox>
              </w:sdtPr>
              <w:sdtEndPr/>
              <w:sdtContent>
                <w:r w:rsidR="003566A4">
                  <w:rPr>
                    <w:rFonts w:ascii="MS Gothic" w:eastAsia="MS Gothic" w:hAnsi="MS Gothic" w:hint="eastAsia"/>
                    <w:sz w:val="20"/>
                  </w:rPr>
                  <w:t>☐</w:t>
                </w:r>
              </w:sdtContent>
            </w:sdt>
            <w:r w:rsidR="00B56F85">
              <w:rPr>
                <w:rFonts w:ascii="Times New Roman" w:hAnsi="Times New Roman"/>
                <w:sz w:val="20"/>
              </w:rPr>
              <w:t xml:space="preserve"> </w:t>
            </w:r>
            <w:proofErr w:type="spellStart"/>
            <w:r w:rsidR="00B56F85">
              <w:rPr>
                <w:rFonts w:ascii="Times New Roman" w:hAnsi="Times New Roman"/>
                <w:sz w:val="20"/>
              </w:rPr>
              <w:t>не</w:t>
            </w:r>
            <w:proofErr w:type="spellEnd"/>
            <w:r w:rsidR="00B56F85">
              <w:rPr>
                <w:rFonts w:ascii="Times New Roman" w:hAnsi="Times New Roman"/>
                <w:sz w:val="20"/>
              </w:rPr>
              <w:t xml:space="preserve"> </w:t>
            </w:r>
            <w:proofErr w:type="spellStart"/>
            <w:r w:rsidR="00B56F85">
              <w:rPr>
                <w:rFonts w:ascii="Times New Roman" w:hAnsi="Times New Roman"/>
                <w:sz w:val="20"/>
              </w:rPr>
              <w:t>предоставлять</w:t>
            </w:r>
            <w:proofErr w:type="spellEnd"/>
            <w:r w:rsidR="00B56F85">
              <w:rPr>
                <w:rFonts w:ascii="Times New Roman" w:hAnsi="Times New Roman"/>
                <w:sz w:val="20"/>
              </w:rPr>
              <w:t>/not needed</w:t>
            </w:r>
          </w:p>
        </w:tc>
      </w:tr>
      <w:tr w:rsidR="003566A4" w:rsidRPr="007504E4" w14:paraId="5079DEFE" w14:textId="77777777" w:rsidTr="00457576">
        <w:trPr>
          <w:trHeight w:val="304"/>
        </w:trPr>
        <w:tc>
          <w:tcPr>
            <w:tcW w:w="7225" w:type="dxa"/>
            <w:vMerge/>
            <w:shd w:val="clear" w:color="auto" w:fill="D9D9D9"/>
          </w:tcPr>
          <w:p w14:paraId="18296CD8" w14:textId="77777777" w:rsidR="003566A4" w:rsidRPr="007504E4" w:rsidRDefault="003566A4" w:rsidP="00457576">
            <w:pPr>
              <w:widowControl w:val="0"/>
              <w:tabs>
                <w:tab w:val="left" w:pos="567"/>
              </w:tabs>
              <w:jc w:val="center"/>
              <w:rPr>
                <w:rFonts w:ascii="Times New Roman" w:hAnsi="Times New Roman"/>
                <w:sz w:val="24"/>
                <w:szCs w:val="24"/>
              </w:rPr>
            </w:pPr>
          </w:p>
        </w:tc>
        <w:tc>
          <w:tcPr>
            <w:tcW w:w="2268" w:type="dxa"/>
            <w:shd w:val="clear" w:color="auto" w:fill="auto"/>
          </w:tcPr>
          <w:p w14:paraId="08416986" w14:textId="77777777" w:rsidR="003566A4" w:rsidRPr="00F04F91" w:rsidRDefault="00832D0C" w:rsidP="00457576">
            <w:pPr>
              <w:widowControl w:val="0"/>
              <w:contextualSpacing/>
              <w:jc w:val="both"/>
              <w:rPr>
                <w:rFonts w:ascii="Times New Roman" w:hAnsi="Times New Roman"/>
                <w:sz w:val="20"/>
                <w:szCs w:val="20"/>
              </w:rPr>
            </w:pPr>
            <w:sdt>
              <w:sdtPr>
                <w:rPr>
                  <w:sz w:val="20"/>
                </w:rPr>
                <w:id w:val="-877007163"/>
                <w14:checkbox>
                  <w14:checked w14:val="0"/>
                  <w14:checkedState w14:val="2612" w14:font="MS Gothic"/>
                  <w14:uncheckedState w14:val="2610" w14:font="MS Gothic"/>
                </w14:checkbox>
              </w:sdtPr>
              <w:sdtEndPr/>
              <w:sdtContent>
                <w:r w:rsidR="003566A4">
                  <w:rPr>
                    <w:rFonts w:ascii="MS Gothic" w:eastAsia="MS Gothic" w:hAnsi="MS Gothic" w:hint="eastAsia"/>
                    <w:sz w:val="20"/>
                  </w:rPr>
                  <w:t>☐</w:t>
                </w:r>
              </w:sdtContent>
            </w:sdt>
            <w:r w:rsidR="00B56F85">
              <w:rPr>
                <w:rFonts w:ascii="Times New Roman" w:hAnsi="Times New Roman"/>
                <w:sz w:val="20"/>
              </w:rPr>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/needed</w:t>
            </w:r>
          </w:p>
        </w:tc>
      </w:tr>
    </w:tbl>
    <w:p w14:paraId="6E6CA1A5" w14:textId="77777777" w:rsidR="003566A4" w:rsidRPr="007504E4" w:rsidRDefault="003566A4" w:rsidP="003566A4">
      <w:pPr>
        <w:widowControl w:val="0"/>
        <w:tabs>
          <w:tab w:val="left" w:pos="567"/>
        </w:tabs>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sz w:val="24"/>
          <w:szCs w:val="20"/>
          <w:lang w:eastAsia="ru-RU"/>
        </w:rPr>
      </w:pPr>
    </w:p>
    <w:p w14:paraId="58821BF2" w14:textId="77777777" w:rsidR="003566A4" w:rsidRPr="007504E4" w:rsidRDefault="003566A4" w:rsidP="003566A4">
      <w:pPr>
        <w:spacing w:after="0" w:line="240" w:lineRule="auto"/>
        <w:rPr>
          <w:rFonts w:ascii="Calibri" w:eastAsia="Calibri" w:hAnsi="Calibri" w:cs="Times New Roman"/>
        </w:rPr>
      </w:pPr>
    </w:p>
    <w:p w14:paraId="1276E710" w14:textId="77777777" w:rsidR="003566A4" w:rsidRPr="007504E4" w:rsidRDefault="003566A4" w:rsidP="003566A4">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3566A4" w:rsidRPr="007504E4" w14:paraId="5F353B8E" w14:textId="77777777" w:rsidTr="00457576">
        <w:tc>
          <w:tcPr>
            <w:tcW w:w="3687" w:type="dxa"/>
            <w:tcBorders>
              <w:bottom w:val="single" w:sz="4" w:space="0" w:color="auto"/>
            </w:tcBorders>
          </w:tcPr>
          <w:p w14:paraId="768B039C"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827" w:type="dxa"/>
          </w:tcPr>
          <w:p w14:paraId="4E167DB8"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4FE1D409"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5902F18"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2601" w:type="dxa"/>
          </w:tcPr>
          <w:p w14:paraId="276B6CAF"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r>
              <w:rPr>
                <w:i/>
                <w:sz w:val="16"/>
              </w:rPr>
              <w:t>«____» ___________ 20__ г./__ ____________ 20__</w:t>
            </w:r>
          </w:p>
        </w:tc>
      </w:tr>
      <w:tr w:rsidR="003566A4" w:rsidRPr="007504E4" w14:paraId="1897667B" w14:textId="77777777" w:rsidTr="00457576">
        <w:tc>
          <w:tcPr>
            <w:tcW w:w="3687" w:type="dxa"/>
            <w:tcBorders>
              <w:top w:val="single" w:sz="4" w:space="0" w:color="auto"/>
            </w:tcBorders>
          </w:tcPr>
          <w:p w14:paraId="183AA974"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Должность</w:t>
            </w:r>
            <w:proofErr w:type="spellEnd"/>
            <w:r>
              <w:rPr>
                <w:i/>
                <w:sz w:val="16"/>
              </w:rPr>
              <w:t xml:space="preserve"> </w:t>
            </w:r>
            <w:proofErr w:type="spellStart"/>
            <w:r>
              <w:rPr>
                <w:i/>
                <w:sz w:val="16"/>
              </w:rPr>
              <w:t>Руководителя</w:t>
            </w:r>
            <w:proofErr w:type="spellEnd"/>
            <w:r>
              <w:rPr>
                <w:i/>
                <w:sz w:val="16"/>
              </w:rPr>
              <w:t xml:space="preserve"> </w:t>
            </w:r>
            <w:proofErr w:type="spellStart"/>
            <w:r>
              <w:rPr>
                <w:i/>
                <w:sz w:val="16"/>
              </w:rPr>
              <w:t>Участника</w:t>
            </w:r>
            <w:proofErr w:type="spellEnd"/>
            <w:r>
              <w:rPr>
                <w:i/>
                <w:sz w:val="16"/>
              </w:rPr>
              <w:t xml:space="preserve"> </w:t>
            </w:r>
            <w:proofErr w:type="spellStart"/>
            <w:r>
              <w:rPr>
                <w:i/>
                <w:sz w:val="16"/>
              </w:rPr>
              <w:t>торгов</w:t>
            </w:r>
            <w:proofErr w:type="spellEnd"/>
          </w:p>
          <w:p w14:paraId="1D838C14"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или</w:t>
            </w:r>
            <w:proofErr w:type="spellEnd"/>
            <w:r>
              <w:rPr>
                <w:i/>
                <w:sz w:val="16"/>
              </w:rPr>
              <w:t xml:space="preserve"> </w:t>
            </w:r>
            <w:proofErr w:type="spellStart"/>
            <w:r>
              <w:rPr>
                <w:i/>
                <w:sz w:val="16"/>
              </w:rPr>
              <w:t>лица</w:t>
            </w:r>
            <w:proofErr w:type="spellEnd"/>
            <w:r>
              <w:rPr>
                <w:i/>
                <w:sz w:val="16"/>
              </w:rPr>
              <w:t xml:space="preserve">, </w:t>
            </w:r>
            <w:proofErr w:type="spellStart"/>
            <w:r>
              <w:rPr>
                <w:i/>
                <w:sz w:val="16"/>
              </w:rPr>
              <w:t>действующего</w:t>
            </w:r>
            <w:proofErr w:type="spellEnd"/>
            <w:r>
              <w:rPr>
                <w:i/>
                <w:sz w:val="16"/>
              </w:rPr>
              <w:t xml:space="preserve"> </w:t>
            </w:r>
            <w:proofErr w:type="spellStart"/>
            <w:r>
              <w:rPr>
                <w:i/>
                <w:sz w:val="16"/>
              </w:rPr>
              <w:t>по</w:t>
            </w:r>
            <w:proofErr w:type="spellEnd"/>
            <w:r>
              <w:rPr>
                <w:i/>
                <w:sz w:val="16"/>
              </w:rPr>
              <w:t xml:space="preserve"> </w:t>
            </w:r>
            <w:proofErr w:type="spellStart"/>
            <w:r>
              <w:rPr>
                <w:i/>
                <w:sz w:val="16"/>
              </w:rPr>
              <w:t>доверенности</w:t>
            </w:r>
            <w:proofErr w:type="spellEnd"/>
            <w:r>
              <w:rPr>
                <w:i/>
                <w:sz w:val="16"/>
              </w:rPr>
              <w:t>)/Position of the Head of the Trading Member or a person acting under a power of attorney)</w:t>
            </w:r>
          </w:p>
        </w:tc>
        <w:tc>
          <w:tcPr>
            <w:tcW w:w="827" w:type="dxa"/>
          </w:tcPr>
          <w:p w14:paraId="5AA192F0" w14:textId="77777777" w:rsidR="003566A4" w:rsidRPr="007504E4" w:rsidRDefault="003566A4" w:rsidP="00457576">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38ED975"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proofErr w:type="spellStart"/>
            <w:r>
              <w:rPr>
                <w:i/>
                <w:sz w:val="16"/>
              </w:rPr>
              <w:t>подпись</w:t>
            </w:r>
            <w:proofErr w:type="spellEnd"/>
            <w:r>
              <w:rPr>
                <w:i/>
                <w:sz w:val="16"/>
              </w:rPr>
              <w:t>/signature</w:t>
            </w:r>
          </w:p>
        </w:tc>
        <w:tc>
          <w:tcPr>
            <w:tcW w:w="1830" w:type="dxa"/>
            <w:tcBorders>
              <w:top w:val="single" w:sz="4" w:space="0" w:color="auto"/>
            </w:tcBorders>
          </w:tcPr>
          <w:p w14:paraId="1A390FEF"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r>
              <w:rPr>
                <w:i/>
                <w:sz w:val="16"/>
              </w:rPr>
              <w:t>(</w:t>
            </w:r>
            <w:proofErr w:type="spellStart"/>
            <w:r>
              <w:rPr>
                <w:i/>
                <w:sz w:val="16"/>
              </w:rPr>
              <w:t>Фамилия</w:t>
            </w:r>
            <w:proofErr w:type="spellEnd"/>
            <w:r>
              <w:rPr>
                <w:i/>
                <w:sz w:val="16"/>
              </w:rPr>
              <w:t xml:space="preserve"> И.О.)/Name, surname</w:t>
            </w:r>
          </w:p>
        </w:tc>
        <w:tc>
          <w:tcPr>
            <w:tcW w:w="2601" w:type="dxa"/>
          </w:tcPr>
          <w:p w14:paraId="1A2500AB" w14:textId="77777777" w:rsidR="003566A4" w:rsidRPr="007504E4" w:rsidRDefault="003566A4" w:rsidP="00457576">
            <w:pPr>
              <w:widowControl w:val="0"/>
              <w:tabs>
                <w:tab w:val="left" w:pos="426"/>
              </w:tabs>
              <w:overflowPunct w:val="0"/>
              <w:autoSpaceDE w:val="0"/>
              <w:autoSpaceDN w:val="0"/>
              <w:adjustRightInd w:val="0"/>
              <w:jc w:val="center"/>
              <w:textAlignment w:val="baseline"/>
              <w:rPr>
                <w:i/>
                <w:sz w:val="16"/>
                <w:szCs w:val="16"/>
              </w:rPr>
            </w:pPr>
            <w:r>
              <w:rPr>
                <w:i/>
                <w:sz w:val="16"/>
              </w:rPr>
              <w:t>М.П./L.S.</w:t>
            </w:r>
          </w:p>
        </w:tc>
      </w:tr>
    </w:tbl>
    <w:p w14:paraId="034345AB" w14:textId="77777777" w:rsidR="003566A4" w:rsidRPr="007504E4" w:rsidRDefault="003566A4" w:rsidP="003566A4">
      <w:pPr>
        <w:outlineLvl w:val="0"/>
        <w:rPr>
          <w:rFonts w:ascii="Times New Roman" w:hAnsi="Times New Roman" w:cs="Times New Roman"/>
          <w:bCs/>
          <w:i/>
          <w:sz w:val="18"/>
        </w:rPr>
      </w:pPr>
      <w:proofErr w:type="spellStart"/>
      <w:r>
        <w:rPr>
          <w:rFonts w:ascii="Times New Roman" w:hAnsi="Times New Roman"/>
          <w:i/>
          <w:sz w:val="18"/>
        </w:rPr>
        <w:t>Данные</w:t>
      </w:r>
      <w:proofErr w:type="spellEnd"/>
      <w:r>
        <w:rPr>
          <w:rFonts w:ascii="Times New Roman" w:hAnsi="Times New Roman"/>
          <w:i/>
          <w:sz w:val="18"/>
        </w:rPr>
        <w:t xml:space="preserve"> о </w:t>
      </w:r>
      <w:proofErr w:type="spellStart"/>
      <w:r>
        <w:rPr>
          <w:rFonts w:ascii="Times New Roman" w:hAnsi="Times New Roman"/>
          <w:i/>
          <w:sz w:val="18"/>
        </w:rPr>
        <w:t>подписанте</w:t>
      </w:r>
      <w:proofErr w:type="spellEnd"/>
      <w:r>
        <w:rPr>
          <w:rFonts w:ascii="Times New Roman" w:hAnsi="Times New Roman"/>
          <w:i/>
          <w:sz w:val="18"/>
        </w:rPr>
        <w:t xml:space="preserve"> </w:t>
      </w:r>
      <w:proofErr w:type="spellStart"/>
      <w:r>
        <w:rPr>
          <w:rFonts w:ascii="Times New Roman" w:hAnsi="Times New Roman"/>
          <w:i/>
          <w:sz w:val="18"/>
        </w:rPr>
        <w:t>заполняются</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предоставлении</w:t>
      </w:r>
      <w:proofErr w:type="spellEnd"/>
      <w:r>
        <w:rPr>
          <w:rFonts w:ascii="Times New Roman" w:hAnsi="Times New Roman"/>
          <w:i/>
          <w:sz w:val="18"/>
        </w:rPr>
        <w:t xml:space="preserve"> </w:t>
      </w:r>
      <w:proofErr w:type="spellStart"/>
      <w:r>
        <w:rPr>
          <w:rFonts w:ascii="Times New Roman" w:hAnsi="Times New Roman"/>
          <w:i/>
          <w:sz w:val="18"/>
        </w:rPr>
        <w:t>документа</w:t>
      </w:r>
      <w:proofErr w:type="spellEnd"/>
      <w:r>
        <w:rPr>
          <w:rFonts w:ascii="Times New Roman" w:hAnsi="Times New Roman"/>
          <w:i/>
          <w:sz w:val="18"/>
        </w:rPr>
        <w:t xml:space="preserve"> 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подаче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 xml:space="preserve"> 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 </w:t>
      </w:r>
      <w:proofErr w:type="spellStart"/>
      <w:r>
        <w:rPr>
          <w:rFonts w:ascii="Times New Roman" w:hAnsi="Times New Roman"/>
          <w:i/>
          <w:sz w:val="18"/>
        </w:rPr>
        <w:t>подпись</w:t>
      </w:r>
      <w:proofErr w:type="spellEnd"/>
      <w:r>
        <w:rPr>
          <w:rFonts w:ascii="Times New Roman" w:hAnsi="Times New Roman"/>
          <w:i/>
          <w:sz w:val="18"/>
        </w:rPr>
        <w:t xml:space="preserve"> </w:t>
      </w:r>
      <w:proofErr w:type="spellStart"/>
      <w:r>
        <w:rPr>
          <w:rFonts w:ascii="Times New Roman" w:hAnsi="Times New Roman"/>
          <w:i/>
          <w:sz w:val="18"/>
        </w:rPr>
        <w:t>оформляется</w:t>
      </w:r>
      <w:proofErr w:type="spellEnd"/>
      <w:r>
        <w:rPr>
          <w:rFonts w:ascii="Times New Roman" w:hAnsi="Times New Roman"/>
          <w:i/>
          <w:sz w:val="18"/>
        </w:rPr>
        <w:t xml:space="preserve"> с </w:t>
      </w:r>
      <w:proofErr w:type="spellStart"/>
      <w:r>
        <w:rPr>
          <w:rFonts w:ascii="Times New Roman" w:hAnsi="Times New Roman"/>
          <w:i/>
          <w:sz w:val="18"/>
        </w:rPr>
        <w:t>помощью</w:t>
      </w:r>
      <w:proofErr w:type="spellEnd"/>
      <w:r>
        <w:rPr>
          <w:rFonts w:ascii="Times New Roman" w:hAnsi="Times New Roman"/>
          <w:i/>
          <w:sz w:val="18"/>
        </w:rPr>
        <w:t xml:space="preserve"> </w:t>
      </w:r>
      <w:proofErr w:type="spellStart"/>
      <w:r>
        <w:rPr>
          <w:rFonts w:ascii="Times New Roman" w:hAnsi="Times New Roman"/>
          <w:i/>
          <w:sz w:val="18"/>
        </w:rPr>
        <w:t>криптографических</w:t>
      </w:r>
      <w:proofErr w:type="spellEnd"/>
      <w:r>
        <w:rPr>
          <w:rFonts w:ascii="Times New Roman" w:hAnsi="Times New Roman"/>
          <w:i/>
          <w:sz w:val="18"/>
        </w:rPr>
        <w:t xml:space="preserve"> </w:t>
      </w:r>
      <w:proofErr w:type="spellStart"/>
      <w:r>
        <w:rPr>
          <w:rFonts w:ascii="Times New Roman" w:hAnsi="Times New Roman"/>
          <w:i/>
          <w:sz w:val="18"/>
        </w:rPr>
        <w:t>ключей</w:t>
      </w:r>
      <w:proofErr w:type="spellEnd"/>
      <w:r>
        <w:rPr>
          <w:rFonts w:ascii="Times New Roman" w:hAnsi="Times New Roman"/>
          <w:i/>
          <w:sz w:val="18"/>
        </w:rPr>
        <w:t>)/Signer's details are filled in only in case of a paper document (in case of an electronic document the signature is performed using cryptographic keys)</w:t>
      </w:r>
    </w:p>
    <w:p w14:paraId="46D46173" w14:textId="77777777" w:rsidR="003566A4" w:rsidRPr="007504E4" w:rsidRDefault="003566A4" w:rsidP="003566A4">
      <w:pPr>
        <w:keepNext/>
        <w:keepLines/>
        <w:spacing w:before="480" w:after="0" w:line="276" w:lineRule="auto"/>
        <w:outlineLvl w:val="0"/>
        <w:rPr>
          <w:rFonts w:ascii="Times New Roman" w:eastAsia="Times New Roman" w:hAnsi="Times New Roman" w:cs="Times New Roman"/>
          <w:b/>
          <w:bCs/>
          <w:snapToGrid w:val="0"/>
          <w:sz w:val="28"/>
          <w:szCs w:val="28"/>
          <w:lang w:eastAsia="ru-RU"/>
        </w:rPr>
      </w:pPr>
    </w:p>
    <w:p w14:paraId="5CAB58B0" w14:textId="77777777" w:rsidR="003566A4" w:rsidRPr="007504E4" w:rsidRDefault="003566A4" w:rsidP="003566A4">
      <w:pPr>
        <w:spacing w:after="200" w:line="276" w:lineRule="auto"/>
        <w:rPr>
          <w:rFonts w:ascii="Times New Roman" w:eastAsia="Times New Roman" w:hAnsi="Times New Roman" w:cs="Times New Roman"/>
          <w:snapToGrid w:val="0"/>
          <w:lang w:eastAsia="ru-RU"/>
        </w:rPr>
      </w:pPr>
    </w:p>
    <w:p w14:paraId="34763599" w14:textId="77777777" w:rsidR="003566A4" w:rsidRDefault="003566A4" w:rsidP="003566A4">
      <w:pPr>
        <w:spacing w:after="200" w:line="276" w:lineRule="auto"/>
        <w:rPr>
          <w:rFonts w:ascii="Times New Roman" w:eastAsia="Times New Roman" w:hAnsi="Times New Roman" w:cs="Times New Roman"/>
          <w:snapToGrid w:val="0"/>
          <w:lang w:eastAsia="ru-RU"/>
        </w:rPr>
      </w:pPr>
    </w:p>
    <w:p w14:paraId="35F30A5F" w14:textId="77777777" w:rsidR="003566A4" w:rsidRDefault="003566A4" w:rsidP="003566A4">
      <w:pPr>
        <w:spacing w:after="200" w:line="276" w:lineRule="auto"/>
        <w:rPr>
          <w:rFonts w:ascii="Times New Roman" w:eastAsia="Times New Roman" w:hAnsi="Times New Roman" w:cs="Times New Roman"/>
          <w:snapToGrid w:val="0"/>
          <w:lang w:eastAsia="ru-RU"/>
        </w:rPr>
      </w:pPr>
    </w:p>
    <w:p w14:paraId="47E1A58B" w14:textId="77777777" w:rsidR="003566A4" w:rsidRDefault="003566A4" w:rsidP="003566A4">
      <w:pPr>
        <w:spacing w:after="200" w:line="276" w:lineRule="auto"/>
        <w:rPr>
          <w:rFonts w:ascii="Times New Roman" w:eastAsia="Times New Roman" w:hAnsi="Times New Roman" w:cs="Times New Roman"/>
          <w:snapToGrid w:val="0"/>
          <w:lang w:eastAsia="ru-RU"/>
        </w:rPr>
      </w:pPr>
    </w:p>
    <w:p w14:paraId="3698A6D4" w14:textId="77777777" w:rsidR="003566A4" w:rsidRDefault="003566A4" w:rsidP="003566A4">
      <w:pPr>
        <w:spacing w:after="200" w:line="276" w:lineRule="auto"/>
        <w:rPr>
          <w:rFonts w:ascii="Times New Roman" w:eastAsia="Times New Roman" w:hAnsi="Times New Roman" w:cs="Times New Roman"/>
          <w:snapToGrid w:val="0"/>
          <w:lang w:eastAsia="ru-RU"/>
        </w:rPr>
      </w:pPr>
    </w:p>
    <w:p w14:paraId="1944EAFC" w14:textId="77777777" w:rsidR="003566A4" w:rsidRDefault="003566A4" w:rsidP="003566A4">
      <w:pPr>
        <w:spacing w:after="200" w:line="276" w:lineRule="auto"/>
        <w:rPr>
          <w:rFonts w:ascii="Times New Roman" w:eastAsia="Times New Roman" w:hAnsi="Times New Roman" w:cs="Times New Roman"/>
          <w:snapToGrid w:val="0"/>
          <w:lang w:eastAsia="ru-RU"/>
        </w:rPr>
      </w:pPr>
    </w:p>
    <w:p w14:paraId="059A0BBA" w14:textId="77777777" w:rsidR="003566A4" w:rsidRPr="007504E4" w:rsidRDefault="003566A4" w:rsidP="003566A4">
      <w:pPr>
        <w:rPr>
          <w:rFonts w:ascii="Times New Roman" w:eastAsia="Times New Roman" w:hAnsi="Times New Roman" w:cs="Times New Roman"/>
          <w:b/>
          <w:bCs/>
          <w:snapToGrid w:val="0"/>
          <w:sz w:val="28"/>
          <w:szCs w:val="28"/>
          <w:lang w:eastAsia="ru-RU"/>
        </w:rPr>
      </w:pPr>
    </w:p>
    <w:p w14:paraId="01C0A096" w14:textId="77777777" w:rsidR="003566A4" w:rsidRPr="00E838B2" w:rsidRDefault="003566A4" w:rsidP="003566A4">
      <w:pPr>
        <w:pageBreakBefore/>
        <w:spacing w:after="0" w:line="240" w:lineRule="auto"/>
        <w:jc w:val="right"/>
        <w:rPr>
          <w:rFonts w:ascii="Times New Roman" w:eastAsia="Times New Roman" w:hAnsi="Times New Roman" w:cs="Times New Roman"/>
          <w:b/>
          <w:sz w:val="24"/>
          <w:szCs w:val="24"/>
          <w:lang w:val="ru-RU"/>
        </w:rPr>
      </w:pPr>
      <w:bookmarkStart w:id="11" w:name="_Hlk108607924"/>
      <w:r w:rsidRPr="00E838B2">
        <w:rPr>
          <w:rFonts w:ascii="Times New Roman" w:hAnsi="Times New Roman"/>
          <w:b/>
          <w:sz w:val="24"/>
          <w:lang w:val="ru-RU"/>
        </w:rPr>
        <w:lastRenderedPageBreak/>
        <w:t>Приложение № 6/</w:t>
      </w:r>
      <w:r>
        <w:rPr>
          <w:rFonts w:ascii="Times New Roman" w:hAnsi="Times New Roman"/>
          <w:b/>
          <w:sz w:val="24"/>
        </w:rPr>
        <w:t>Annex</w:t>
      </w:r>
      <w:r w:rsidRPr="00E838B2">
        <w:rPr>
          <w:rFonts w:ascii="Times New Roman" w:hAnsi="Times New Roman"/>
          <w:b/>
          <w:sz w:val="24"/>
          <w:lang w:val="ru-RU"/>
        </w:rPr>
        <w:t xml:space="preserve"> 6 </w:t>
      </w:r>
    </w:p>
    <w:p w14:paraId="55DD4EF1" w14:textId="77777777" w:rsidR="003566A4" w:rsidRPr="00E838B2"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№__ об идентификаторах</w:t>
      </w:r>
    </w:p>
    <w:p w14:paraId="5E8523C7" w14:textId="77777777" w:rsidR="007E0790"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hAnsi="Times New Roman"/>
          <w:b/>
          <w:sz w:val="24"/>
          <w:lang w:val="ru-RU"/>
        </w:rPr>
      </w:pPr>
      <w:r w:rsidRPr="00E838B2">
        <w:rPr>
          <w:rFonts w:ascii="Times New Roman" w:hAnsi="Times New Roman"/>
          <w:b/>
          <w:sz w:val="24"/>
          <w:lang w:val="ru-RU"/>
        </w:rPr>
        <w:t xml:space="preserve">на валютном рынке и рынке драгоценных металлов/ </w:t>
      </w:r>
    </w:p>
    <w:p w14:paraId="262A5317" w14:textId="0869D10A" w:rsidR="003566A4" w:rsidRPr="007504E4"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rPr>
      </w:pPr>
      <w:r>
        <w:rPr>
          <w:rFonts w:ascii="Times New Roman" w:hAnsi="Times New Roman"/>
          <w:b/>
          <w:sz w:val="24"/>
        </w:rPr>
        <w:t>to</w:t>
      </w:r>
      <w:r w:rsidRPr="007E0790">
        <w:rPr>
          <w:rFonts w:ascii="Times New Roman" w:hAnsi="Times New Roman"/>
          <w:b/>
          <w:sz w:val="24"/>
          <w:lang w:val="en-US"/>
        </w:rPr>
        <w:t xml:space="preserve"> </w:t>
      </w:r>
      <w:r>
        <w:rPr>
          <w:rFonts w:ascii="Times New Roman" w:hAnsi="Times New Roman"/>
          <w:b/>
          <w:sz w:val="24"/>
        </w:rPr>
        <w:t>Application</w:t>
      </w:r>
      <w:r w:rsidRPr="007E0790">
        <w:rPr>
          <w:rFonts w:ascii="Times New Roman" w:hAnsi="Times New Roman"/>
          <w:b/>
          <w:sz w:val="24"/>
          <w:lang w:val="en-US"/>
        </w:rPr>
        <w:t xml:space="preserve"> </w:t>
      </w:r>
      <w:r>
        <w:rPr>
          <w:rFonts w:ascii="Times New Roman" w:hAnsi="Times New Roman"/>
          <w:b/>
          <w:sz w:val="24"/>
        </w:rPr>
        <w:t>No</w:t>
      </w:r>
      <w:r w:rsidRPr="007E0790">
        <w:rPr>
          <w:rFonts w:ascii="Times New Roman" w:hAnsi="Times New Roman"/>
          <w:b/>
          <w:sz w:val="24"/>
          <w:lang w:val="en-US"/>
        </w:rPr>
        <w:t xml:space="preserve">. </w:t>
      </w:r>
      <w:r>
        <w:rPr>
          <w:rFonts w:ascii="Times New Roman" w:hAnsi="Times New Roman"/>
          <w:b/>
          <w:sz w:val="24"/>
        </w:rPr>
        <w:t>___ for FX and Precious Metals Markets IDs</w:t>
      </w:r>
    </w:p>
    <w:p w14:paraId="40C2542D" w14:textId="77777777" w:rsidR="003566A4" w:rsidRPr="007504E4" w:rsidRDefault="003566A4" w:rsidP="003566A4">
      <w:pPr>
        <w:spacing w:after="0" w:line="240" w:lineRule="auto"/>
        <w:rPr>
          <w:rFonts w:ascii="Times New Roman" w:eastAsia="Times New Roman" w:hAnsi="Times New Roman" w:cs="Times New Roman"/>
          <w:b/>
          <w:bCs/>
          <w:snapToGrid w:val="0"/>
          <w:sz w:val="28"/>
          <w:szCs w:val="28"/>
          <w:lang w:eastAsia="ru-RU"/>
        </w:rPr>
      </w:pPr>
    </w:p>
    <w:p w14:paraId="716DB37F" w14:textId="77777777" w:rsidR="007E0790" w:rsidRDefault="003566A4" w:rsidP="003566A4">
      <w:pPr>
        <w:widowControl w:val="0"/>
        <w:autoSpaceDE w:val="0"/>
        <w:autoSpaceDN w:val="0"/>
        <w:adjustRightInd w:val="0"/>
        <w:spacing w:after="0" w:line="240" w:lineRule="auto"/>
        <w:jc w:val="center"/>
        <w:rPr>
          <w:rFonts w:ascii="Times New Roman" w:hAnsi="Times New Roman"/>
          <w:b/>
          <w:sz w:val="24"/>
          <w:lang w:val="ru-RU"/>
        </w:rPr>
      </w:pPr>
      <w:r w:rsidRPr="00E838B2">
        <w:rPr>
          <w:rFonts w:ascii="Times New Roman" w:hAnsi="Times New Roman"/>
          <w:b/>
          <w:sz w:val="24"/>
          <w:lang w:val="ru-RU"/>
        </w:rPr>
        <w:t>Полномочия идентификатора(</w:t>
      </w:r>
      <w:proofErr w:type="spellStart"/>
      <w:r w:rsidRPr="00E838B2">
        <w:rPr>
          <w:rFonts w:ascii="Times New Roman" w:hAnsi="Times New Roman"/>
          <w:b/>
          <w:sz w:val="24"/>
          <w:lang w:val="ru-RU"/>
        </w:rPr>
        <w:t>ов</w:t>
      </w:r>
      <w:proofErr w:type="spellEnd"/>
      <w:r w:rsidRPr="00E838B2">
        <w:rPr>
          <w:rFonts w:ascii="Times New Roman" w:hAnsi="Times New Roman"/>
          <w:b/>
          <w:sz w:val="24"/>
          <w:lang w:val="ru-RU"/>
        </w:rPr>
        <w:t xml:space="preserve">): на заключение Внебиржевых сделок с иностранной валютой/драгоценными металлами/ </w:t>
      </w:r>
    </w:p>
    <w:p w14:paraId="7A240C60" w14:textId="5C6DCD86" w:rsidR="003566A4" w:rsidRPr="007E0790" w:rsidRDefault="003566A4"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Pr>
          <w:rFonts w:ascii="Times New Roman" w:hAnsi="Times New Roman"/>
          <w:b/>
          <w:sz w:val="24"/>
        </w:rPr>
        <w:t>ID</w:t>
      </w:r>
      <w:r w:rsidRPr="007E0790">
        <w:rPr>
          <w:rFonts w:ascii="Times New Roman" w:hAnsi="Times New Roman"/>
          <w:b/>
          <w:sz w:val="24"/>
          <w:lang w:val="en-US"/>
        </w:rPr>
        <w:t>(</w:t>
      </w:r>
      <w:r>
        <w:rPr>
          <w:rFonts w:ascii="Times New Roman" w:hAnsi="Times New Roman"/>
          <w:b/>
          <w:sz w:val="24"/>
        </w:rPr>
        <w:t>s</w:t>
      </w:r>
      <w:r w:rsidRPr="007E0790">
        <w:rPr>
          <w:rFonts w:ascii="Times New Roman" w:hAnsi="Times New Roman"/>
          <w:b/>
          <w:sz w:val="24"/>
          <w:lang w:val="en-US"/>
        </w:rPr>
        <w:t xml:space="preserve">) </w:t>
      </w:r>
      <w:r>
        <w:rPr>
          <w:rFonts w:ascii="Times New Roman" w:hAnsi="Times New Roman"/>
          <w:b/>
          <w:sz w:val="24"/>
        </w:rPr>
        <w:t>permissions</w:t>
      </w:r>
      <w:r w:rsidRPr="007E0790">
        <w:rPr>
          <w:rFonts w:ascii="Times New Roman" w:hAnsi="Times New Roman"/>
          <w:b/>
          <w:sz w:val="24"/>
          <w:lang w:val="en-US"/>
        </w:rPr>
        <w:t xml:space="preserve">: </w:t>
      </w:r>
      <w:r>
        <w:rPr>
          <w:rFonts w:ascii="Times New Roman" w:hAnsi="Times New Roman"/>
          <w:b/>
          <w:sz w:val="24"/>
        </w:rPr>
        <w:t>OTC</w:t>
      </w:r>
      <w:r w:rsidRPr="007E0790">
        <w:rPr>
          <w:rFonts w:ascii="Times New Roman" w:hAnsi="Times New Roman"/>
          <w:b/>
          <w:sz w:val="24"/>
          <w:lang w:val="en-US"/>
        </w:rPr>
        <w:t xml:space="preserve"> </w:t>
      </w:r>
      <w:r w:rsidR="007E0790">
        <w:rPr>
          <w:rFonts w:ascii="Times New Roman" w:hAnsi="Times New Roman"/>
          <w:b/>
          <w:sz w:val="24"/>
          <w:lang w:val="en-US"/>
        </w:rPr>
        <w:t xml:space="preserve">FX and precious metals </w:t>
      </w:r>
      <w:r>
        <w:rPr>
          <w:rFonts w:ascii="Times New Roman" w:hAnsi="Times New Roman"/>
          <w:b/>
          <w:sz w:val="24"/>
        </w:rPr>
        <w:t>trading</w:t>
      </w:r>
    </w:p>
    <w:p w14:paraId="53FBAA65" w14:textId="77777777" w:rsidR="003566A4" w:rsidRPr="007E0790" w:rsidRDefault="003566A4"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14:paraId="78C4D7B4" w14:textId="77777777" w:rsidR="003566A4" w:rsidRPr="00C51005" w:rsidRDefault="003566A4" w:rsidP="003566A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val="en-US"/>
        </w:rPr>
      </w:pPr>
      <w:r w:rsidRPr="00E838B2">
        <w:rPr>
          <w:rFonts w:ascii="Times New Roman" w:hAnsi="Times New Roman"/>
          <w:sz w:val="24"/>
          <w:lang w:val="ru-RU"/>
        </w:rPr>
        <w:t>Участник</w:t>
      </w:r>
      <w:r w:rsidRPr="00C51005">
        <w:rPr>
          <w:rFonts w:ascii="Times New Roman" w:hAnsi="Times New Roman"/>
          <w:sz w:val="24"/>
          <w:lang w:val="en-US"/>
        </w:rPr>
        <w:t xml:space="preserve"> </w:t>
      </w:r>
      <w:r w:rsidRPr="00E838B2">
        <w:rPr>
          <w:rFonts w:ascii="Times New Roman" w:hAnsi="Times New Roman"/>
          <w:sz w:val="24"/>
          <w:lang w:val="ru-RU"/>
        </w:rPr>
        <w:t>торгов</w:t>
      </w:r>
      <w:r w:rsidRPr="00C51005">
        <w:rPr>
          <w:rFonts w:ascii="Times New Roman" w:hAnsi="Times New Roman"/>
          <w:sz w:val="24"/>
          <w:lang w:val="en-US"/>
        </w:rPr>
        <w:t xml:space="preserve">, </w:t>
      </w:r>
      <w:r w:rsidRPr="00E838B2">
        <w:rPr>
          <w:rFonts w:ascii="Times New Roman" w:hAnsi="Times New Roman"/>
          <w:sz w:val="24"/>
          <w:lang w:val="ru-RU"/>
        </w:rPr>
        <w:t>являющийся</w:t>
      </w:r>
      <w:r w:rsidRPr="00C51005">
        <w:rPr>
          <w:rFonts w:ascii="Times New Roman" w:hAnsi="Times New Roman"/>
          <w:sz w:val="24"/>
          <w:lang w:val="en-US"/>
        </w:rPr>
        <w:t xml:space="preserve"> </w:t>
      </w:r>
      <w:r w:rsidRPr="00E838B2">
        <w:rPr>
          <w:rFonts w:ascii="Times New Roman" w:hAnsi="Times New Roman"/>
          <w:sz w:val="24"/>
          <w:lang w:val="ru-RU"/>
        </w:rPr>
        <w:t>Участником</w:t>
      </w:r>
      <w:r w:rsidRPr="00C51005">
        <w:rPr>
          <w:rFonts w:ascii="Times New Roman" w:hAnsi="Times New Roman"/>
          <w:sz w:val="24"/>
          <w:lang w:val="en-US"/>
        </w:rPr>
        <w:t xml:space="preserve"> </w:t>
      </w:r>
      <w:r w:rsidRPr="00E838B2">
        <w:rPr>
          <w:rFonts w:ascii="Times New Roman" w:hAnsi="Times New Roman"/>
          <w:sz w:val="24"/>
          <w:lang w:val="ru-RU"/>
        </w:rPr>
        <w:t>клиринга</w:t>
      </w:r>
      <w:r w:rsidRPr="00C51005">
        <w:rPr>
          <w:rFonts w:ascii="Times New Roman" w:hAnsi="Times New Roman"/>
          <w:sz w:val="24"/>
          <w:lang w:val="en-US"/>
        </w:rPr>
        <w:t xml:space="preserve">, </w:t>
      </w:r>
      <w:r w:rsidRPr="00E838B2">
        <w:rPr>
          <w:rFonts w:ascii="Times New Roman" w:hAnsi="Times New Roman"/>
          <w:sz w:val="24"/>
          <w:lang w:val="ru-RU"/>
        </w:rPr>
        <w:t>просит</w:t>
      </w:r>
      <w:r w:rsidRPr="00C51005">
        <w:rPr>
          <w:rFonts w:ascii="Times New Roman" w:hAnsi="Times New Roman"/>
          <w:sz w:val="24"/>
          <w:lang w:val="en-US"/>
        </w:rPr>
        <w:t xml:space="preserve"> </w:t>
      </w:r>
      <w:r w:rsidRPr="00E838B2">
        <w:rPr>
          <w:rFonts w:ascii="Times New Roman" w:hAnsi="Times New Roman"/>
          <w:sz w:val="24"/>
          <w:lang w:val="ru-RU"/>
        </w:rPr>
        <w:t>установить</w:t>
      </w:r>
      <w:r w:rsidRPr="00C51005">
        <w:rPr>
          <w:rFonts w:ascii="Times New Roman" w:hAnsi="Times New Roman"/>
          <w:sz w:val="24"/>
          <w:lang w:val="en-US"/>
        </w:rPr>
        <w:t xml:space="preserve"> </w:t>
      </w:r>
      <w:r w:rsidRPr="00E838B2">
        <w:rPr>
          <w:rFonts w:ascii="Times New Roman" w:hAnsi="Times New Roman"/>
          <w:sz w:val="24"/>
          <w:lang w:val="ru-RU"/>
        </w:rPr>
        <w:t>для</w:t>
      </w:r>
      <w:r w:rsidRPr="00C51005">
        <w:rPr>
          <w:rFonts w:ascii="Times New Roman" w:hAnsi="Times New Roman"/>
          <w:sz w:val="24"/>
          <w:lang w:val="en-US"/>
        </w:rPr>
        <w:t xml:space="preserve"> </w:t>
      </w:r>
      <w:r w:rsidRPr="00E838B2">
        <w:rPr>
          <w:rFonts w:ascii="Times New Roman" w:hAnsi="Times New Roman"/>
          <w:sz w:val="24"/>
          <w:lang w:val="ru-RU"/>
        </w:rPr>
        <w:t>указанного</w:t>
      </w:r>
      <w:r w:rsidRPr="00C51005">
        <w:rPr>
          <w:rFonts w:ascii="Times New Roman" w:hAnsi="Times New Roman"/>
          <w:sz w:val="24"/>
          <w:lang w:val="en-US"/>
        </w:rPr>
        <w:t>(</w:t>
      </w:r>
      <w:proofErr w:type="spellStart"/>
      <w:r w:rsidRPr="00E838B2">
        <w:rPr>
          <w:rFonts w:ascii="Times New Roman" w:hAnsi="Times New Roman"/>
          <w:sz w:val="24"/>
          <w:lang w:val="ru-RU"/>
        </w:rPr>
        <w:t>ых</w:t>
      </w:r>
      <w:proofErr w:type="spellEnd"/>
      <w:r w:rsidRPr="00C51005">
        <w:rPr>
          <w:rFonts w:ascii="Times New Roman" w:hAnsi="Times New Roman"/>
          <w:sz w:val="24"/>
          <w:lang w:val="en-US"/>
        </w:rPr>
        <w:t xml:space="preserve">) </w:t>
      </w:r>
      <w:r w:rsidRPr="00E838B2">
        <w:rPr>
          <w:rFonts w:ascii="Times New Roman" w:hAnsi="Times New Roman"/>
          <w:sz w:val="24"/>
          <w:lang w:val="ru-RU"/>
        </w:rPr>
        <w:t>в</w:t>
      </w:r>
      <w:r w:rsidRPr="00C51005">
        <w:rPr>
          <w:rFonts w:ascii="Times New Roman" w:hAnsi="Times New Roman"/>
          <w:sz w:val="24"/>
          <w:lang w:val="en-US"/>
        </w:rPr>
        <w:t xml:space="preserve"> </w:t>
      </w:r>
      <w:r w:rsidRPr="00E838B2">
        <w:rPr>
          <w:rFonts w:ascii="Times New Roman" w:hAnsi="Times New Roman"/>
          <w:sz w:val="24"/>
          <w:lang w:val="ru-RU"/>
        </w:rPr>
        <w:t>Заявлении</w:t>
      </w:r>
      <w:r w:rsidRPr="00C51005">
        <w:rPr>
          <w:rFonts w:ascii="Times New Roman" w:hAnsi="Times New Roman"/>
          <w:sz w:val="24"/>
          <w:lang w:val="en-US"/>
        </w:rPr>
        <w:t xml:space="preserve">/ </w:t>
      </w:r>
      <w:r w:rsidRPr="00E838B2">
        <w:rPr>
          <w:rFonts w:ascii="Times New Roman" w:hAnsi="Times New Roman"/>
          <w:sz w:val="24"/>
          <w:lang w:val="ru-RU"/>
        </w:rPr>
        <w:t>присвоенного</w:t>
      </w:r>
      <w:r w:rsidRPr="00C51005">
        <w:rPr>
          <w:rFonts w:ascii="Times New Roman" w:hAnsi="Times New Roman"/>
          <w:sz w:val="24"/>
          <w:lang w:val="en-US"/>
        </w:rPr>
        <w:t>(</w:t>
      </w:r>
      <w:proofErr w:type="spellStart"/>
      <w:r w:rsidRPr="00E838B2">
        <w:rPr>
          <w:rFonts w:ascii="Times New Roman" w:hAnsi="Times New Roman"/>
          <w:sz w:val="24"/>
          <w:lang w:val="ru-RU"/>
        </w:rPr>
        <w:t>ых</w:t>
      </w:r>
      <w:proofErr w:type="spellEnd"/>
      <w:r w:rsidRPr="00C51005">
        <w:rPr>
          <w:rFonts w:ascii="Times New Roman" w:hAnsi="Times New Roman"/>
          <w:sz w:val="24"/>
          <w:lang w:val="en-US"/>
        </w:rPr>
        <w:t xml:space="preserve">) </w:t>
      </w:r>
      <w:r w:rsidRPr="00E838B2">
        <w:rPr>
          <w:rFonts w:ascii="Times New Roman" w:hAnsi="Times New Roman"/>
          <w:sz w:val="24"/>
          <w:lang w:val="ru-RU"/>
        </w:rPr>
        <w:t>в</w:t>
      </w:r>
      <w:r w:rsidRPr="00C51005">
        <w:rPr>
          <w:rFonts w:ascii="Times New Roman" w:hAnsi="Times New Roman"/>
          <w:sz w:val="24"/>
          <w:lang w:val="en-US"/>
        </w:rPr>
        <w:t xml:space="preserve"> </w:t>
      </w:r>
      <w:r w:rsidRPr="00E838B2">
        <w:rPr>
          <w:rFonts w:ascii="Times New Roman" w:hAnsi="Times New Roman"/>
          <w:sz w:val="24"/>
          <w:lang w:val="ru-RU"/>
        </w:rPr>
        <w:t>соответствии</w:t>
      </w:r>
      <w:r w:rsidRPr="00C51005">
        <w:rPr>
          <w:rFonts w:ascii="Times New Roman" w:hAnsi="Times New Roman"/>
          <w:sz w:val="24"/>
          <w:lang w:val="en-US"/>
        </w:rPr>
        <w:t xml:space="preserve"> </w:t>
      </w:r>
      <w:r w:rsidRPr="00E838B2">
        <w:rPr>
          <w:rFonts w:ascii="Times New Roman" w:hAnsi="Times New Roman"/>
          <w:sz w:val="24"/>
          <w:lang w:val="ru-RU"/>
        </w:rPr>
        <w:t>с</w:t>
      </w:r>
      <w:r w:rsidRPr="00C51005">
        <w:rPr>
          <w:rFonts w:ascii="Times New Roman" w:hAnsi="Times New Roman"/>
          <w:sz w:val="24"/>
          <w:lang w:val="en-US"/>
        </w:rPr>
        <w:t xml:space="preserve"> </w:t>
      </w:r>
      <w:r w:rsidRPr="00E838B2">
        <w:rPr>
          <w:rFonts w:ascii="Times New Roman" w:hAnsi="Times New Roman"/>
          <w:sz w:val="24"/>
          <w:lang w:val="ru-RU"/>
        </w:rPr>
        <w:t>настоящим</w:t>
      </w:r>
      <w:r w:rsidRPr="00C51005">
        <w:rPr>
          <w:rFonts w:ascii="Times New Roman" w:hAnsi="Times New Roman"/>
          <w:sz w:val="24"/>
          <w:lang w:val="en-US"/>
        </w:rPr>
        <w:t xml:space="preserve"> </w:t>
      </w:r>
      <w:r w:rsidRPr="00E838B2">
        <w:rPr>
          <w:rFonts w:ascii="Times New Roman" w:hAnsi="Times New Roman"/>
          <w:sz w:val="24"/>
          <w:lang w:val="ru-RU"/>
        </w:rPr>
        <w:t>Заявлением</w:t>
      </w:r>
      <w:r w:rsidRPr="00C51005">
        <w:rPr>
          <w:rFonts w:ascii="Times New Roman" w:hAnsi="Times New Roman"/>
          <w:sz w:val="24"/>
          <w:lang w:val="en-US"/>
        </w:rPr>
        <w:t xml:space="preserve"> </w:t>
      </w:r>
      <w:r w:rsidRPr="00E838B2">
        <w:rPr>
          <w:rFonts w:ascii="Times New Roman" w:hAnsi="Times New Roman"/>
          <w:sz w:val="24"/>
          <w:lang w:val="ru-RU"/>
        </w:rPr>
        <w:t>пользовательского</w:t>
      </w:r>
      <w:r w:rsidRPr="00C51005">
        <w:rPr>
          <w:rFonts w:ascii="Times New Roman" w:hAnsi="Times New Roman"/>
          <w:sz w:val="24"/>
          <w:lang w:val="en-US"/>
        </w:rPr>
        <w:t>(</w:t>
      </w:r>
      <w:r w:rsidRPr="00E838B2">
        <w:rPr>
          <w:rFonts w:ascii="Times New Roman" w:hAnsi="Times New Roman"/>
          <w:sz w:val="24"/>
          <w:lang w:val="ru-RU"/>
        </w:rPr>
        <w:t>их</w:t>
      </w:r>
      <w:r w:rsidRPr="00C51005">
        <w:rPr>
          <w:rFonts w:ascii="Times New Roman" w:hAnsi="Times New Roman"/>
          <w:sz w:val="24"/>
          <w:lang w:val="en-US"/>
        </w:rPr>
        <w:t xml:space="preserve">) </w:t>
      </w:r>
      <w:r w:rsidRPr="00E838B2">
        <w:rPr>
          <w:rFonts w:ascii="Times New Roman" w:hAnsi="Times New Roman"/>
          <w:sz w:val="24"/>
          <w:lang w:val="ru-RU"/>
        </w:rPr>
        <w:t>идентификатора</w:t>
      </w:r>
      <w:r w:rsidRPr="00C51005">
        <w:rPr>
          <w:rFonts w:ascii="Times New Roman" w:hAnsi="Times New Roman"/>
          <w:sz w:val="24"/>
          <w:lang w:val="en-US"/>
        </w:rPr>
        <w:t>(</w:t>
      </w:r>
      <w:proofErr w:type="spellStart"/>
      <w:r w:rsidRPr="00E838B2">
        <w:rPr>
          <w:rFonts w:ascii="Times New Roman" w:hAnsi="Times New Roman"/>
          <w:sz w:val="24"/>
          <w:lang w:val="ru-RU"/>
        </w:rPr>
        <w:t>ов</w:t>
      </w:r>
      <w:proofErr w:type="spellEnd"/>
      <w:r w:rsidRPr="00C51005">
        <w:rPr>
          <w:rFonts w:ascii="Times New Roman" w:hAnsi="Times New Roman"/>
          <w:sz w:val="24"/>
          <w:lang w:val="en-US"/>
        </w:rPr>
        <w:t xml:space="preserve">) </w:t>
      </w:r>
      <w:r w:rsidRPr="00E838B2">
        <w:rPr>
          <w:rFonts w:ascii="Times New Roman" w:hAnsi="Times New Roman"/>
          <w:sz w:val="24"/>
          <w:lang w:val="ru-RU"/>
        </w:rPr>
        <w:t>с</w:t>
      </w:r>
      <w:r w:rsidRPr="00C51005">
        <w:rPr>
          <w:rFonts w:ascii="Times New Roman" w:hAnsi="Times New Roman"/>
          <w:sz w:val="24"/>
          <w:lang w:val="en-US"/>
        </w:rPr>
        <w:t xml:space="preserve"> </w:t>
      </w:r>
      <w:r w:rsidRPr="00E838B2">
        <w:rPr>
          <w:rFonts w:ascii="Times New Roman" w:hAnsi="Times New Roman"/>
          <w:sz w:val="24"/>
          <w:lang w:val="ru-RU"/>
        </w:rPr>
        <w:t>клиринговыми</w:t>
      </w:r>
      <w:r w:rsidRPr="00C51005">
        <w:rPr>
          <w:rFonts w:ascii="Times New Roman" w:hAnsi="Times New Roman"/>
          <w:sz w:val="24"/>
          <w:lang w:val="en-US"/>
        </w:rPr>
        <w:t xml:space="preserve"> </w:t>
      </w:r>
      <w:r w:rsidRPr="00E838B2">
        <w:rPr>
          <w:rFonts w:ascii="Times New Roman" w:hAnsi="Times New Roman"/>
          <w:sz w:val="24"/>
          <w:lang w:val="ru-RU"/>
        </w:rPr>
        <w:t>полномочиями</w:t>
      </w:r>
      <w:r w:rsidRPr="00C51005">
        <w:rPr>
          <w:rFonts w:ascii="Times New Roman" w:hAnsi="Times New Roman"/>
          <w:sz w:val="24"/>
          <w:lang w:val="en-US"/>
        </w:rPr>
        <w:t>/</w:t>
      </w:r>
      <w:r>
        <w:rPr>
          <w:rFonts w:ascii="Times New Roman" w:hAnsi="Times New Roman"/>
          <w:sz w:val="24"/>
        </w:rPr>
        <w:t>The</w:t>
      </w:r>
      <w:r w:rsidRPr="00C51005">
        <w:rPr>
          <w:rFonts w:ascii="Times New Roman" w:hAnsi="Times New Roman"/>
          <w:sz w:val="24"/>
          <w:lang w:val="en-US"/>
        </w:rPr>
        <w:t xml:space="preserve"> </w:t>
      </w:r>
      <w:r>
        <w:rPr>
          <w:rFonts w:ascii="Times New Roman" w:hAnsi="Times New Roman"/>
          <w:sz w:val="24"/>
        </w:rPr>
        <w:t>Trading</w:t>
      </w:r>
      <w:r w:rsidRPr="00C51005">
        <w:rPr>
          <w:rFonts w:ascii="Times New Roman" w:hAnsi="Times New Roman"/>
          <w:sz w:val="24"/>
          <w:lang w:val="en-US"/>
        </w:rPr>
        <w:t xml:space="preserve"> </w:t>
      </w:r>
      <w:r>
        <w:rPr>
          <w:rFonts w:ascii="Times New Roman" w:hAnsi="Times New Roman"/>
          <w:sz w:val="24"/>
        </w:rPr>
        <w:t>Member</w:t>
      </w:r>
      <w:r w:rsidRPr="00C51005">
        <w:rPr>
          <w:rFonts w:ascii="Times New Roman" w:hAnsi="Times New Roman"/>
          <w:sz w:val="24"/>
          <w:lang w:val="en-US"/>
        </w:rPr>
        <w:t xml:space="preserve"> </w:t>
      </w:r>
      <w:r>
        <w:rPr>
          <w:rFonts w:ascii="Times New Roman" w:hAnsi="Times New Roman"/>
          <w:sz w:val="24"/>
        </w:rPr>
        <w:t>being</w:t>
      </w:r>
      <w:r w:rsidRPr="00C51005">
        <w:rPr>
          <w:rFonts w:ascii="Times New Roman" w:hAnsi="Times New Roman"/>
          <w:sz w:val="24"/>
          <w:lang w:val="en-US"/>
        </w:rPr>
        <w:t xml:space="preserve"> </w:t>
      </w:r>
      <w:r>
        <w:rPr>
          <w:rFonts w:ascii="Times New Roman" w:hAnsi="Times New Roman"/>
          <w:sz w:val="24"/>
        </w:rPr>
        <w:t>the</w:t>
      </w:r>
      <w:r w:rsidRPr="00C51005">
        <w:rPr>
          <w:rFonts w:ascii="Times New Roman" w:hAnsi="Times New Roman"/>
          <w:sz w:val="24"/>
          <w:lang w:val="en-US"/>
        </w:rPr>
        <w:t xml:space="preserve"> </w:t>
      </w:r>
      <w:r>
        <w:rPr>
          <w:rFonts w:ascii="Times New Roman" w:hAnsi="Times New Roman"/>
          <w:sz w:val="24"/>
        </w:rPr>
        <w:t>Clearing</w:t>
      </w:r>
      <w:r w:rsidRPr="00C51005">
        <w:rPr>
          <w:rFonts w:ascii="Times New Roman" w:hAnsi="Times New Roman"/>
          <w:sz w:val="24"/>
          <w:lang w:val="en-US"/>
        </w:rPr>
        <w:t xml:space="preserve"> </w:t>
      </w:r>
      <w:r>
        <w:rPr>
          <w:rFonts w:ascii="Times New Roman" w:hAnsi="Times New Roman"/>
          <w:sz w:val="24"/>
        </w:rPr>
        <w:t>Member</w:t>
      </w:r>
      <w:r w:rsidRPr="00C51005">
        <w:rPr>
          <w:rFonts w:ascii="Times New Roman" w:hAnsi="Times New Roman"/>
          <w:sz w:val="24"/>
          <w:lang w:val="en-US"/>
        </w:rPr>
        <w:t xml:space="preserve"> </w:t>
      </w:r>
      <w:r>
        <w:rPr>
          <w:rFonts w:ascii="Times New Roman" w:hAnsi="Times New Roman"/>
          <w:sz w:val="24"/>
        </w:rPr>
        <w:t>applies</w:t>
      </w:r>
      <w:r w:rsidRPr="00C51005">
        <w:rPr>
          <w:rFonts w:ascii="Times New Roman" w:hAnsi="Times New Roman"/>
          <w:sz w:val="24"/>
          <w:lang w:val="en-US"/>
        </w:rPr>
        <w:t xml:space="preserve"> </w:t>
      </w:r>
      <w:r>
        <w:rPr>
          <w:rFonts w:ascii="Times New Roman" w:hAnsi="Times New Roman"/>
          <w:sz w:val="24"/>
        </w:rPr>
        <w:t>to</w:t>
      </w:r>
      <w:r w:rsidRPr="00C51005">
        <w:rPr>
          <w:rFonts w:ascii="Times New Roman" w:hAnsi="Times New Roman"/>
          <w:sz w:val="24"/>
          <w:lang w:val="en-US"/>
        </w:rPr>
        <w:t xml:space="preserve"> </w:t>
      </w:r>
      <w:r>
        <w:rPr>
          <w:rFonts w:ascii="Times New Roman" w:hAnsi="Times New Roman"/>
          <w:sz w:val="24"/>
        </w:rPr>
        <w:t>set</w:t>
      </w:r>
      <w:r w:rsidRPr="00C51005">
        <w:rPr>
          <w:rFonts w:ascii="Times New Roman" w:hAnsi="Times New Roman"/>
          <w:sz w:val="24"/>
          <w:lang w:val="en-US"/>
        </w:rPr>
        <w:t xml:space="preserve"> </w:t>
      </w:r>
      <w:r>
        <w:rPr>
          <w:rFonts w:ascii="Times New Roman" w:hAnsi="Times New Roman"/>
          <w:sz w:val="24"/>
        </w:rPr>
        <w:t>the</w:t>
      </w:r>
      <w:r w:rsidRPr="00C51005">
        <w:rPr>
          <w:rFonts w:ascii="Times New Roman" w:hAnsi="Times New Roman"/>
          <w:sz w:val="24"/>
          <w:lang w:val="en-US"/>
        </w:rPr>
        <w:t xml:space="preserve"> </w:t>
      </w:r>
      <w:r>
        <w:rPr>
          <w:rFonts w:ascii="Times New Roman" w:hAnsi="Times New Roman"/>
          <w:sz w:val="24"/>
        </w:rPr>
        <w:t>following</w:t>
      </w:r>
      <w:r w:rsidRPr="00C51005">
        <w:rPr>
          <w:rFonts w:ascii="Times New Roman" w:hAnsi="Times New Roman"/>
          <w:sz w:val="24"/>
          <w:lang w:val="en-US"/>
        </w:rPr>
        <w:t xml:space="preserve"> </w:t>
      </w:r>
      <w:r>
        <w:rPr>
          <w:rFonts w:ascii="Times New Roman" w:hAnsi="Times New Roman"/>
          <w:sz w:val="24"/>
        </w:rPr>
        <w:t>permissions</w:t>
      </w:r>
      <w:r w:rsidRPr="00C51005">
        <w:rPr>
          <w:rFonts w:ascii="Times New Roman" w:hAnsi="Times New Roman"/>
          <w:sz w:val="24"/>
          <w:lang w:val="en-US"/>
        </w:rPr>
        <w:t xml:space="preserve"> </w:t>
      </w:r>
      <w:r>
        <w:rPr>
          <w:rFonts w:ascii="Times New Roman" w:hAnsi="Times New Roman"/>
          <w:sz w:val="24"/>
        </w:rPr>
        <w:t>for</w:t>
      </w:r>
      <w:r w:rsidRPr="00C51005">
        <w:rPr>
          <w:rFonts w:ascii="Times New Roman" w:hAnsi="Times New Roman"/>
          <w:sz w:val="24"/>
          <w:lang w:val="en-US"/>
        </w:rPr>
        <w:t xml:space="preserve"> </w:t>
      </w:r>
      <w:r>
        <w:rPr>
          <w:rFonts w:ascii="Times New Roman" w:hAnsi="Times New Roman"/>
          <w:sz w:val="24"/>
        </w:rPr>
        <w:t>the</w:t>
      </w:r>
      <w:r w:rsidRPr="00C51005">
        <w:rPr>
          <w:rFonts w:ascii="Times New Roman" w:hAnsi="Times New Roman"/>
          <w:sz w:val="24"/>
          <w:lang w:val="en-US"/>
        </w:rPr>
        <w:t xml:space="preserve"> </w:t>
      </w:r>
      <w:r>
        <w:rPr>
          <w:rFonts w:ascii="Times New Roman" w:hAnsi="Times New Roman"/>
          <w:sz w:val="24"/>
        </w:rPr>
        <w:t>User</w:t>
      </w:r>
      <w:r w:rsidRPr="00C51005">
        <w:rPr>
          <w:rFonts w:ascii="Times New Roman" w:hAnsi="Times New Roman"/>
          <w:sz w:val="24"/>
          <w:lang w:val="en-US"/>
        </w:rPr>
        <w:t xml:space="preserve"> </w:t>
      </w:r>
      <w:r>
        <w:rPr>
          <w:rFonts w:ascii="Times New Roman" w:hAnsi="Times New Roman"/>
          <w:sz w:val="24"/>
        </w:rPr>
        <w:t>ID</w:t>
      </w:r>
      <w:r w:rsidRPr="00C51005">
        <w:rPr>
          <w:rFonts w:ascii="Times New Roman" w:hAnsi="Times New Roman"/>
          <w:sz w:val="24"/>
          <w:lang w:val="en-US"/>
        </w:rPr>
        <w:t>(</w:t>
      </w:r>
      <w:r>
        <w:rPr>
          <w:rFonts w:ascii="Times New Roman" w:hAnsi="Times New Roman"/>
          <w:sz w:val="24"/>
        </w:rPr>
        <w:t>s</w:t>
      </w:r>
      <w:r w:rsidRPr="00C51005">
        <w:rPr>
          <w:rFonts w:ascii="Times New Roman" w:hAnsi="Times New Roman"/>
          <w:sz w:val="24"/>
          <w:lang w:val="en-US"/>
        </w:rPr>
        <w:t xml:space="preserve">) </w:t>
      </w:r>
      <w:r>
        <w:rPr>
          <w:rFonts w:ascii="Times New Roman" w:hAnsi="Times New Roman"/>
          <w:sz w:val="24"/>
        </w:rPr>
        <w:t>specified</w:t>
      </w:r>
      <w:r w:rsidRPr="00C51005">
        <w:rPr>
          <w:rFonts w:ascii="Times New Roman" w:hAnsi="Times New Roman"/>
          <w:sz w:val="24"/>
          <w:lang w:val="en-US"/>
        </w:rPr>
        <w:t xml:space="preserve"> </w:t>
      </w:r>
      <w:r>
        <w:rPr>
          <w:rFonts w:ascii="Times New Roman" w:hAnsi="Times New Roman"/>
          <w:sz w:val="24"/>
        </w:rPr>
        <w:t>in</w:t>
      </w:r>
      <w:r w:rsidRPr="00C51005">
        <w:rPr>
          <w:rFonts w:ascii="Times New Roman" w:hAnsi="Times New Roman"/>
          <w:sz w:val="24"/>
          <w:lang w:val="en-US"/>
        </w:rPr>
        <w:t xml:space="preserve"> </w:t>
      </w:r>
      <w:r>
        <w:rPr>
          <w:rFonts w:ascii="Times New Roman" w:hAnsi="Times New Roman"/>
          <w:sz w:val="24"/>
        </w:rPr>
        <w:t>the</w:t>
      </w:r>
      <w:r w:rsidRPr="00C51005">
        <w:rPr>
          <w:rFonts w:ascii="Times New Roman" w:hAnsi="Times New Roman"/>
          <w:sz w:val="24"/>
          <w:lang w:val="en-US"/>
        </w:rPr>
        <w:t xml:space="preserve"> </w:t>
      </w:r>
      <w:r>
        <w:rPr>
          <w:rFonts w:ascii="Times New Roman" w:hAnsi="Times New Roman"/>
          <w:sz w:val="24"/>
        </w:rPr>
        <w:t>Application</w:t>
      </w:r>
      <w:r w:rsidRPr="00C51005">
        <w:rPr>
          <w:rFonts w:ascii="Times New Roman" w:hAnsi="Times New Roman"/>
          <w:sz w:val="24"/>
          <w:lang w:val="en-US"/>
        </w:rPr>
        <w:t xml:space="preserve"> / </w:t>
      </w:r>
      <w:r>
        <w:rPr>
          <w:rFonts w:ascii="Times New Roman" w:hAnsi="Times New Roman"/>
          <w:sz w:val="24"/>
        </w:rPr>
        <w:t>assigned</w:t>
      </w:r>
      <w:r w:rsidRPr="00C51005">
        <w:rPr>
          <w:rFonts w:ascii="Times New Roman" w:hAnsi="Times New Roman"/>
          <w:sz w:val="24"/>
          <w:lang w:val="en-US"/>
        </w:rPr>
        <w:t xml:space="preserve"> </w:t>
      </w:r>
      <w:r>
        <w:rPr>
          <w:rFonts w:ascii="Times New Roman" w:hAnsi="Times New Roman"/>
          <w:sz w:val="24"/>
        </w:rPr>
        <w:t>in</w:t>
      </w:r>
      <w:r w:rsidRPr="00C51005">
        <w:rPr>
          <w:rFonts w:ascii="Times New Roman" w:hAnsi="Times New Roman"/>
          <w:sz w:val="24"/>
          <w:lang w:val="en-US"/>
        </w:rPr>
        <w:t xml:space="preserve"> </w:t>
      </w:r>
      <w:r>
        <w:rPr>
          <w:rFonts w:ascii="Times New Roman" w:hAnsi="Times New Roman"/>
          <w:sz w:val="24"/>
        </w:rPr>
        <w:t>accordance</w:t>
      </w:r>
      <w:r w:rsidRPr="00C51005">
        <w:rPr>
          <w:rFonts w:ascii="Times New Roman" w:hAnsi="Times New Roman"/>
          <w:sz w:val="24"/>
          <w:lang w:val="en-US"/>
        </w:rPr>
        <w:t xml:space="preserve"> </w:t>
      </w:r>
      <w:r>
        <w:rPr>
          <w:rFonts w:ascii="Times New Roman" w:hAnsi="Times New Roman"/>
          <w:sz w:val="24"/>
        </w:rPr>
        <w:t>with</w:t>
      </w:r>
      <w:r w:rsidRPr="00C51005">
        <w:rPr>
          <w:rFonts w:ascii="Times New Roman" w:hAnsi="Times New Roman"/>
          <w:sz w:val="24"/>
          <w:lang w:val="en-US"/>
        </w:rPr>
        <w:t xml:space="preserve"> </w:t>
      </w:r>
      <w:r>
        <w:rPr>
          <w:rFonts w:ascii="Times New Roman" w:hAnsi="Times New Roman"/>
          <w:sz w:val="24"/>
        </w:rPr>
        <w:t>this</w:t>
      </w:r>
      <w:r w:rsidRPr="00C51005">
        <w:rPr>
          <w:rFonts w:ascii="Times New Roman" w:hAnsi="Times New Roman"/>
          <w:sz w:val="24"/>
          <w:lang w:val="en-US"/>
        </w:rPr>
        <w:t xml:space="preserve"> </w:t>
      </w:r>
      <w:r>
        <w:rPr>
          <w:rFonts w:ascii="Times New Roman" w:hAnsi="Times New Roman"/>
          <w:sz w:val="24"/>
        </w:rPr>
        <w:t>Application</w:t>
      </w:r>
      <w:r w:rsidRPr="00C51005">
        <w:rPr>
          <w:rFonts w:ascii="Times New Roman" w:hAnsi="Times New Roman"/>
          <w:sz w:val="24"/>
          <w:lang w:val="en-US"/>
        </w:rPr>
        <w:t xml:space="preserve"> </w:t>
      </w:r>
      <w:r>
        <w:rPr>
          <w:rFonts w:ascii="Times New Roman" w:hAnsi="Times New Roman"/>
          <w:sz w:val="24"/>
        </w:rPr>
        <w:t>with</w:t>
      </w:r>
      <w:r w:rsidRPr="00C51005">
        <w:rPr>
          <w:rFonts w:ascii="Times New Roman" w:hAnsi="Times New Roman"/>
          <w:sz w:val="24"/>
          <w:lang w:val="en-US"/>
        </w:rPr>
        <w:t xml:space="preserve"> </w:t>
      </w:r>
      <w:r>
        <w:rPr>
          <w:rFonts w:ascii="Times New Roman" w:hAnsi="Times New Roman"/>
          <w:sz w:val="24"/>
        </w:rPr>
        <w:t>clearing</w:t>
      </w:r>
      <w:r w:rsidRPr="00C51005">
        <w:rPr>
          <w:rFonts w:ascii="Times New Roman" w:hAnsi="Times New Roman"/>
          <w:sz w:val="24"/>
          <w:lang w:val="en-US"/>
        </w:rPr>
        <w:t xml:space="preserve"> </w:t>
      </w:r>
      <w:r>
        <w:rPr>
          <w:rFonts w:ascii="Times New Roman" w:hAnsi="Times New Roman"/>
          <w:sz w:val="24"/>
        </w:rPr>
        <w:t>permission</w:t>
      </w:r>
      <w:r w:rsidRPr="00C51005">
        <w:rPr>
          <w:rFonts w:ascii="Times New Roman" w:hAnsi="Times New Roman"/>
          <w:sz w:val="24"/>
          <w:lang w:val="en-US"/>
        </w:rPr>
        <w:t>(</w:t>
      </w:r>
      <w:r>
        <w:rPr>
          <w:rFonts w:ascii="Times New Roman" w:hAnsi="Times New Roman"/>
          <w:sz w:val="24"/>
        </w:rPr>
        <w:t>s</w:t>
      </w:r>
      <w:r w:rsidRPr="00C51005">
        <w:rPr>
          <w:rFonts w:ascii="Times New Roman" w:hAnsi="Times New Roman"/>
          <w:sz w:val="24"/>
          <w:lang w:val="en-US"/>
        </w:rPr>
        <w:t>).</w:t>
      </w:r>
    </w:p>
    <w:p w14:paraId="32940DA0" w14:textId="77777777" w:rsidR="003566A4" w:rsidRPr="007504E4" w:rsidRDefault="003566A4" w:rsidP="003566A4">
      <w:pPr>
        <w:widowControl w:val="0"/>
        <w:autoSpaceDE w:val="0"/>
        <w:autoSpaceDN w:val="0"/>
        <w:adjustRightInd w:val="0"/>
        <w:spacing w:before="120" w:after="0"/>
        <w:ind w:hanging="709"/>
        <w:jc w:val="both"/>
        <w:rPr>
          <w:rFonts w:ascii="Times New Roman" w:eastAsia="Times New Roman" w:hAnsi="Times New Roman" w:cs="Times New Roman"/>
          <w:i/>
          <w:sz w:val="20"/>
          <w:szCs w:val="24"/>
        </w:rPr>
      </w:pPr>
      <w:r>
        <w:rPr>
          <w:rFonts w:ascii="Times New Roman" w:hAnsi="Times New Roman"/>
          <w:i/>
          <w:sz w:val="20"/>
        </w:rPr>
        <w:t>Таблица№1/Table 1</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1"/>
        <w:gridCol w:w="1701"/>
        <w:gridCol w:w="1843"/>
        <w:gridCol w:w="1843"/>
      </w:tblGrid>
      <w:tr w:rsidR="003566A4" w:rsidRPr="007504E4" w14:paraId="238AD9F2" w14:textId="77777777" w:rsidTr="00457576">
        <w:trPr>
          <w:trHeight w:val="236"/>
        </w:trPr>
        <w:tc>
          <w:tcPr>
            <w:tcW w:w="48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4DB8911" w14:textId="77777777" w:rsidR="003566A4" w:rsidRPr="007504E4" w:rsidRDefault="003566A4" w:rsidP="00457576">
            <w:pPr>
              <w:contextualSpacing/>
              <w:rPr>
                <w:rFonts w:ascii="Times New Roman" w:eastAsia="Calibri" w:hAnsi="Times New Roman" w:cs="Times New Roman"/>
                <w:sz w:val="20"/>
                <w:szCs w:val="20"/>
              </w:rPr>
            </w:pPr>
            <w:proofErr w:type="spellStart"/>
            <w:r>
              <w:rPr>
                <w:rFonts w:ascii="Times New Roman" w:hAnsi="Times New Roman"/>
                <w:sz w:val="20"/>
              </w:rPr>
              <w:t>Возможность</w:t>
            </w:r>
            <w:proofErr w:type="spellEnd"/>
            <w:r>
              <w:rPr>
                <w:rFonts w:ascii="Times New Roman" w:hAnsi="Times New Roman"/>
                <w:sz w:val="20"/>
              </w:rPr>
              <w:t xml:space="preserve"> </w:t>
            </w:r>
            <w:proofErr w:type="spellStart"/>
            <w:r>
              <w:rPr>
                <w:rFonts w:ascii="Times New Roman" w:hAnsi="Times New Roman"/>
                <w:sz w:val="20"/>
              </w:rPr>
              <w:t>заключения</w:t>
            </w:r>
            <w:proofErr w:type="spellEnd"/>
            <w:r>
              <w:rPr>
                <w:rFonts w:ascii="Times New Roman" w:hAnsi="Times New Roman"/>
                <w:sz w:val="20"/>
              </w:rPr>
              <w:t xml:space="preserve"> </w:t>
            </w:r>
            <w:proofErr w:type="spellStart"/>
            <w:r>
              <w:rPr>
                <w:rFonts w:ascii="Times New Roman" w:hAnsi="Times New Roman"/>
                <w:sz w:val="20"/>
              </w:rPr>
              <w:t>Внебиржевых</w:t>
            </w:r>
            <w:proofErr w:type="spellEnd"/>
            <w:r>
              <w:rPr>
                <w:rFonts w:ascii="Times New Roman" w:hAnsi="Times New Roman"/>
                <w:sz w:val="20"/>
              </w:rPr>
              <w:t xml:space="preserve">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спот</w:t>
            </w:r>
            <w:proofErr w:type="spellEnd"/>
            <w:r>
              <w:rPr>
                <w:rFonts w:ascii="Times New Roman" w:hAnsi="Times New Roman"/>
                <w:sz w:val="20"/>
              </w:rPr>
              <w:t xml:space="preserve"> с </w:t>
            </w:r>
            <w:proofErr w:type="spellStart"/>
            <w:r>
              <w:rPr>
                <w:rFonts w:ascii="Times New Roman" w:hAnsi="Times New Roman"/>
                <w:sz w:val="20"/>
              </w:rPr>
              <w:t>иностранной</w:t>
            </w:r>
            <w:proofErr w:type="spellEnd"/>
            <w:r>
              <w:rPr>
                <w:rFonts w:ascii="Times New Roman" w:hAnsi="Times New Roman"/>
                <w:sz w:val="20"/>
              </w:rPr>
              <w:t xml:space="preserve"> </w:t>
            </w:r>
            <w:proofErr w:type="spellStart"/>
            <w:r>
              <w:rPr>
                <w:rFonts w:ascii="Times New Roman" w:hAnsi="Times New Roman"/>
                <w:sz w:val="20"/>
              </w:rPr>
              <w:t>валютой</w:t>
            </w:r>
            <w:proofErr w:type="spellEnd"/>
            <w:r>
              <w:rPr>
                <w:rFonts w:ascii="Times New Roman" w:hAnsi="Times New Roman"/>
                <w:sz w:val="20"/>
              </w:rPr>
              <w:t xml:space="preserve">/ </w:t>
            </w:r>
            <w:proofErr w:type="spellStart"/>
            <w:r>
              <w:rPr>
                <w:rFonts w:ascii="Times New Roman" w:hAnsi="Times New Roman"/>
                <w:sz w:val="20"/>
              </w:rPr>
              <w:t>драгоценными</w:t>
            </w:r>
            <w:proofErr w:type="spellEnd"/>
            <w:r>
              <w:rPr>
                <w:rFonts w:ascii="Times New Roman" w:hAnsi="Times New Roman"/>
                <w:sz w:val="20"/>
              </w:rPr>
              <w:t xml:space="preserve"> </w:t>
            </w:r>
            <w:proofErr w:type="spellStart"/>
            <w:r>
              <w:rPr>
                <w:rFonts w:ascii="Times New Roman" w:hAnsi="Times New Roman"/>
                <w:sz w:val="20"/>
              </w:rPr>
              <w:t>металлами</w:t>
            </w:r>
            <w:proofErr w:type="spellEnd"/>
            <w:r>
              <w:rPr>
                <w:rFonts w:ascii="Times New Roman" w:hAnsi="Times New Roman"/>
                <w:sz w:val="20"/>
              </w:rPr>
              <w:t xml:space="preserve">, в </w:t>
            </w:r>
            <w:proofErr w:type="spellStart"/>
            <w:r>
              <w:rPr>
                <w:rFonts w:ascii="Times New Roman" w:hAnsi="Times New Roman"/>
                <w:sz w:val="20"/>
              </w:rPr>
              <w:t>которых</w:t>
            </w:r>
            <w:proofErr w:type="spellEnd"/>
            <w:r>
              <w:rPr>
                <w:rFonts w:ascii="Times New Roman" w:hAnsi="Times New Roman"/>
                <w:sz w:val="20"/>
              </w:rPr>
              <w:t xml:space="preserve"> </w:t>
            </w:r>
            <w:proofErr w:type="spellStart"/>
            <w:r>
              <w:rPr>
                <w:rFonts w:ascii="Times New Roman" w:hAnsi="Times New Roman"/>
                <w:sz w:val="20"/>
              </w:rPr>
              <w:t>одним</w:t>
            </w:r>
            <w:proofErr w:type="spellEnd"/>
            <w:r>
              <w:rPr>
                <w:rFonts w:ascii="Times New Roman" w:hAnsi="Times New Roman"/>
                <w:sz w:val="20"/>
              </w:rPr>
              <w:t xml:space="preserve"> </w:t>
            </w:r>
            <w:proofErr w:type="spellStart"/>
            <w:r>
              <w:rPr>
                <w:rFonts w:ascii="Times New Roman" w:hAnsi="Times New Roman"/>
                <w:sz w:val="20"/>
              </w:rPr>
              <w:t>из</w:t>
            </w:r>
            <w:proofErr w:type="spellEnd"/>
            <w:r>
              <w:rPr>
                <w:rFonts w:ascii="Times New Roman" w:hAnsi="Times New Roman"/>
                <w:sz w:val="20"/>
              </w:rPr>
              <w:t xml:space="preserve"> </w:t>
            </w:r>
            <w:proofErr w:type="spellStart"/>
            <w:r>
              <w:rPr>
                <w:rFonts w:ascii="Times New Roman" w:hAnsi="Times New Roman"/>
                <w:sz w:val="20"/>
              </w:rPr>
              <w:t>конечных</w:t>
            </w:r>
            <w:proofErr w:type="spellEnd"/>
            <w:r>
              <w:rPr>
                <w:rFonts w:ascii="Times New Roman" w:hAnsi="Times New Roman"/>
                <w:sz w:val="20"/>
              </w:rPr>
              <w:t xml:space="preserve"> </w:t>
            </w:r>
            <w:proofErr w:type="spellStart"/>
            <w:r>
              <w:rPr>
                <w:rFonts w:ascii="Times New Roman" w:hAnsi="Times New Roman"/>
                <w:sz w:val="20"/>
              </w:rPr>
              <w:t>контрагентов</w:t>
            </w:r>
            <w:proofErr w:type="spellEnd"/>
            <w:r>
              <w:rPr>
                <w:rFonts w:ascii="Times New Roman" w:hAnsi="Times New Roman"/>
                <w:sz w:val="20"/>
              </w:rPr>
              <w:t xml:space="preserve"> </w:t>
            </w:r>
            <w:proofErr w:type="spellStart"/>
            <w:r>
              <w:rPr>
                <w:rFonts w:ascii="Times New Roman" w:hAnsi="Times New Roman"/>
                <w:sz w:val="20"/>
              </w:rPr>
              <w:t>является</w:t>
            </w:r>
            <w:proofErr w:type="spellEnd"/>
            <w:r>
              <w:rPr>
                <w:rFonts w:ascii="Times New Roman" w:hAnsi="Times New Roman"/>
                <w:sz w:val="20"/>
              </w:rPr>
              <w:t xml:space="preserve">/OTC spot trades in FX/precious metals where one of the ultimate counterparties is </w:t>
            </w:r>
          </w:p>
          <w:p w14:paraId="25263821" w14:textId="77777777" w:rsidR="003566A4" w:rsidRPr="007504E4" w:rsidRDefault="003566A4" w:rsidP="00457576">
            <w:pPr>
              <w:contextualSpacing/>
              <w:rPr>
                <w:rFonts w:ascii="Times New Roman" w:hAnsi="Times New Roman" w:cs="Times New Roman"/>
                <w:sz w:val="20"/>
                <w:szCs w:val="20"/>
              </w:rPr>
            </w:pPr>
            <w:proofErr w:type="spellStart"/>
            <w:r>
              <w:rPr>
                <w:rFonts w:ascii="Times New Roman" w:hAnsi="Times New Roman"/>
                <w:b/>
                <w:sz w:val="20"/>
              </w:rPr>
              <w:t>Провайдер</w:t>
            </w:r>
            <w:proofErr w:type="spellEnd"/>
            <w:r>
              <w:rPr>
                <w:rFonts w:ascii="Times New Roman" w:hAnsi="Times New Roman"/>
                <w:b/>
                <w:sz w:val="20"/>
              </w:rPr>
              <w:t xml:space="preserve"> </w:t>
            </w:r>
            <w:proofErr w:type="spellStart"/>
            <w:r>
              <w:rPr>
                <w:rFonts w:ascii="Times New Roman" w:hAnsi="Times New Roman"/>
                <w:b/>
                <w:sz w:val="20"/>
              </w:rPr>
              <w:t>ликвидности</w:t>
            </w:r>
            <w:proofErr w:type="spellEnd"/>
            <w:r>
              <w:rPr>
                <w:rFonts w:ascii="Times New Roman" w:hAnsi="Times New Roman"/>
                <w:sz w:val="20"/>
              </w:rPr>
              <w:t xml:space="preserve"> (OTCT)/Liquidity Provider (OTCT)*</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413A5" w14:textId="77777777" w:rsidR="003566A4" w:rsidRPr="007200FB"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142402200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3CB2699F" w14:textId="77777777" w:rsidR="003566A4" w:rsidRPr="007200FB"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60927090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7504E4" w14:paraId="4E512C81" w14:textId="77777777" w:rsidTr="00457576">
        <w:trPr>
          <w:trHeight w:val="54"/>
        </w:trPr>
        <w:tc>
          <w:tcPr>
            <w:tcW w:w="1560" w:type="dxa"/>
            <w:tcBorders>
              <w:top w:val="single" w:sz="4" w:space="0" w:color="auto"/>
            </w:tcBorders>
            <w:shd w:val="clear" w:color="auto" w:fill="auto"/>
            <w:vAlign w:val="center"/>
          </w:tcPr>
          <w:p w14:paraId="20D7E2F2"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72317385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EURUSD_SPT</w:t>
            </w:r>
          </w:p>
        </w:tc>
        <w:tc>
          <w:tcPr>
            <w:tcW w:w="1559" w:type="dxa"/>
            <w:tcBorders>
              <w:top w:val="single" w:sz="4" w:space="0" w:color="auto"/>
            </w:tcBorders>
            <w:shd w:val="clear" w:color="auto" w:fill="auto"/>
            <w:vAlign w:val="center"/>
          </w:tcPr>
          <w:p w14:paraId="152A2313" w14:textId="77777777" w:rsidR="003566A4" w:rsidRPr="00D93133" w:rsidRDefault="00832D0C" w:rsidP="00457576">
            <w:pPr>
              <w:spacing w:after="0" w:line="240" w:lineRule="auto"/>
              <w:rPr>
                <w:rFonts w:ascii="Times New Roman" w:hAnsi="Times New Roman" w:cs="Times New Roman"/>
                <w:sz w:val="18"/>
                <w:szCs w:val="18"/>
              </w:rPr>
            </w:pPr>
            <w:sdt>
              <w:sdtPr>
                <w:rPr>
                  <w:rFonts w:ascii="Times New Roman" w:eastAsia="Times New Roman" w:hAnsi="Times New Roman" w:cs="Times New Roman"/>
                  <w:sz w:val="18"/>
                  <w:szCs w:val="18"/>
                </w:rPr>
                <w:id w:val="107348184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GBPUSD_SPT</w:t>
            </w:r>
          </w:p>
        </w:tc>
        <w:tc>
          <w:tcPr>
            <w:tcW w:w="1701" w:type="dxa"/>
            <w:tcBorders>
              <w:top w:val="single" w:sz="4" w:space="0" w:color="auto"/>
            </w:tcBorders>
            <w:shd w:val="clear" w:color="auto" w:fill="auto"/>
            <w:vAlign w:val="center"/>
          </w:tcPr>
          <w:p w14:paraId="0C905C7C" w14:textId="77777777" w:rsidR="003566A4" w:rsidRPr="00D93133" w:rsidRDefault="00832D0C" w:rsidP="00457576">
            <w:pPr>
              <w:spacing w:after="0" w:line="240" w:lineRule="auto"/>
              <w:rPr>
                <w:rFonts w:ascii="Times New Roman" w:hAnsi="Times New Roman" w:cs="Times New Roman"/>
                <w:sz w:val="18"/>
                <w:szCs w:val="18"/>
              </w:rPr>
            </w:pPr>
            <w:sdt>
              <w:sdtPr>
                <w:rPr>
                  <w:rFonts w:ascii="Times New Roman" w:eastAsia="Times New Roman" w:hAnsi="Times New Roman" w:cs="Times New Roman"/>
                  <w:sz w:val="18"/>
                  <w:szCs w:val="18"/>
                </w:rPr>
                <w:id w:val="153877317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USDCNY_SPT</w:t>
            </w:r>
          </w:p>
        </w:tc>
        <w:tc>
          <w:tcPr>
            <w:tcW w:w="1701" w:type="dxa"/>
            <w:tcBorders>
              <w:top w:val="single" w:sz="4" w:space="0" w:color="auto"/>
            </w:tcBorders>
            <w:shd w:val="clear" w:color="auto" w:fill="auto"/>
            <w:vAlign w:val="center"/>
          </w:tcPr>
          <w:p w14:paraId="1938A697" w14:textId="77777777" w:rsidR="003566A4" w:rsidRPr="00D93133" w:rsidRDefault="003566A4" w:rsidP="00457576">
            <w:pPr>
              <w:spacing w:after="0" w:line="240" w:lineRule="auto"/>
              <w:rPr>
                <w:rFonts w:ascii="Times New Roman" w:hAnsi="Times New Roman" w:cs="Times New Roman"/>
                <w:sz w:val="18"/>
                <w:szCs w:val="18"/>
              </w:rPr>
            </w:pPr>
          </w:p>
        </w:tc>
        <w:tc>
          <w:tcPr>
            <w:tcW w:w="1843" w:type="dxa"/>
            <w:tcBorders>
              <w:top w:val="single" w:sz="4" w:space="0" w:color="auto"/>
            </w:tcBorders>
            <w:shd w:val="clear" w:color="auto" w:fill="auto"/>
            <w:vAlign w:val="center"/>
          </w:tcPr>
          <w:p w14:paraId="2D5BA268" w14:textId="77777777" w:rsidR="003566A4" w:rsidRPr="00C77583" w:rsidRDefault="00832D0C" w:rsidP="00457576">
            <w:pPr>
              <w:spacing w:after="0" w:line="240" w:lineRule="auto"/>
              <w:rPr>
                <w:rFonts w:ascii="Times New Roman" w:hAnsi="Times New Roman" w:cs="Times New Roman"/>
                <w:sz w:val="18"/>
                <w:szCs w:val="18"/>
              </w:rPr>
            </w:pPr>
            <w:sdt>
              <w:sdtPr>
                <w:rPr>
                  <w:rFonts w:ascii="Times New Roman" w:eastAsia="MS Gothic" w:hAnsi="Times New Roman" w:cs="Times New Roman"/>
                  <w:sz w:val="18"/>
                  <w:szCs w:val="18"/>
                </w:rPr>
                <w:id w:val="-118350946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USDJPY_ SPT</w:t>
            </w:r>
          </w:p>
        </w:tc>
        <w:tc>
          <w:tcPr>
            <w:tcW w:w="1843" w:type="dxa"/>
            <w:tcBorders>
              <w:top w:val="single" w:sz="4" w:space="0" w:color="auto"/>
            </w:tcBorders>
            <w:shd w:val="clear" w:color="auto" w:fill="auto"/>
            <w:vAlign w:val="center"/>
          </w:tcPr>
          <w:p w14:paraId="2F72486C" w14:textId="77777777" w:rsidR="003566A4" w:rsidRPr="00E27642" w:rsidRDefault="00832D0C" w:rsidP="00457576">
            <w:pPr>
              <w:spacing w:after="0"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8"/>
                  <w:szCs w:val="18"/>
                </w:rPr>
                <w:id w:val="-176530117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XAUUSD_SPT**</w:t>
            </w:r>
          </w:p>
        </w:tc>
      </w:tr>
      <w:tr w:rsidR="003566A4" w:rsidRPr="007504E4" w14:paraId="09CE2CF0" w14:textId="77777777" w:rsidTr="00457576">
        <w:trPr>
          <w:trHeight w:val="289"/>
        </w:trPr>
        <w:tc>
          <w:tcPr>
            <w:tcW w:w="1560" w:type="dxa"/>
            <w:shd w:val="clear" w:color="auto" w:fill="auto"/>
          </w:tcPr>
          <w:p w14:paraId="1B251F77" w14:textId="77777777" w:rsidR="003566A4" w:rsidRPr="007274A9" w:rsidRDefault="003566A4" w:rsidP="00457576">
            <w:pPr>
              <w:spacing w:after="0" w:line="240" w:lineRule="auto"/>
              <w:rPr>
                <w:rFonts w:ascii="Times New Roman" w:hAnsi="Times New Roman" w:cs="Times New Roman"/>
                <w:sz w:val="18"/>
                <w:szCs w:val="18"/>
              </w:rPr>
            </w:pPr>
          </w:p>
        </w:tc>
        <w:tc>
          <w:tcPr>
            <w:tcW w:w="1559" w:type="dxa"/>
            <w:shd w:val="clear" w:color="auto" w:fill="auto"/>
          </w:tcPr>
          <w:p w14:paraId="7A34E075" w14:textId="77777777" w:rsidR="003566A4" w:rsidRPr="007274A9" w:rsidRDefault="003566A4" w:rsidP="00457576">
            <w:pPr>
              <w:spacing w:after="0" w:line="240" w:lineRule="auto"/>
              <w:rPr>
                <w:rFonts w:ascii="Times New Roman" w:hAnsi="Times New Roman" w:cs="Times New Roman"/>
                <w:sz w:val="18"/>
                <w:szCs w:val="18"/>
              </w:rPr>
            </w:pPr>
          </w:p>
        </w:tc>
        <w:tc>
          <w:tcPr>
            <w:tcW w:w="1701" w:type="dxa"/>
            <w:shd w:val="clear" w:color="auto" w:fill="auto"/>
          </w:tcPr>
          <w:p w14:paraId="5993EC9A" w14:textId="77777777" w:rsidR="003566A4" w:rsidRPr="007274A9" w:rsidRDefault="003566A4" w:rsidP="00457576">
            <w:pPr>
              <w:spacing w:after="0" w:line="240" w:lineRule="auto"/>
              <w:rPr>
                <w:rFonts w:ascii="Times New Roman" w:hAnsi="Times New Roman" w:cs="Times New Roman"/>
                <w:sz w:val="18"/>
                <w:szCs w:val="18"/>
              </w:rPr>
            </w:pPr>
          </w:p>
        </w:tc>
        <w:tc>
          <w:tcPr>
            <w:tcW w:w="1701" w:type="dxa"/>
            <w:shd w:val="clear" w:color="auto" w:fill="auto"/>
            <w:vAlign w:val="center"/>
          </w:tcPr>
          <w:p w14:paraId="1AE8B2C7" w14:textId="77777777" w:rsidR="003566A4" w:rsidRPr="007274A9" w:rsidRDefault="00832D0C" w:rsidP="00457576">
            <w:pPr>
              <w:spacing w:after="0" w:line="240" w:lineRule="auto"/>
              <w:rPr>
                <w:rFonts w:ascii="Times New Roman" w:hAnsi="Times New Roman" w:cs="Times New Roman"/>
                <w:sz w:val="18"/>
                <w:szCs w:val="18"/>
              </w:rPr>
            </w:pPr>
            <w:sdt>
              <w:sdtPr>
                <w:rPr>
                  <w:rFonts w:ascii="Times New Roman" w:eastAsia="Times New Roman" w:hAnsi="Times New Roman" w:cs="Times New Roman"/>
                  <w:sz w:val="18"/>
                  <w:szCs w:val="18"/>
                </w:rPr>
                <w:id w:val="2008934542"/>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USDTRY_TOM</w:t>
            </w:r>
          </w:p>
        </w:tc>
        <w:tc>
          <w:tcPr>
            <w:tcW w:w="1843" w:type="dxa"/>
            <w:shd w:val="clear" w:color="auto" w:fill="auto"/>
            <w:vAlign w:val="center"/>
          </w:tcPr>
          <w:p w14:paraId="6C1F462B" w14:textId="77777777" w:rsidR="003566A4" w:rsidRPr="007274A9" w:rsidRDefault="003566A4" w:rsidP="00457576">
            <w:pPr>
              <w:spacing w:after="0" w:line="240" w:lineRule="auto"/>
              <w:rPr>
                <w:rFonts w:ascii="Times New Roman" w:hAnsi="Times New Roman" w:cs="Times New Roman"/>
                <w:sz w:val="18"/>
                <w:szCs w:val="18"/>
              </w:rPr>
            </w:pPr>
          </w:p>
        </w:tc>
        <w:tc>
          <w:tcPr>
            <w:tcW w:w="1843" w:type="dxa"/>
            <w:shd w:val="clear" w:color="auto" w:fill="auto"/>
            <w:vAlign w:val="center"/>
          </w:tcPr>
          <w:p w14:paraId="06D3E393" w14:textId="77777777" w:rsidR="003566A4" w:rsidRPr="007504E4" w:rsidRDefault="003566A4" w:rsidP="00457576">
            <w:pPr>
              <w:spacing w:after="0" w:line="240" w:lineRule="auto"/>
              <w:rPr>
                <w:rFonts w:ascii="Times New Roman" w:eastAsia="Times New Roman" w:hAnsi="Times New Roman" w:cs="Times New Roman"/>
                <w:sz w:val="16"/>
                <w:szCs w:val="16"/>
              </w:rPr>
            </w:pPr>
          </w:p>
        </w:tc>
      </w:tr>
      <w:tr w:rsidR="00AB404F" w:rsidRPr="007504E4" w14:paraId="0D4FD7A5" w14:textId="77777777" w:rsidTr="00457576">
        <w:trPr>
          <w:trHeight w:val="289"/>
        </w:trPr>
        <w:tc>
          <w:tcPr>
            <w:tcW w:w="1560" w:type="dxa"/>
            <w:shd w:val="clear" w:color="auto" w:fill="auto"/>
          </w:tcPr>
          <w:p w14:paraId="001DACB4" w14:textId="77777777" w:rsidR="00AB404F" w:rsidRPr="007274A9" w:rsidRDefault="00AB404F" w:rsidP="00457576">
            <w:pPr>
              <w:spacing w:after="0" w:line="240" w:lineRule="auto"/>
              <w:rPr>
                <w:rFonts w:ascii="Times New Roman" w:hAnsi="Times New Roman" w:cs="Times New Roman"/>
                <w:sz w:val="18"/>
                <w:szCs w:val="18"/>
              </w:rPr>
            </w:pPr>
          </w:p>
        </w:tc>
        <w:tc>
          <w:tcPr>
            <w:tcW w:w="1559" w:type="dxa"/>
            <w:shd w:val="clear" w:color="auto" w:fill="auto"/>
          </w:tcPr>
          <w:p w14:paraId="0D771371" w14:textId="77777777" w:rsidR="00AB404F" w:rsidRPr="007274A9" w:rsidRDefault="00AB404F" w:rsidP="00457576">
            <w:pPr>
              <w:spacing w:after="0" w:line="240" w:lineRule="auto"/>
              <w:rPr>
                <w:rFonts w:ascii="Times New Roman" w:hAnsi="Times New Roman" w:cs="Times New Roman"/>
                <w:sz w:val="18"/>
                <w:szCs w:val="18"/>
              </w:rPr>
            </w:pPr>
          </w:p>
        </w:tc>
        <w:tc>
          <w:tcPr>
            <w:tcW w:w="1701" w:type="dxa"/>
            <w:shd w:val="clear" w:color="auto" w:fill="auto"/>
          </w:tcPr>
          <w:p w14:paraId="2C31834F" w14:textId="77777777" w:rsidR="00AB404F" w:rsidRPr="007274A9" w:rsidRDefault="00AB404F" w:rsidP="00457576">
            <w:pPr>
              <w:spacing w:after="0" w:line="240" w:lineRule="auto"/>
              <w:rPr>
                <w:rFonts w:ascii="Times New Roman" w:hAnsi="Times New Roman" w:cs="Times New Roman"/>
                <w:sz w:val="18"/>
                <w:szCs w:val="18"/>
              </w:rPr>
            </w:pPr>
          </w:p>
        </w:tc>
        <w:tc>
          <w:tcPr>
            <w:tcW w:w="1701" w:type="dxa"/>
            <w:shd w:val="clear" w:color="auto" w:fill="auto"/>
            <w:vAlign w:val="center"/>
          </w:tcPr>
          <w:p w14:paraId="02874AD2" w14:textId="77777777" w:rsidR="00AB404F" w:rsidRDefault="00AB404F" w:rsidP="00457576">
            <w:pPr>
              <w:spacing w:after="0" w:line="240" w:lineRule="auto"/>
              <w:rPr>
                <w:rFonts w:ascii="MS Gothic" w:eastAsia="MS Gothic" w:hAnsi="MS Gothic" w:cs="Times New Roman"/>
                <w:sz w:val="18"/>
                <w:szCs w:val="18"/>
              </w:rPr>
            </w:pPr>
          </w:p>
        </w:tc>
        <w:tc>
          <w:tcPr>
            <w:tcW w:w="1843" w:type="dxa"/>
            <w:shd w:val="clear" w:color="auto" w:fill="auto"/>
            <w:vAlign w:val="center"/>
          </w:tcPr>
          <w:p w14:paraId="1B4E0D2B" w14:textId="77777777" w:rsidR="00AB404F" w:rsidRPr="007274A9" w:rsidRDefault="00AB404F" w:rsidP="00457576">
            <w:pPr>
              <w:spacing w:after="0" w:line="240" w:lineRule="auto"/>
              <w:rPr>
                <w:rFonts w:ascii="Times New Roman" w:hAnsi="Times New Roman" w:cs="Times New Roman"/>
                <w:sz w:val="18"/>
                <w:szCs w:val="18"/>
              </w:rPr>
            </w:pPr>
          </w:p>
        </w:tc>
        <w:tc>
          <w:tcPr>
            <w:tcW w:w="1843" w:type="dxa"/>
            <w:shd w:val="clear" w:color="auto" w:fill="auto"/>
            <w:vAlign w:val="center"/>
          </w:tcPr>
          <w:p w14:paraId="1C5BEAEA" w14:textId="1BB5CCC4" w:rsidR="00AB404F" w:rsidRPr="007504E4" w:rsidRDefault="00832D0C" w:rsidP="00457576">
            <w:pPr>
              <w:spacing w:after="0"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8"/>
                  <w:szCs w:val="18"/>
                </w:rPr>
                <w:id w:val="-728997747"/>
                <w14:checkbox>
                  <w14:checked w14:val="0"/>
                  <w14:checkedState w14:val="2612" w14:font="MS Gothic"/>
                  <w14:uncheckedState w14:val="2610" w14:font="MS Gothic"/>
                </w14:checkbox>
              </w:sdtPr>
              <w:sdtEndPr/>
              <w:sdtContent>
                <w:r w:rsidR="00AB404F" w:rsidRPr="00A43E31">
                  <w:rPr>
                    <w:rFonts w:ascii="MS Gothic" w:eastAsia="MS Gothic" w:hAnsi="MS Gothic" w:cs="Times New Roman" w:hint="eastAsia"/>
                    <w:sz w:val="18"/>
                    <w:szCs w:val="18"/>
                  </w:rPr>
                  <w:t>☐</w:t>
                </w:r>
              </w:sdtContent>
            </w:sdt>
            <w:r w:rsidR="00B56F85">
              <w:rPr>
                <w:rFonts w:ascii="Times New Roman" w:hAnsi="Times New Roman"/>
                <w:sz w:val="18"/>
              </w:rPr>
              <w:t xml:space="preserve"> RUBKZT_TOM</w:t>
            </w:r>
          </w:p>
        </w:tc>
      </w:tr>
    </w:tbl>
    <w:p w14:paraId="459E9EF2" w14:textId="77777777" w:rsidR="003566A4" w:rsidRPr="007504E4" w:rsidRDefault="003566A4" w:rsidP="003566A4">
      <w:pPr>
        <w:widowControl w:val="0"/>
        <w:autoSpaceDE w:val="0"/>
        <w:autoSpaceDN w:val="0"/>
        <w:adjustRightInd w:val="0"/>
        <w:spacing w:before="120" w:after="0"/>
        <w:ind w:hanging="709"/>
        <w:jc w:val="both"/>
        <w:rPr>
          <w:rFonts w:ascii="Times New Roman" w:eastAsia="Times New Roman" w:hAnsi="Times New Roman" w:cs="Times New Roman"/>
          <w:i/>
          <w:sz w:val="20"/>
          <w:szCs w:val="24"/>
        </w:rPr>
      </w:pPr>
      <w:r>
        <w:rPr>
          <w:rFonts w:ascii="Times New Roman" w:hAnsi="Times New Roman"/>
          <w:i/>
          <w:sz w:val="20"/>
        </w:rPr>
        <w:t>Таблица№2/Table 2</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1"/>
        <w:gridCol w:w="1701"/>
        <w:gridCol w:w="1843"/>
        <w:gridCol w:w="1843"/>
      </w:tblGrid>
      <w:tr w:rsidR="003566A4" w:rsidRPr="007504E4" w14:paraId="0097E0AE" w14:textId="77777777" w:rsidTr="00457576">
        <w:trPr>
          <w:trHeight w:val="236"/>
        </w:trPr>
        <w:tc>
          <w:tcPr>
            <w:tcW w:w="48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14486BF" w14:textId="77777777" w:rsidR="003566A4" w:rsidRPr="007504E4" w:rsidRDefault="003566A4" w:rsidP="00457576">
            <w:pPr>
              <w:contextualSpacing/>
              <w:rPr>
                <w:rFonts w:ascii="Times New Roman" w:eastAsia="Calibri" w:hAnsi="Times New Roman" w:cs="Times New Roman"/>
                <w:sz w:val="20"/>
                <w:szCs w:val="20"/>
              </w:rPr>
            </w:pPr>
            <w:proofErr w:type="spellStart"/>
            <w:r>
              <w:rPr>
                <w:rFonts w:ascii="Times New Roman" w:hAnsi="Times New Roman"/>
                <w:sz w:val="20"/>
              </w:rPr>
              <w:t>Возможность</w:t>
            </w:r>
            <w:proofErr w:type="spellEnd"/>
            <w:r>
              <w:rPr>
                <w:rFonts w:ascii="Times New Roman" w:hAnsi="Times New Roman"/>
                <w:sz w:val="20"/>
              </w:rPr>
              <w:t xml:space="preserve"> </w:t>
            </w:r>
            <w:proofErr w:type="spellStart"/>
            <w:r>
              <w:rPr>
                <w:rFonts w:ascii="Times New Roman" w:hAnsi="Times New Roman"/>
                <w:sz w:val="20"/>
              </w:rPr>
              <w:t>заключения</w:t>
            </w:r>
            <w:proofErr w:type="spellEnd"/>
            <w:r>
              <w:rPr>
                <w:rFonts w:ascii="Times New Roman" w:hAnsi="Times New Roman"/>
                <w:sz w:val="20"/>
              </w:rPr>
              <w:t xml:space="preserve"> </w:t>
            </w:r>
            <w:proofErr w:type="spellStart"/>
            <w:r>
              <w:rPr>
                <w:rFonts w:ascii="Times New Roman" w:hAnsi="Times New Roman"/>
                <w:sz w:val="20"/>
              </w:rPr>
              <w:t>Внебиржевых</w:t>
            </w:r>
            <w:proofErr w:type="spellEnd"/>
            <w:r>
              <w:rPr>
                <w:rFonts w:ascii="Times New Roman" w:hAnsi="Times New Roman"/>
                <w:sz w:val="20"/>
              </w:rPr>
              <w:t xml:space="preserve">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спот</w:t>
            </w:r>
            <w:proofErr w:type="spellEnd"/>
            <w:r>
              <w:rPr>
                <w:rFonts w:ascii="Times New Roman" w:hAnsi="Times New Roman"/>
                <w:sz w:val="20"/>
              </w:rPr>
              <w:t xml:space="preserve"> с </w:t>
            </w:r>
            <w:proofErr w:type="spellStart"/>
            <w:r>
              <w:rPr>
                <w:rFonts w:ascii="Times New Roman" w:hAnsi="Times New Roman"/>
                <w:sz w:val="20"/>
              </w:rPr>
              <w:t>иностранной</w:t>
            </w:r>
            <w:proofErr w:type="spellEnd"/>
            <w:r>
              <w:rPr>
                <w:rFonts w:ascii="Times New Roman" w:hAnsi="Times New Roman"/>
                <w:sz w:val="20"/>
              </w:rPr>
              <w:t xml:space="preserve"> </w:t>
            </w:r>
            <w:proofErr w:type="spellStart"/>
            <w:r>
              <w:rPr>
                <w:rFonts w:ascii="Times New Roman" w:hAnsi="Times New Roman"/>
                <w:sz w:val="20"/>
              </w:rPr>
              <w:t>валютой</w:t>
            </w:r>
            <w:proofErr w:type="spellEnd"/>
            <w:r>
              <w:rPr>
                <w:rFonts w:ascii="Times New Roman" w:hAnsi="Times New Roman"/>
                <w:sz w:val="20"/>
              </w:rPr>
              <w:t xml:space="preserve">/ </w:t>
            </w:r>
            <w:proofErr w:type="spellStart"/>
            <w:r>
              <w:rPr>
                <w:rFonts w:ascii="Times New Roman" w:hAnsi="Times New Roman"/>
                <w:sz w:val="20"/>
              </w:rPr>
              <w:t>драгоценными</w:t>
            </w:r>
            <w:proofErr w:type="spellEnd"/>
            <w:r>
              <w:rPr>
                <w:rFonts w:ascii="Times New Roman" w:hAnsi="Times New Roman"/>
                <w:sz w:val="20"/>
              </w:rPr>
              <w:t xml:space="preserve"> </w:t>
            </w:r>
            <w:proofErr w:type="spellStart"/>
            <w:r>
              <w:rPr>
                <w:rFonts w:ascii="Times New Roman" w:hAnsi="Times New Roman"/>
                <w:sz w:val="20"/>
              </w:rPr>
              <w:t>металлами</w:t>
            </w:r>
            <w:proofErr w:type="spellEnd"/>
            <w:r>
              <w:rPr>
                <w:rFonts w:ascii="Times New Roman" w:hAnsi="Times New Roman"/>
                <w:sz w:val="20"/>
              </w:rPr>
              <w:t xml:space="preserve">, в </w:t>
            </w:r>
            <w:proofErr w:type="spellStart"/>
            <w:r>
              <w:rPr>
                <w:rFonts w:ascii="Times New Roman" w:hAnsi="Times New Roman"/>
                <w:sz w:val="20"/>
              </w:rPr>
              <w:t>которых</w:t>
            </w:r>
            <w:proofErr w:type="spellEnd"/>
            <w:r>
              <w:rPr>
                <w:rFonts w:ascii="Times New Roman" w:hAnsi="Times New Roman"/>
                <w:sz w:val="20"/>
              </w:rPr>
              <w:t xml:space="preserve"> </w:t>
            </w:r>
            <w:proofErr w:type="spellStart"/>
            <w:r>
              <w:rPr>
                <w:rFonts w:ascii="Times New Roman" w:hAnsi="Times New Roman"/>
                <w:sz w:val="20"/>
              </w:rPr>
              <w:t>одним</w:t>
            </w:r>
            <w:proofErr w:type="spellEnd"/>
            <w:r>
              <w:rPr>
                <w:rFonts w:ascii="Times New Roman" w:hAnsi="Times New Roman"/>
                <w:sz w:val="20"/>
              </w:rPr>
              <w:t xml:space="preserve"> </w:t>
            </w:r>
            <w:proofErr w:type="spellStart"/>
            <w:r>
              <w:rPr>
                <w:rFonts w:ascii="Times New Roman" w:hAnsi="Times New Roman"/>
                <w:sz w:val="20"/>
              </w:rPr>
              <w:t>из</w:t>
            </w:r>
            <w:proofErr w:type="spellEnd"/>
            <w:r>
              <w:rPr>
                <w:rFonts w:ascii="Times New Roman" w:hAnsi="Times New Roman"/>
                <w:sz w:val="20"/>
              </w:rPr>
              <w:t xml:space="preserve"> </w:t>
            </w:r>
            <w:proofErr w:type="spellStart"/>
            <w:r>
              <w:rPr>
                <w:rFonts w:ascii="Times New Roman" w:hAnsi="Times New Roman"/>
                <w:sz w:val="20"/>
              </w:rPr>
              <w:t>конечных</w:t>
            </w:r>
            <w:proofErr w:type="spellEnd"/>
            <w:r>
              <w:rPr>
                <w:rFonts w:ascii="Times New Roman" w:hAnsi="Times New Roman"/>
                <w:sz w:val="20"/>
              </w:rPr>
              <w:t xml:space="preserve"> </w:t>
            </w:r>
            <w:proofErr w:type="spellStart"/>
            <w:r>
              <w:rPr>
                <w:rFonts w:ascii="Times New Roman" w:hAnsi="Times New Roman"/>
                <w:sz w:val="20"/>
              </w:rPr>
              <w:t>контрагентов</w:t>
            </w:r>
            <w:proofErr w:type="spellEnd"/>
            <w:r>
              <w:rPr>
                <w:rFonts w:ascii="Times New Roman" w:hAnsi="Times New Roman"/>
                <w:sz w:val="20"/>
              </w:rPr>
              <w:t xml:space="preserve"> </w:t>
            </w:r>
            <w:proofErr w:type="spellStart"/>
            <w:r>
              <w:rPr>
                <w:rFonts w:ascii="Times New Roman" w:hAnsi="Times New Roman"/>
                <w:sz w:val="20"/>
              </w:rPr>
              <w:t>является</w:t>
            </w:r>
            <w:proofErr w:type="spellEnd"/>
            <w:r>
              <w:rPr>
                <w:rFonts w:ascii="Times New Roman" w:hAnsi="Times New Roman"/>
                <w:sz w:val="20"/>
              </w:rPr>
              <w:t xml:space="preserve">/OTC spot trades in FX/precious metals where one of the ultimate counterparties is </w:t>
            </w:r>
          </w:p>
          <w:p w14:paraId="6CF24F9C" w14:textId="77777777" w:rsidR="003566A4" w:rsidRPr="007504E4" w:rsidRDefault="003566A4" w:rsidP="00457576">
            <w:pPr>
              <w:contextualSpacing/>
              <w:rPr>
                <w:rFonts w:ascii="Times New Roman" w:hAnsi="Times New Roman" w:cs="Times New Roman"/>
                <w:sz w:val="20"/>
                <w:szCs w:val="20"/>
              </w:rPr>
            </w:pPr>
            <w:proofErr w:type="spellStart"/>
            <w:r>
              <w:rPr>
                <w:rFonts w:ascii="Times New Roman" w:hAnsi="Times New Roman"/>
                <w:b/>
                <w:sz w:val="20"/>
              </w:rPr>
              <w:t>Провайдер</w:t>
            </w:r>
            <w:proofErr w:type="spellEnd"/>
            <w:r>
              <w:rPr>
                <w:rFonts w:ascii="Times New Roman" w:hAnsi="Times New Roman"/>
                <w:b/>
                <w:sz w:val="20"/>
              </w:rPr>
              <w:t xml:space="preserve"> </w:t>
            </w:r>
            <w:proofErr w:type="spellStart"/>
            <w:r>
              <w:rPr>
                <w:rFonts w:ascii="Times New Roman" w:hAnsi="Times New Roman"/>
                <w:b/>
                <w:sz w:val="20"/>
              </w:rPr>
              <w:t>ликвидности</w:t>
            </w:r>
            <w:proofErr w:type="spellEnd"/>
            <w:r>
              <w:rPr>
                <w:rFonts w:ascii="Times New Roman" w:hAnsi="Times New Roman"/>
                <w:sz w:val="20"/>
              </w:rPr>
              <w:t xml:space="preserve"> (OTCF)/Liquidity Provider (OTCT)*</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50830" w14:textId="77777777" w:rsidR="003566A4" w:rsidRPr="00F04F91"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197812742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3B77DE4C" w14:textId="77777777" w:rsidR="003566A4" w:rsidRPr="00F04F91"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37035773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7504E4" w14:paraId="06F30C25" w14:textId="77777777" w:rsidTr="00457576">
        <w:trPr>
          <w:trHeight w:val="54"/>
        </w:trPr>
        <w:tc>
          <w:tcPr>
            <w:tcW w:w="1560" w:type="dxa"/>
            <w:tcBorders>
              <w:top w:val="single" w:sz="4" w:space="0" w:color="auto"/>
            </w:tcBorders>
            <w:shd w:val="clear" w:color="auto" w:fill="auto"/>
            <w:vAlign w:val="center"/>
          </w:tcPr>
          <w:p w14:paraId="5D93293C"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209969734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rPr>
                  <w:t>☐</w:t>
                </w:r>
              </w:sdtContent>
            </w:sdt>
            <w:r w:rsidR="00B56F85">
              <w:rPr>
                <w:rFonts w:ascii="Times New Roman" w:hAnsi="Times New Roman"/>
                <w:sz w:val="18"/>
              </w:rPr>
              <w:t xml:space="preserve"> EURUSD_SPT</w:t>
            </w:r>
          </w:p>
        </w:tc>
        <w:tc>
          <w:tcPr>
            <w:tcW w:w="1559" w:type="dxa"/>
            <w:tcBorders>
              <w:top w:val="single" w:sz="4" w:space="0" w:color="auto"/>
            </w:tcBorders>
            <w:shd w:val="clear" w:color="auto" w:fill="auto"/>
            <w:vAlign w:val="center"/>
          </w:tcPr>
          <w:p w14:paraId="71A1BB36" w14:textId="77777777" w:rsidR="003566A4" w:rsidRPr="007504E4" w:rsidRDefault="003566A4" w:rsidP="00457576">
            <w:pPr>
              <w:spacing w:after="0" w:line="240" w:lineRule="auto"/>
              <w:rPr>
                <w:rFonts w:ascii="Times New Roman" w:hAnsi="Times New Roman" w:cs="Times New Roman"/>
                <w:sz w:val="16"/>
                <w:szCs w:val="16"/>
              </w:rPr>
            </w:pPr>
          </w:p>
        </w:tc>
        <w:tc>
          <w:tcPr>
            <w:tcW w:w="1701" w:type="dxa"/>
            <w:tcBorders>
              <w:top w:val="single" w:sz="4" w:space="0" w:color="auto"/>
            </w:tcBorders>
            <w:shd w:val="clear" w:color="auto" w:fill="auto"/>
            <w:vAlign w:val="center"/>
          </w:tcPr>
          <w:p w14:paraId="6497F8CE" w14:textId="77777777" w:rsidR="003566A4" w:rsidRPr="007504E4" w:rsidRDefault="003566A4" w:rsidP="00457576">
            <w:pPr>
              <w:spacing w:after="0" w:line="240" w:lineRule="auto"/>
              <w:rPr>
                <w:rFonts w:ascii="Times New Roman" w:hAnsi="Times New Roman" w:cs="Times New Roman"/>
                <w:sz w:val="16"/>
                <w:szCs w:val="16"/>
              </w:rPr>
            </w:pPr>
          </w:p>
        </w:tc>
        <w:tc>
          <w:tcPr>
            <w:tcW w:w="1701" w:type="dxa"/>
            <w:tcBorders>
              <w:top w:val="single" w:sz="4" w:space="0" w:color="auto"/>
            </w:tcBorders>
            <w:shd w:val="clear" w:color="auto" w:fill="auto"/>
            <w:vAlign w:val="center"/>
          </w:tcPr>
          <w:p w14:paraId="3530F025" w14:textId="77777777" w:rsidR="003566A4" w:rsidRPr="007504E4" w:rsidRDefault="003566A4" w:rsidP="00457576">
            <w:pPr>
              <w:spacing w:after="0" w:line="240" w:lineRule="auto"/>
              <w:rPr>
                <w:rFonts w:ascii="Times New Roman" w:hAnsi="Times New Roman" w:cs="Times New Roman"/>
                <w:sz w:val="16"/>
                <w:szCs w:val="16"/>
              </w:rPr>
            </w:pPr>
          </w:p>
        </w:tc>
        <w:tc>
          <w:tcPr>
            <w:tcW w:w="1843" w:type="dxa"/>
            <w:tcBorders>
              <w:top w:val="single" w:sz="4" w:space="0" w:color="auto"/>
            </w:tcBorders>
            <w:shd w:val="clear" w:color="auto" w:fill="auto"/>
            <w:vAlign w:val="center"/>
          </w:tcPr>
          <w:p w14:paraId="31799834" w14:textId="77777777" w:rsidR="003566A4" w:rsidRPr="007504E4" w:rsidRDefault="003566A4" w:rsidP="00457576">
            <w:pPr>
              <w:spacing w:after="0" w:line="240" w:lineRule="auto"/>
              <w:rPr>
                <w:rFonts w:ascii="Times New Roman" w:hAnsi="Times New Roman" w:cs="Times New Roman"/>
                <w:sz w:val="16"/>
                <w:szCs w:val="16"/>
              </w:rPr>
            </w:pPr>
          </w:p>
        </w:tc>
        <w:tc>
          <w:tcPr>
            <w:tcW w:w="1843" w:type="dxa"/>
            <w:tcBorders>
              <w:top w:val="single" w:sz="4" w:space="0" w:color="auto"/>
            </w:tcBorders>
            <w:shd w:val="clear" w:color="auto" w:fill="auto"/>
            <w:vAlign w:val="center"/>
          </w:tcPr>
          <w:p w14:paraId="20D0D7C9" w14:textId="77777777" w:rsidR="003566A4" w:rsidRPr="007504E4" w:rsidRDefault="003566A4" w:rsidP="00457576">
            <w:pPr>
              <w:spacing w:after="0" w:line="240" w:lineRule="auto"/>
              <w:rPr>
                <w:rFonts w:ascii="Times New Roman" w:eastAsia="Times New Roman" w:hAnsi="Times New Roman" w:cs="Times New Roman"/>
                <w:sz w:val="16"/>
                <w:szCs w:val="16"/>
              </w:rPr>
            </w:pPr>
          </w:p>
        </w:tc>
      </w:tr>
    </w:tbl>
    <w:p w14:paraId="35259DEA" w14:textId="77777777" w:rsidR="003566A4" w:rsidRPr="007504E4" w:rsidRDefault="003566A4" w:rsidP="003566A4">
      <w:pPr>
        <w:widowControl w:val="0"/>
        <w:autoSpaceDE w:val="0"/>
        <w:autoSpaceDN w:val="0"/>
        <w:adjustRightInd w:val="0"/>
        <w:spacing w:before="120" w:after="0"/>
        <w:ind w:hanging="709"/>
        <w:jc w:val="both"/>
        <w:rPr>
          <w:rFonts w:ascii="Times New Roman" w:eastAsia="Times New Roman" w:hAnsi="Times New Roman" w:cs="Times New Roman"/>
          <w:i/>
          <w:sz w:val="20"/>
          <w:szCs w:val="24"/>
        </w:rPr>
      </w:pPr>
      <w:r>
        <w:rPr>
          <w:rFonts w:ascii="Times New Roman" w:hAnsi="Times New Roman"/>
          <w:i/>
          <w:sz w:val="20"/>
        </w:rPr>
        <w:t>Таблица№3/Table 3</w:t>
      </w:r>
    </w:p>
    <w:tbl>
      <w:tblPr>
        <w:tblW w:w="101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59"/>
        <w:gridCol w:w="1701"/>
        <w:gridCol w:w="1701"/>
        <w:gridCol w:w="1843"/>
        <w:gridCol w:w="1812"/>
      </w:tblGrid>
      <w:tr w:rsidR="003566A4" w:rsidRPr="007504E4" w14:paraId="0960DC30" w14:textId="77777777" w:rsidTr="00457576">
        <w:trPr>
          <w:trHeight w:val="481"/>
        </w:trPr>
        <w:tc>
          <w:tcPr>
            <w:tcW w:w="4820" w:type="dxa"/>
            <w:gridSpan w:val="3"/>
            <w:shd w:val="clear" w:color="auto" w:fill="D9D9D9" w:themeFill="background1" w:themeFillShade="D9"/>
            <w:vAlign w:val="center"/>
          </w:tcPr>
          <w:p w14:paraId="7F27F5DE" w14:textId="73443995" w:rsidR="003566A4" w:rsidRPr="000A3DF9" w:rsidRDefault="003566A4" w:rsidP="00457576">
            <w:pPr>
              <w:rPr>
                <w:rFonts w:ascii="Times New Roman" w:eastAsia="Times New Roman" w:hAnsi="Times New Roman" w:cs="Times New Roman"/>
                <w:i/>
                <w:sz w:val="20"/>
                <w:szCs w:val="20"/>
              </w:rPr>
            </w:pPr>
            <w:bookmarkStart w:id="12" w:name="_Hlk26460588"/>
            <w:proofErr w:type="spellStart"/>
            <w:r>
              <w:rPr>
                <w:rFonts w:ascii="Times New Roman" w:hAnsi="Times New Roman"/>
                <w:sz w:val="20"/>
              </w:rPr>
              <w:t>Возможность</w:t>
            </w:r>
            <w:proofErr w:type="spellEnd"/>
            <w:r>
              <w:rPr>
                <w:rFonts w:ascii="Times New Roman" w:hAnsi="Times New Roman"/>
                <w:sz w:val="20"/>
              </w:rPr>
              <w:t xml:space="preserve"> </w:t>
            </w:r>
            <w:proofErr w:type="spellStart"/>
            <w:r>
              <w:rPr>
                <w:rFonts w:ascii="Times New Roman" w:hAnsi="Times New Roman"/>
                <w:sz w:val="20"/>
              </w:rPr>
              <w:t>заключения</w:t>
            </w:r>
            <w:proofErr w:type="spellEnd"/>
            <w:r>
              <w:rPr>
                <w:rFonts w:ascii="Times New Roman" w:hAnsi="Times New Roman"/>
                <w:sz w:val="20"/>
              </w:rPr>
              <w:t xml:space="preserve"> </w:t>
            </w:r>
            <w:proofErr w:type="spellStart"/>
            <w:r>
              <w:rPr>
                <w:rFonts w:ascii="Times New Roman" w:hAnsi="Times New Roman"/>
                <w:sz w:val="20"/>
              </w:rPr>
              <w:t>Внебиржевых</w:t>
            </w:r>
            <w:proofErr w:type="spellEnd"/>
            <w:r>
              <w:rPr>
                <w:rFonts w:ascii="Times New Roman" w:hAnsi="Times New Roman"/>
                <w:sz w:val="20"/>
              </w:rPr>
              <w:t xml:space="preserve">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спот</w:t>
            </w:r>
            <w:proofErr w:type="spellEnd"/>
            <w:r>
              <w:rPr>
                <w:rFonts w:ascii="Times New Roman" w:hAnsi="Times New Roman"/>
                <w:sz w:val="20"/>
              </w:rPr>
              <w:t xml:space="preserve"> с и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w:t>
            </w:r>
            <w:proofErr w:type="spellStart"/>
            <w:r>
              <w:rPr>
                <w:rFonts w:ascii="Times New Roman" w:hAnsi="Times New Roman"/>
                <w:sz w:val="20"/>
              </w:rPr>
              <w:t>иностранной</w:t>
            </w:r>
            <w:proofErr w:type="spellEnd"/>
            <w:r>
              <w:rPr>
                <w:rFonts w:ascii="Times New Roman" w:hAnsi="Times New Roman"/>
                <w:sz w:val="20"/>
              </w:rPr>
              <w:t xml:space="preserve"> </w:t>
            </w:r>
            <w:proofErr w:type="spellStart"/>
            <w:r>
              <w:rPr>
                <w:rFonts w:ascii="Times New Roman" w:hAnsi="Times New Roman"/>
                <w:sz w:val="20"/>
              </w:rPr>
              <w:t>валютой</w:t>
            </w:r>
            <w:proofErr w:type="spellEnd"/>
            <w:r>
              <w:rPr>
                <w:rFonts w:ascii="Times New Roman" w:hAnsi="Times New Roman"/>
                <w:sz w:val="20"/>
              </w:rPr>
              <w:t xml:space="preserve"> (</w:t>
            </w:r>
            <w:proofErr w:type="spellStart"/>
            <w:r>
              <w:rPr>
                <w:rFonts w:ascii="Times New Roman" w:hAnsi="Times New Roman"/>
                <w:b/>
                <w:sz w:val="20"/>
              </w:rPr>
              <w:t>аукцион</w:t>
            </w:r>
            <w:proofErr w:type="spellEnd"/>
            <w:r>
              <w:rPr>
                <w:rFonts w:ascii="Times New Roman" w:hAnsi="Times New Roman"/>
                <w:b/>
                <w:sz w:val="20"/>
              </w:rPr>
              <w:t xml:space="preserve"> RFS)/</w:t>
            </w:r>
            <w:r>
              <w:rPr>
                <w:rFonts w:ascii="Times New Roman" w:hAnsi="Times New Roman"/>
                <w:sz w:val="20"/>
              </w:rPr>
              <w:t xml:space="preserve">OTC spot trades and swap </w:t>
            </w:r>
            <w:r w:rsidR="007E0790">
              <w:rPr>
                <w:rFonts w:ascii="Times New Roman" w:hAnsi="Times New Roman"/>
                <w:sz w:val="20"/>
              </w:rPr>
              <w:t>FX trades</w:t>
            </w:r>
            <w:r>
              <w:rPr>
                <w:rFonts w:ascii="Times New Roman" w:hAnsi="Times New Roman"/>
                <w:sz w:val="20"/>
              </w:rPr>
              <w:t xml:space="preserve"> </w:t>
            </w:r>
            <w:r>
              <w:rPr>
                <w:rFonts w:ascii="Times New Roman" w:hAnsi="Times New Roman"/>
                <w:b/>
                <w:sz w:val="20"/>
              </w:rPr>
              <w:t xml:space="preserve">(RFS </w:t>
            </w:r>
            <w:proofErr w:type="gramStart"/>
            <w:r>
              <w:rPr>
                <w:rFonts w:ascii="Times New Roman" w:hAnsi="Times New Roman"/>
                <w:b/>
                <w:sz w:val="20"/>
              </w:rPr>
              <w:t>auction)</w:t>
            </w:r>
            <w:r>
              <w:rPr>
                <w:rFonts w:ascii="Times New Roman" w:hAnsi="Times New Roman"/>
                <w:sz w:val="20"/>
              </w:rPr>
              <w:t>*</w:t>
            </w:r>
            <w:proofErr w:type="gramEnd"/>
          </w:p>
        </w:tc>
        <w:tc>
          <w:tcPr>
            <w:tcW w:w="5356" w:type="dxa"/>
            <w:gridSpan w:val="3"/>
            <w:shd w:val="clear" w:color="auto" w:fill="FFFFFF" w:themeFill="background1"/>
            <w:vAlign w:val="center"/>
          </w:tcPr>
          <w:p w14:paraId="3B103A03" w14:textId="77777777" w:rsidR="003566A4" w:rsidRPr="000A3DF9"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734836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788E625F" w14:textId="77777777" w:rsidR="003566A4" w:rsidRPr="000A3DF9"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36857206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7504E4" w14:paraId="131F72AE" w14:textId="77777777" w:rsidTr="00457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EBD2B6"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78408574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USDRUB_TOD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F6F93"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90194448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EURRUB_TOD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843FA"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568258978"/>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CNYRUB_TOD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04A509"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59244721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EURUSD_TOD</w:t>
            </w:r>
          </w:p>
        </w:tc>
        <w:tc>
          <w:tcPr>
            <w:tcW w:w="1843" w:type="dxa"/>
            <w:tcBorders>
              <w:top w:val="single" w:sz="4" w:space="0" w:color="auto"/>
              <w:left w:val="single" w:sz="4" w:space="0" w:color="auto"/>
              <w:bottom w:val="single" w:sz="4" w:space="0" w:color="auto"/>
              <w:right w:val="single" w:sz="4" w:space="0" w:color="auto"/>
            </w:tcBorders>
            <w:vAlign w:val="center"/>
          </w:tcPr>
          <w:p w14:paraId="363C3498" w14:textId="77777777" w:rsidR="003566A4" w:rsidRPr="007504E4"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n-US"/>
              </w:rPr>
            </w:pPr>
          </w:p>
        </w:tc>
        <w:tc>
          <w:tcPr>
            <w:tcW w:w="1812" w:type="dxa"/>
            <w:tcBorders>
              <w:top w:val="single" w:sz="4" w:space="0" w:color="auto"/>
              <w:left w:val="single" w:sz="4" w:space="0" w:color="auto"/>
              <w:bottom w:val="single" w:sz="4" w:space="0" w:color="auto"/>
              <w:right w:val="single" w:sz="4" w:space="0" w:color="auto"/>
            </w:tcBorders>
            <w:vAlign w:val="center"/>
          </w:tcPr>
          <w:p w14:paraId="3EBA7B78" w14:textId="77777777" w:rsidR="003566A4" w:rsidRPr="007504E4"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n-US"/>
              </w:rPr>
            </w:pPr>
          </w:p>
        </w:tc>
      </w:tr>
      <w:tr w:rsidR="003566A4" w:rsidRPr="007504E4" w14:paraId="459E02C2" w14:textId="77777777" w:rsidTr="00457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7F26A6"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62628209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FA72F1"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3189062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EURRUB_TOM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1849B7"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027953400"/>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CNYRUB_TOM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D0B3DD"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698738322"/>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EURUSD_TOM</w:t>
            </w:r>
          </w:p>
        </w:tc>
        <w:tc>
          <w:tcPr>
            <w:tcW w:w="1843" w:type="dxa"/>
            <w:tcBorders>
              <w:top w:val="single" w:sz="4" w:space="0" w:color="auto"/>
              <w:left w:val="single" w:sz="4" w:space="0" w:color="auto"/>
              <w:bottom w:val="single" w:sz="4" w:space="0" w:color="auto"/>
              <w:right w:val="single" w:sz="4" w:space="0" w:color="auto"/>
            </w:tcBorders>
            <w:vAlign w:val="center"/>
          </w:tcPr>
          <w:p w14:paraId="62912E71" w14:textId="77777777" w:rsidR="003566A4" w:rsidRPr="007504E4"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n-US"/>
              </w:rPr>
            </w:pPr>
          </w:p>
        </w:tc>
        <w:tc>
          <w:tcPr>
            <w:tcW w:w="1812" w:type="dxa"/>
            <w:tcBorders>
              <w:top w:val="single" w:sz="4" w:space="0" w:color="auto"/>
              <w:left w:val="single" w:sz="4" w:space="0" w:color="auto"/>
              <w:bottom w:val="single" w:sz="4" w:space="0" w:color="auto"/>
              <w:right w:val="single" w:sz="4" w:space="0" w:color="auto"/>
            </w:tcBorders>
            <w:vAlign w:val="center"/>
          </w:tcPr>
          <w:p w14:paraId="76AF7EBD" w14:textId="77777777" w:rsidR="003566A4" w:rsidRPr="007504E4"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n-US"/>
              </w:rPr>
            </w:pPr>
          </w:p>
        </w:tc>
      </w:tr>
      <w:tr w:rsidR="003566A4" w:rsidRPr="007504E4" w14:paraId="6C7522A7" w14:textId="77777777" w:rsidTr="00457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DCAE1B"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10862821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USDRUB_SPT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1035A7"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87056212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EURRUB_SPT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6F41A"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119728229"/>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CNYRUB_SPT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2F5846" w14:textId="77777777" w:rsidR="003566A4" w:rsidRPr="00D93133"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085726427"/>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EURUSD_SPT</w:t>
            </w:r>
          </w:p>
        </w:tc>
        <w:tc>
          <w:tcPr>
            <w:tcW w:w="1843" w:type="dxa"/>
            <w:tcBorders>
              <w:top w:val="single" w:sz="4" w:space="0" w:color="auto"/>
              <w:left w:val="single" w:sz="4" w:space="0" w:color="auto"/>
              <w:bottom w:val="single" w:sz="4" w:space="0" w:color="auto"/>
              <w:right w:val="single" w:sz="4" w:space="0" w:color="auto"/>
            </w:tcBorders>
            <w:vAlign w:val="center"/>
          </w:tcPr>
          <w:p w14:paraId="005A4336" w14:textId="77777777" w:rsidR="003566A4" w:rsidRPr="007504E4"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n-US"/>
              </w:rPr>
            </w:pPr>
          </w:p>
        </w:tc>
        <w:tc>
          <w:tcPr>
            <w:tcW w:w="1812" w:type="dxa"/>
            <w:tcBorders>
              <w:top w:val="single" w:sz="4" w:space="0" w:color="auto"/>
              <w:left w:val="single" w:sz="4" w:space="0" w:color="auto"/>
              <w:bottom w:val="single" w:sz="4" w:space="0" w:color="auto"/>
              <w:right w:val="single" w:sz="4" w:space="0" w:color="auto"/>
            </w:tcBorders>
            <w:vAlign w:val="center"/>
          </w:tcPr>
          <w:p w14:paraId="21D11090" w14:textId="77777777" w:rsidR="003566A4" w:rsidRPr="007504E4"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en-US"/>
              </w:rPr>
            </w:pPr>
          </w:p>
        </w:tc>
      </w:tr>
      <w:tr w:rsidR="003566A4" w:rsidRPr="007504E4" w14:paraId="3CB9C964" w14:textId="77777777" w:rsidTr="00457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4BF4DB0" w14:textId="77777777" w:rsidR="003566A4" w:rsidRPr="002D209B"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241294496"/>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EURUSDTMSP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143DDE" w14:textId="77777777" w:rsidR="003566A4" w:rsidRPr="002D209B"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92077917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GBPUSDTMSP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963AD4" w14:textId="77777777" w:rsidR="003566A4" w:rsidRPr="00D93133" w:rsidRDefault="003566A4" w:rsidP="00457576">
            <w:pPr>
              <w:widowControl w:val="0"/>
              <w:tabs>
                <w:tab w:val="left" w:pos="567"/>
              </w:tabs>
              <w:overflowPunct w:val="0"/>
              <w:autoSpaceDE w:val="0"/>
              <w:autoSpaceDN w:val="0"/>
              <w:adjustRightInd w:val="0"/>
              <w:spacing w:after="0" w:line="240" w:lineRule="auto"/>
              <w:textAlignment w:val="baseline"/>
              <w:rPr>
                <w:rFonts w:ascii="Segoe UI Symbol" w:eastAsia="Times New Roman" w:hAnsi="Segoe UI Symbol" w:cs="Segoe UI Symbol"/>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5B8DF0" w14:textId="77777777" w:rsidR="003566A4" w:rsidRPr="00961CAD"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6610F7F" w14:textId="77777777" w:rsidR="003566A4" w:rsidRPr="002D209B" w:rsidRDefault="003566A4"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rPr>
            </w:pPr>
          </w:p>
        </w:tc>
        <w:tc>
          <w:tcPr>
            <w:tcW w:w="1812" w:type="dxa"/>
            <w:tcBorders>
              <w:top w:val="single" w:sz="4" w:space="0" w:color="auto"/>
              <w:left w:val="single" w:sz="4" w:space="0" w:color="auto"/>
              <w:bottom w:val="single" w:sz="4" w:space="0" w:color="auto"/>
              <w:right w:val="single" w:sz="4" w:space="0" w:color="auto"/>
            </w:tcBorders>
            <w:vAlign w:val="center"/>
          </w:tcPr>
          <w:p w14:paraId="449C56C6" w14:textId="77777777" w:rsidR="003566A4" w:rsidRPr="007504E4" w:rsidRDefault="00832D0C" w:rsidP="00457576">
            <w:pPr>
              <w:widowControl w:val="0"/>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sdt>
              <w:sdtPr>
                <w:rPr>
                  <w:rFonts w:ascii="Times New Roman" w:eastAsia="Times New Roman" w:hAnsi="Times New Roman" w:cs="Times New Roman"/>
                  <w:sz w:val="18"/>
                  <w:szCs w:val="18"/>
                </w:rPr>
                <w:id w:val="-800922974"/>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XAUUSDTMSP**</w:t>
            </w:r>
          </w:p>
        </w:tc>
      </w:tr>
      <w:bookmarkEnd w:id="12"/>
    </w:tbl>
    <w:p w14:paraId="60D3B959" w14:textId="77777777" w:rsidR="003566A4" w:rsidRDefault="003566A4" w:rsidP="003566A4">
      <w:pPr>
        <w:rPr>
          <w:rFonts w:ascii="Times New Roman" w:eastAsia="Times New Roman" w:hAnsi="Times New Roman" w:cs="Times New Roman"/>
          <w:sz w:val="16"/>
          <w:szCs w:val="16"/>
          <w:lang w:eastAsia="ru-RU"/>
        </w:rPr>
      </w:pPr>
    </w:p>
    <w:p w14:paraId="585BD882" w14:textId="77777777" w:rsidR="003566A4" w:rsidRPr="00B56486" w:rsidRDefault="003566A4" w:rsidP="003566A4">
      <w:pPr>
        <w:rPr>
          <w:rFonts w:ascii="Times New Roman" w:eastAsia="Times New Roman" w:hAnsi="Times New Roman" w:cs="Times New Roman"/>
          <w:i/>
          <w:sz w:val="18"/>
          <w:szCs w:val="18"/>
        </w:rPr>
        <w:sectPr w:rsidR="003566A4" w:rsidRPr="00B56486" w:rsidSect="008875ED">
          <w:pgSz w:w="11906" w:h="16838"/>
          <w:pgMar w:top="1134" w:right="850" w:bottom="1134" w:left="1701" w:header="142" w:footer="708" w:gutter="0"/>
          <w:cols w:space="708"/>
          <w:docGrid w:linePitch="360"/>
        </w:sectPr>
      </w:pPr>
      <w:r>
        <w:rPr>
          <w:rFonts w:ascii="Times New Roman" w:hAnsi="Times New Roman"/>
          <w:sz w:val="18"/>
        </w:rPr>
        <w:t xml:space="preserve">** - </w:t>
      </w:r>
      <w:proofErr w:type="spellStart"/>
      <w:r>
        <w:rPr>
          <w:rFonts w:ascii="Times New Roman" w:hAnsi="Times New Roman"/>
          <w:sz w:val="18"/>
        </w:rPr>
        <w:t>При</w:t>
      </w:r>
      <w:proofErr w:type="spellEnd"/>
      <w:r>
        <w:rPr>
          <w:rFonts w:ascii="Times New Roman" w:hAnsi="Times New Roman"/>
          <w:sz w:val="18"/>
        </w:rPr>
        <w:t xml:space="preserve"> </w:t>
      </w:r>
      <w:proofErr w:type="spellStart"/>
      <w:r>
        <w:rPr>
          <w:rFonts w:ascii="Times New Roman" w:hAnsi="Times New Roman"/>
          <w:sz w:val="18"/>
        </w:rPr>
        <w:t>выборе</w:t>
      </w:r>
      <w:proofErr w:type="spellEnd"/>
      <w:r>
        <w:rPr>
          <w:rFonts w:ascii="Times New Roman" w:hAnsi="Times New Roman"/>
          <w:sz w:val="18"/>
        </w:rPr>
        <w:t xml:space="preserve"> </w:t>
      </w:r>
      <w:proofErr w:type="spellStart"/>
      <w:r>
        <w:rPr>
          <w:rFonts w:ascii="Times New Roman" w:hAnsi="Times New Roman"/>
          <w:sz w:val="18"/>
        </w:rPr>
        <w:t>данного</w:t>
      </w:r>
      <w:proofErr w:type="spellEnd"/>
      <w:r>
        <w:rPr>
          <w:rFonts w:ascii="Times New Roman" w:hAnsi="Times New Roman"/>
          <w:sz w:val="18"/>
        </w:rPr>
        <w:t xml:space="preserve"> </w:t>
      </w:r>
      <w:proofErr w:type="spellStart"/>
      <w:r>
        <w:rPr>
          <w:rFonts w:ascii="Times New Roman" w:hAnsi="Times New Roman"/>
          <w:sz w:val="18"/>
        </w:rPr>
        <w:t>инструмента</w:t>
      </w:r>
      <w:proofErr w:type="spellEnd"/>
      <w:r>
        <w:rPr>
          <w:rFonts w:ascii="Times New Roman" w:hAnsi="Times New Roman"/>
          <w:sz w:val="18"/>
        </w:rPr>
        <w:t xml:space="preserve"> </w:t>
      </w:r>
      <w:proofErr w:type="spellStart"/>
      <w:r>
        <w:rPr>
          <w:rFonts w:ascii="Times New Roman" w:hAnsi="Times New Roman"/>
          <w:sz w:val="18"/>
        </w:rPr>
        <w:t>становятся</w:t>
      </w:r>
      <w:proofErr w:type="spellEnd"/>
      <w:r>
        <w:rPr>
          <w:rFonts w:ascii="Times New Roman" w:hAnsi="Times New Roman"/>
          <w:sz w:val="18"/>
        </w:rPr>
        <w:t xml:space="preserve"> </w:t>
      </w:r>
      <w:proofErr w:type="spellStart"/>
      <w:r>
        <w:rPr>
          <w:rFonts w:ascii="Times New Roman" w:hAnsi="Times New Roman"/>
          <w:sz w:val="18"/>
        </w:rPr>
        <w:t>доступными</w:t>
      </w:r>
      <w:proofErr w:type="spellEnd"/>
      <w:r>
        <w:rPr>
          <w:rFonts w:ascii="Times New Roman" w:hAnsi="Times New Roman"/>
          <w:sz w:val="18"/>
        </w:rPr>
        <w:t xml:space="preserve"> в </w:t>
      </w:r>
      <w:proofErr w:type="spellStart"/>
      <w:r>
        <w:rPr>
          <w:rFonts w:ascii="Times New Roman" w:hAnsi="Times New Roman"/>
          <w:sz w:val="18"/>
        </w:rPr>
        <w:t>режиме</w:t>
      </w:r>
      <w:proofErr w:type="spellEnd"/>
      <w:r>
        <w:rPr>
          <w:rFonts w:ascii="Times New Roman" w:hAnsi="Times New Roman"/>
          <w:sz w:val="18"/>
        </w:rPr>
        <w:t xml:space="preserve"> LICU (</w:t>
      </w:r>
      <w:proofErr w:type="spellStart"/>
      <w:r>
        <w:rPr>
          <w:rFonts w:ascii="Times New Roman" w:hAnsi="Times New Roman"/>
          <w:sz w:val="18"/>
        </w:rPr>
        <w:t>Внесистемные</w:t>
      </w:r>
      <w:proofErr w:type="spellEnd"/>
      <w:r>
        <w:rPr>
          <w:rFonts w:ascii="Times New Roman" w:hAnsi="Times New Roman"/>
          <w:sz w:val="18"/>
        </w:rPr>
        <w:t xml:space="preserve"> </w:t>
      </w:r>
      <w:proofErr w:type="spellStart"/>
      <w:r>
        <w:rPr>
          <w:rFonts w:ascii="Times New Roman" w:hAnsi="Times New Roman"/>
          <w:sz w:val="18"/>
        </w:rPr>
        <w:t>сделки</w:t>
      </w:r>
      <w:proofErr w:type="spellEnd"/>
      <w:r>
        <w:rPr>
          <w:rFonts w:ascii="Times New Roman" w:hAnsi="Times New Roman"/>
          <w:sz w:val="18"/>
        </w:rPr>
        <w:t xml:space="preserve"> </w:t>
      </w:r>
      <w:proofErr w:type="spellStart"/>
      <w:r>
        <w:rPr>
          <w:rFonts w:ascii="Times New Roman" w:hAnsi="Times New Roman"/>
          <w:sz w:val="18"/>
        </w:rPr>
        <w:t>урегулирования</w:t>
      </w:r>
      <w:proofErr w:type="spellEnd"/>
      <w:r>
        <w:rPr>
          <w:rFonts w:ascii="Times New Roman" w:hAnsi="Times New Roman"/>
          <w:sz w:val="18"/>
        </w:rPr>
        <w:t xml:space="preserve">) в </w:t>
      </w:r>
      <w:proofErr w:type="spellStart"/>
      <w:r>
        <w:rPr>
          <w:rFonts w:ascii="Times New Roman" w:hAnsi="Times New Roman"/>
          <w:sz w:val="18"/>
        </w:rPr>
        <w:t>том</w:t>
      </w:r>
      <w:proofErr w:type="spellEnd"/>
      <w:r>
        <w:rPr>
          <w:rFonts w:ascii="Times New Roman" w:hAnsi="Times New Roman"/>
          <w:sz w:val="18"/>
        </w:rPr>
        <w:t xml:space="preserve"> </w:t>
      </w:r>
      <w:proofErr w:type="spellStart"/>
      <w:r>
        <w:rPr>
          <w:rFonts w:ascii="Times New Roman" w:hAnsi="Times New Roman"/>
          <w:sz w:val="18"/>
        </w:rPr>
        <w:t>числе</w:t>
      </w:r>
      <w:proofErr w:type="spellEnd"/>
      <w:r>
        <w:rPr>
          <w:rFonts w:ascii="Times New Roman" w:hAnsi="Times New Roman"/>
          <w:sz w:val="18"/>
        </w:rPr>
        <w:t xml:space="preserve"> </w:t>
      </w:r>
      <w:proofErr w:type="spellStart"/>
      <w:r>
        <w:rPr>
          <w:rFonts w:ascii="Times New Roman" w:hAnsi="Times New Roman"/>
          <w:sz w:val="18"/>
        </w:rPr>
        <w:t>инструменты</w:t>
      </w:r>
      <w:proofErr w:type="spellEnd"/>
      <w:r>
        <w:rPr>
          <w:rFonts w:ascii="Times New Roman" w:hAnsi="Times New Roman"/>
          <w:sz w:val="18"/>
        </w:rPr>
        <w:t xml:space="preserve"> XAUUSD_TOD, XAUUSD_TOM, XAUUSDTDTM, XAUUSD_SPT, XAUUSDTMSP, XAURUB_TOD, XAURUB_TOM, XAURUBTDTM, XAURUB_SPT, XAURUBTMSPTM/Selecting this instrument allows trading the following instruments in LICU (off order book settlement trades) XAUUSD_TOD, XAUUSD_TOM, XAUUSDTDTM, XAUUSD_SPT, XAUUSDTMSP, XAURUB_TOD, XAURUB_TOM, XAURUBTDTM, XAURUB_SPT, XAURUBTMSPTM</w:t>
      </w:r>
    </w:p>
    <w:p w14:paraId="568DD9A7" w14:textId="77777777" w:rsidR="003566A4" w:rsidRPr="0092503F" w:rsidRDefault="003566A4" w:rsidP="003566A4">
      <w:pPr>
        <w:widowControl w:val="0"/>
        <w:autoSpaceDE w:val="0"/>
        <w:autoSpaceDN w:val="0"/>
        <w:adjustRightInd w:val="0"/>
        <w:spacing w:before="120" w:after="0"/>
        <w:jc w:val="both"/>
        <w:rPr>
          <w:rFonts w:ascii="Times New Roman" w:eastAsia="Times New Roman" w:hAnsi="Times New Roman" w:cs="Times New Roman"/>
          <w:i/>
          <w:sz w:val="20"/>
          <w:szCs w:val="24"/>
        </w:rPr>
      </w:pPr>
      <w:r>
        <w:rPr>
          <w:rFonts w:ascii="Times New Roman" w:hAnsi="Times New Roman"/>
          <w:i/>
          <w:sz w:val="20"/>
        </w:rPr>
        <w:lastRenderedPageBreak/>
        <w:t>Таблица№4/Table 4</w:t>
      </w:r>
    </w:p>
    <w:tbl>
      <w:tblPr>
        <w:tblW w:w="131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985"/>
        <w:gridCol w:w="1701"/>
        <w:gridCol w:w="1842"/>
        <w:gridCol w:w="1843"/>
        <w:gridCol w:w="1843"/>
      </w:tblGrid>
      <w:tr w:rsidR="003566A4" w:rsidRPr="0092503F" w14:paraId="73C7E691" w14:textId="77777777" w:rsidTr="00457576">
        <w:trPr>
          <w:trHeight w:val="236"/>
        </w:trPr>
        <w:tc>
          <w:tcPr>
            <w:tcW w:w="59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E3C120" w14:textId="77777777" w:rsidR="003566A4" w:rsidRPr="0092503F" w:rsidRDefault="003566A4" w:rsidP="00457576">
            <w:pPr>
              <w:spacing w:after="0" w:line="240" w:lineRule="auto"/>
              <w:rPr>
                <w:rFonts w:ascii="Times New Roman" w:eastAsia="Calibri" w:hAnsi="Times New Roman" w:cs="Times New Roman"/>
                <w:sz w:val="20"/>
                <w:szCs w:val="20"/>
              </w:rPr>
            </w:pPr>
            <w:proofErr w:type="spellStart"/>
            <w:r>
              <w:rPr>
                <w:rFonts w:ascii="Times New Roman" w:hAnsi="Times New Roman"/>
                <w:sz w:val="20"/>
              </w:rPr>
              <w:t>Возможность</w:t>
            </w:r>
            <w:proofErr w:type="spellEnd"/>
            <w:r>
              <w:rPr>
                <w:rFonts w:ascii="Times New Roman" w:hAnsi="Times New Roman"/>
                <w:sz w:val="20"/>
              </w:rPr>
              <w:t xml:space="preserve"> </w:t>
            </w:r>
            <w:proofErr w:type="spellStart"/>
            <w:r>
              <w:rPr>
                <w:rFonts w:ascii="Times New Roman" w:hAnsi="Times New Roman"/>
                <w:sz w:val="20"/>
              </w:rPr>
              <w:t>предоставления</w:t>
            </w:r>
            <w:proofErr w:type="spellEnd"/>
            <w:r>
              <w:rPr>
                <w:rFonts w:ascii="Times New Roman" w:hAnsi="Times New Roman"/>
                <w:sz w:val="20"/>
              </w:rPr>
              <w:t xml:space="preserve"> </w:t>
            </w:r>
            <w:proofErr w:type="spellStart"/>
            <w:r>
              <w:rPr>
                <w:rFonts w:ascii="Times New Roman" w:hAnsi="Times New Roman"/>
                <w:sz w:val="20"/>
              </w:rPr>
              <w:t>на</w:t>
            </w:r>
            <w:proofErr w:type="spellEnd"/>
            <w:r>
              <w:rPr>
                <w:rFonts w:ascii="Times New Roman" w:hAnsi="Times New Roman"/>
                <w:sz w:val="20"/>
              </w:rPr>
              <w:t xml:space="preserve"> </w:t>
            </w:r>
            <w:proofErr w:type="spellStart"/>
            <w:r>
              <w:rPr>
                <w:rFonts w:ascii="Times New Roman" w:hAnsi="Times New Roman"/>
                <w:sz w:val="20"/>
              </w:rPr>
              <w:t>клиринг</w:t>
            </w:r>
            <w:proofErr w:type="spellEnd"/>
            <w:r>
              <w:rPr>
                <w:rFonts w:ascii="Times New Roman" w:hAnsi="Times New Roman"/>
                <w:sz w:val="20"/>
              </w:rPr>
              <w:t xml:space="preserve"> с </w:t>
            </w:r>
            <w:proofErr w:type="spellStart"/>
            <w:r>
              <w:rPr>
                <w:rFonts w:ascii="Times New Roman" w:hAnsi="Times New Roman"/>
                <w:sz w:val="20"/>
              </w:rPr>
              <w:t>центральным</w:t>
            </w:r>
            <w:proofErr w:type="spellEnd"/>
            <w:r>
              <w:rPr>
                <w:rFonts w:ascii="Times New Roman" w:hAnsi="Times New Roman"/>
                <w:sz w:val="20"/>
              </w:rPr>
              <w:t xml:space="preserve"> </w:t>
            </w:r>
            <w:proofErr w:type="spellStart"/>
            <w:r>
              <w:rPr>
                <w:rFonts w:ascii="Times New Roman" w:hAnsi="Times New Roman"/>
                <w:sz w:val="20"/>
              </w:rPr>
              <w:t>контрагентом</w:t>
            </w:r>
            <w:proofErr w:type="spellEnd"/>
            <w:r>
              <w:rPr>
                <w:rFonts w:ascii="Times New Roman" w:hAnsi="Times New Roman"/>
                <w:sz w:val="20"/>
              </w:rPr>
              <w:t xml:space="preserve"> </w:t>
            </w:r>
            <w:proofErr w:type="spellStart"/>
            <w:r>
              <w:rPr>
                <w:rFonts w:ascii="Times New Roman" w:hAnsi="Times New Roman"/>
                <w:sz w:val="20"/>
              </w:rPr>
              <w:t>Внебиржевых</w:t>
            </w:r>
            <w:proofErr w:type="spellEnd"/>
            <w:r>
              <w:rPr>
                <w:rFonts w:ascii="Times New Roman" w:hAnsi="Times New Roman"/>
                <w:sz w:val="20"/>
              </w:rPr>
              <w:t xml:space="preserve">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спот</w:t>
            </w:r>
            <w:proofErr w:type="spellEnd"/>
            <w:r>
              <w:rPr>
                <w:rFonts w:ascii="Times New Roman" w:hAnsi="Times New Roman"/>
                <w:sz w:val="20"/>
              </w:rPr>
              <w:t xml:space="preserve"> и </w:t>
            </w:r>
            <w:proofErr w:type="spellStart"/>
            <w:r>
              <w:rPr>
                <w:rFonts w:ascii="Times New Roman" w:hAnsi="Times New Roman"/>
                <w:sz w:val="20"/>
              </w:rPr>
              <w:t>сделок</w:t>
            </w:r>
            <w:proofErr w:type="spellEnd"/>
            <w:r>
              <w:rPr>
                <w:rFonts w:ascii="Times New Roman" w:hAnsi="Times New Roman"/>
                <w:sz w:val="20"/>
              </w:rPr>
              <w:t xml:space="preserve"> </w:t>
            </w:r>
            <w:proofErr w:type="spellStart"/>
            <w:r>
              <w:rPr>
                <w:rFonts w:ascii="Times New Roman" w:hAnsi="Times New Roman"/>
                <w:sz w:val="20"/>
              </w:rPr>
              <w:t>своп</w:t>
            </w:r>
            <w:proofErr w:type="spellEnd"/>
            <w:r>
              <w:rPr>
                <w:rFonts w:ascii="Times New Roman" w:hAnsi="Times New Roman"/>
                <w:sz w:val="20"/>
              </w:rPr>
              <w:t xml:space="preserve"> с </w:t>
            </w:r>
            <w:proofErr w:type="spellStart"/>
            <w:r>
              <w:rPr>
                <w:rFonts w:ascii="Times New Roman" w:hAnsi="Times New Roman"/>
                <w:sz w:val="20"/>
              </w:rPr>
              <w:t>иностранной</w:t>
            </w:r>
            <w:proofErr w:type="spellEnd"/>
            <w:r>
              <w:rPr>
                <w:rFonts w:ascii="Times New Roman" w:hAnsi="Times New Roman"/>
                <w:sz w:val="20"/>
              </w:rPr>
              <w:t xml:space="preserve"> </w:t>
            </w:r>
            <w:proofErr w:type="spellStart"/>
            <w:r>
              <w:rPr>
                <w:rFonts w:ascii="Times New Roman" w:hAnsi="Times New Roman"/>
                <w:sz w:val="20"/>
              </w:rPr>
              <w:t>валютой</w:t>
            </w:r>
            <w:proofErr w:type="spellEnd"/>
            <w:r>
              <w:rPr>
                <w:rFonts w:ascii="Times New Roman" w:hAnsi="Times New Roman"/>
                <w:sz w:val="20"/>
              </w:rPr>
              <w:t xml:space="preserve"> (CPCL)/Option to clear OTC spot and swap FX trades (CPCL) with the CCP*</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14:paraId="2E7499DB" w14:textId="2ABDE3E7" w:rsidR="003566A4" w:rsidRPr="0092503F"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167378541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всем</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 xml:space="preserve"> </w:t>
            </w:r>
            <w:proofErr w:type="spellStart"/>
            <w:r w:rsidR="00B56F85">
              <w:rPr>
                <w:rFonts w:ascii="Times New Roman" w:hAnsi="Times New Roman"/>
                <w:sz w:val="20"/>
              </w:rPr>
              <w:t>группы</w:t>
            </w:r>
            <w:proofErr w:type="spellEnd"/>
            <w:r w:rsidR="00B56F85">
              <w:rPr>
                <w:rFonts w:ascii="Times New Roman" w:hAnsi="Times New Roman"/>
                <w:sz w:val="20"/>
              </w:rPr>
              <w:t>/being requested for all instruments in the group</w:t>
            </w:r>
          </w:p>
          <w:p w14:paraId="4A3F26FF" w14:textId="4D8BB1DF" w:rsidR="003566A4" w:rsidRPr="0092503F" w:rsidRDefault="00832D0C" w:rsidP="00457576">
            <w:pPr>
              <w:spacing w:after="0"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id w:val="-209122133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20"/>
                    <w:szCs w:val="20"/>
                  </w:rPr>
                  <w:t>☐</w:t>
                </w:r>
              </w:sdtContent>
            </w:sdt>
            <w:r w:rsidR="00B56F85">
              <w:t xml:space="preserve"> </w:t>
            </w:r>
            <w:proofErr w:type="spellStart"/>
            <w:r w:rsidR="00B56F85">
              <w:rPr>
                <w:rFonts w:ascii="Times New Roman" w:hAnsi="Times New Roman"/>
                <w:sz w:val="20"/>
              </w:rPr>
              <w:t>предоставить</w:t>
            </w:r>
            <w:proofErr w:type="spellEnd"/>
            <w:r w:rsidR="00B56F85">
              <w:rPr>
                <w:rFonts w:ascii="Times New Roman" w:hAnsi="Times New Roman"/>
                <w:sz w:val="20"/>
              </w:rPr>
              <w:t xml:space="preserve"> </w:t>
            </w:r>
            <w:proofErr w:type="spellStart"/>
            <w:r w:rsidR="00B56F85">
              <w:rPr>
                <w:rFonts w:ascii="Times New Roman" w:hAnsi="Times New Roman"/>
                <w:sz w:val="20"/>
              </w:rPr>
              <w:t>по</w:t>
            </w:r>
            <w:proofErr w:type="spellEnd"/>
            <w:r w:rsidR="00B56F85">
              <w:rPr>
                <w:rFonts w:ascii="Times New Roman" w:hAnsi="Times New Roman"/>
                <w:sz w:val="20"/>
              </w:rPr>
              <w:t xml:space="preserve"> </w:t>
            </w:r>
            <w:proofErr w:type="spellStart"/>
            <w:r w:rsidR="00B56F85">
              <w:rPr>
                <w:rFonts w:ascii="Times New Roman" w:hAnsi="Times New Roman"/>
                <w:sz w:val="20"/>
              </w:rPr>
              <w:t>указанным</w:t>
            </w:r>
            <w:proofErr w:type="spellEnd"/>
            <w:r w:rsidR="00B56F85">
              <w:rPr>
                <w:rFonts w:ascii="Times New Roman" w:hAnsi="Times New Roman"/>
                <w:sz w:val="20"/>
              </w:rPr>
              <w:t xml:space="preserve"> </w:t>
            </w:r>
            <w:proofErr w:type="spellStart"/>
            <w:r w:rsidR="00B56F85">
              <w:rPr>
                <w:rFonts w:ascii="Times New Roman" w:hAnsi="Times New Roman"/>
                <w:sz w:val="20"/>
              </w:rPr>
              <w:t>ниже</w:t>
            </w:r>
            <w:proofErr w:type="spellEnd"/>
            <w:r w:rsidR="00B56F85">
              <w:rPr>
                <w:rFonts w:ascii="Times New Roman" w:hAnsi="Times New Roman"/>
                <w:sz w:val="20"/>
              </w:rPr>
              <w:t xml:space="preserve"> </w:t>
            </w:r>
            <w:proofErr w:type="spellStart"/>
            <w:r w:rsidR="00B56F85">
              <w:rPr>
                <w:rFonts w:ascii="Times New Roman" w:hAnsi="Times New Roman"/>
                <w:sz w:val="20"/>
              </w:rPr>
              <w:t>инструментам</w:t>
            </w:r>
            <w:proofErr w:type="spellEnd"/>
            <w:r w:rsidR="00B56F85">
              <w:rPr>
                <w:rFonts w:ascii="Times New Roman" w:hAnsi="Times New Roman"/>
                <w:sz w:val="20"/>
              </w:rPr>
              <w:t>/being requested for instruments ticked below</w:t>
            </w:r>
          </w:p>
        </w:tc>
      </w:tr>
      <w:tr w:rsidR="003566A4" w:rsidRPr="0092503F" w14:paraId="3E3911A0"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14:paraId="56E53206" w14:textId="77777777" w:rsidR="003566A4" w:rsidRPr="0092503F" w:rsidRDefault="00832D0C" w:rsidP="00457576">
            <w:pPr>
              <w:widowControl w:val="0"/>
              <w:tabs>
                <w:tab w:val="left" w:pos="567"/>
              </w:tabs>
              <w:overflowPunct w:val="0"/>
              <w:autoSpaceDE w:val="0"/>
              <w:autoSpaceDN w:val="0"/>
              <w:adjustRightInd w:val="0"/>
              <w:spacing w:after="20" w:line="240" w:lineRule="auto"/>
              <w:textAlignment w:val="baseline"/>
              <w:rPr>
                <w:rFonts w:ascii="Times New Roman" w:eastAsia="Times New Roman" w:hAnsi="Times New Roman" w:cs="Times New Roman"/>
                <w:sz w:val="18"/>
                <w:szCs w:val="18"/>
              </w:rPr>
            </w:pPr>
            <w:sdt>
              <w:sdtPr>
                <w:rPr>
                  <w:rFonts w:ascii="Times New Roman" w:hAnsi="Times New Roman" w:cs="Times New Roman"/>
                  <w:sz w:val="18"/>
                  <w:szCs w:val="18"/>
                </w:rPr>
                <w:id w:val="-49580784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USDRUB_TOD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BCF901" w14:textId="77777777" w:rsidR="003566A4" w:rsidRPr="0092503F" w:rsidRDefault="00832D0C" w:rsidP="00457576">
            <w:pPr>
              <w:spacing w:after="20" w:line="240" w:lineRule="auto"/>
              <w:rPr>
                <w:rFonts w:ascii="Times New Roman" w:eastAsia="Calibri" w:hAnsi="Times New Roman" w:cs="Times New Roman"/>
                <w:sz w:val="18"/>
                <w:szCs w:val="18"/>
              </w:rPr>
            </w:pPr>
            <w:sdt>
              <w:sdtPr>
                <w:rPr>
                  <w:rFonts w:ascii="Times New Roman" w:hAnsi="Times New Roman" w:cs="Times New Roman"/>
                  <w:sz w:val="18"/>
                  <w:szCs w:val="18"/>
                </w:rPr>
                <w:id w:val="652034495"/>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EURRUB_TOD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A979A0"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50146603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CNYRUB_TOD</w:t>
            </w:r>
          </w:p>
        </w:tc>
        <w:tc>
          <w:tcPr>
            <w:tcW w:w="1701" w:type="dxa"/>
            <w:tcBorders>
              <w:top w:val="single" w:sz="4" w:space="0" w:color="auto"/>
              <w:left w:val="single" w:sz="4" w:space="0" w:color="auto"/>
              <w:bottom w:val="single" w:sz="4" w:space="0" w:color="auto"/>
              <w:right w:val="single" w:sz="4" w:space="0" w:color="auto"/>
            </w:tcBorders>
            <w:vAlign w:val="center"/>
          </w:tcPr>
          <w:p w14:paraId="35ABB5EF" w14:textId="719C412D"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581752143"/>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18"/>
              </w:rPr>
              <w:t xml:space="preserve"> CHFRUB_TOD</w:t>
            </w:r>
          </w:p>
        </w:tc>
        <w:tc>
          <w:tcPr>
            <w:tcW w:w="1842" w:type="dxa"/>
            <w:tcBorders>
              <w:top w:val="single" w:sz="4" w:space="0" w:color="auto"/>
              <w:left w:val="single" w:sz="4" w:space="0" w:color="auto"/>
              <w:bottom w:val="single" w:sz="4" w:space="0" w:color="auto"/>
              <w:right w:val="single" w:sz="4" w:space="0" w:color="auto"/>
            </w:tcBorders>
            <w:vAlign w:val="center"/>
          </w:tcPr>
          <w:p w14:paraId="176F5E41"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757637727"/>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AMDRUB_1TD</w:t>
            </w:r>
          </w:p>
        </w:tc>
        <w:tc>
          <w:tcPr>
            <w:tcW w:w="1843" w:type="dxa"/>
            <w:tcBorders>
              <w:top w:val="single" w:sz="4" w:space="0" w:color="auto"/>
              <w:left w:val="single" w:sz="4" w:space="0" w:color="auto"/>
              <w:bottom w:val="single" w:sz="4" w:space="0" w:color="auto"/>
              <w:right w:val="single" w:sz="4" w:space="0" w:color="auto"/>
            </w:tcBorders>
            <w:vAlign w:val="center"/>
          </w:tcPr>
          <w:p w14:paraId="267FA195"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749888860"/>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ZARRUB_1TD</w:t>
            </w:r>
          </w:p>
        </w:tc>
        <w:tc>
          <w:tcPr>
            <w:tcW w:w="1843" w:type="dxa"/>
            <w:tcBorders>
              <w:top w:val="single" w:sz="4" w:space="0" w:color="auto"/>
              <w:left w:val="single" w:sz="4" w:space="0" w:color="auto"/>
              <w:bottom w:val="single" w:sz="4" w:space="0" w:color="auto"/>
              <w:right w:val="single" w:sz="4" w:space="0" w:color="auto"/>
            </w:tcBorders>
            <w:vAlign w:val="center"/>
          </w:tcPr>
          <w:p w14:paraId="09668CED"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141219443"/>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KZTRUB_1TD</w:t>
            </w:r>
          </w:p>
        </w:tc>
      </w:tr>
      <w:tr w:rsidR="003566A4" w:rsidRPr="0092503F" w14:paraId="5A1FC547"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tcPr>
          <w:p w14:paraId="2E660370" w14:textId="77777777" w:rsidR="003566A4" w:rsidRPr="0092503F" w:rsidRDefault="00832D0C" w:rsidP="00457576">
            <w:pPr>
              <w:spacing w:after="20" w:line="240" w:lineRule="auto"/>
              <w:rPr>
                <w:rFonts w:ascii="Times New Roman" w:eastAsia="Calibri" w:hAnsi="Times New Roman" w:cs="Times New Roman"/>
                <w:sz w:val="18"/>
                <w:szCs w:val="18"/>
              </w:rPr>
            </w:pPr>
            <w:sdt>
              <w:sdtPr>
                <w:rPr>
                  <w:rFonts w:ascii="Times New Roman" w:hAnsi="Times New Roman" w:cs="Times New Roman"/>
                  <w:sz w:val="18"/>
                  <w:szCs w:val="18"/>
                </w:rPr>
                <w:id w:val="1725568386"/>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USDRUB_TOM</w:t>
            </w:r>
          </w:p>
        </w:tc>
        <w:tc>
          <w:tcPr>
            <w:tcW w:w="1984" w:type="dxa"/>
            <w:tcBorders>
              <w:top w:val="single" w:sz="4" w:space="0" w:color="auto"/>
              <w:left w:val="single" w:sz="4" w:space="0" w:color="auto"/>
              <w:bottom w:val="single" w:sz="4" w:space="0" w:color="auto"/>
              <w:right w:val="single" w:sz="4" w:space="0" w:color="auto"/>
            </w:tcBorders>
          </w:tcPr>
          <w:p w14:paraId="1A9EB123"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090612679"/>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EURRUB_TOM</w:t>
            </w:r>
          </w:p>
        </w:tc>
        <w:tc>
          <w:tcPr>
            <w:tcW w:w="1985" w:type="dxa"/>
            <w:tcBorders>
              <w:top w:val="single" w:sz="4" w:space="0" w:color="auto"/>
              <w:left w:val="single" w:sz="4" w:space="0" w:color="auto"/>
              <w:bottom w:val="single" w:sz="4" w:space="0" w:color="auto"/>
              <w:right w:val="single" w:sz="4" w:space="0" w:color="auto"/>
            </w:tcBorders>
          </w:tcPr>
          <w:p w14:paraId="54FE5033"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686355591"/>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CNYRUB_TOM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578F1E"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975632881"/>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CHFRUB_TOM</w:t>
            </w:r>
          </w:p>
        </w:tc>
        <w:tc>
          <w:tcPr>
            <w:tcW w:w="1842" w:type="dxa"/>
            <w:tcBorders>
              <w:top w:val="single" w:sz="4" w:space="0" w:color="auto"/>
              <w:left w:val="single" w:sz="4" w:space="0" w:color="auto"/>
              <w:bottom w:val="single" w:sz="4" w:space="0" w:color="auto"/>
              <w:right w:val="single" w:sz="4" w:space="0" w:color="auto"/>
            </w:tcBorders>
            <w:vAlign w:val="center"/>
          </w:tcPr>
          <w:p w14:paraId="291A3C87"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398976406"/>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AMDRUB_1TM</w:t>
            </w:r>
          </w:p>
        </w:tc>
        <w:tc>
          <w:tcPr>
            <w:tcW w:w="1843" w:type="dxa"/>
            <w:tcBorders>
              <w:top w:val="single" w:sz="4" w:space="0" w:color="auto"/>
              <w:left w:val="single" w:sz="4" w:space="0" w:color="auto"/>
              <w:bottom w:val="single" w:sz="4" w:space="0" w:color="auto"/>
              <w:right w:val="single" w:sz="4" w:space="0" w:color="auto"/>
            </w:tcBorders>
            <w:vAlign w:val="center"/>
          </w:tcPr>
          <w:p w14:paraId="6E90DD95"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502091100"/>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ZARRUB_1TM</w:t>
            </w:r>
          </w:p>
        </w:tc>
        <w:tc>
          <w:tcPr>
            <w:tcW w:w="1843" w:type="dxa"/>
            <w:tcBorders>
              <w:top w:val="single" w:sz="4" w:space="0" w:color="auto"/>
              <w:left w:val="single" w:sz="4" w:space="0" w:color="auto"/>
              <w:bottom w:val="single" w:sz="4" w:space="0" w:color="auto"/>
              <w:right w:val="single" w:sz="4" w:space="0" w:color="auto"/>
            </w:tcBorders>
            <w:vAlign w:val="center"/>
          </w:tcPr>
          <w:p w14:paraId="46919577"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390534685"/>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KZTRUB_1TM</w:t>
            </w:r>
          </w:p>
        </w:tc>
      </w:tr>
      <w:tr w:rsidR="003566A4" w:rsidRPr="0092503F" w14:paraId="4A5E353A"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tcPr>
          <w:p w14:paraId="0FE026D6" w14:textId="77777777" w:rsidR="003566A4" w:rsidRPr="0092503F" w:rsidRDefault="00832D0C" w:rsidP="00457576">
            <w:pPr>
              <w:spacing w:after="20" w:line="240" w:lineRule="auto"/>
              <w:rPr>
                <w:rFonts w:ascii="Times New Roman" w:eastAsia="Calibri" w:hAnsi="Times New Roman" w:cs="Times New Roman"/>
                <w:sz w:val="18"/>
                <w:szCs w:val="18"/>
              </w:rPr>
            </w:pPr>
            <w:sdt>
              <w:sdtPr>
                <w:rPr>
                  <w:rFonts w:ascii="Times New Roman" w:hAnsi="Times New Roman" w:cs="Times New Roman"/>
                  <w:sz w:val="18"/>
                  <w:szCs w:val="18"/>
                </w:rPr>
                <w:id w:val="516896892"/>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USDRUB_SPT</w:t>
            </w:r>
          </w:p>
        </w:tc>
        <w:tc>
          <w:tcPr>
            <w:tcW w:w="1984" w:type="dxa"/>
            <w:tcBorders>
              <w:top w:val="single" w:sz="4" w:space="0" w:color="auto"/>
              <w:left w:val="single" w:sz="4" w:space="0" w:color="auto"/>
              <w:bottom w:val="single" w:sz="4" w:space="0" w:color="auto"/>
              <w:right w:val="single" w:sz="4" w:space="0" w:color="auto"/>
            </w:tcBorders>
          </w:tcPr>
          <w:p w14:paraId="253EA4C1"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349222666"/>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EURRUB_SPT</w:t>
            </w:r>
          </w:p>
        </w:tc>
        <w:tc>
          <w:tcPr>
            <w:tcW w:w="1985" w:type="dxa"/>
            <w:tcBorders>
              <w:top w:val="single" w:sz="4" w:space="0" w:color="auto"/>
              <w:left w:val="single" w:sz="4" w:space="0" w:color="auto"/>
              <w:bottom w:val="single" w:sz="4" w:space="0" w:color="auto"/>
              <w:right w:val="single" w:sz="4" w:space="0" w:color="auto"/>
            </w:tcBorders>
          </w:tcPr>
          <w:p w14:paraId="6F433EC0"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90356703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CNYRUB_SPT</w:t>
            </w:r>
          </w:p>
        </w:tc>
        <w:tc>
          <w:tcPr>
            <w:tcW w:w="1701" w:type="dxa"/>
            <w:tcBorders>
              <w:top w:val="single" w:sz="4" w:space="0" w:color="auto"/>
              <w:left w:val="single" w:sz="4" w:space="0" w:color="auto"/>
              <w:bottom w:val="single" w:sz="4" w:space="0" w:color="auto"/>
              <w:right w:val="single" w:sz="4" w:space="0" w:color="auto"/>
            </w:tcBorders>
            <w:vAlign w:val="center"/>
          </w:tcPr>
          <w:p w14:paraId="01CB4643" w14:textId="77777777" w:rsidR="003566A4" w:rsidRPr="0092503F" w:rsidRDefault="003566A4" w:rsidP="00457576">
            <w:pPr>
              <w:spacing w:after="20" w:line="240" w:lineRule="auto"/>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6E532B37" w14:textId="77777777" w:rsidR="003566A4" w:rsidRPr="0092503F" w:rsidRDefault="003566A4" w:rsidP="00457576">
            <w:pPr>
              <w:spacing w:after="20" w:line="240" w:lineRule="auto"/>
              <w:rPr>
                <w:rFonts w:ascii="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7ADC3A3" w14:textId="77777777" w:rsidR="003566A4" w:rsidRPr="0092503F" w:rsidRDefault="003566A4" w:rsidP="00457576">
            <w:pPr>
              <w:spacing w:after="20" w:line="240" w:lineRule="auto"/>
              <w:rPr>
                <w:rFonts w:ascii="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03708ED" w14:textId="77777777" w:rsidR="003566A4" w:rsidRPr="0092503F" w:rsidRDefault="003566A4" w:rsidP="00457576">
            <w:pPr>
              <w:spacing w:after="20" w:line="240" w:lineRule="auto"/>
              <w:rPr>
                <w:rFonts w:ascii="Times New Roman" w:hAnsi="Times New Roman" w:cs="Times New Roman"/>
                <w:sz w:val="18"/>
                <w:szCs w:val="18"/>
                <w:lang w:val="en-US"/>
              </w:rPr>
            </w:pPr>
          </w:p>
        </w:tc>
      </w:tr>
      <w:tr w:rsidR="003566A4" w:rsidRPr="0092503F" w14:paraId="65DB1372"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1B2CD6B4"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1205174472"/>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USD_TODTOM</w:t>
            </w:r>
          </w:p>
        </w:tc>
        <w:tc>
          <w:tcPr>
            <w:tcW w:w="1984" w:type="dxa"/>
            <w:tcBorders>
              <w:top w:val="single" w:sz="4" w:space="0" w:color="auto"/>
              <w:left w:val="single" w:sz="4" w:space="0" w:color="auto"/>
              <w:bottom w:val="single" w:sz="4" w:space="0" w:color="auto"/>
              <w:right w:val="single" w:sz="4" w:space="0" w:color="auto"/>
            </w:tcBorders>
            <w:vAlign w:val="center"/>
          </w:tcPr>
          <w:p w14:paraId="223568B2"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554006659"/>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EUR_TODTOM</w:t>
            </w:r>
          </w:p>
        </w:tc>
        <w:tc>
          <w:tcPr>
            <w:tcW w:w="1985" w:type="dxa"/>
            <w:tcBorders>
              <w:top w:val="single" w:sz="4" w:space="0" w:color="auto"/>
              <w:left w:val="single" w:sz="4" w:space="0" w:color="auto"/>
              <w:bottom w:val="single" w:sz="4" w:space="0" w:color="auto"/>
              <w:right w:val="single" w:sz="4" w:space="0" w:color="auto"/>
            </w:tcBorders>
            <w:vAlign w:val="center"/>
          </w:tcPr>
          <w:p w14:paraId="75FE3C11"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69242682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CNY_TODTOM</w:t>
            </w:r>
          </w:p>
        </w:tc>
        <w:tc>
          <w:tcPr>
            <w:tcW w:w="1701" w:type="dxa"/>
            <w:tcBorders>
              <w:top w:val="single" w:sz="4" w:space="0" w:color="auto"/>
              <w:left w:val="single" w:sz="4" w:space="0" w:color="auto"/>
              <w:bottom w:val="single" w:sz="4" w:space="0" w:color="auto"/>
              <w:right w:val="single" w:sz="4" w:space="0" w:color="auto"/>
            </w:tcBorders>
            <w:vAlign w:val="center"/>
          </w:tcPr>
          <w:p w14:paraId="35535C5A"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120486280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CHF_TODTOM</w:t>
            </w:r>
          </w:p>
        </w:tc>
        <w:tc>
          <w:tcPr>
            <w:tcW w:w="1842" w:type="dxa"/>
            <w:tcBorders>
              <w:top w:val="single" w:sz="4" w:space="0" w:color="auto"/>
              <w:left w:val="single" w:sz="4" w:space="0" w:color="auto"/>
              <w:bottom w:val="single" w:sz="4" w:space="0" w:color="auto"/>
              <w:right w:val="single" w:sz="4" w:space="0" w:color="auto"/>
            </w:tcBorders>
            <w:vAlign w:val="center"/>
          </w:tcPr>
          <w:p w14:paraId="5A0AAC0E"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279518941"/>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AMD_1TD1TM</w:t>
            </w:r>
          </w:p>
        </w:tc>
        <w:tc>
          <w:tcPr>
            <w:tcW w:w="1843" w:type="dxa"/>
            <w:tcBorders>
              <w:top w:val="single" w:sz="4" w:space="0" w:color="auto"/>
              <w:left w:val="single" w:sz="4" w:space="0" w:color="auto"/>
              <w:bottom w:val="single" w:sz="4" w:space="0" w:color="auto"/>
              <w:right w:val="single" w:sz="4" w:space="0" w:color="auto"/>
            </w:tcBorders>
            <w:vAlign w:val="center"/>
          </w:tcPr>
          <w:p w14:paraId="66777A3D"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067451139"/>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ZAR_1TD1TM</w:t>
            </w:r>
          </w:p>
        </w:tc>
        <w:tc>
          <w:tcPr>
            <w:tcW w:w="1843" w:type="dxa"/>
            <w:tcBorders>
              <w:top w:val="single" w:sz="4" w:space="0" w:color="auto"/>
              <w:left w:val="single" w:sz="4" w:space="0" w:color="auto"/>
              <w:bottom w:val="single" w:sz="4" w:space="0" w:color="auto"/>
              <w:right w:val="single" w:sz="4" w:space="0" w:color="auto"/>
            </w:tcBorders>
            <w:vAlign w:val="center"/>
          </w:tcPr>
          <w:p w14:paraId="1099583F"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076083697"/>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KZT_1TD1TM</w:t>
            </w:r>
          </w:p>
        </w:tc>
      </w:tr>
      <w:tr w:rsidR="003566A4" w:rsidRPr="0092503F" w14:paraId="28EC40F9"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2085DCD9"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203607596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USD_TOMSPT</w:t>
            </w:r>
          </w:p>
        </w:tc>
        <w:tc>
          <w:tcPr>
            <w:tcW w:w="1984" w:type="dxa"/>
            <w:tcBorders>
              <w:top w:val="single" w:sz="4" w:space="0" w:color="auto"/>
              <w:left w:val="single" w:sz="4" w:space="0" w:color="auto"/>
              <w:bottom w:val="single" w:sz="4" w:space="0" w:color="auto"/>
              <w:right w:val="single" w:sz="4" w:space="0" w:color="auto"/>
            </w:tcBorders>
            <w:vAlign w:val="center"/>
          </w:tcPr>
          <w:p w14:paraId="4A7641E7"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761534752"/>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EUR_TOMSPT</w:t>
            </w:r>
          </w:p>
        </w:tc>
        <w:tc>
          <w:tcPr>
            <w:tcW w:w="1985" w:type="dxa"/>
            <w:tcBorders>
              <w:top w:val="single" w:sz="4" w:space="0" w:color="auto"/>
              <w:left w:val="single" w:sz="4" w:space="0" w:color="auto"/>
              <w:bottom w:val="single" w:sz="4" w:space="0" w:color="auto"/>
              <w:right w:val="single" w:sz="4" w:space="0" w:color="auto"/>
            </w:tcBorders>
            <w:vAlign w:val="center"/>
          </w:tcPr>
          <w:p w14:paraId="35CB294A"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201220460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CNY_TOMSPT</w:t>
            </w:r>
          </w:p>
        </w:tc>
        <w:tc>
          <w:tcPr>
            <w:tcW w:w="1701" w:type="dxa"/>
            <w:tcBorders>
              <w:top w:val="single" w:sz="4" w:space="0" w:color="auto"/>
              <w:left w:val="single" w:sz="4" w:space="0" w:color="auto"/>
              <w:bottom w:val="single" w:sz="4" w:space="0" w:color="auto"/>
              <w:right w:val="single" w:sz="4" w:space="0" w:color="auto"/>
            </w:tcBorders>
          </w:tcPr>
          <w:p w14:paraId="4DFBC4B6" w14:textId="77777777" w:rsidR="003566A4" w:rsidRPr="0092503F" w:rsidRDefault="003566A4" w:rsidP="00457576">
            <w:pPr>
              <w:spacing w:after="20" w:line="240" w:lineRule="auto"/>
              <w:rPr>
                <w:rFonts w:ascii="Times New Roman" w:eastAsia="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4EB6693C" w14:textId="77777777" w:rsidR="003566A4" w:rsidRPr="0092503F" w:rsidRDefault="003566A4" w:rsidP="00457576">
            <w:pPr>
              <w:spacing w:after="2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6F00AF2" w14:textId="77777777" w:rsidR="003566A4" w:rsidRPr="0092503F" w:rsidRDefault="003566A4" w:rsidP="00457576">
            <w:pPr>
              <w:spacing w:after="2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1E0D231" w14:textId="77777777" w:rsidR="003566A4" w:rsidRPr="0092503F" w:rsidRDefault="003566A4" w:rsidP="00457576">
            <w:pPr>
              <w:spacing w:after="20" w:line="240" w:lineRule="auto"/>
              <w:rPr>
                <w:rFonts w:ascii="Times New Roman" w:hAnsi="Times New Roman" w:cs="Times New Roman"/>
                <w:sz w:val="18"/>
                <w:szCs w:val="18"/>
              </w:rPr>
            </w:pPr>
          </w:p>
        </w:tc>
      </w:tr>
      <w:tr w:rsidR="003566A4" w:rsidRPr="0092503F" w14:paraId="20DA7A49"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0A855985"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24472796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GBPUSD_TOD</w:t>
            </w:r>
          </w:p>
        </w:tc>
        <w:tc>
          <w:tcPr>
            <w:tcW w:w="1984" w:type="dxa"/>
            <w:tcBorders>
              <w:top w:val="single" w:sz="4" w:space="0" w:color="auto"/>
              <w:left w:val="single" w:sz="4" w:space="0" w:color="auto"/>
              <w:bottom w:val="single" w:sz="4" w:space="0" w:color="auto"/>
              <w:right w:val="single" w:sz="4" w:space="0" w:color="auto"/>
            </w:tcBorders>
            <w:vAlign w:val="center"/>
          </w:tcPr>
          <w:p w14:paraId="38C7EB41"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45443616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EURUSD_TOD</w:t>
            </w:r>
          </w:p>
        </w:tc>
        <w:tc>
          <w:tcPr>
            <w:tcW w:w="1985" w:type="dxa"/>
            <w:tcBorders>
              <w:top w:val="single" w:sz="4" w:space="0" w:color="auto"/>
              <w:left w:val="single" w:sz="4" w:space="0" w:color="auto"/>
              <w:bottom w:val="single" w:sz="4" w:space="0" w:color="auto"/>
              <w:right w:val="single" w:sz="4" w:space="0" w:color="auto"/>
            </w:tcBorders>
            <w:vAlign w:val="center"/>
          </w:tcPr>
          <w:p w14:paraId="6898EF55"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217397870"/>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USDCNY_TOD</w:t>
            </w:r>
          </w:p>
        </w:tc>
        <w:tc>
          <w:tcPr>
            <w:tcW w:w="1701" w:type="dxa"/>
            <w:tcBorders>
              <w:top w:val="single" w:sz="4" w:space="0" w:color="auto"/>
              <w:left w:val="single" w:sz="4" w:space="0" w:color="auto"/>
              <w:bottom w:val="single" w:sz="4" w:space="0" w:color="auto"/>
              <w:right w:val="single" w:sz="4" w:space="0" w:color="auto"/>
            </w:tcBorders>
            <w:vAlign w:val="center"/>
          </w:tcPr>
          <w:p w14:paraId="4E227E19"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43891771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USDCHF_TOD</w:t>
            </w:r>
          </w:p>
        </w:tc>
        <w:tc>
          <w:tcPr>
            <w:tcW w:w="1842" w:type="dxa"/>
            <w:tcBorders>
              <w:top w:val="single" w:sz="4" w:space="0" w:color="auto"/>
              <w:left w:val="single" w:sz="4" w:space="0" w:color="auto"/>
              <w:bottom w:val="single" w:sz="4" w:space="0" w:color="auto"/>
              <w:right w:val="single" w:sz="4" w:space="0" w:color="auto"/>
            </w:tcBorders>
            <w:vAlign w:val="center"/>
          </w:tcPr>
          <w:p w14:paraId="1C4C6657"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399120114"/>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USDAMD_TOD</w:t>
            </w:r>
          </w:p>
        </w:tc>
        <w:tc>
          <w:tcPr>
            <w:tcW w:w="1843" w:type="dxa"/>
            <w:tcBorders>
              <w:top w:val="single" w:sz="4" w:space="0" w:color="auto"/>
              <w:left w:val="single" w:sz="4" w:space="0" w:color="auto"/>
              <w:bottom w:val="single" w:sz="4" w:space="0" w:color="auto"/>
              <w:right w:val="single" w:sz="4" w:space="0" w:color="auto"/>
            </w:tcBorders>
            <w:vAlign w:val="center"/>
          </w:tcPr>
          <w:p w14:paraId="39FEE89B"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07678088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USDZAR_TOD</w:t>
            </w:r>
          </w:p>
        </w:tc>
        <w:tc>
          <w:tcPr>
            <w:tcW w:w="1843" w:type="dxa"/>
            <w:tcBorders>
              <w:top w:val="single" w:sz="4" w:space="0" w:color="auto"/>
              <w:left w:val="single" w:sz="4" w:space="0" w:color="auto"/>
              <w:bottom w:val="single" w:sz="4" w:space="0" w:color="auto"/>
              <w:right w:val="single" w:sz="4" w:space="0" w:color="auto"/>
            </w:tcBorders>
            <w:vAlign w:val="center"/>
          </w:tcPr>
          <w:p w14:paraId="032E435A"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596288894"/>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USDKZT_TOD</w:t>
            </w:r>
          </w:p>
        </w:tc>
      </w:tr>
      <w:tr w:rsidR="003566A4" w:rsidRPr="0092503F" w14:paraId="0DE391C6"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78920AE6"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84158618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GBPUSD_TOM</w:t>
            </w:r>
          </w:p>
        </w:tc>
        <w:tc>
          <w:tcPr>
            <w:tcW w:w="1984" w:type="dxa"/>
            <w:tcBorders>
              <w:top w:val="single" w:sz="4" w:space="0" w:color="auto"/>
              <w:left w:val="single" w:sz="4" w:space="0" w:color="auto"/>
              <w:bottom w:val="single" w:sz="4" w:space="0" w:color="auto"/>
              <w:right w:val="single" w:sz="4" w:space="0" w:color="auto"/>
            </w:tcBorders>
          </w:tcPr>
          <w:p w14:paraId="15B91C3C"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331448429"/>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EURUSD_TOM</w:t>
            </w:r>
          </w:p>
        </w:tc>
        <w:tc>
          <w:tcPr>
            <w:tcW w:w="1985" w:type="dxa"/>
            <w:tcBorders>
              <w:top w:val="single" w:sz="4" w:space="0" w:color="auto"/>
              <w:left w:val="single" w:sz="4" w:space="0" w:color="auto"/>
              <w:bottom w:val="single" w:sz="4" w:space="0" w:color="auto"/>
              <w:right w:val="single" w:sz="4" w:space="0" w:color="auto"/>
            </w:tcBorders>
            <w:vAlign w:val="center"/>
          </w:tcPr>
          <w:p w14:paraId="797CD4E1"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56013490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USDCNY_TOM</w:t>
            </w:r>
          </w:p>
        </w:tc>
        <w:tc>
          <w:tcPr>
            <w:tcW w:w="1701" w:type="dxa"/>
            <w:tcBorders>
              <w:top w:val="single" w:sz="4" w:space="0" w:color="auto"/>
              <w:left w:val="single" w:sz="4" w:space="0" w:color="auto"/>
              <w:bottom w:val="single" w:sz="4" w:space="0" w:color="auto"/>
              <w:right w:val="single" w:sz="4" w:space="0" w:color="auto"/>
            </w:tcBorders>
            <w:vAlign w:val="center"/>
          </w:tcPr>
          <w:p w14:paraId="44FFA696"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2058118380"/>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USDCHF_TOM</w:t>
            </w:r>
          </w:p>
        </w:tc>
        <w:tc>
          <w:tcPr>
            <w:tcW w:w="1842" w:type="dxa"/>
            <w:tcBorders>
              <w:top w:val="single" w:sz="4" w:space="0" w:color="auto"/>
              <w:left w:val="single" w:sz="4" w:space="0" w:color="auto"/>
              <w:bottom w:val="single" w:sz="4" w:space="0" w:color="auto"/>
              <w:right w:val="single" w:sz="4" w:space="0" w:color="auto"/>
            </w:tcBorders>
            <w:vAlign w:val="center"/>
          </w:tcPr>
          <w:p w14:paraId="1EA6A33C"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628211186"/>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USDAMD_TOM</w:t>
            </w:r>
          </w:p>
        </w:tc>
        <w:tc>
          <w:tcPr>
            <w:tcW w:w="1843" w:type="dxa"/>
            <w:tcBorders>
              <w:top w:val="single" w:sz="4" w:space="0" w:color="auto"/>
              <w:left w:val="single" w:sz="4" w:space="0" w:color="auto"/>
              <w:bottom w:val="single" w:sz="4" w:space="0" w:color="auto"/>
              <w:right w:val="single" w:sz="4" w:space="0" w:color="auto"/>
            </w:tcBorders>
            <w:vAlign w:val="center"/>
          </w:tcPr>
          <w:p w14:paraId="79D0E6FF"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1576115085"/>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USDZAR_TOM</w:t>
            </w:r>
          </w:p>
        </w:tc>
        <w:tc>
          <w:tcPr>
            <w:tcW w:w="1843" w:type="dxa"/>
            <w:tcBorders>
              <w:top w:val="single" w:sz="4" w:space="0" w:color="auto"/>
              <w:left w:val="single" w:sz="4" w:space="0" w:color="auto"/>
              <w:bottom w:val="single" w:sz="4" w:space="0" w:color="auto"/>
              <w:right w:val="single" w:sz="4" w:space="0" w:color="auto"/>
            </w:tcBorders>
            <w:vAlign w:val="center"/>
          </w:tcPr>
          <w:p w14:paraId="5E3AB94C"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684818151"/>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USDKZT_TOM</w:t>
            </w:r>
          </w:p>
        </w:tc>
      </w:tr>
      <w:tr w:rsidR="003566A4" w:rsidRPr="0092503F" w14:paraId="59B74125"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6E5C0163"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00467132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GBPUSD_SPT</w:t>
            </w:r>
          </w:p>
        </w:tc>
        <w:tc>
          <w:tcPr>
            <w:tcW w:w="1984" w:type="dxa"/>
            <w:tcBorders>
              <w:top w:val="single" w:sz="4" w:space="0" w:color="auto"/>
              <w:left w:val="single" w:sz="4" w:space="0" w:color="auto"/>
              <w:bottom w:val="single" w:sz="4" w:space="0" w:color="auto"/>
              <w:right w:val="single" w:sz="4" w:space="0" w:color="auto"/>
            </w:tcBorders>
          </w:tcPr>
          <w:p w14:paraId="5AAE3676"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59547021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EURUSD_SPT</w:t>
            </w:r>
          </w:p>
        </w:tc>
        <w:tc>
          <w:tcPr>
            <w:tcW w:w="1985" w:type="dxa"/>
            <w:tcBorders>
              <w:top w:val="single" w:sz="4" w:space="0" w:color="auto"/>
              <w:left w:val="single" w:sz="4" w:space="0" w:color="auto"/>
              <w:bottom w:val="single" w:sz="4" w:space="0" w:color="auto"/>
              <w:right w:val="single" w:sz="4" w:space="0" w:color="auto"/>
            </w:tcBorders>
            <w:vAlign w:val="center"/>
          </w:tcPr>
          <w:p w14:paraId="686C44AD"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601648680"/>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USDCNY_SPT</w:t>
            </w:r>
          </w:p>
        </w:tc>
        <w:tc>
          <w:tcPr>
            <w:tcW w:w="1701" w:type="dxa"/>
            <w:tcBorders>
              <w:top w:val="single" w:sz="4" w:space="0" w:color="auto"/>
              <w:left w:val="single" w:sz="4" w:space="0" w:color="auto"/>
              <w:bottom w:val="single" w:sz="4" w:space="0" w:color="auto"/>
              <w:right w:val="single" w:sz="4" w:space="0" w:color="auto"/>
            </w:tcBorders>
            <w:vAlign w:val="center"/>
          </w:tcPr>
          <w:p w14:paraId="1C938BB3"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48498389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USDCHF_SPT</w:t>
            </w:r>
          </w:p>
        </w:tc>
        <w:tc>
          <w:tcPr>
            <w:tcW w:w="1842" w:type="dxa"/>
            <w:tcBorders>
              <w:top w:val="single" w:sz="4" w:space="0" w:color="auto"/>
              <w:left w:val="single" w:sz="4" w:space="0" w:color="auto"/>
              <w:bottom w:val="single" w:sz="4" w:space="0" w:color="auto"/>
              <w:right w:val="single" w:sz="4" w:space="0" w:color="auto"/>
            </w:tcBorders>
            <w:vAlign w:val="center"/>
          </w:tcPr>
          <w:p w14:paraId="63630640" w14:textId="77777777" w:rsidR="003566A4" w:rsidRPr="0092503F" w:rsidRDefault="003566A4" w:rsidP="00457576">
            <w:pPr>
              <w:spacing w:after="2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8F3B63D"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8A33F10"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6034CF3E"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664B1DB4"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604954326"/>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GBPUSDTDTM</w:t>
            </w:r>
          </w:p>
        </w:tc>
        <w:tc>
          <w:tcPr>
            <w:tcW w:w="1984" w:type="dxa"/>
            <w:tcBorders>
              <w:top w:val="single" w:sz="4" w:space="0" w:color="auto"/>
              <w:left w:val="single" w:sz="4" w:space="0" w:color="auto"/>
              <w:bottom w:val="single" w:sz="4" w:space="0" w:color="auto"/>
              <w:right w:val="single" w:sz="4" w:space="0" w:color="auto"/>
            </w:tcBorders>
            <w:vAlign w:val="center"/>
          </w:tcPr>
          <w:p w14:paraId="6ABF667E"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302110755"/>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EURUSDTDTM</w:t>
            </w:r>
          </w:p>
        </w:tc>
        <w:tc>
          <w:tcPr>
            <w:tcW w:w="1985" w:type="dxa"/>
            <w:tcBorders>
              <w:top w:val="single" w:sz="4" w:space="0" w:color="auto"/>
              <w:left w:val="single" w:sz="4" w:space="0" w:color="auto"/>
              <w:bottom w:val="single" w:sz="4" w:space="0" w:color="auto"/>
              <w:right w:val="single" w:sz="4" w:space="0" w:color="auto"/>
            </w:tcBorders>
            <w:vAlign w:val="center"/>
          </w:tcPr>
          <w:p w14:paraId="4BCBE363"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93162326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USDCNYTDTM</w:t>
            </w:r>
          </w:p>
        </w:tc>
        <w:tc>
          <w:tcPr>
            <w:tcW w:w="1701" w:type="dxa"/>
            <w:tcBorders>
              <w:top w:val="single" w:sz="4" w:space="0" w:color="auto"/>
              <w:left w:val="single" w:sz="4" w:space="0" w:color="auto"/>
              <w:bottom w:val="single" w:sz="4" w:space="0" w:color="auto"/>
              <w:right w:val="single" w:sz="4" w:space="0" w:color="auto"/>
            </w:tcBorders>
            <w:vAlign w:val="center"/>
          </w:tcPr>
          <w:p w14:paraId="67DF3137"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18008124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USDCHFTDTM</w:t>
            </w:r>
          </w:p>
        </w:tc>
        <w:tc>
          <w:tcPr>
            <w:tcW w:w="1842" w:type="dxa"/>
            <w:tcBorders>
              <w:top w:val="single" w:sz="4" w:space="0" w:color="auto"/>
              <w:left w:val="single" w:sz="4" w:space="0" w:color="auto"/>
              <w:bottom w:val="single" w:sz="4" w:space="0" w:color="auto"/>
              <w:right w:val="single" w:sz="4" w:space="0" w:color="auto"/>
            </w:tcBorders>
            <w:vAlign w:val="center"/>
          </w:tcPr>
          <w:p w14:paraId="78700C87"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851607195"/>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USDAMDTDTM</w:t>
            </w:r>
          </w:p>
        </w:tc>
        <w:tc>
          <w:tcPr>
            <w:tcW w:w="1843" w:type="dxa"/>
            <w:tcBorders>
              <w:top w:val="single" w:sz="4" w:space="0" w:color="auto"/>
              <w:left w:val="single" w:sz="4" w:space="0" w:color="auto"/>
              <w:bottom w:val="single" w:sz="4" w:space="0" w:color="auto"/>
              <w:right w:val="single" w:sz="4" w:space="0" w:color="auto"/>
            </w:tcBorders>
            <w:vAlign w:val="center"/>
          </w:tcPr>
          <w:p w14:paraId="7D9D996A"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22228155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USDZARTDTM</w:t>
            </w:r>
          </w:p>
        </w:tc>
        <w:tc>
          <w:tcPr>
            <w:tcW w:w="1843" w:type="dxa"/>
            <w:tcBorders>
              <w:top w:val="single" w:sz="4" w:space="0" w:color="auto"/>
              <w:left w:val="single" w:sz="4" w:space="0" w:color="auto"/>
              <w:bottom w:val="single" w:sz="4" w:space="0" w:color="auto"/>
              <w:right w:val="single" w:sz="4" w:space="0" w:color="auto"/>
            </w:tcBorders>
            <w:vAlign w:val="center"/>
          </w:tcPr>
          <w:p w14:paraId="221379CF"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1384254294"/>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USDKZTTDTM</w:t>
            </w:r>
          </w:p>
        </w:tc>
      </w:tr>
      <w:tr w:rsidR="003566A4" w:rsidRPr="0092503F" w14:paraId="586D1BA7"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64FF5D94"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371911176"/>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GBPUSDTMSP</w:t>
            </w:r>
          </w:p>
        </w:tc>
        <w:tc>
          <w:tcPr>
            <w:tcW w:w="1984" w:type="dxa"/>
            <w:tcBorders>
              <w:top w:val="single" w:sz="4" w:space="0" w:color="auto"/>
              <w:left w:val="single" w:sz="4" w:space="0" w:color="auto"/>
              <w:bottom w:val="single" w:sz="4" w:space="0" w:color="auto"/>
              <w:right w:val="single" w:sz="4" w:space="0" w:color="auto"/>
            </w:tcBorders>
          </w:tcPr>
          <w:p w14:paraId="33B5F1B9"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377752446"/>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EURUSDTMSP</w:t>
            </w:r>
          </w:p>
        </w:tc>
        <w:tc>
          <w:tcPr>
            <w:tcW w:w="1985" w:type="dxa"/>
            <w:tcBorders>
              <w:top w:val="single" w:sz="4" w:space="0" w:color="auto"/>
              <w:left w:val="single" w:sz="4" w:space="0" w:color="auto"/>
              <w:bottom w:val="single" w:sz="4" w:space="0" w:color="auto"/>
              <w:right w:val="single" w:sz="4" w:space="0" w:color="auto"/>
            </w:tcBorders>
            <w:vAlign w:val="center"/>
          </w:tcPr>
          <w:p w14:paraId="660722D1"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268857600"/>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USDCNYTMSP</w:t>
            </w:r>
          </w:p>
        </w:tc>
        <w:tc>
          <w:tcPr>
            <w:tcW w:w="1701" w:type="dxa"/>
            <w:tcBorders>
              <w:top w:val="single" w:sz="4" w:space="0" w:color="auto"/>
              <w:left w:val="single" w:sz="4" w:space="0" w:color="auto"/>
              <w:bottom w:val="single" w:sz="4" w:space="0" w:color="auto"/>
              <w:right w:val="single" w:sz="4" w:space="0" w:color="auto"/>
            </w:tcBorders>
            <w:vAlign w:val="center"/>
          </w:tcPr>
          <w:p w14:paraId="3ACF993F"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200539491"/>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USDCHFTMSP</w:t>
            </w:r>
          </w:p>
        </w:tc>
        <w:tc>
          <w:tcPr>
            <w:tcW w:w="1842" w:type="dxa"/>
            <w:tcBorders>
              <w:top w:val="single" w:sz="4" w:space="0" w:color="auto"/>
              <w:left w:val="single" w:sz="4" w:space="0" w:color="auto"/>
              <w:bottom w:val="single" w:sz="4" w:space="0" w:color="auto"/>
              <w:right w:val="single" w:sz="4" w:space="0" w:color="auto"/>
            </w:tcBorders>
            <w:vAlign w:val="center"/>
          </w:tcPr>
          <w:p w14:paraId="4936E040" w14:textId="77777777" w:rsidR="003566A4" w:rsidRPr="0092503F" w:rsidRDefault="003566A4" w:rsidP="00457576">
            <w:pPr>
              <w:spacing w:after="2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945D356" w14:textId="77777777" w:rsidR="003566A4" w:rsidRPr="0092503F" w:rsidRDefault="003566A4" w:rsidP="00457576">
            <w:pPr>
              <w:spacing w:after="2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6C96D25"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2517FD41"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6CCAAF21"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197024391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GBPRUB_TOD</w:t>
            </w:r>
          </w:p>
        </w:tc>
        <w:tc>
          <w:tcPr>
            <w:tcW w:w="1984" w:type="dxa"/>
            <w:tcBorders>
              <w:top w:val="single" w:sz="4" w:space="0" w:color="auto"/>
              <w:left w:val="single" w:sz="4" w:space="0" w:color="auto"/>
              <w:bottom w:val="single" w:sz="4" w:space="0" w:color="auto"/>
              <w:right w:val="single" w:sz="4" w:space="0" w:color="auto"/>
            </w:tcBorders>
            <w:vAlign w:val="center"/>
          </w:tcPr>
          <w:p w14:paraId="36AD808C" w14:textId="77777777" w:rsidR="003566A4" w:rsidRPr="0092503F" w:rsidRDefault="00832D0C" w:rsidP="00457576">
            <w:pPr>
              <w:spacing w:after="20" w:line="240" w:lineRule="auto"/>
              <w:rPr>
                <w:rFonts w:ascii="Segoe UI Symbol" w:eastAsia="Times New Roman" w:hAnsi="Segoe UI Symbol" w:cs="Segoe UI Symbol"/>
                <w:sz w:val="18"/>
                <w:szCs w:val="18"/>
              </w:rPr>
            </w:pPr>
            <w:sdt>
              <w:sdtPr>
                <w:rPr>
                  <w:rFonts w:ascii="Times New Roman" w:hAnsi="Times New Roman" w:cs="Times New Roman"/>
                  <w:sz w:val="18"/>
                  <w:szCs w:val="18"/>
                </w:rPr>
                <w:id w:val="-789427139"/>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BYNRUB_TOD</w:t>
            </w:r>
          </w:p>
        </w:tc>
        <w:tc>
          <w:tcPr>
            <w:tcW w:w="1985" w:type="dxa"/>
            <w:tcBorders>
              <w:top w:val="single" w:sz="4" w:space="0" w:color="auto"/>
              <w:left w:val="single" w:sz="4" w:space="0" w:color="auto"/>
              <w:bottom w:val="single" w:sz="4" w:space="0" w:color="auto"/>
              <w:right w:val="single" w:sz="4" w:space="0" w:color="auto"/>
            </w:tcBorders>
            <w:vAlign w:val="center"/>
          </w:tcPr>
          <w:p w14:paraId="39294291"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552344372"/>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JPYRUB_1TD</w:t>
            </w:r>
          </w:p>
        </w:tc>
        <w:tc>
          <w:tcPr>
            <w:tcW w:w="1701" w:type="dxa"/>
            <w:tcBorders>
              <w:top w:val="single" w:sz="4" w:space="0" w:color="auto"/>
              <w:left w:val="single" w:sz="4" w:space="0" w:color="auto"/>
              <w:bottom w:val="single" w:sz="4" w:space="0" w:color="auto"/>
              <w:right w:val="single" w:sz="4" w:space="0" w:color="auto"/>
            </w:tcBorders>
            <w:vAlign w:val="center"/>
          </w:tcPr>
          <w:p w14:paraId="7EEB87FE"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884984941"/>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KGSRUB_1TD</w:t>
            </w:r>
          </w:p>
        </w:tc>
        <w:tc>
          <w:tcPr>
            <w:tcW w:w="1842" w:type="dxa"/>
            <w:tcBorders>
              <w:top w:val="single" w:sz="4" w:space="0" w:color="auto"/>
              <w:left w:val="single" w:sz="4" w:space="0" w:color="auto"/>
              <w:bottom w:val="single" w:sz="4" w:space="0" w:color="auto"/>
              <w:right w:val="single" w:sz="4" w:space="0" w:color="auto"/>
            </w:tcBorders>
            <w:vAlign w:val="center"/>
          </w:tcPr>
          <w:p w14:paraId="2CCD1AE1"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508410107"/>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TJSRUB_1TD</w:t>
            </w:r>
          </w:p>
        </w:tc>
        <w:tc>
          <w:tcPr>
            <w:tcW w:w="1843" w:type="dxa"/>
            <w:tcBorders>
              <w:top w:val="single" w:sz="4" w:space="0" w:color="auto"/>
              <w:left w:val="single" w:sz="4" w:space="0" w:color="auto"/>
              <w:bottom w:val="single" w:sz="4" w:space="0" w:color="auto"/>
              <w:right w:val="single" w:sz="4" w:space="0" w:color="auto"/>
            </w:tcBorders>
            <w:vAlign w:val="center"/>
          </w:tcPr>
          <w:p w14:paraId="538CEA1A" w14:textId="77777777" w:rsidR="003566A4" w:rsidRPr="0092503F" w:rsidRDefault="003566A4" w:rsidP="00457576">
            <w:pPr>
              <w:spacing w:after="2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FFDC268"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578D0873"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245B688D"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1543817635"/>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GBPRUB_TOM</w:t>
            </w:r>
          </w:p>
        </w:tc>
        <w:tc>
          <w:tcPr>
            <w:tcW w:w="1984" w:type="dxa"/>
            <w:tcBorders>
              <w:top w:val="single" w:sz="4" w:space="0" w:color="auto"/>
              <w:left w:val="single" w:sz="4" w:space="0" w:color="auto"/>
              <w:bottom w:val="single" w:sz="4" w:space="0" w:color="auto"/>
              <w:right w:val="single" w:sz="4" w:space="0" w:color="auto"/>
            </w:tcBorders>
            <w:vAlign w:val="center"/>
          </w:tcPr>
          <w:p w14:paraId="61C6BD11"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270853644"/>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BYNRUB_TOM</w:t>
            </w:r>
          </w:p>
        </w:tc>
        <w:tc>
          <w:tcPr>
            <w:tcW w:w="1985" w:type="dxa"/>
            <w:tcBorders>
              <w:top w:val="single" w:sz="4" w:space="0" w:color="auto"/>
              <w:left w:val="single" w:sz="4" w:space="0" w:color="auto"/>
              <w:bottom w:val="single" w:sz="4" w:space="0" w:color="auto"/>
              <w:right w:val="single" w:sz="4" w:space="0" w:color="auto"/>
            </w:tcBorders>
            <w:vAlign w:val="center"/>
          </w:tcPr>
          <w:p w14:paraId="205018D5"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62350590"/>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JPYRUB_1TM</w:t>
            </w:r>
          </w:p>
        </w:tc>
        <w:tc>
          <w:tcPr>
            <w:tcW w:w="1701" w:type="dxa"/>
            <w:tcBorders>
              <w:top w:val="single" w:sz="4" w:space="0" w:color="auto"/>
              <w:left w:val="single" w:sz="4" w:space="0" w:color="auto"/>
              <w:bottom w:val="single" w:sz="4" w:space="0" w:color="auto"/>
              <w:right w:val="single" w:sz="4" w:space="0" w:color="auto"/>
            </w:tcBorders>
            <w:vAlign w:val="center"/>
          </w:tcPr>
          <w:p w14:paraId="3BD56D2F"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048455287"/>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KGSRUB_1TM</w:t>
            </w:r>
          </w:p>
        </w:tc>
        <w:tc>
          <w:tcPr>
            <w:tcW w:w="1842" w:type="dxa"/>
            <w:tcBorders>
              <w:top w:val="single" w:sz="4" w:space="0" w:color="auto"/>
              <w:left w:val="single" w:sz="4" w:space="0" w:color="auto"/>
              <w:bottom w:val="single" w:sz="4" w:space="0" w:color="auto"/>
              <w:right w:val="single" w:sz="4" w:space="0" w:color="auto"/>
            </w:tcBorders>
            <w:vAlign w:val="center"/>
          </w:tcPr>
          <w:p w14:paraId="05CA7AB2"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306854085"/>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TJSRUB_1TM</w:t>
            </w:r>
          </w:p>
        </w:tc>
        <w:tc>
          <w:tcPr>
            <w:tcW w:w="1843" w:type="dxa"/>
            <w:tcBorders>
              <w:top w:val="single" w:sz="4" w:space="0" w:color="auto"/>
              <w:left w:val="single" w:sz="4" w:space="0" w:color="auto"/>
              <w:bottom w:val="single" w:sz="4" w:space="0" w:color="auto"/>
              <w:right w:val="single" w:sz="4" w:space="0" w:color="auto"/>
            </w:tcBorders>
            <w:vAlign w:val="center"/>
          </w:tcPr>
          <w:p w14:paraId="43D1B13E"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E89624D"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6801ABBB"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588A13DE"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402759583"/>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GBP_TODTOM</w:t>
            </w:r>
          </w:p>
        </w:tc>
        <w:tc>
          <w:tcPr>
            <w:tcW w:w="1984" w:type="dxa"/>
            <w:tcBorders>
              <w:top w:val="single" w:sz="4" w:space="0" w:color="auto"/>
              <w:left w:val="single" w:sz="4" w:space="0" w:color="auto"/>
              <w:bottom w:val="single" w:sz="4" w:space="0" w:color="auto"/>
              <w:right w:val="single" w:sz="4" w:space="0" w:color="auto"/>
            </w:tcBorders>
            <w:vAlign w:val="center"/>
          </w:tcPr>
          <w:p w14:paraId="442921A9"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601486917"/>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BYN_TODTOM</w:t>
            </w:r>
          </w:p>
        </w:tc>
        <w:tc>
          <w:tcPr>
            <w:tcW w:w="1985" w:type="dxa"/>
            <w:tcBorders>
              <w:top w:val="single" w:sz="4" w:space="0" w:color="auto"/>
              <w:left w:val="single" w:sz="4" w:space="0" w:color="auto"/>
              <w:bottom w:val="single" w:sz="4" w:space="0" w:color="auto"/>
              <w:right w:val="single" w:sz="4" w:space="0" w:color="auto"/>
            </w:tcBorders>
            <w:vAlign w:val="center"/>
          </w:tcPr>
          <w:p w14:paraId="78FD2D74"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422997547"/>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JPY_1TD1TM</w:t>
            </w:r>
          </w:p>
        </w:tc>
        <w:tc>
          <w:tcPr>
            <w:tcW w:w="1701" w:type="dxa"/>
            <w:tcBorders>
              <w:top w:val="single" w:sz="4" w:space="0" w:color="auto"/>
              <w:left w:val="single" w:sz="4" w:space="0" w:color="auto"/>
              <w:bottom w:val="single" w:sz="4" w:space="0" w:color="auto"/>
              <w:right w:val="single" w:sz="4" w:space="0" w:color="auto"/>
            </w:tcBorders>
            <w:vAlign w:val="center"/>
          </w:tcPr>
          <w:p w14:paraId="23C5ABE9"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186950112"/>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KGS_1TD1TM</w:t>
            </w:r>
          </w:p>
        </w:tc>
        <w:tc>
          <w:tcPr>
            <w:tcW w:w="1842" w:type="dxa"/>
            <w:tcBorders>
              <w:top w:val="single" w:sz="4" w:space="0" w:color="auto"/>
              <w:left w:val="single" w:sz="4" w:space="0" w:color="auto"/>
              <w:bottom w:val="single" w:sz="4" w:space="0" w:color="auto"/>
              <w:right w:val="single" w:sz="4" w:space="0" w:color="auto"/>
            </w:tcBorders>
            <w:vAlign w:val="center"/>
          </w:tcPr>
          <w:p w14:paraId="7160CB5B"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597556721"/>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TJS_1TD1TM</w:t>
            </w:r>
          </w:p>
        </w:tc>
        <w:tc>
          <w:tcPr>
            <w:tcW w:w="1843" w:type="dxa"/>
            <w:tcBorders>
              <w:top w:val="single" w:sz="4" w:space="0" w:color="auto"/>
              <w:left w:val="single" w:sz="4" w:space="0" w:color="auto"/>
              <w:bottom w:val="single" w:sz="4" w:space="0" w:color="auto"/>
              <w:right w:val="single" w:sz="4" w:space="0" w:color="auto"/>
            </w:tcBorders>
            <w:vAlign w:val="center"/>
          </w:tcPr>
          <w:p w14:paraId="2966475D"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3CC8470"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4AAD6030"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2326061E"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04C576EE"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26704D9F"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1978030149"/>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USDJPY_TOD</w:t>
            </w:r>
          </w:p>
        </w:tc>
        <w:tc>
          <w:tcPr>
            <w:tcW w:w="1701" w:type="dxa"/>
            <w:tcBorders>
              <w:top w:val="single" w:sz="4" w:space="0" w:color="auto"/>
              <w:left w:val="single" w:sz="4" w:space="0" w:color="auto"/>
              <w:bottom w:val="single" w:sz="4" w:space="0" w:color="auto"/>
              <w:right w:val="single" w:sz="4" w:space="0" w:color="auto"/>
            </w:tcBorders>
            <w:vAlign w:val="center"/>
          </w:tcPr>
          <w:p w14:paraId="3D5E9957"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51392288"/>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USDKGS_TOD</w:t>
            </w:r>
          </w:p>
        </w:tc>
        <w:tc>
          <w:tcPr>
            <w:tcW w:w="1842" w:type="dxa"/>
            <w:tcBorders>
              <w:top w:val="single" w:sz="4" w:space="0" w:color="auto"/>
              <w:left w:val="single" w:sz="4" w:space="0" w:color="auto"/>
              <w:bottom w:val="single" w:sz="4" w:space="0" w:color="auto"/>
              <w:right w:val="single" w:sz="4" w:space="0" w:color="auto"/>
            </w:tcBorders>
            <w:vAlign w:val="center"/>
          </w:tcPr>
          <w:p w14:paraId="712D6A81"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47817936"/>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USDTJS_TOD</w:t>
            </w:r>
          </w:p>
        </w:tc>
        <w:tc>
          <w:tcPr>
            <w:tcW w:w="1843" w:type="dxa"/>
            <w:tcBorders>
              <w:top w:val="single" w:sz="4" w:space="0" w:color="auto"/>
              <w:left w:val="single" w:sz="4" w:space="0" w:color="auto"/>
              <w:bottom w:val="single" w:sz="4" w:space="0" w:color="auto"/>
              <w:right w:val="single" w:sz="4" w:space="0" w:color="auto"/>
            </w:tcBorders>
            <w:vAlign w:val="center"/>
          </w:tcPr>
          <w:p w14:paraId="765BD723"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C5958B8"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76822584"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784FE701"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2C5DFBD7"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2C931EEE"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725423718"/>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USDJPY_TOM</w:t>
            </w:r>
          </w:p>
        </w:tc>
        <w:tc>
          <w:tcPr>
            <w:tcW w:w="1701" w:type="dxa"/>
            <w:tcBorders>
              <w:top w:val="single" w:sz="4" w:space="0" w:color="auto"/>
              <w:left w:val="single" w:sz="4" w:space="0" w:color="auto"/>
              <w:bottom w:val="single" w:sz="4" w:space="0" w:color="auto"/>
              <w:right w:val="single" w:sz="4" w:space="0" w:color="auto"/>
            </w:tcBorders>
            <w:vAlign w:val="center"/>
          </w:tcPr>
          <w:p w14:paraId="2316504D"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223303990"/>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USDKGS_TOM</w:t>
            </w:r>
          </w:p>
        </w:tc>
        <w:tc>
          <w:tcPr>
            <w:tcW w:w="1842" w:type="dxa"/>
            <w:tcBorders>
              <w:top w:val="single" w:sz="4" w:space="0" w:color="auto"/>
              <w:left w:val="single" w:sz="4" w:space="0" w:color="auto"/>
              <w:bottom w:val="single" w:sz="4" w:space="0" w:color="auto"/>
              <w:right w:val="single" w:sz="4" w:space="0" w:color="auto"/>
            </w:tcBorders>
            <w:vAlign w:val="center"/>
          </w:tcPr>
          <w:p w14:paraId="2A136A86"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559622056"/>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USDTJS_TOM</w:t>
            </w:r>
          </w:p>
        </w:tc>
        <w:tc>
          <w:tcPr>
            <w:tcW w:w="1843" w:type="dxa"/>
            <w:tcBorders>
              <w:top w:val="single" w:sz="4" w:space="0" w:color="auto"/>
              <w:left w:val="single" w:sz="4" w:space="0" w:color="auto"/>
              <w:bottom w:val="single" w:sz="4" w:space="0" w:color="auto"/>
              <w:right w:val="single" w:sz="4" w:space="0" w:color="auto"/>
            </w:tcBorders>
            <w:vAlign w:val="center"/>
          </w:tcPr>
          <w:p w14:paraId="45EA5445"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9AFC0BE"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r w:rsidR="003566A4" w:rsidRPr="0092503F" w14:paraId="7D6EA021" w14:textId="77777777" w:rsidTr="00457576">
        <w:trPr>
          <w:trHeight w:val="85"/>
        </w:trPr>
        <w:tc>
          <w:tcPr>
            <w:tcW w:w="1985" w:type="dxa"/>
            <w:tcBorders>
              <w:top w:val="single" w:sz="4" w:space="0" w:color="auto"/>
              <w:left w:val="single" w:sz="4" w:space="0" w:color="auto"/>
              <w:bottom w:val="single" w:sz="4" w:space="0" w:color="auto"/>
              <w:right w:val="single" w:sz="4" w:space="0" w:color="auto"/>
            </w:tcBorders>
            <w:vAlign w:val="center"/>
          </w:tcPr>
          <w:p w14:paraId="79E639C0"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1042843F"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62D82459" w14:textId="77777777" w:rsidR="003566A4" w:rsidRPr="0092503F" w:rsidRDefault="00832D0C" w:rsidP="00457576">
            <w:pPr>
              <w:spacing w:after="20" w:line="240" w:lineRule="auto"/>
              <w:rPr>
                <w:rFonts w:ascii="Times New Roman" w:eastAsia="Times New Roman" w:hAnsi="Times New Roman" w:cs="Times New Roman"/>
                <w:sz w:val="18"/>
                <w:szCs w:val="18"/>
              </w:rPr>
            </w:pPr>
            <w:sdt>
              <w:sdtPr>
                <w:rPr>
                  <w:rFonts w:ascii="Times New Roman" w:hAnsi="Times New Roman" w:cs="Times New Roman"/>
                  <w:sz w:val="18"/>
                  <w:szCs w:val="18"/>
                </w:rPr>
                <w:id w:val="-78523885"/>
                <w14:checkbox>
                  <w14:checked w14:val="0"/>
                  <w14:checkedState w14:val="2612" w14:font="MS Gothic"/>
                  <w14:uncheckedState w14:val="2610" w14:font="MS Gothic"/>
                </w14:checkbox>
              </w:sdtPr>
              <w:sdtEndPr/>
              <w:sdtContent>
                <w:r w:rsidR="003566A4" w:rsidRPr="0092503F">
                  <w:rPr>
                    <w:rFonts w:ascii="MS Gothic" w:eastAsia="MS Gothic" w:hAnsi="MS Gothic" w:cs="Times New Roman" w:hint="eastAsia"/>
                    <w:sz w:val="18"/>
                    <w:szCs w:val="18"/>
                    <w:lang w:val="en-US"/>
                  </w:rPr>
                  <w:t>☐</w:t>
                </w:r>
              </w:sdtContent>
            </w:sdt>
            <w:r w:rsidR="00B56F85">
              <w:rPr>
                <w:rFonts w:ascii="Times New Roman" w:hAnsi="Times New Roman"/>
                <w:sz w:val="18"/>
              </w:rPr>
              <w:t xml:space="preserve"> USDJPYTDTM</w:t>
            </w:r>
          </w:p>
        </w:tc>
        <w:tc>
          <w:tcPr>
            <w:tcW w:w="1701" w:type="dxa"/>
            <w:tcBorders>
              <w:top w:val="single" w:sz="4" w:space="0" w:color="auto"/>
              <w:left w:val="single" w:sz="4" w:space="0" w:color="auto"/>
              <w:bottom w:val="single" w:sz="4" w:space="0" w:color="auto"/>
              <w:right w:val="single" w:sz="4" w:space="0" w:color="auto"/>
            </w:tcBorders>
            <w:vAlign w:val="center"/>
          </w:tcPr>
          <w:p w14:paraId="18F764C4"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1877847607"/>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USDKGSTDTM</w:t>
            </w:r>
          </w:p>
        </w:tc>
        <w:tc>
          <w:tcPr>
            <w:tcW w:w="1842" w:type="dxa"/>
            <w:tcBorders>
              <w:top w:val="single" w:sz="4" w:space="0" w:color="auto"/>
              <w:left w:val="single" w:sz="4" w:space="0" w:color="auto"/>
              <w:bottom w:val="single" w:sz="4" w:space="0" w:color="auto"/>
              <w:right w:val="single" w:sz="4" w:space="0" w:color="auto"/>
            </w:tcBorders>
            <w:vAlign w:val="center"/>
          </w:tcPr>
          <w:p w14:paraId="65E18566" w14:textId="77777777" w:rsidR="003566A4" w:rsidRPr="0092503F" w:rsidRDefault="00832D0C" w:rsidP="00457576">
            <w:pPr>
              <w:spacing w:after="20" w:line="240" w:lineRule="auto"/>
              <w:rPr>
                <w:rFonts w:ascii="Times New Roman" w:hAnsi="Times New Roman" w:cs="Times New Roman"/>
                <w:sz w:val="18"/>
                <w:szCs w:val="18"/>
              </w:rPr>
            </w:pPr>
            <w:sdt>
              <w:sdtPr>
                <w:rPr>
                  <w:rFonts w:ascii="Times New Roman" w:hAnsi="Times New Roman" w:cs="Times New Roman"/>
                  <w:sz w:val="18"/>
                  <w:szCs w:val="18"/>
                </w:rPr>
                <w:id w:val="648478232"/>
                <w14:checkbox>
                  <w14:checked w14:val="0"/>
                  <w14:checkedState w14:val="2612" w14:font="MS Gothic"/>
                  <w14:uncheckedState w14:val="2610" w14:font="MS Gothic"/>
                </w14:checkbox>
              </w:sdtPr>
              <w:sdtEndPr/>
              <w:sdtContent>
                <w:r w:rsidR="003566A4" w:rsidRPr="0092503F">
                  <w:rPr>
                    <w:rFonts w:ascii="Segoe UI Symbol" w:hAnsi="Segoe UI Symbol" w:cs="Segoe UI Symbol"/>
                    <w:sz w:val="18"/>
                    <w:szCs w:val="18"/>
                    <w:lang w:val="en-US"/>
                  </w:rPr>
                  <w:t>☐</w:t>
                </w:r>
              </w:sdtContent>
            </w:sdt>
            <w:r w:rsidR="00B56F85">
              <w:rPr>
                <w:rFonts w:ascii="Times New Roman" w:hAnsi="Times New Roman"/>
                <w:sz w:val="18"/>
              </w:rPr>
              <w:t xml:space="preserve"> USDTJSTDTM</w:t>
            </w:r>
          </w:p>
        </w:tc>
        <w:tc>
          <w:tcPr>
            <w:tcW w:w="1843" w:type="dxa"/>
            <w:tcBorders>
              <w:top w:val="single" w:sz="4" w:space="0" w:color="auto"/>
              <w:left w:val="single" w:sz="4" w:space="0" w:color="auto"/>
              <w:bottom w:val="single" w:sz="4" w:space="0" w:color="auto"/>
              <w:right w:val="single" w:sz="4" w:space="0" w:color="auto"/>
            </w:tcBorders>
            <w:vAlign w:val="center"/>
          </w:tcPr>
          <w:p w14:paraId="17C77DDD"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B3438A9" w14:textId="77777777" w:rsidR="003566A4" w:rsidRPr="0092503F" w:rsidRDefault="003566A4" w:rsidP="00457576">
            <w:pPr>
              <w:spacing w:after="20" w:line="240" w:lineRule="auto"/>
              <w:rPr>
                <w:rFonts w:ascii="Times New Roman" w:eastAsia="Times New Roman" w:hAnsi="Times New Roman" w:cs="Times New Roman"/>
                <w:sz w:val="18"/>
                <w:szCs w:val="18"/>
                <w:lang w:val="en-US"/>
              </w:rPr>
            </w:pPr>
          </w:p>
        </w:tc>
      </w:tr>
    </w:tbl>
    <w:p w14:paraId="1802120B" w14:textId="77777777" w:rsidR="003566A4" w:rsidRPr="0092503F" w:rsidRDefault="003566A4" w:rsidP="003566A4">
      <w:pPr>
        <w:widowControl w:val="0"/>
        <w:autoSpaceDE w:val="0"/>
        <w:autoSpaceDN w:val="0"/>
        <w:adjustRightInd w:val="0"/>
        <w:spacing w:after="120" w:line="240" w:lineRule="auto"/>
        <w:ind w:hanging="567"/>
        <w:jc w:val="both"/>
        <w:rPr>
          <w:rFonts w:ascii="Times New Roman" w:eastAsia="Times New Roman" w:hAnsi="Times New Roman" w:cs="Times New Roman"/>
          <w:b/>
          <w:sz w:val="20"/>
          <w:szCs w:val="20"/>
          <w:lang w:eastAsia="ru-RU"/>
        </w:rPr>
      </w:pPr>
    </w:p>
    <w:p w14:paraId="227AF3CF" w14:textId="77777777" w:rsidR="003566A4" w:rsidRPr="007504E4" w:rsidRDefault="003566A4" w:rsidP="003566A4">
      <w:pPr>
        <w:widowControl w:val="0"/>
        <w:autoSpaceDE w:val="0"/>
        <w:autoSpaceDN w:val="0"/>
        <w:adjustRightInd w:val="0"/>
        <w:spacing w:after="120" w:line="240" w:lineRule="auto"/>
        <w:ind w:hanging="567"/>
        <w:jc w:val="both"/>
        <w:rPr>
          <w:rFonts w:ascii="Times New Roman" w:eastAsia="Times New Roman" w:hAnsi="Times New Roman" w:cs="Times New Roman"/>
          <w:b/>
          <w:sz w:val="20"/>
          <w:szCs w:val="20"/>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3566A4" w:rsidRPr="007504E4" w14:paraId="4C31109B" w14:textId="77777777" w:rsidTr="00457576">
        <w:tc>
          <w:tcPr>
            <w:tcW w:w="3687" w:type="dxa"/>
            <w:tcBorders>
              <w:bottom w:val="single" w:sz="4" w:space="0" w:color="auto"/>
            </w:tcBorders>
          </w:tcPr>
          <w:p w14:paraId="61E80E6F" w14:textId="77777777" w:rsidR="003566A4" w:rsidRPr="007504E4" w:rsidRDefault="003566A4" w:rsidP="00457576">
            <w:pPr>
              <w:widowControl w:val="0"/>
              <w:tabs>
                <w:tab w:val="left" w:pos="426"/>
              </w:tabs>
              <w:overflowPunct w:val="0"/>
              <w:autoSpaceDE w:val="0"/>
              <w:autoSpaceDN w:val="0"/>
              <w:adjustRightInd w:val="0"/>
              <w:ind w:left="-284"/>
              <w:textAlignment w:val="baseline"/>
              <w:rPr>
                <w:i/>
                <w:sz w:val="16"/>
                <w:szCs w:val="16"/>
              </w:rPr>
            </w:pPr>
          </w:p>
        </w:tc>
        <w:tc>
          <w:tcPr>
            <w:tcW w:w="827" w:type="dxa"/>
          </w:tcPr>
          <w:p w14:paraId="1E7EA80B" w14:textId="77777777" w:rsidR="003566A4" w:rsidRPr="007504E4" w:rsidRDefault="003566A4" w:rsidP="00457576">
            <w:pPr>
              <w:widowControl w:val="0"/>
              <w:tabs>
                <w:tab w:val="left" w:pos="426"/>
              </w:tabs>
              <w:overflowPunct w:val="0"/>
              <w:autoSpaceDE w:val="0"/>
              <w:autoSpaceDN w:val="0"/>
              <w:adjustRightInd w:val="0"/>
              <w:ind w:left="-284"/>
              <w:textAlignment w:val="baseline"/>
              <w:rPr>
                <w:i/>
                <w:sz w:val="16"/>
                <w:szCs w:val="16"/>
              </w:rPr>
            </w:pPr>
          </w:p>
        </w:tc>
        <w:tc>
          <w:tcPr>
            <w:tcW w:w="1829" w:type="dxa"/>
            <w:tcBorders>
              <w:bottom w:val="single" w:sz="4" w:space="0" w:color="auto"/>
            </w:tcBorders>
          </w:tcPr>
          <w:p w14:paraId="7C01812A" w14:textId="77777777" w:rsidR="003566A4" w:rsidRPr="007504E4" w:rsidRDefault="003566A4" w:rsidP="00457576">
            <w:pPr>
              <w:widowControl w:val="0"/>
              <w:tabs>
                <w:tab w:val="left" w:pos="426"/>
              </w:tabs>
              <w:overflowPunct w:val="0"/>
              <w:autoSpaceDE w:val="0"/>
              <w:autoSpaceDN w:val="0"/>
              <w:adjustRightInd w:val="0"/>
              <w:ind w:left="-284"/>
              <w:textAlignment w:val="baseline"/>
              <w:rPr>
                <w:i/>
                <w:sz w:val="16"/>
                <w:szCs w:val="16"/>
              </w:rPr>
            </w:pPr>
          </w:p>
        </w:tc>
        <w:tc>
          <w:tcPr>
            <w:tcW w:w="1830" w:type="dxa"/>
            <w:tcBorders>
              <w:bottom w:val="single" w:sz="4" w:space="0" w:color="auto"/>
            </w:tcBorders>
          </w:tcPr>
          <w:p w14:paraId="60C519EC" w14:textId="77777777" w:rsidR="003566A4" w:rsidRPr="007504E4" w:rsidRDefault="003566A4" w:rsidP="00457576">
            <w:pPr>
              <w:widowControl w:val="0"/>
              <w:tabs>
                <w:tab w:val="left" w:pos="426"/>
              </w:tabs>
              <w:overflowPunct w:val="0"/>
              <w:autoSpaceDE w:val="0"/>
              <w:autoSpaceDN w:val="0"/>
              <w:adjustRightInd w:val="0"/>
              <w:ind w:left="-284"/>
              <w:textAlignment w:val="baseline"/>
              <w:rPr>
                <w:i/>
                <w:sz w:val="16"/>
                <w:szCs w:val="16"/>
              </w:rPr>
            </w:pPr>
          </w:p>
        </w:tc>
        <w:tc>
          <w:tcPr>
            <w:tcW w:w="2601" w:type="dxa"/>
          </w:tcPr>
          <w:p w14:paraId="048061B5" w14:textId="77777777" w:rsidR="003566A4" w:rsidRPr="007504E4" w:rsidRDefault="003566A4" w:rsidP="00457576">
            <w:pPr>
              <w:widowControl w:val="0"/>
              <w:tabs>
                <w:tab w:val="left" w:pos="426"/>
              </w:tabs>
              <w:overflowPunct w:val="0"/>
              <w:autoSpaceDE w:val="0"/>
              <w:autoSpaceDN w:val="0"/>
              <w:adjustRightInd w:val="0"/>
              <w:ind w:left="-284"/>
              <w:textAlignment w:val="baseline"/>
              <w:rPr>
                <w:i/>
                <w:sz w:val="16"/>
                <w:szCs w:val="16"/>
              </w:rPr>
            </w:pPr>
            <w:r>
              <w:rPr>
                <w:i/>
                <w:sz w:val="16"/>
              </w:rPr>
              <w:t>«____» ___________ 20__ г./__ ____________ 20__</w:t>
            </w:r>
          </w:p>
        </w:tc>
      </w:tr>
      <w:tr w:rsidR="003566A4" w:rsidRPr="007504E4" w14:paraId="45C717DC" w14:textId="77777777" w:rsidTr="00457576">
        <w:tc>
          <w:tcPr>
            <w:tcW w:w="3687" w:type="dxa"/>
            <w:tcBorders>
              <w:top w:val="single" w:sz="4" w:space="0" w:color="auto"/>
            </w:tcBorders>
          </w:tcPr>
          <w:p w14:paraId="1156D876" w14:textId="77777777" w:rsidR="003566A4" w:rsidRPr="007504E4" w:rsidRDefault="003566A4" w:rsidP="00457576">
            <w:pPr>
              <w:widowControl w:val="0"/>
              <w:tabs>
                <w:tab w:val="left" w:pos="426"/>
              </w:tabs>
              <w:overflowPunct w:val="0"/>
              <w:autoSpaceDE w:val="0"/>
              <w:autoSpaceDN w:val="0"/>
              <w:adjustRightInd w:val="0"/>
              <w:ind w:left="-284"/>
              <w:jc w:val="center"/>
              <w:textAlignment w:val="baseline"/>
              <w:rPr>
                <w:i/>
                <w:sz w:val="16"/>
                <w:szCs w:val="16"/>
              </w:rPr>
            </w:pPr>
            <w:r>
              <w:rPr>
                <w:i/>
                <w:sz w:val="16"/>
              </w:rPr>
              <w:t>(</w:t>
            </w:r>
            <w:proofErr w:type="spellStart"/>
            <w:r>
              <w:rPr>
                <w:i/>
                <w:sz w:val="16"/>
              </w:rPr>
              <w:t>Должность</w:t>
            </w:r>
            <w:proofErr w:type="spellEnd"/>
            <w:r>
              <w:rPr>
                <w:i/>
                <w:sz w:val="16"/>
              </w:rPr>
              <w:t xml:space="preserve"> </w:t>
            </w:r>
            <w:proofErr w:type="spellStart"/>
            <w:r>
              <w:rPr>
                <w:i/>
                <w:sz w:val="16"/>
              </w:rPr>
              <w:t>Руководителя</w:t>
            </w:r>
            <w:proofErr w:type="spellEnd"/>
            <w:r>
              <w:rPr>
                <w:i/>
                <w:sz w:val="16"/>
              </w:rPr>
              <w:t xml:space="preserve"> </w:t>
            </w:r>
            <w:proofErr w:type="spellStart"/>
            <w:r>
              <w:rPr>
                <w:i/>
                <w:sz w:val="16"/>
              </w:rPr>
              <w:t>Участника</w:t>
            </w:r>
            <w:proofErr w:type="spellEnd"/>
            <w:r>
              <w:rPr>
                <w:i/>
                <w:sz w:val="16"/>
              </w:rPr>
              <w:t xml:space="preserve"> </w:t>
            </w:r>
            <w:proofErr w:type="spellStart"/>
            <w:r>
              <w:rPr>
                <w:i/>
                <w:sz w:val="16"/>
              </w:rPr>
              <w:t>торгов</w:t>
            </w:r>
            <w:proofErr w:type="spellEnd"/>
          </w:p>
          <w:p w14:paraId="4BBAEBA7" w14:textId="77777777" w:rsidR="003566A4" w:rsidRPr="007504E4" w:rsidRDefault="003566A4" w:rsidP="00457576">
            <w:pPr>
              <w:widowControl w:val="0"/>
              <w:tabs>
                <w:tab w:val="left" w:pos="426"/>
              </w:tabs>
              <w:overflowPunct w:val="0"/>
              <w:autoSpaceDE w:val="0"/>
              <w:autoSpaceDN w:val="0"/>
              <w:adjustRightInd w:val="0"/>
              <w:ind w:left="-284"/>
              <w:jc w:val="center"/>
              <w:textAlignment w:val="baseline"/>
              <w:rPr>
                <w:i/>
                <w:sz w:val="16"/>
                <w:szCs w:val="16"/>
              </w:rPr>
            </w:pPr>
            <w:proofErr w:type="spellStart"/>
            <w:r>
              <w:rPr>
                <w:i/>
                <w:sz w:val="16"/>
              </w:rPr>
              <w:t>или</w:t>
            </w:r>
            <w:proofErr w:type="spellEnd"/>
            <w:r>
              <w:rPr>
                <w:i/>
                <w:sz w:val="16"/>
              </w:rPr>
              <w:t xml:space="preserve"> </w:t>
            </w:r>
            <w:proofErr w:type="spellStart"/>
            <w:r>
              <w:rPr>
                <w:i/>
                <w:sz w:val="16"/>
              </w:rPr>
              <w:t>лица</w:t>
            </w:r>
            <w:proofErr w:type="spellEnd"/>
            <w:r>
              <w:rPr>
                <w:i/>
                <w:sz w:val="16"/>
              </w:rPr>
              <w:t xml:space="preserve">, </w:t>
            </w:r>
            <w:proofErr w:type="spellStart"/>
            <w:r>
              <w:rPr>
                <w:i/>
                <w:sz w:val="16"/>
              </w:rPr>
              <w:t>действующего</w:t>
            </w:r>
            <w:proofErr w:type="spellEnd"/>
            <w:r>
              <w:rPr>
                <w:i/>
                <w:sz w:val="16"/>
              </w:rPr>
              <w:t xml:space="preserve"> </w:t>
            </w:r>
            <w:proofErr w:type="spellStart"/>
            <w:r>
              <w:rPr>
                <w:i/>
                <w:sz w:val="16"/>
              </w:rPr>
              <w:t>по</w:t>
            </w:r>
            <w:proofErr w:type="spellEnd"/>
            <w:r>
              <w:rPr>
                <w:i/>
                <w:sz w:val="16"/>
              </w:rPr>
              <w:t xml:space="preserve"> </w:t>
            </w:r>
            <w:proofErr w:type="spellStart"/>
            <w:r>
              <w:rPr>
                <w:i/>
                <w:sz w:val="16"/>
              </w:rPr>
              <w:t>доверенности</w:t>
            </w:r>
            <w:proofErr w:type="spellEnd"/>
            <w:r>
              <w:rPr>
                <w:i/>
                <w:sz w:val="16"/>
              </w:rPr>
              <w:t>)/Position of the Head of the Trading Member or a person acting under a power of attorney)</w:t>
            </w:r>
          </w:p>
        </w:tc>
        <w:tc>
          <w:tcPr>
            <w:tcW w:w="827" w:type="dxa"/>
          </w:tcPr>
          <w:p w14:paraId="5CEF35C4" w14:textId="77777777" w:rsidR="003566A4" w:rsidRPr="007504E4" w:rsidRDefault="003566A4" w:rsidP="00457576">
            <w:pPr>
              <w:widowControl w:val="0"/>
              <w:tabs>
                <w:tab w:val="left" w:pos="426"/>
              </w:tabs>
              <w:overflowPunct w:val="0"/>
              <w:autoSpaceDE w:val="0"/>
              <w:autoSpaceDN w:val="0"/>
              <w:adjustRightInd w:val="0"/>
              <w:ind w:left="-284"/>
              <w:textAlignment w:val="baseline"/>
              <w:rPr>
                <w:i/>
                <w:sz w:val="16"/>
                <w:szCs w:val="16"/>
              </w:rPr>
            </w:pPr>
          </w:p>
        </w:tc>
        <w:tc>
          <w:tcPr>
            <w:tcW w:w="1829" w:type="dxa"/>
            <w:tcBorders>
              <w:top w:val="single" w:sz="4" w:space="0" w:color="auto"/>
            </w:tcBorders>
          </w:tcPr>
          <w:p w14:paraId="5FEE80B6" w14:textId="77777777" w:rsidR="003566A4" w:rsidRPr="007504E4" w:rsidRDefault="003566A4" w:rsidP="00457576">
            <w:pPr>
              <w:widowControl w:val="0"/>
              <w:tabs>
                <w:tab w:val="left" w:pos="426"/>
              </w:tabs>
              <w:overflowPunct w:val="0"/>
              <w:autoSpaceDE w:val="0"/>
              <w:autoSpaceDN w:val="0"/>
              <w:adjustRightInd w:val="0"/>
              <w:ind w:left="-284"/>
              <w:jc w:val="center"/>
              <w:textAlignment w:val="baseline"/>
              <w:rPr>
                <w:i/>
                <w:sz w:val="16"/>
                <w:szCs w:val="16"/>
              </w:rPr>
            </w:pPr>
            <w:proofErr w:type="spellStart"/>
            <w:r>
              <w:rPr>
                <w:i/>
                <w:sz w:val="16"/>
              </w:rPr>
              <w:t>подпись</w:t>
            </w:r>
            <w:proofErr w:type="spellEnd"/>
            <w:r>
              <w:rPr>
                <w:i/>
                <w:sz w:val="16"/>
              </w:rPr>
              <w:t>/signature</w:t>
            </w:r>
          </w:p>
        </w:tc>
        <w:tc>
          <w:tcPr>
            <w:tcW w:w="1830" w:type="dxa"/>
            <w:tcBorders>
              <w:top w:val="single" w:sz="4" w:space="0" w:color="auto"/>
            </w:tcBorders>
          </w:tcPr>
          <w:p w14:paraId="5BCC9E28" w14:textId="77777777" w:rsidR="003566A4" w:rsidRPr="007504E4" w:rsidRDefault="003566A4" w:rsidP="00457576">
            <w:pPr>
              <w:widowControl w:val="0"/>
              <w:tabs>
                <w:tab w:val="left" w:pos="426"/>
              </w:tabs>
              <w:overflowPunct w:val="0"/>
              <w:autoSpaceDE w:val="0"/>
              <w:autoSpaceDN w:val="0"/>
              <w:adjustRightInd w:val="0"/>
              <w:ind w:left="-284"/>
              <w:jc w:val="center"/>
              <w:textAlignment w:val="baseline"/>
              <w:rPr>
                <w:i/>
                <w:sz w:val="16"/>
                <w:szCs w:val="16"/>
              </w:rPr>
            </w:pPr>
            <w:r>
              <w:rPr>
                <w:i/>
                <w:sz w:val="16"/>
              </w:rPr>
              <w:t>(</w:t>
            </w:r>
            <w:proofErr w:type="spellStart"/>
            <w:r>
              <w:rPr>
                <w:i/>
                <w:sz w:val="16"/>
              </w:rPr>
              <w:t>Фамилия</w:t>
            </w:r>
            <w:proofErr w:type="spellEnd"/>
            <w:r>
              <w:rPr>
                <w:i/>
                <w:sz w:val="16"/>
              </w:rPr>
              <w:t xml:space="preserve"> И.О.)/Name, surname</w:t>
            </w:r>
          </w:p>
        </w:tc>
        <w:tc>
          <w:tcPr>
            <w:tcW w:w="2601" w:type="dxa"/>
          </w:tcPr>
          <w:p w14:paraId="53DC4EC7" w14:textId="77777777" w:rsidR="003566A4" w:rsidRPr="007504E4" w:rsidRDefault="003566A4" w:rsidP="00457576">
            <w:pPr>
              <w:widowControl w:val="0"/>
              <w:tabs>
                <w:tab w:val="left" w:pos="426"/>
              </w:tabs>
              <w:overflowPunct w:val="0"/>
              <w:autoSpaceDE w:val="0"/>
              <w:autoSpaceDN w:val="0"/>
              <w:adjustRightInd w:val="0"/>
              <w:ind w:left="-284"/>
              <w:jc w:val="center"/>
              <w:textAlignment w:val="baseline"/>
              <w:rPr>
                <w:i/>
                <w:sz w:val="16"/>
                <w:szCs w:val="16"/>
              </w:rPr>
            </w:pPr>
            <w:r>
              <w:rPr>
                <w:i/>
                <w:sz w:val="16"/>
              </w:rPr>
              <w:t>М.П./L.S.</w:t>
            </w:r>
          </w:p>
        </w:tc>
      </w:tr>
    </w:tbl>
    <w:p w14:paraId="01EB3E86" w14:textId="77777777" w:rsidR="003566A4" w:rsidRPr="007504E4" w:rsidRDefault="003566A4" w:rsidP="003566A4">
      <w:pPr>
        <w:spacing w:before="120"/>
        <w:outlineLvl w:val="0"/>
        <w:rPr>
          <w:rFonts w:ascii="Times New Roman" w:hAnsi="Times New Roman" w:cs="Times New Roman"/>
          <w:bCs/>
          <w:i/>
          <w:sz w:val="18"/>
        </w:rPr>
      </w:pPr>
      <w:proofErr w:type="spellStart"/>
      <w:r>
        <w:rPr>
          <w:rFonts w:ascii="Times New Roman" w:hAnsi="Times New Roman"/>
          <w:i/>
          <w:sz w:val="18"/>
        </w:rPr>
        <w:t>Данные</w:t>
      </w:r>
      <w:proofErr w:type="spellEnd"/>
      <w:r>
        <w:rPr>
          <w:rFonts w:ascii="Times New Roman" w:hAnsi="Times New Roman"/>
          <w:i/>
          <w:sz w:val="18"/>
        </w:rPr>
        <w:t xml:space="preserve"> о </w:t>
      </w:r>
      <w:proofErr w:type="spellStart"/>
      <w:r>
        <w:rPr>
          <w:rFonts w:ascii="Times New Roman" w:hAnsi="Times New Roman"/>
          <w:i/>
          <w:sz w:val="18"/>
        </w:rPr>
        <w:t>подписанте</w:t>
      </w:r>
      <w:proofErr w:type="spellEnd"/>
      <w:r>
        <w:rPr>
          <w:rFonts w:ascii="Times New Roman" w:hAnsi="Times New Roman"/>
          <w:i/>
          <w:sz w:val="18"/>
        </w:rPr>
        <w:t xml:space="preserve"> </w:t>
      </w:r>
      <w:proofErr w:type="spellStart"/>
      <w:r>
        <w:rPr>
          <w:rFonts w:ascii="Times New Roman" w:hAnsi="Times New Roman"/>
          <w:i/>
          <w:sz w:val="18"/>
        </w:rPr>
        <w:t>заполняются</w:t>
      </w:r>
      <w:proofErr w:type="spellEnd"/>
      <w:r>
        <w:rPr>
          <w:rFonts w:ascii="Times New Roman" w:hAnsi="Times New Roman"/>
          <w:i/>
          <w:sz w:val="18"/>
        </w:rPr>
        <w:t xml:space="preserve"> </w:t>
      </w:r>
      <w:proofErr w:type="spellStart"/>
      <w:r>
        <w:rPr>
          <w:rFonts w:ascii="Times New Roman" w:hAnsi="Times New Roman"/>
          <w:i/>
          <w:sz w:val="18"/>
        </w:rPr>
        <w:t>только</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предоставлении</w:t>
      </w:r>
      <w:proofErr w:type="spellEnd"/>
      <w:r>
        <w:rPr>
          <w:rFonts w:ascii="Times New Roman" w:hAnsi="Times New Roman"/>
          <w:i/>
          <w:sz w:val="18"/>
        </w:rPr>
        <w:t xml:space="preserve"> </w:t>
      </w:r>
      <w:proofErr w:type="spellStart"/>
      <w:r>
        <w:rPr>
          <w:rFonts w:ascii="Times New Roman" w:hAnsi="Times New Roman"/>
          <w:i/>
          <w:sz w:val="18"/>
        </w:rPr>
        <w:t>документа</w:t>
      </w:r>
      <w:proofErr w:type="spellEnd"/>
      <w:r>
        <w:rPr>
          <w:rFonts w:ascii="Times New Roman" w:hAnsi="Times New Roman"/>
          <w:i/>
          <w:sz w:val="18"/>
        </w:rPr>
        <w:t xml:space="preserve"> в </w:t>
      </w:r>
      <w:proofErr w:type="spellStart"/>
      <w:r>
        <w:rPr>
          <w:rFonts w:ascii="Times New Roman" w:hAnsi="Times New Roman"/>
          <w:i/>
          <w:sz w:val="18"/>
        </w:rPr>
        <w:t>бумажном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подаче</w:t>
      </w:r>
      <w:proofErr w:type="spellEnd"/>
      <w:r>
        <w:rPr>
          <w:rFonts w:ascii="Times New Roman" w:hAnsi="Times New Roman"/>
          <w:i/>
          <w:sz w:val="18"/>
        </w:rPr>
        <w:t xml:space="preserve"> </w:t>
      </w:r>
      <w:proofErr w:type="spellStart"/>
      <w:r>
        <w:rPr>
          <w:rFonts w:ascii="Times New Roman" w:hAnsi="Times New Roman"/>
          <w:i/>
          <w:sz w:val="18"/>
        </w:rPr>
        <w:t>заявления</w:t>
      </w:r>
      <w:proofErr w:type="spellEnd"/>
      <w:r>
        <w:rPr>
          <w:rFonts w:ascii="Times New Roman" w:hAnsi="Times New Roman"/>
          <w:i/>
          <w:sz w:val="18"/>
        </w:rPr>
        <w:t xml:space="preserve"> в </w:t>
      </w:r>
      <w:proofErr w:type="spellStart"/>
      <w:r>
        <w:rPr>
          <w:rFonts w:ascii="Times New Roman" w:hAnsi="Times New Roman"/>
          <w:i/>
          <w:sz w:val="18"/>
        </w:rPr>
        <w:t>электронном</w:t>
      </w:r>
      <w:proofErr w:type="spellEnd"/>
      <w:r>
        <w:rPr>
          <w:rFonts w:ascii="Times New Roman" w:hAnsi="Times New Roman"/>
          <w:i/>
          <w:sz w:val="18"/>
        </w:rPr>
        <w:t xml:space="preserve"> </w:t>
      </w:r>
      <w:proofErr w:type="spellStart"/>
      <w:r>
        <w:rPr>
          <w:rFonts w:ascii="Times New Roman" w:hAnsi="Times New Roman"/>
          <w:i/>
          <w:sz w:val="18"/>
        </w:rPr>
        <w:t>виде</w:t>
      </w:r>
      <w:proofErr w:type="spellEnd"/>
      <w:r>
        <w:rPr>
          <w:rFonts w:ascii="Times New Roman" w:hAnsi="Times New Roman"/>
          <w:i/>
          <w:sz w:val="18"/>
        </w:rPr>
        <w:t xml:space="preserve"> – </w:t>
      </w:r>
      <w:proofErr w:type="spellStart"/>
      <w:r>
        <w:rPr>
          <w:rFonts w:ascii="Times New Roman" w:hAnsi="Times New Roman"/>
          <w:i/>
          <w:sz w:val="18"/>
        </w:rPr>
        <w:t>подпись</w:t>
      </w:r>
      <w:proofErr w:type="spellEnd"/>
      <w:r>
        <w:rPr>
          <w:rFonts w:ascii="Times New Roman" w:hAnsi="Times New Roman"/>
          <w:i/>
          <w:sz w:val="18"/>
        </w:rPr>
        <w:t xml:space="preserve"> </w:t>
      </w:r>
      <w:proofErr w:type="spellStart"/>
      <w:r>
        <w:rPr>
          <w:rFonts w:ascii="Times New Roman" w:hAnsi="Times New Roman"/>
          <w:i/>
          <w:sz w:val="18"/>
        </w:rPr>
        <w:t>оформляется</w:t>
      </w:r>
      <w:proofErr w:type="spellEnd"/>
      <w:r>
        <w:rPr>
          <w:rFonts w:ascii="Times New Roman" w:hAnsi="Times New Roman"/>
          <w:i/>
          <w:sz w:val="18"/>
        </w:rPr>
        <w:t xml:space="preserve"> с </w:t>
      </w:r>
      <w:proofErr w:type="spellStart"/>
      <w:r>
        <w:rPr>
          <w:rFonts w:ascii="Times New Roman" w:hAnsi="Times New Roman"/>
          <w:i/>
          <w:sz w:val="18"/>
        </w:rPr>
        <w:t>помощью</w:t>
      </w:r>
      <w:proofErr w:type="spellEnd"/>
      <w:r>
        <w:rPr>
          <w:rFonts w:ascii="Times New Roman" w:hAnsi="Times New Roman"/>
          <w:i/>
          <w:sz w:val="18"/>
        </w:rPr>
        <w:t xml:space="preserve"> </w:t>
      </w:r>
      <w:proofErr w:type="spellStart"/>
      <w:r>
        <w:rPr>
          <w:rFonts w:ascii="Times New Roman" w:hAnsi="Times New Roman"/>
          <w:i/>
          <w:sz w:val="18"/>
        </w:rPr>
        <w:t>криптографических</w:t>
      </w:r>
      <w:proofErr w:type="spellEnd"/>
      <w:r>
        <w:rPr>
          <w:rFonts w:ascii="Times New Roman" w:hAnsi="Times New Roman"/>
          <w:i/>
          <w:sz w:val="18"/>
        </w:rPr>
        <w:t xml:space="preserve"> </w:t>
      </w:r>
      <w:proofErr w:type="spellStart"/>
      <w:r>
        <w:rPr>
          <w:rFonts w:ascii="Times New Roman" w:hAnsi="Times New Roman"/>
          <w:i/>
          <w:sz w:val="18"/>
        </w:rPr>
        <w:t>ключей</w:t>
      </w:r>
      <w:proofErr w:type="spellEnd"/>
      <w:r>
        <w:rPr>
          <w:rFonts w:ascii="Times New Roman" w:hAnsi="Times New Roman"/>
          <w:i/>
          <w:sz w:val="18"/>
        </w:rPr>
        <w:t>)/Signer's details are filled in only in case of a paper document (in case of an electronic document the signature is performed using cryptographic keys)</w:t>
      </w:r>
    </w:p>
    <w:p w14:paraId="38CA47DD" w14:textId="1E773F84" w:rsidR="003566A4" w:rsidRPr="007504E4" w:rsidRDefault="003566A4" w:rsidP="003566A4">
      <w:pPr>
        <w:pStyle w:val="afd"/>
      </w:pPr>
      <w:r>
        <w:t>___________________________________________________________________________________________</w:t>
      </w:r>
    </w:p>
    <w:p w14:paraId="311CCA78" w14:textId="62FDA6F9" w:rsidR="003566A4" w:rsidRPr="007E0790" w:rsidRDefault="003566A4" w:rsidP="007E0790">
      <w:pPr>
        <w:pStyle w:val="afd"/>
        <w:rPr>
          <w:rFonts w:ascii="Times New Roman" w:eastAsia="Times New Roman" w:hAnsi="Times New Roman" w:cs="Times New Roman"/>
          <w:i/>
          <w:sz w:val="18"/>
          <w:szCs w:val="18"/>
          <w:lang w:val="ru-RU"/>
        </w:rPr>
        <w:sectPr w:rsidR="003566A4" w:rsidRPr="007E0790" w:rsidSect="008875ED">
          <w:pgSz w:w="16838" w:h="11906" w:orient="landscape"/>
          <w:pgMar w:top="1701" w:right="1134" w:bottom="850" w:left="1134" w:header="142" w:footer="708" w:gutter="0"/>
          <w:cols w:space="708"/>
          <w:docGrid w:linePitch="360"/>
        </w:sectPr>
      </w:pPr>
      <w:r>
        <w:rPr>
          <w:sz w:val="18"/>
        </w:rPr>
        <w:t>*</w:t>
      </w:r>
      <w:proofErr w:type="spellStart"/>
      <w:r>
        <w:rPr>
          <w:rFonts w:ascii="Times New Roman" w:hAnsi="Times New Roman"/>
          <w:i/>
          <w:sz w:val="18"/>
        </w:rPr>
        <w:t>При</w:t>
      </w:r>
      <w:proofErr w:type="spellEnd"/>
      <w:r>
        <w:rPr>
          <w:rFonts w:ascii="Times New Roman" w:hAnsi="Times New Roman"/>
          <w:i/>
          <w:sz w:val="18"/>
        </w:rPr>
        <w:t xml:space="preserve"> </w:t>
      </w:r>
      <w:proofErr w:type="spellStart"/>
      <w:r>
        <w:rPr>
          <w:rFonts w:ascii="Times New Roman" w:hAnsi="Times New Roman"/>
          <w:i/>
          <w:sz w:val="18"/>
        </w:rPr>
        <w:t>наличии</w:t>
      </w:r>
      <w:proofErr w:type="spellEnd"/>
      <w:r>
        <w:rPr>
          <w:rFonts w:ascii="Times New Roman" w:hAnsi="Times New Roman"/>
          <w:i/>
          <w:sz w:val="18"/>
        </w:rPr>
        <w:t xml:space="preserve"> </w:t>
      </w:r>
      <w:proofErr w:type="spellStart"/>
      <w:r>
        <w:rPr>
          <w:rFonts w:ascii="Times New Roman" w:hAnsi="Times New Roman"/>
          <w:i/>
          <w:sz w:val="18"/>
        </w:rPr>
        <w:t>клиринговых</w:t>
      </w:r>
      <w:proofErr w:type="spellEnd"/>
      <w:r>
        <w:rPr>
          <w:rFonts w:ascii="Times New Roman" w:hAnsi="Times New Roman"/>
          <w:i/>
          <w:sz w:val="18"/>
        </w:rPr>
        <w:t xml:space="preserve"> </w:t>
      </w:r>
      <w:proofErr w:type="spellStart"/>
      <w:r>
        <w:rPr>
          <w:rFonts w:ascii="Times New Roman" w:hAnsi="Times New Roman"/>
          <w:i/>
          <w:sz w:val="18"/>
        </w:rPr>
        <w:t>полномочий</w:t>
      </w:r>
      <w:proofErr w:type="spellEnd"/>
      <w:r>
        <w:rPr>
          <w:rFonts w:ascii="Times New Roman" w:hAnsi="Times New Roman"/>
          <w:i/>
          <w:sz w:val="18"/>
        </w:rPr>
        <w:t xml:space="preserve"> (</w:t>
      </w:r>
      <w:proofErr w:type="spellStart"/>
      <w:r>
        <w:rPr>
          <w:rFonts w:ascii="Times New Roman" w:hAnsi="Times New Roman"/>
          <w:i/>
          <w:sz w:val="18"/>
        </w:rPr>
        <w:t>клиринговый</w:t>
      </w:r>
      <w:proofErr w:type="spellEnd"/>
      <w:r>
        <w:rPr>
          <w:rFonts w:ascii="Times New Roman" w:hAnsi="Times New Roman"/>
          <w:i/>
          <w:sz w:val="18"/>
        </w:rPr>
        <w:t xml:space="preserve"> </w:t>
      </w:r>
      <w:proofErr w:type="spellStart"/>
      <w:r>
        <w:rPr>
          <w:rFonts w:ascii="Times New Roman" w:hAnsi="Times New Roman"/>
          <w:i/>
          <w:sz w:val="18"/>
        </w:rPr>
        <w:t>менеджер</w:t>
      </w:r>
      <w:proofErr w:type="spellEnd"/>
      <w:r>
        <w:rPr>
          <w:rFonts w:ascii="Times New Roman" w:hAnsi="Times New Roman"/>
          <w:i/>
          <w:sz w:val="18"/>
        </w:rPr>
        <w:t xml:space="preserve">, </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оператор</w:t>
      </w:r>
      <w:proofErr w:type="spellEnd"/>
      <w:r>
        <w:rPr>
          <w:rFonts w:ascii="Times New Roman" w:hAnsi="Times New Roman"/>
          <w:i/>
          <w:sz w:val="18"/>
        </w:rPr>
        <w:t xml:space="preserve">, </w:t>
      </w:r>
      <w:proofErr w:type="spellStart"/>
      <w:r>
        <w:rPr>
          <w:rFonts w:ascii="Times New Roman" w:hAnsi="Times New Roman"/>
          <w:i/>
          <w:sz w:val="18"/>
        </w:rPr>
        <w:t>или</w:t>
      </w:r>
      <w:proofErr w:type="spellEnd"/>
      <w:r>
        <w:rPr>
          <w:rFonts w:ascii="Times New Roman" w:hAnsi="Times New Roman"/>
          <w:i/>
          <w:sz w:val="18"/>
        </w:rPr>
        <w:t xml:space="preserve"> </w:t>
      </w:r>
      <w:proofErr w:type="spellStart"/>
      <w:r>
        <w:rPr>
          <w:rFonts w:ascii="Times New Roman" w:hAnsi="Times New Roman"/>
          <w:i/>
          <w:sz w:val="18"/>
        </w:rPr>
        <w:t>оператор</w:t>
      </w:r>
      <w:proofErr w:type="spellEnd"/>
      <w:r>
        <w:rPr>
          <w:rFonts w:ascii="Times New Roman" w:hAnsi="Times New Roman"/>
          <w:i/>
          <w:sz w:val="18"/>
        </w:rPr>
        <w:t xml:space="preserve"> + </w:t>
      </w:r>
      <w:proofErr w:type="spellStart"/>
      <w:r>
        <w:rPr>
          <w:rFonts w:ascii="Times New Roman" w:hAnsi="Times New Roman"/>
          <w:i/>
          <w:sz w:val="18"/>
        </w:rPr>
        <w:t>переводы</w:t>
      </w:r>
      <w:proofErr w:type="spellEnd"/>
      <w:r>
        <w:rPr>
          <w:rFonts w:ascii="Times New Roman" w:hAnsi="Times New Roman"/>
          <w:i/>
          <w:sz w:val="18"/>
        </w:rPr>
        <w:t>)/If clearing permissions are in place (clearing manager, or operator, or operator + transfers)</w:t>
      </w:r>
      <w:r w:rsidR="007E0790">
        <w:rPr>
          <w:rFonts w:ascii="Times New Roman" w:hAnsi="Times New Roman"/>
          <w:i/>
          <w:sz w:val="18"/>
        </w:rPr>
        <w:t xml:space="preserve">. </w:t>
      </w:r>
      <w:r w:rsidRPr="00E838B2">
        <w:rPr>
          <w:rFonts w:ascii="Times New Roman" w:hAnsi="Times New Roman"/>
          <w:i/>
          <w:sz w:val="18"/>
          <w:lang w:val="ru-RU"/>
        </w:rPr>
        <w:t>При</w:t>
      </w:r>
      <w:r w:rsidRPr="007E0790">
        <w:rPr>
          <w:rFonts w:ascii="Times New Roman" w:hAnsi="Times New Roman"/>
          <w:i/>
          <w:sz w:val="18"/>
          <w:lang w:val="ru-RU"/>
        </w:rPr>
        <w:t xml:space="preserve"> </w:t>
      </w:r>
      <w:r w:rsidRPr="00E838B2">
        <w:rPr>
          <w:rFonts w:ascii="Times New Roman" w:hAnsi="Times New Roman"/>
          <w:i/>
          <w:sz w:val="18"/>
          <w:lang w:val="ru-RU"/>
        </w:rPr>
        <w:t>запуске</w:t>
      </w:r>
      <w:r w:rsidRPr="007E0790">
        <w:rPr>
          <w:rFonts w:ascii="Times New Roman" w:hAnsi="Times New Roman"/>
          <w:i/>
          <w:sz w:val="18"/>
          <w:lang w:val="ru-RU"/>
        </w:rPr>
        <w:t xml:space="preserve"> </w:t>
      </w:r>
      <w:r w:rsidRPr="00E838B2">
        <w:rPr>
          <w:rFonts w:ascii="Times New Roman" w:hAnsi="Times New Roman"/>
          <w:i/>
          <w:sz w:val="18"/>
          <w:lang w:val="ru-RU"/>
        </w:rPr>
        <w:t>нового</w:t>
      </w:r>
      <w:r w:rsidRPr="007E0790">
        <w:rPr>
          <w:rFonts w:ascii="Times New Roman" w:hAnsi="Times New Roman"/>
          <w:i/>
          <w:sz w:val="18"/>
          <w:lang w:val="ru-RU"/>
        </w:rPr>
        <w:t xml:space="preserve"> </w:t>
      </w:r>
      <w:r w:rsidRPr="00E838B2">
        <w:rPr>
          <w:rFonts w:ascii="Times New Roman" w:hAnsi="Times New Roman"/>
          <w:i/>
          <w:sz w:val="18"/>
          <w:lang w:val="ru-RU"/>
        </w:rPr>
        <w:t>инструмента</w:t>
      </w:r>
      <w:r w:rsidRPr="007E0790">
        <w:rPr>
          <w:rFonts w:ascii="Times New Roman" w:hAnsi="Times New Roman"/>
          <w:i/>
          <w:sz w:val="18"/>
          <w:lang w:val="ru-RU"/>
        </w:rPr>
        <w:t xml:space="preserve"> </w:t>
      </w:r>
      <w:r w:rsidRPr="00E838B2">
        <w:rPr>
          <w:rFonts w:ascii="Times New Roman" w:hAnsi="Times New Roman"/>
          <w:i/>
          <w:sz w:val="18"/>
          <w:lang w:val="ru-RU"/>
        </w:rPr>
        <w:t>он</w:t>
      </w:r>
      <w:r w:rsidRPr="007E0790">
        <w:rPr>
          <w:rFonts w:ascii="Times New Roman" w:hAnsi="Times New Roman"/>
          <w:i/>
          <w:sz w:val="18"/>
          <w:lang w:val="ru-RU"/>
        </w:rPr>
        <w:t xml:space="preserve"> </w:t>
      </w:r>
      <w:r w:rsidRPr="00E838B2">
        <w:rPr>
          <w:rFonts w:ascii="Times New Roman" w:hAnsi="Times New Roman"/>
          <w:i/>
          <w:sz w:val="18"/>
          <w:lang w:val="ru-RU"/>
        </w:rPr>
        <w:t>автоматически</w:t>
      </w:r>
      <w:r w:rsidRPr="007E0790">
        <w:rPr>
          <w:rFonts w:ascii="Times New Roman" w:hAnsi="Times New Roman"/>
          <w:i/>
          <w:sz w:val="18"/>
          <w:lang w:val="ru-RU"/>
        </w:rPr>
        <w:t xml:space="preserve"> </w:t>
      </w:r>
      <w:r w:rsidRPr="00E838B2">
        <w:rPr>
          <w:rFonts w:ascii="Times New Roman" w:hAnsi="Times New Roman"/>
          <w:i/>
          <w:sz w:val="18"/>
          <w:lang w:val="ru-RU"/>
        </w:rPr>
        <w:t>становится</w:t>
      </w:r>
      <w:r w:rsidRPr="007E0790">
        <w:rPr>
          <w:rFonts w:ascii="Times New Roman" w:hAnsi="Times New Roman"/>
          <w:i/>
          <w:sz w:val="18"/>
          <w:lang w:val="ru-RU"/>
        </w:rPr>
        <w:t xml:space="preserve"> </w:t>
      </w:r>
      <w:r w:rsidRPr="00E838B2">
        <w:rPr>
          <w:rFonts w:ascii="Times New Roman" w:hAnsi="Times New Roman"/>
          <w:i/>
          <w:sz w:val="18"/>
          <w:lang w:val="ru-RU"/>
        </w:rPr>
        <w:t>доступен</w:t>
      </w:r>
      <w:r w:rsidRPr="007E0790">
        <w:rPr>
          <w:rFonts w:ascii="Times New Roman" w:hAnsi="Times New Roman"/>
          <w:i/>
          <w:sz w:val="18"/>
          <w:lang w:val="ru-RU"/>
        </w:rPr>
        <w:t>/</w:t>
      </w:r>
      <w:r>
        <w:rPr>
          <w:rFonts w:ascii="Times New Roman" w:hAnsi="Times New Roman"/>
          <w:i/>
          <w:sz w:val="18"/>
        </w:rPr>
        <w:t>Automatically</w:t>
      </w:r>
      <w:r w:rsidRPr="007E0790">
        <w:rPr>
          <w:rFonts w:ascii="Times New Roman" w:hAnsi="Times New Roman"/>
          <w:i/>
          <w:sz w:val="18"/>
          <w:lang w:val="ru-RU"/>
        </w:rPr>
        <w:t xml:space="preserve"> </w:t>
      </w:r>
      <w:r>
        <w:rPr>
          <w:rFonts w:ascii="Times New Roman" w:hAnsi="Times New Roman"/>
          <w:i/>
          <w:sz w:val="18"/>
        </w:rPr>
        <w:t>available</w:t>
      </w:r>
      <w:r w:rsidRPr="007E0790">
        <w:rPr>
          <w:rFonts w:ascii="Times New Roman" w:hAnsi="Times New Roman"/>
          <w:i/>
          <w:sz w:val="18"/>
          <w:lang w:val="ru-RU"/>
        </w:rPr>
        <w:t xml:space="preserve"> </w:t>
      </w:r>
      <w:r>
        <w:rPr>
          <w:rFonts w:ascii="Times New Roman" w:hAnsi="Times New Roman"/>
          <w:i/>
          <w:sz w:val="18"/>
        </w:rPr>
        <w:t>for</w:t>
      </w:r>
      <w:r w:rsidRPr="007E0790">
        <w:rPr>
          <w:rFonts w:ascii="Times New Roman" w:hAnsi="Times New Roman"/>
          <w:i/>
          <w:sz w:val="18"/>
          <w:lang w:val="ru-RU"/>
        </w:rPr>
        <w:t xml:space="preserve"> </w:t>
      </w:r>
      <w:r>
        <w:rPr>
          <w:rFonts w:ascii="Times New Roman" w:hAnsi="Times New Roman"/>
          <w:i/>
          <w:sz w:val="18"/>
        </w:rPr>
        <w:t>new</w:t>
      </w:r>
      <w:r w:rsidRPr="007E0790">
        <w:rPr>
          <w:rFonts w:ascii="Times New Roman" w:hAnsi="Times New Roman"/>
          <w:i/>
          <w:sz w:val="18"/>
          <w:lang w:val="ru-RU"/>
        </w:rPr>
        <w:t xml:space="preserve"> </w:t>
      </w:r>
      <w:r>
        <w:rPr>
          <w:rFonts w:ascii="Times New Roman" w:hAnsi="Times New Roman"/>
          <w:i/>
          <w:sz w:val="18"/>
        </w:rPr>
        <w:t>instruments</w:t>
      </w:r>
      <w:r w:rsidRPr="007E0790">
        <w:rPr>
          <w:rFonts w:ascii="Times New Roman" w:hAnsi="Times New Roman"/>
          <w:i/>
          <w:sz w:val="18"/>
          <w:lang w:val="ru-RU"/>
        </w:rPr>
        <w:t xml:space="preserve"> .</w:t>
      </w:r>
    </w:p>
    <w:bookmarkEnd w:id="11"/>
    <w:p w14:paraId="389029A6" w14:textId="77777777" w:rsidR="003566A4" w:rsidRPr="00E838B2" w:rsidRDefault="003566A4" w:rsidP="007E0790">
      <w:pPr>
        <w:pageBreakBefore/>
        <w:spacing w:after="0" w:line="240" w:lineRule="auto"/>
        <w:jc w:val="right"/>
        <w:rPr>
          <w:rFonts w:ascii="Times New Roman" w:eastAsia="Times New Roman" w:hAnsi="Times New Roman" w:cs="Times New Roman"/>
          <w:b/>
          <w:sz w:val="24"/>
          <w:szCs w:val="24"/>
          <w:lang w:val="ru-RU"/>
        </w:rPr>
      </w:pPr>
      <w:r w:rsidRPr="00E838B2">
        <w:rPr>
          <w:rFonts w:ascii="Times New Roman" w:hAnsi="Times New Roman"/>
          <w:b/>
          <w:sz w:val="24"/>
          <w:lang w:val="ru-RU"/>
        </w:rPr>
        <w:lastRenderedPageBreak/>
        <w:t>Приложение №7/</w:t>
      </w:r>
      <w:r>
        <w:rPr>
          <w:rFonts w:ascii="Times New Roman" w:hAnsi="Times New Roman"/>
          <w:b/>
          <w:sz w:val="24"/>
        </w:rPr>
        <w:t>Annex</w:t>
      </w:r>
      <w:r w:rsidRPr="00E838B2">
        <w:rPr>
          <w:rFonts w:ascii="Times New Roman" w:hAnsi="Times New Roman"/>
          <w:b/>
          <w:sz w:val="24"/>
          <w:lang w:val="ru-RU"/>
        </w:rPr>
        <w:t xml:space="preserve"> 7</w:t>
      </w:r>
    </w:p>
    <w:p w14:paraId="0D9A86CC" w14:textId="77777777" w:rsidR="003566A4" w:rsidRPr="00E838B2"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r w:rsidRPr="00E838B2">
        <w:rPr>
          <w:rFonts w:ascii="Times New Roman" w:hAnsi="Times New Roman"/>
          <w:b/>
          <w:sz w:val="24"/>
          <w:lang w:val="ru-RU"/>
        </w:rPr>
        <w:t>к Заявлению №__ об идентификаторах</w:t>
      </w:r>
    </w:p>
    <w:p w14:paraId="49843C44" w14:textId="77777777" w:rsidR="007E0790"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hAnsi="Times New Roman"/>
          <w:b/>
          <w:sz w:val="24"/>
          <w:lang w:val="ru-RU"/>
        </w:rPr>
      </w:pPr>
      <w:r w:rsidRPr="00E838B2">
        <w:rPr>
          <w:rFonts w:ascii="Times New Roman" w:hAnsi="Times New Roman"/>
          <w:b/>
          <w:sz w:val="24"/>
          <w:lang w:val="ru-RU"/>
        </w:rPr>
        <w:t xml:space="preserve">на валютном рынке и рынке драгоценных металлов/ </w:t>
      </w:r>
    </w:p>
    <w:p w14:paraId="7C31EA24" w14:textId="37FB94B2" w:rsidR="003566A4" w:rsidRPr="007504E4" w:rsidRDefault="003566A4" w:rsidP="003566A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rPr>
      </w:pPr>
      <w:r>
        <w:rPr>
          <w:rFonts w:ascii="Times New Roman" w:hAnsi="Times New Roman"/>
          <w:b/>
          <w:sz w:val="24"/>
        </w:rPr>
        <w:t>to</w:t>
      </w:r>
      <w:r w:rsidRPr="00E838B2">
        <w:rPr>
          <w:rFonts w:ascii="Times New Roman" w:hAnsi="Times New Roman"/>
          <w:b/>
          <w:sz w:val="24"/>
          <w:lang w:val="ru-RU"/>
        </w:rPr>
        <w:t xml:space="preserve"> </w:t>
      </w:r>
      <w:r>
        <w:rPr>
          <w:rFonts w:ascii="Times New Roman" w:hAnsi="Times New Roman"/>
          <w:b/>
          <w:sz w:val="24"/>
        </w:rPr>
        <w:t>Application</w:t>
      </w:r>
      <w:r w:rsidRPr="00E838B2">
        <w:rPr>
          <w:rFonts w:ascii="Times New Roman" w:hAnsi="Times New Roman"/>
          <w:b/>
          <w:sz w:val="24"/>
          <w:lang w:val="ru-RU"/>
        </w:rPr>
        <w:t xml:space="preserve"> </w:t>
      </w:r>
      <w:r>
        <w:rPr>
          <w:rFonts w:ascii="Times New Roman" w:hAnsi="Times New Roman"/>
          <w:b/>
          <w:sz w:val="24"/>
        </w:rPr>
        <w:t>No</w:t>
      </w:r>
      <w:r w:rsidRPr="00E838B2">
        <w:rPr>
          <w:rFonts w:ascii="Times New Roman" w:hAnsi="Times New Roman"/>
          <w:b/>
          <w:sz w:val="24"/>
          <w:lang w:val="ru-RU"/>
        </w:rPr>
        <w:t xml:space="preserve">. </w:t>
      </w:r>
      <w:r>
        <w:rPr>
          <w:rFonts w:ascii="Times New Roman" w:hAnsi="Times New Roman"/>
          <w:b/>
          <w:sz w:val="24"/>
        </w:rPr>
        <w:t>___ for FX and Precious Metals Markets IDs</w:t>
      </w:r>
    </w:p>
    <w:p w14:paraId="21F06376" w14:textId="77777777" w:rsidR="003566A4" w:rsidRPr="007504E4" w:rsidRDefault="003566A4" w:rsidP="003566A4">
      <w:pPr>
        <w:spacing w:after="0" w:line="240" w:lineRule="auto"/>
        <w:rPr>
          <w:rFonts w:ascii="Times New Roman" w:eastAsia="Times New Roman" w:hAnsi="Times New Roman" w:cs="Times New Roman"/>
          <w:b/>
          <w:bCs/>
          <w:snapToGrid w:val="0"/>
          <w:sz w:val="28"/>
          <w:szCs w:val="28"/>
          <w:lang w:eastAsia="ru-RU"/>
        </w:rPr>
      </w:pPr>
    </w:p>
    <w:p w14:paraId="7CB0B1EE" w14:textId="77777777" w:rsidR="007E0790" w:rsidRPr="00C51005" w:rsidRDefault="003566A4" w:rsidP="003566A4">
      <w:pPr>
        <w:widowControl w:val="0"/>
        <w:autoSpaceDE w:val="0"/>
        <w:autoSpaceDN w:val="0"/>
        <w:adjustRightInd w:val="0"/>
        <w:spacing w:after="0" w:line="240" w:lineRule="auto"/>
        <w:jc w:val="center"/>
        <w:rPr>
          <w:rFonts w:ascii="Times New Roman" w:hAnsi="Times New Roman"/>
          <w:b/>
          <w:sz w:val="24"/>
          <w:lang w:val="ru-RU"/>
        </w:rPr>
      </w:pPr>
      <w:r w:rsidRPr="00C51005">
        <w:rPr>
          <w:rFonts w:ascii="Times New Roman" w:hAnsi="Times New Roman"/>
          <w:b/>
          <w:sz w:val="24"/>
          <w:lang w:val="ru-RU"/>
        </w:rPr>
        <w:t xml:space="preserve">Параметры для подключения </w:t>
      </w:r>
      <w:r>
        <w:rPr>
          <w:rFonts w:ascii="Times New Roman" w:hAnsi="Times New Roman"/>
          <w:b/>
          <w:sz w:val="24"/>
        </w:rPr>
        <w:t>FIX</w:t>
      </w:r>
      <w:r w:rsidRPr="00C51005">
        <w:rPr>
          <w:rFonts w:ascii="Times New Roman" w:hAnsi="Times New Roman"/>
          <w:b/>
          <w:sz w:val="24"/>
          <w:lang w:val="ru-RU"/>
        </w:rPr>
        <w:t>-коннекта от НКЦ к копии НТПро Участника клиринга/</w:t>
      </w:r>
    </w:p>
    <w:p w14:paraId="1E246D6D" w14:textId="7108E11B" w:rsidR="003566A4" w:rsidRDefault="003566A4" w:rsidP="003566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rPr>
        <w:t>Parameters for FIX connect from NCC towards NTPro copy of the Clearing Member</w:t>
      </w:r>
    </w:p>
    <w:p w14:paraId="7686B3FA" w14:textId="77777777" w:rsidR="003566A4" w:rsidRDefault="003566A4" w:rsidP="003566A4"/>
    <w:tbl>
      <w:tblPr>
        <w:tblW w:w="0" w:type="auto"/>
        <w:tblInd w:w="-1003" w:type="dxa"/>
        <w:tblCellMar>
          <w:left w:w="0" w:type="dxa"/>
          <w:right w:w="0" w:type="dxa"/>
        </w:tblCellMar>
        <w:tblLook w:val="04A0" w:firstRow="1" w:lastRow="0" w:firstColumn="1" w:lastColumn="0" w:noHBand="0" w:noVBand="1"/>
      </w:tblPr>
      <w:tblGrid>
        <w:gridCol w:w="2737"/>
        <w:gridCol w:w="3926"/>
        <w:gridCol w:w="3261"/>
      </w:tblGrid>
      <w:tr w:rsidR="003566A4" w14:paraId="41C3C04A" w14:textId="77777777" w:rsidTr="00457576">
        <w:tc>
          <w:tcPr>
            <w:tcW w:w="27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385AB" w14:textId="77777777" w:rsidR="003566A4" w:rsidRDefault="003566A4" w:rsidP="00457576">
            <w:proofErr w:type="spellStart"/>
            <w:r>
              <w:t>Параметр</w:t>
            </w:r>
            <w:proofErr w:type="spellEnd"/>
            <w:r>
              <w:t>/Parameter</w:t>
            </w:r>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1BB0BD" w14:textId="77777777" w:rsidR="003566A4" w:rsidRPr="006D54B5" w:rsidRDefault="003566A4" w:rsidP="00457576">
            <w:proofErr w:type="spellStart"/>
            <w:r>
              <w:t>Комментарий</w:t>
            </w:r>
            <w:proofErr w:type="spellEnd"/>
            <w:r>
              <w:t>/Notes</w:t>
            </w:r>
          </w:p>
        </w:tc>
        <w:tc>
          <w:tcPr>
            <w:tcW w:w="3261" w:type="dxa"/>
            <w:tcBorders>
              <w:top w:val="single" w:sz="8" w:space="0" w:color="auto"/>
              <w:left w:val="nil"/>
              <w:bottom w:val="single" w:sz="8" w:space="0" w:color="auto"/>
              <w:right w:val="single" w:sz="8" w:space="0" w:color="auto"/>
            </w:tcBorders>
          </w:tcPr>
          <w:p w14:paraId="6357FE4D" w14:textId="77777777" w:rsidR="003566A4" w:rsidRPr="006D54B5" w:rsidRDefault="003566A4" w:rsidP="00457576">
            <w:proofErr w:type="spellStart"/>
            <w:r>
              <w:t>Значение</w:t>
            </w:r>
            <w:proofErr w:type="spellEnd"/>
            <w:r>
              <w:t>/Value</w:t>
            </w:r>
          </w:p>
        </w:tc>
      </w:tr>
      <w:tr w:rsidR="003566A4" w14:paraId="69878862" w14:textId="77777777" w:rsidTr="00457576">
        <w:tc>
          <w:tcPr>
            <w:tcW w:w="99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4BB71" w14:textId="77777777" w:rsidR="003566A4" w:rsidRDefault="003566A4" w:rsidP="00457576">
            <w:pPr>
              <w:rPr>
                <w:b/>
                <w:bCs/>
                <w:i/>
                <w:iCs/>
              </w:rPr>
            </w:pPr>
            <w:proofErr w:type="spellStart"/>
            <w:r>
              <w:rPr>
                <w:b/>
                <w:i/>
              </w:rPr>
              <w:t>Сессия</w:t>
            </w:r>
            <w:proofErr w:type="spellEnd"/>
            <w:r>
              <w:rPr>
                <w:b/>
                <w:i/>
              </w:rPr>
              <w:t>/Session</w:t>
            </w:r>
          </w:p>
        </w:tc>
      </w:tr>
      <w:tr w:rsidR="003566A4" w14:paraId="041A2F5F"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8097F" w14:textId="77777777" w:rsidR="003566A4" w:rsidRDefault="003566A4" w:rsidP="00457576">
            <w:proofErr w:type="spellStart"/>
            <w:r>
              <w:t>BeginString</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70E10435" w14:textId="77777777" w:rsidR="003566A4" w:rsidRDefault="003566A4" w:rsidP="00457576">
            <w:proofErr w:type="spellStart"/>
            <w:r>
              <w:t>Поддерживаемые</w:t>
            </w:r>
            <w:proofErr w:type="spellEnd"/>
            <w:r>
              <w:t xml:space="preserve"> </w:t>
            </w:r>
            <w:proofErr w:type="spellStart"/>
            <w:r>
              <w:t>диалекты</w:t>
            </w:r>
            <w:proofErr w:type="spellEnd"/>
            <w:r>
              <w:t>/Supported dialects:</w:t>
            </w:r>
          </w:p>
          <w:p w14:paraId="036B5281" w14:textId="77777777" w:rsidR="003566A4" w:rsidRDefault="003566A4" w:rsidP="00457576">
            <w:pPr>
              <w:pStyle w:val="af6"/>
              <w:numPr>
                <w:ilvl w:val="0"/>
                <w:numId w:val="46"/>
              </w:numPr>
            </w:pPr>
            <w:r>
              <w:t>FIX.4.4;</w:t>
            </w:r>
          </w:p>
          <w:p w14:paraId="4748CC0C" w14:textId="77777777" w:rsidR="003566A4" w:rsidRPr="0013088F" w:rsidRDefault="003566A4" w:rsidP="00457576">
            <w:pPr>
              <w:pStyle w:val="af6"/>
              <w:numPr>
                <w:ilvl w:val="0"/>
                <w:numId w:val="46"/>
              </w:numPr>
            </w:pPr>
            <w:r>
              <w:t>FIX.5.0SP2;</w:t>
            </w:r>
          </w:p>
        </w:tc>
        <w:tc>
          <w:tcPr>
            <w:tcW w:w="3261" w:type="dxa"/>
            <w:tcBorders>
              <w:top w:val="nil"/>
              <w:left w:val="nil"/>
              <w:bottom w:val="single" w:sz="8" w:space="0" w:color="auto"/>
              <w:right w:val="single" w:sz="8" w:space="0" w:color="auto"/>
            </w:tcBorders>
          </w:tcPr>
          <w:p w14:paraId="4EC8B024" w14:textId="77777777" w:rsidR="003566A4" w:rsidRDefault="003566A4" w:rsidP="00457576"/>
        </w:tc>
      </w:tr>
      <w:tr w:rsidR="003566A4" w14:paraId="053D15A4"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7FE43" w14:textId="77777777" w:rsidR="003566A4" w:rsidRDefault="003566A4" w:rsidP="00457576">
            <w:proofErr w:type="spellStart"/>
            <w:r>
              <w:t>SenderCompID</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11025DBC" w14:textId="77777777" w:rsidR="003566A4" w:rsidRDefault="003566A4" w:rsidP="00457576">
            <w:proofErr w:type="spellStart"/>
            <w:r>
              <w:t>Идентификатор</w:t>
            </w:r>
            <w:proofErr w:type="spellEnd"/>
            <w:r>
              <w:t xml:space="preserve"> </w:t>
            </w:r>
            <w:proofErr w:type="spellStart"/>
            <w:r>
              <w:t>отправителя</w:t>
            </w:r>
            <w:proofErr w:type="spellEnd"/>
            <w:r>
              <w:t xml:space="preserve">, </w:t>
            </w:r>
            <w:proofErr w:type="spellStart"/>
            <w:r>
              <w:t>присваиваемый</w:t>
            </w:r>
            <w:proofErr w:type="spellEnd"/>
            <w:r>
              <w:t xml:space="preserve"> </w:t>
            </w:r>
            <w:proofErr w:type="spellStart"/>
            <w:r>
              <w:t>принципалом</w:t>
            </w:r>
            <w:proofErr w:type="spellEnd"/>
            <w:r>
              <w:t xml:space="preserve"> </w:t>
            </w:r>
            <w:proofErr w:type="spellStart"/>
            <w:r>
              <w:t>для</w:t>
            </w:r>
            <w:proofErr w:type="spellEnd"/>
            <w:r>
              <w:t xml:space="preserve"> </w:t>
            </w:r>
            <w:proofErr w:type="spellStart"/>
            <w:r>
              <w:t>подключения</w:t>
            </w:r>
            <w:proofErr w:type="spellEnd"/>
            <w:r>
              <w:t xml:space="preserve"> НКЦ к </w:t>
            </w:r>
            <w:proofErr w:type="spellStart"/>
            <w:r>
              <w:t>его</w:t>
            </w:r>
            <w:proofErr w:type="spellEnd"/>
            <w:r>
              <w:t xml:space="preserve"> </w:t>
            </w:r>
            <w:proofErr w:type="spellStart"/>
            <w:r>
              <w:t>системе</w:t>
            </w:r>
            <w:proofErr w:type="spellEnd"/>
            <w:r>
              <w:t>/Sender's ID assigned by the principal to connect NCC to its system</w:t>
            </w:r>
          </w:p>
        </w:tc>
        <w:tc>
          <w:tcPr>
            <w:tcW w:w="3261" w:type="dxa"/>
            <w:tcBorders>
              <w:top w:val="nil"/>
              <w:left w:val="nil"/>
              <w:bottom w:val="single" w:sz="8" w:space="0" w:color="auto"/>
              <w:right w:val="single" w:sz="8" w:space="0" w:color="auto"/>
            </w:tcBorders>
          </w:tcPr>
          <w:p w14:paraId="22D29F7C" w14:textId="77777777" w:rsidR="003566A4" w:rsidRDefault="003566A4" w:rsidP="00457576"/>
        </w:tc>
      </w:tr>
      <w:tr w:rsidR="003566A4" w14:paraId="395F33E9"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F3E5" w14:textId="77777777" w:rsidR="003566A4" w:rsidRDefault="003566A4" w:rsidP="00457576">
            <w:proofErr w:type="spellStart"/>
            <w:r>
              <w:t>SenderSubID</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62605E53" w14:textId="77777777" w:rsidR="003566A4" w:rsidRDefault="003566A4" w:rsidP="00457576">
            <w:proofErr w:type="spellStart"/>
            <w:r>
              <w:t>Доп</w:t>
            </w:r>
            <w:proofErr w:type="spellEnd"/>
            <w:r>
              <w:t xml:space="preserve">. </w:t>
            </w:r>
            <w:proofErr w:type="spellStart"/>
            <w:r>
              <w:t>идентификатор</w:t>
            </w:r>
            <w:proofErr w:type="spellEnd"/>
            <w:r>
              <w:t xml:space="preserve"> </w:t>
            </w:r>
            <w:proofErr w:type="spellStart"/>
            <w:r>
              <w:t>отправителя</w:t>
            </w:r>
            <w:proofErr w:type="spellEnd"/>
            <w:r>
              <w:t xml:space="preserve"> (</w:t>
            </w:r>
            <w:proofErr w:type="spellStart"/>
            <w:r>
              <w:t>при</w:t>
            </w:r>
            <w:proofErr w:type="spellEnd"/>
            <w:r>
              <w:t xml:space="preserve"> </w:t>
            </w:r>
            <w:proofErr w:type="spellStart"/>
            <w:r>
              <w:t>наличии</w:t>
            </w:r>
            <w:proofErr w:type="spellEnd"/>
            <w:r>
              <w:t>)/Additional ID of the Sender (if any)</w:t>
            </w:r>
          </w:p>
        </w:tc>
        <w:tc>
          <w:tcPr>
            <w:tcW w:w="3261" w:type="dxa"/>
            <w:tcBorders>
              <w:top w:val="nil"/>
              <w:left w:val="nil"/>
              <w:bottom w:val="single" w:sz="8" w:space="0" w:color="auto"/>
              <w:right w:val="single" w:sz="8" w:space="0" w:color="auto"/>
            </w:tcBorders>
          </w:tcPr>
          <w:p w14:paraId="260F7098" w14:textId="77777777" w:rsidR="003566A4" w:rsidRDefault="003566A4" w:rsidP="00457576"/>
        </w:tc>
      </w:tr>
      <w:tr w:rsidR="003566A4" w14:paraId="4FBB427B"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7506F" w14:textId="77777777" w:rsidR="003566A4" w:rsidRDefault="003566A4" w:rsidP="00457576">
            <w:proofErr w:type="spellStart"/>
            <w:r>
              <w:t>SenderLocationID</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74B55D2E" w14:textId="77777777" w:rsidR="003566A4" w:rsidRDefault="003566A4" w:rsidP="00457576">
            <w:r>
              <w:t>-//-</w:t>
            </w:r>
          </w:p>
        </w:tc>
        <w:tc>
          <w:tcPr>
            <w:tcW w:w="3261" w:type="dxa"/>
            <w:tcBorders>
              <w:top w:val="nil"/>
              <w:left w:val="nil"/>
              <w:bottom w:val="single" w:sz="8" w:space="0" w:color="auto"/>
              <w:right w:val="single" w:sz="8" w:space="0" w:color="auto"/>
            </w:tcBorders>
          </w:tcPr>
          <w:p w14:paraId="6CC4AA04" w14:textId="77777777" w:rsidR="003566A4" w:rsidRDefault="003566A4" w:rsidP="00457576">
            <w:pPr>
              <w:rPr>
                <w:lang w:val="en-US"/>
              </w:rPr>
            </w:pPr>
          </w:p>
        </w:tc>
      </w:tr>
      <w:tr w:rsidR="003566A4" w14:paraId="735C5F12"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2393B" w14:textId="77777777" w:rsidR="003566A4" w:rsidRDefault="003566A4" w:rsidP="00457576">
            <w:proofErr w:type="spellStart"/>
            <w:r>
              <w:t>TargetCompID</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308A7064" w14:textId="77777777" w:rsidR="003566A4" w:rsidRDefault="003566A4" w:rsidP="00457576">
            <w:proofErr w:type="spellStart"/>
            <w:r>
              <w:t>Идентификатор</w:t>
            </w:r>
            <w:proofErr w:type="spellEnd"/>
            <w:r>
              <w:t xml:space="preserve"> </w:t>
            </w:r>
            <w:proofErr w:type="spellStart"/>
            <w:r>
              <w:t>сервиса-получателя</w:t>
            </w:r>
            <w:proofErr w:type="spellEnd"/>
            <w:r>
              <w:t xml:space="preserve"> </w:t>
            </w:r>
            <w:proofErr w:type="spellStart"/>
            <w:r>
              <w:t>принципала</w:t>
            </w:r>
            <w:proofErr w:type="spellEnd"/>
            <w:r>
              <w:t>/ID of the principal's receiving service</w:t>
            </w:r>
          </w:p>
        </w:tc>
        <w:tc>
          <w:tcPr>
            <w:tcW w:w="3261" w:type="dxa"/>
            <w:tcBorders>
              <w:top w:val="nil"/>
              <w:left w:val="nil"/>
              <w:bottom w:val="single" w:sz="8" w:space="0" w:color="auto"/>
              <w:right w:val="single" w:sz="8" w:space="0" w:color="auto"/>
            </w:tcBorders>
          </w:tcPr>
          <w:p w14:paraId="4A066BA4" w14:textId="77777777" w:rsidR="003566A4" w:rsidRDefault="003566A4" w:rsidP="00457576"/>
        </w:tc>
      </w:tr>
      <w:tr w:rsidR="003566A4" w14:paraId="1D05A3FA"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3657" w14:textId="77777777" w:rsidR="003566A4" w:rsidRDefault="003566A4" w:rsidP="00457576">
            <w:proofErr w:type="spellStart"/>
            <w:r>
              <w:t>TargetSubID</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6B098ABC" w14:textId="77777777" w:rsidR="003566A4" w:rsidRPr="006D54B5" w:rsidRDefault="003566A4" w:rsidP="00457576">
            <w:proofErr w:type="spellStart"/>
            <w:r>
              <w:t>Доп</w:t>
            </w:r>
            <w:proofErr w:type="spellEnd"/>
            <w:r>
              <w:t xml:space="preserve">. </w:t>
            </w:r>
            <w:proofErr w:type="spellStart"/>
            <w:r>
              <w:t>идентификатор</w:t>
            </w:r>
            <w:proofErr w:type="spellEnd"/>
            <w:r>
              <w:t xml:space="preserve"> </w:t>
            </w:r>
            <w:proofErr w:type="spellStart"/>
            <w:r>
              <w:t>получателя</w:t>
            </w:r>
            <w:proofErr w:type="spellEnd"/>
            <w:r>
              <w:t xml:space="preserve"> (</w:t>
            </w:r>
            <w:proofErr w:type="spellStart"/>
            <w:r>
              <w:t>при</w:t>
            </w:r>
            <w:proofErr w:type="spellEnd"/>
            <w:r>
              <w:t xml:space="preserve"> </w:t>
            </w:r>
            <w:proofErr w:type="spellStart"/>
            <w:r>
              <w:t>наличии</w:t>
            </w:r>
            <w:proofErr w:type="spellEnd"/>
            <w:r>
              <w:t>)/Additional ID of the receiver (if any)</w:t>
            </w:r>
          </w:p>
        </w:tc>
        <w:tc>
          <w:tcPr>
            <w:tcW w:w="3261" w:type="dxa"/>
            <w:tcBorders>
              <w:top w:val="nil"/>
              <w:left w:val="nil"/>
              <w:bottom w:val="single" w:sz="8" w:space="0" w:color="auto"/>
              <w:right w:val="single" w:sz="8" w:space="0" w:color="auto"/>
            </w:tcBorders>
          </w:tcPr>
          <w:p w14:paraId="681C340C" w14:textId="77777777" w:rsidR="003566A4" w:rsidRPr="006D54B5" w:rsidRDefault="003566A4" w:rsidP="00457576"/>
        </w:tc>
      </w:tr>
      <w:tr w:rsidR="003566A4" w14:paraId="1C78EE38"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06BB5" w14:textId="77777777" w:rsidR="003566A4" w:rsidRDefault="003566A4" w:rsidP="00457576">
            <w:proofErr w:type="spellStart"/>
            <w:r>
              <w:t>TargetLocationID</w:t>
            </w:r>
            <w:proofErr w:type="spell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7FE1004D" w14:textId="77777777" w:rsidR="003566A4" w:rsidRDefault="003566A4" w:rsidP="00457576">
            <w:r>
              <w:t>-//-</w:t>
            </w:r>
          </w:p>
        </w:tc>
        <w:tc>
          <w:tcPr>
            <w:tcW w:w="3261" w:type="dxa"/>
            <w:tcBorders>
              <w:top w:val="nil"/>
              <w:left w:val="nil"/>
              <w:bottom w:val="single" w:sz="8" w:space="0" w:color="auto"/>
              <w:right w:val="single" w:sz="8" w:space="0" w:color="auto"/>
            </w:tcBorders>
          </w:tcPr>
          <w:p w14:paraId="75D58C6B" w14:textId="77777777" w:rsidR="003566A4" w:rsidRDefault="003566A4" w:rsidP="00457576">
            <w:pPr>
              <w:rPr>
                <w:lang w:val="en-US"/>
              </w:rPr>
            </w:pPr>
          </w:p>
        </w:tc>
      </w:tr>
      <w:tr w:rsidR="003566A4" w14:paraId="2304EB6F"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78BDF" w14:textId="77777777" w:rsidR="003566A4" w:rsidRDefault="003566A4" w:rsidP="00457576">
            <w:r>
              <w:t>Username</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479DC653" w14:textId="77777777" w:rsidR="003566A4" w:rsidRPr="006D54B5" w:rsidRDefault="003566A4" w:rsidP="00457576">
            <w:r>
              <w:t xml:space="preserve">Username/Password </w:t>
            </w:r>
            <w:proofErr w:type="spellStart"/>
            <w:r>
              <w:t>для</w:t>
            </w:r>
            <w:proofErr w:type="spellEnd"/>
            <w:r>
              <w:t xml:space="preserve"> </w:t>
            </w:r>
            <w:proofErr w:type="spellStart"/>
            <w:r>
              <w:t>подключения</w:t>
            </w:r>
            <w:proofErr w:type="spellEnd"/>
            <w:r>
              <w:t xml:space="preserve"> к </w:t>
            </w:r>
            <w:proofErr w:type="spellStart"/>
            <w:r>
              <w:t>сервису</w:t>
            </w:r>
            <w:proofErr w:type="spellEnd"/>
            <w:r>
              <w:t xml:space="preserve"> </w:t>
            </w:r>
            <w:proofErr w:type="spellStart"/>
            <w:r>
              <w:t>принципала</w:t>
            </w:r>
            <w:proofErr w:type="spellEnd"/>
            <w:r>
              <w:t xml:space="preserve"> (</w:t>
            </w:r>
            <w:proofErr w:type="spellStart"/>
            <w:r>
              <w:t>при</w:t>
            </w:r>
            <w:proofErr w:type="spellEnd"/>
            <w:r>
              <w:t xml:space="preserve"> </w:t>
            </w:r>
            <w:proofErr w:type="spellStart"/>
            <w:r>
              <w:t>наличии</w:t>
            </w:r>
            <w:proofErr w:type="spellEnd"/>
            <w:r>
              <w:t>)/Username/Password to connect to the principal's service (if any)</w:t>
            </w:r>
          </w:p>
        </w:tc>
        <w:tc>
          <w:tcPr>
            <w:tcW w:w="3261" w:type="dxa"/>
            <w:tcBorders>
              <w:top w:val="nil"/>
              <w:left w:val="nil"/>
              <w:bottom w:val="single" w:sz="8" w:space="0" w:color="auto"/>
              <w:right w:val="single" w:sz="8" w:space="0" w:color="auto"/>
            </w:tcBorders>
            <w:shd w:val="clear" w:color="auto" w:fill="auto"/>
          </w:tcPr>
          <w:p w14:paraId="0ACE2F9A" w14:textId="77777777" w:rsidR="003566A4" w:rsidRPr="006D54B5" w:rsidRDefault="003566A4" w:rsidP="00457576"/>
        </w:tc>
      </w:tr>
      <w:tr w:rsidR="003566A4" w14:paraId="2F4B0DA2"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8B58D" w14:textId="77777777" w:rsidR="003566A4" w:rsidRDefault="003566A4" w:rsidP="00457576">
            <w:r>
              <w:t>Password</w:t>
            </w:r>
          </w:p>
        </w:tc>
        <w:tc>
          <w:tcPr>
            <w:tcW w:w="3926" w:type="dxa"/>
            <w:tcBorders>
              <w:top w:val="nil"/>
              <w:left w:val="nil"/>
              <w:bottom w:val="single" w:sz="8" w:space="0" w:color="auto"/>
              <w:right w:val="single" w:sz="8" w:space="0" w:color="auto"/>
            </w:tcBorders>
            <w:tcMar>
              <w:top w:w="0" w:type="dxa"/>
              <w:left w:w="108" w:type="dxa"/>
              <w:bottom w:w="0" w:type="dxa"/>
              <w:right w:w="108" w:type="dxa"/>
            </w:tcMar>
          </w:tcPr>
          <w:p w14:paraId="44E9ACDA" w14:textId="77777777" w:rsidR="003566A4" w:rsidRDefault="003566A4" w:rsidP="00457576"/>
        </w:tc>
        <w:tc>
          <w:tcPr>
            <w:tcW w:w="3261" w:type="dxa"/>
            <w:tcBorders>
              <w:top w:val="nil"/>
              <w:left w:val="nil"/>
              <w:bottom w:val="single" w:sz="8" w:space="0" w:color="auto"/>
              <w:right w:val="single" w:sz="8" w:space="0" w:color="auto"/>
            </w:tcBorders>
          </w:tcPr>
          <w:p w14:paraId="5398FDBD" w14:textId="77777777" w:rsidR="003566A4" w:rsidRDefault="003566A4" w:rsidP="00457576"/>
        </w:tc>
      </w:tr>
      <w:tr w:rsidR="003566A4" w14:paraId="2A4F0674"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56CEC0" w14:textId="77777777" w:rsidR="003566A4" w:rsidRDefault="003566A4" w:rsidP="00457576"/>
        </w:tc>
        <w:tc>
          <w:tcPr>
            <w:tcW w:w="3926" w:type="dxa"/>
            <w:tcBorders>
              <w:top w:val="nil"/>
              <w:left w:val="nil"/>
              <w:bottom w:val="single" w:sz="8" w:space="0" w:color="auto"/>
              <w:right w:val="single" w:sz="8" w:space="0" w:color="auto"/>
            </w:tcBorders>
            <w:tcMar>
              <w:top w:w="0" w:type="dxa"/>
              <w:left w:w="108" w:type="dxa"/>
              <w:bottom w:w="0" w:type="dxa"/>
              <w:right w:w="108" w:type="dxa"/>
            </w:tcMar>
          </w:tcPr>
          <w:p w14:paraId="36467FDB" w14:textId="77777777" w:rsidR="003566A4" w:rsidRDefault="003566A4" w:rsidP="00457576"/>
        </w:tc>
        <w:tc>
          <w:tcPr>
            <w:tcW w:w="3261" w:type="dxa"/>
            <w:tcBorders>
              <w:top w:val="nil"/>
              <w:left w:val="nil"/>
              <w:bottom w:val="single" w:sz="8" w:space="0" w:color="auto"/>
              <w:right w:val="single" w:sz="8" w:space="0" w:color="auto"/>
            </w:tcBorders>
          </w:tcPr>
          <w:p w14:paraId="49A3C1CF" w14:textId="77777777" w:rsidR="003566A4" w:rsidRDefault="003566A4" w:rsidP="00457576"/>
        </w:tc>
      </w:tr>
      <w:tr w:rsidR="003566A4" w14:paraId="7B9D5186" w14:textId="77777777" w:rsidTr="00457576">
        <w:tc>
          <w:tcPr>
            <w:tcW w:w="99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76B54" w14:textId="77777777" w:rsidR="003566A4" w:rsidRDefault="003566A4" w:rsidP="00457576">
            <w:pPr>
              <w:rPr>
                <w:b/>
                <w:bCs/>
              </w:rPr>
            </w:pPr>
            <w:proofErr w:type="spellStart"/>
            <w:r>
              <w:rPr>
                <w:b/>
              </w:rPr>
              <w:t>Подключение</w:t>
            </w:r>
            <w:proofErr w:type="spellEnd"/>
            <w:r>
              <w:rPr>
                <w:b/>
              </w:rPr>
              <w:t>/Connection</w:t>
            </w:r>
          </w:p>
        </w:tc>
      </w:tr>
      <w:tr w:rsidR="003566A4" w14:paraId="260E8496"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D83FB" w14:textId="77777777" w:rsidR="003566A4" w:rsidRDefault="003566A4" w:rsidP="00457576">
            <w:r>
              <w:lastRenderedPageBreak/>
              <w:t>Address</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01CD093B" w14:textId="77777777" w:rsidR="003566A4" w:rsidRDefault="003566A4" w:rsidP="00457576">
            <w:proofErr w:type="spellStart"/>
            <w:r>
              <w:t>Адрес</w:t>
            </w:r>
            <w:proofErr w:type="spellEnd"/>
            <w:r>
              <w:t xml:space="preserve">(-а) </w:t>
            </w:r>
            <w:proofErr w:type="spellStart"/>
            <w:r>
              <w:t>сервиса</w:t>
            </w:r>
            <w:proofErr w:type="spellEnd"/>
            <w:r>
              <w:t xml:space="preserve"> </w:t>
            </w:r>
            <w:proofErr w:type="spellStart"/>
            <w:r>
              <w:t>принципала</w:t>
            </w:r>
            <w:proofErr w:type="spellEnd"/>
            <w:r>
              <w:t xml:space="preserve"> &lt;</w:t>
            </w:r>
            <w:proofErr w:type="spellStart"/>
            <w:r>
              <w:t>хост</w:t>
            </w:r>
            <w:proofErr w:type="spellEnd"/>
            <w:r>
              <w:t>&gt;:&lt;</w:t>
            </w:r>
            <w:proofErr w:type="spellStart"/>
            <w:r>
              <w:t>порт</w:t>
            </w:r>
            <w:proofErr w:type="spellEnd"/>
            <w:r>
              <w:t xml:space="preserve">&gt;/The address(es) of the principal's service &lt;host&gt;:&lt;port&gt;. </w:t>
            </w:r>
          </w:p>
        </w:tc>
        <w:tc>
          <w:tcPr>
            <w:tcW w:w="3261" w:type="dxa"/>
            <w:tcBorders>
              <w:top w:val="nil"/>
              <w:left w:val="nil"/>
              <w:bottom w:val="single" w:sz="8" w:space="0" w:color="auto"/>
              <w:right w:val="single" w:sz="8" w:space="0" w:color="auto"/>
            </w:tcBorders>
          </w:tcPr>
          <w:p w14:paraId="31E7D621" w14:textId="77777777" w:rsidR="003566A4" w:rsidRDefault="003566A4" w:rsidP="00457576"/>
        </w:tc>
      </w:tr>
      <w:tr w:rsidR="003566A4" w14:paraId="34B06B32"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013BBF" w14:textId="77777777" w:rsidR="003566A4" w:rsidRDefault="003566A4" w:rsidP="00457576"/>
        </w:tc>
        <w:tc>
          <w:tcPr>
            <w:tcW w:w="3926" w:type="dxa"/>
            <w:tcBorders>
              <w:top w:val="nil"/>
              <w:left w:val="nil"/>
              <w:bottom w:val="single" w:sz="8" w:space="0" w:color="auto"/>
              <w:right w:val="single" w:sz="8" w:space="0" w:color="auto"/>
            </w:tcBorders>
            <w:tcMar>
              <w:top w:w="0" w:type="dxa"/>
              <w:left w:w="108" w:type="dxa"/>
              <w:bottom w:w="0" w:type="dxa"/>
              <w:right w:w="108" w:type="dxa"/>
            </w:tcMar>
          </w:tcPr>
          <w:p w14:paraId="485DCC47" w14:textId="77777777" w:rsidR="003566A4" w:rsidRDefault="003566A4" w:rsidP="00457576"/>
        </w:tc>
        <w:tc>
          <w:tcPr>
            <w:tcW w:w="3261" w:type="dxa"/>
            <w:tcBorders>
              <w:top w:val="nil"/>
              <w:left w:val="nil"/>
              <w:bottom w:val="single" w:sz="8" w:space="0" w:color="auto"/>
              <w:right w:val="single" w:sz="8" w:space="0" w:color="auto"/>
            </w:tcBorders>
          </w:tcPr>
          <w:p w14:paraId="51729AFB" w14:textId="77777777" w:rsidR="003566A4" w:rsidRDefault="003566A4" w:rsidP="00457576"/>
        </w:tc>
      </w:tr>
      <w:tr w:rsidR="003566A4" w14:paraId="69546F69" w14:textId="77777777" w:rsidTr="00457576">
        <w:tc>
          <w:tcPr>
            <w:tcW w:w="99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3919" w14:textId="77777777" w:rsidR="003566A4" w:rsidRDefault="003566A4" w:rsidP="00457576">
            <w:pPr>
              <w:rPr>
                <w:b/>
                <w:bCs/>
                <w:i/>
                <w:iCs/>
              </w:rPr>
            </w:pPr>
            <w:proofErr w:type="spellStart"/>
            <w:r>
              <w:rPr>
                <w:b/>
                <w:i/>
              </w:rPr>
              <w:t>Шифрование</w:t>
            </w:r>
            <w:proofErr w:type="spellEnd"/>
            <w:r>
              <w:rPr>
                <w:b/>
                <w:i/>
              </w:rPr>
              <w:t>/Encryption</w:t>
            </w:r>
          </w:p>
        </w:tc>
      </w:tr>
      <w:tr w:rsidR="003566A4" w14:paraId="76728EB7"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30EBF" w14:textId="77777777" w:rsidR="003566A4" w:rsidRPr="00E838B2" w:rsidRDefault="003566A4" w:rsidP="00457576">
            <w:pPr>
              <w:rPr>
                <w:lang w:val="ru-RU"/>
              </w:rPr>
            </w:pPr>
            <w:r w:rsidRPr="00E838B2">
              <w:rPr>
                <w:lang w:val="ru-RU"/>
              </w:rPr>
              <w:t xml:space="preserve">Использовать </w:t>
            </w:r>
            <w:r>
              <w:t>SSL</w:t>
            </w:r>
            <w:r w:rsidRPr="00E838B2">
              <w:rPr>
                <w:lang w:val="ru-RU"/>
              </w:rPr>
              <w:t>-подключение/</w:t>
            </w:r>
            <w:r>
              <w:t>Use</w:t>
            </w:r>
            <w:r w:rsidRPr="00E838B2">
              <w:rPr>
                <w:lang w:val="ru-RU"/>
              </w:rPr>
              <w:t xml:space="preserve"> </w:t>
            </w:r>
            <w:r>
              <w:t>SSL</w:t>
            </w:r>
          </w:p>
        </w:tc>
        <w:tc>
          <w:tcPr>
            <w:tcW w:w="3926" w:type="dxa"/>
            <w:tcBorders>
              <w:top w:val="nil"/>
              <w:left w:val="nil"/>
              <w:bottom w:val="single" w:sz="8" w:space="0" w:color="auto"/>
              <w:right w:val="single" w:sz="8" w:space="0" w:color="auto"/>
            </w:tcBorders>
            <w:tcMar>
              <w:top w:w="0" w:type="dxa"/>
              <w:left w:w="108" w:type="dxa"/>
              <w:bottom w:w="0" w:type="dxa"/>
              <w:right w:w="108" w:type="dxa"/>
            </w:tcMar>
          </w:tcPr>
          <w:p w14:paraId="12999C0B" w14:textId="77777777" w:rsidR="003566A4" w:rsidRPr="00E838B2" w:rsidRDefault="003566A4" w:rsidP="00457576">
            <w:pPr>
              <w:rPr>
                <w:lang w:val="ru-RU"/>
              </w:rPr>
            </w:pPr>
          </w:p>
        </w:tc>
        <w:tc>
          <w:tcPr>
            <w:tcW w:w="3261" w:type="dxa"/>
            <w:tcBorders>
              <w:top w:val="nil"/>
              <w:left w:val="nil"/>
              <w:bottom w:val="single" w:sz="8" w:space="0" w:color="auto"/>
              <w:right w:val="single" w:sz="8" w:space="0" w:color="auto"/>
            </w:tcBorders>
          </w:tcPr>
          <w:p w14:paraId="2A03FFA1" w14:textId="77777777" w:rsidR="003566A4" w:rsidRPr="006D54B5" w:rsidRDefault="00832D0C" w:rsidP="00457576">
            <w:sdt>
              <w:sdtPr>
                <w:rPr>
                  <w:rFonts w:ascii="Times New Roman" w:hAnsi="Times New Roman" w:cs="Times New Roman"/>
                  <w:sz w:val="18"/>
                  <w:szCs w:val="18"/>
                </w:rPr>
                <w:id w:val="134768691"/>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20"/>
              </w:rPr>
              <w:t xml:space="preserve"> </w:t>
            </w:r>
            <w:proofErr w:type="spellStart"/>
            <w:r w:rsidR="00B56F85">
              <w:rPr>
                <w:rFonts w:ascii="Times New Roman" w:hAnsi="Times New Roman"/>
                <w:sz w:val="20"/>
              </w:rPr>
              <w:t>Да</w:t>
            </w:r>
            <w:proofErr w:type="spellEnd"/>
            <w:r w:rsidR="00B56F85">
              <w:rPr>
                <w:rFonts w:ascii="Times New Roman" w:hAnsi="Times New Roman"/>
                <w:sz w:val="20"/>
              </w:rPr>
              <w:t>/Yes</w:t>
            </w:r>
          </w:p>
        </w:tc>
      </w:tr>
      <w:tr w:rsidR="003566A4" w14:paraId="0775E95E" w14:textId="77777777" w:rsidTr="00457576">
        <w:tc>
          <w:tcPr>
            <w:tcW w:w="27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D9EA68" w14:textId="77777777" w:rsidR="003566A4" w:rsidRPr="00E838B2" w:rsidRDefault="003566A4" w:rsidP="00457576">
            <w:pPr>
              <w:rPr>
                <w:lang w:val="ru-RU"/>
              </w:rPr>
            </w:pPr>
            <w:r w:rsidRPr="00E838B2">
              <w:rPr>
                <w:lang w:val="ru-RU"/>
              </w:rPr>
              <w:t>Использовать дополнительные сертификаты и ключи/</w:t>
            </w:r>
            <w:r>
              <w:t>Use</w:t>
            </w:r>
            <w:r w:rsidRPr="00E838B2">
              <w:rPr>
                <w:lang w:val="ru-RU"/>
              </w:rPr>
              <w:t xml:space="preserve"> </w:t>
            </w:r>
            <w:r>
              <w:t>additional</w:t>
            </w:r>
            <w:r w:rsidRPr="00E838B2">
              <w:rPr>
                <w:lang w:val="ru-RU"/>
              </w:rPr>
              <w:t xml:space="preserve"> </w:t>
            </w:r>
            <w:r>
              <w:t>certificates</w:t>
            </w:r>
            <w:r w:rsidRPr="00E838B2">
              <w:rPr>
                <w:lang w:val="ru-RU"/>
              </w:rPr>
              <w:t xml:space="preserve"> </w:t>
            </w:r>
            <w:r>
              <w:t>and</w:t>
            </w:r>
            <w:r w:rsidRPr="00E838B2">
              <w:rPr>
                <w:lang w:val="ru-RU"/>
              </w:rPr>
              <w:t xml:space="preserve"> </w:t>
            </w:r>
            <w:r>
              <w:t>keys</w:t>
            </w:r>
          </w:p>
        </w:tc>
        <w:tc>
          <w:tcPr>
            <w:tcW w:w="39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026F38" w14:textId="77777777" w:rsidR="003566A4" w:rsidRPr="00E838B2" w:rsidRDefault="003566A4" w:rsidP="00457576">
            <w:pPr>
              <w:rPr>
                <w:lang w:val="ru-RU"/>
              </w:rPr>
            </w:pPr>
            <w:r w:rsidRPr="00E838B2">
              <w:rPr>
                <w:lang w:val="ru-RU"/>
              </w:rPr>
              <w:t xml:space="preserve">Сотрудники биржи свяжутся с </w:t>
            </w:r>
            <w:r>
              <w:t>EFX</w:t>
            </w:r>
            <w:r w:rsidRPr="00E838B2">
              <w:rPr>
                <w:lang w:val="ru-RU"/>
              </w:rPr>
              <w:t xml:space="preserve">-менеджером для согласования параметров </w:t>
            </w:r>
            <w:r>
              <w:t>SSL</w:t>
            </w:r>
            <w:r w:rsidRPr="00E838B2">
              <w:rPr>
                <w:lang w:val="ru-RU"/>
              </w:rPr>
              <w:t>-подключения/</w:t>
            </w:r>
            <w:r>
              <w:t>MOEX</w:t>
            </w:r>
            <w:r w:rsidRPr="00E838B2">
              <w:rPr>
                <w:lang w:val="ru-RU"/>
              </w:rPr>
              <w:t xml:space="preserve"> </w:t>
            </w:r>
            <w:r>
              <w:t>team</w:t>
            </w:r>
            <w:r w:rsidRPr="00E838B2">
              <w:rPr>
                <w:lang w:val="ru-RU"/>
              </w:rPr>
              <w:t xml:space="preserve"> </w:t>
            </w:r>
            <w:r>
              <w:t>will</w:t>
            </w:r>
            <w:r w:rsidRPr="00E838B2">
              <w:rPr>
                <w:lang w:val="ru-RU"/>
              </w:rPr>
              <w:t xml:space="preserve"> </w:t>
            </w:r>
            <w:r>
              <w:t>contact</w:t>
            </w:r>
            <w:r w:rsidRPr="00E838B2">
              <w:rPr>
                <w:lang w:val="ru-RU"/>
              </w:rPr>
              <w:t xml:space="preserve"> </w:t>
            </w:r>
            <w:r>
              <w:t>EFX</w:t>
            </w:r>
            <w:r w:rsidRPr="00E838B2">
              <w:rPr>
                <w:lang w:val="ru-RU"/>
              </w:rPr>
              <w:t xml:space="preserve"> </w:t>
            </w:r>
            <w:r>
              <w:t>Manager</w:t>
            </w:r>
            <w:r w:rsidRPr="00E838B2">
              <w:rPr>
                <w:lang w:val="ru-RU"/>
              </w:rPr>
              <w:t xml:space="preserve"> </w:t>
            </w:r>
            <w:r>
              <w:t>to</w:t>
            </w:r>
            <w:r w:rsidRPr="00E838B2">
              <w:rPr>
                <w:lang w:val="ru-RU"/>
              </w:rPr>
              <w:t xml:space="preserve"> </w:t>
            </w:r>
            <w:r>
              <w:t>agree</w:t>
            </w:r>
            <w:r w:rsidRPr="00E838B2">
              <w:rPr>
                <w:lang w:val="ru-RU"/>
              </w:rPr>
              <w:t xml:space="preserve"> </w:t>
            </w:r>
            <w:r>
              <w:t>on</w:t>
            </w:r>
            <w:r w:rsidRPr="00E838B2">
              <w:rPr>
                <w:lang w:val="ru-RU"/>
              </w:rPr>
              <w:t xml:space="preserve"> </w:t>
            </w:r>
            <w:r>
              <w:t>SSL</w:t>
            </w:r>
            <w:r w:rsidRPr="00E838B2">
              <w:rPr>
                <w:lang w:val="ru-RU"/>
              </w:rPr>
              <w:t xml:space="preserve"> </w:t>
            </w:r>
            <w:r>
              <w:t>connection</w:t>
            </w:r>
            <w:r w:rsidRPr="00E838B2">
              <w:rPr>
                <w:lang w:val="ru-RU"/>
              </w:rPr>
              <w:t xml:space="preserve"> </w:t>
            </w:r>
            <w:r>
              <w:t>parameters</w:t>
            </w:r>
            <w:r w:rsidRPr="00E838B2">
              <w:rPr>
                <w:lang w:val="ru-RU"/>
              </w:rPr>
              <w:t>. Менеджер предоставляет (если применимо)/</w:t>
            </w:r>
            <w:r>
              <w:t>The</w:t>
            </w:r>
            <w:r w:rsidRPr="00E838B2">
              <w:rPr>
                <w:lang w:val="ru-RU"/>
              </w:rPr>
              <w:t xml:space="preserve"> </w:t>
            </w:r>
            <w:r>
              <w:t>manager</w:t>
            </w:r>
            <w:r w:rsidRPr="00E838B2">
              <w:rPr>
                <w:lang w:val="ru-RU"/>
              </w:rPr>
              <w:t xml:space="preserve"> </w:t>
            </w:r>
            <w:r>
              <w:t>will</w:t>
            </w:r>
            <w:r w:rsidRPr="00E838B2">
              <w:rPr>
                <w:lang w:val="ru-RU"/>
              </w:rPr>
              <w:t xml:space="preserve"> </w:t>
            </w:r>
            <w:r>
              <w:t>provide</w:t>
            </w:r>
            <w:r w:rsidRPr="00E838B2">
              <w:rPr>
                <w:lang w:val="ru-RU"/>
              </w:rPr>
              <w:t xml:space="preserve"> (</w:t>
            </w:r>
            <w:r>
              <w:t>if</w:t>
            </w:r>
            <w:r w:rsidRPr="00E838B2">
              <w:rPr>
                <w:lang w:val="ru-RU"/>
              </w:rPr>
              <w:t xml:space="preserve"> </w:t>
            </w:r>
            <w:r>
              <w:t>applicable</w:t>
            </w:r>
            <w:r w:rsidRPr="00E838B2">
              <w:rPr>
                <w:lang w:val="ru-RU"/>
              </w:rPr>
              <w:t>):</w:t>
            </w:r>
            <w:r w:rsidRPr="00E838B2">
              <w:rPr>
                <w:lang w:val="ru-RU"/>
              </w:rPr>
              <w:br/>
              <w:t>- сертификат и приватный ключ клиента/</w:t>
            </w:r>
            <w:r>
              <w:t>the</w:t>
            </w:r>
            <w:r w:rsidRPr="00E838B2">
              <w:rPr>
                <w:lang w:val="ru-RU"/>
              </w:rPr>
              <w:t xml:space="preserve"> </w:t>
            </w:r>
            <w:r>
              <w:t>client</w:t>
            </w:r>
            <w:r w:rsidRPr="00E838B2">
              <w:rPr>
                <w:lang w:val="ru-RU"/>
              </w:rPr>
              <w:t>'</w:t>
            </w:r>
            <w:r>
              <w:t>s</w:t>
            </w:r>
            <w:r w:rsidRPr="00E838B2">
              <w:rPr>
                <w:lang w:val="ru-RU"/>
              </w:rPr>
              <w:t xml:space="preserve"> </w:t>
            </w:r>
            <w:r>
              <w:t>certificate</w:t>
            </w:r>
            <w:r w:rsidRPr="00E838B2">
              <w:rPr>
                <w:lang w:val="ru-RU"/>
              </w:rPr>
              <w:t xml:space="preserve"> </w:t>
            </w:r>
            <w:r>
              <w:t>and</w:t>
            </w:r>
            <w:r w:rsidRPr="00E838B2">
              <w:rPr>
                <w:lang w:val="ru-RU"/>
              </w:rPr>
              <w:t xml:space="preserve"> </w:t>
            </w:r>
            <w:r>
              <w:t>private</w:t>
            </w:r>
            <w:r w:rsidRPr="00E838B2">
              <w:rPr>
                <w:lang w:val="ru-RU"/>
              </w:rPr>
              <w:t xml:space="preserve"> </w:t>
            </w:r>
            <w:r>
              <w:t>key</w:t>
            </w:r>
            <w:r w:rsidRPr="00E838B2">
              <w:rPr>
                <w:lang w:val="ru-RU"/>
              </w:rPr>
              <w:t xml:space="preserve">, </w:t>
            </w:r>
            <w:r w:rsidRPr="00E838B2">
              <w:rPr>
                <w:lang w:val="ru-RU"/>
              </w:rPr>
              <w:br/>
              <w:t>- сертификаты доверенных центров/</w:t>
            </w:r>
            <w:r>
              <w:t>certificates</w:t>
            </w:r>
            <w:r w:rsidRPr="00E838B2">
              <w:rPr>
                <w:lang w:val="ru-RU"/>
              </w:rPr>
              <w:t xml:space="preserve"> </w:t>
            </w:r>
            <w:r>
              <w:t>of</w:t>
            </w:r>
            <w:r w:rsidRPr="00E838B2">
              <w:rPr>
                <w:lang w:val="ru-RU"/>
              </w:rPr>
              <w:t xml:space="preserve"> </w:t>
            </w:r>
            <w:r>
              <w:t>trusted</w:t>
            </w:r>
            <w:r w:rsidRPr="00E838B2">
              <w:rPr>
                <w:lang w:val="ru-RU"/>
              </w:rPr>
              <w:t xml:space="preserve"> </w:t>
            </w:r>
            <w:r>
              <w:t>centres</w:t>
            </w:r>
            <w:r w:rsidRPr="00E838B2">
              <w:rPr>
                <w:lang w:val="ru-RU"/>
              </w:rPr>
              <w:t>.</w:t>
            </w:r>
          </w:p>
        </w:tc>
        <w:tc>
          <w:tcPr>
            <w:tcW w:w="3261" w:type="dxa"/>
            <w:tcBorders>
              <w:top w:val="single" w:sz="4" w:space="0" w:color="auto"/>
              <w:left w:val="nil"/>
              <w:bottom w:val="single" w:sz="8" w:space="0" w:color="auto"/>
              <w:right w:val="single" w:sz="8" w:space="0" w:color="auto"/>
            </w:tcBorders>
          </w:tcPr>
          <w:p w14:paraId="4A71B692" w14:textId="77777777" w:rsidR="003566A4" w:rsidRDefault="00832D0C" w:rsidP="00457576">
            <w:sdt>
              <w:sdtPr>
                <w:rPr>
                  <w:rFonts w:ascii="Times New Roman" w:hAnsi="Times New Roman" w:cs="Times New Roman"/>
                  <w:sz w:val="18"/>
                  <w:szCs w:val="18"/>
                </w:rPr>
                <w:id w:val="378127785"/>
                <w14:checkbox>
                  <w14:checked w14:val="0"/>
                  <w14:checkedState w14:val="2612" w14:font="MS Gothic"/>
                  <w14:uncheckedState w14:val="2610" w14:font="MS Gothic"/>
                </w14:checkbox>
              </w:sdtPr>
              <w:sdtEndPr/>
              <w:sdtContent>
                <w:r w:rsidR="003566A4">
                  <w:rPr>
                    <w:rFonts w:ascii="MS Gothic" w:eastAsia="MS Gothic" w:hAnsi="MS Gothic" w:cs="Times New Roman" w:hint="eastAsia"/>
                    <w:sz w:val="18"/>
                    <w:szCs w:val="18"/>
                    <w:lang w:val="en-US"/>
                  </w:rPr>
                  <w:t>☐</w:t>
                </w:r>
              </w:sdtContent>
            </w:sdt>
            <w:r w:rsidR="00B56F85">
              <w:rPr>
                <w:rFonts w:ascii="Times New Roman" w:hAnsi="Times New Roman"/>
                <w:sz w:val="20"/>
              </w:rPr>
              <w:t xml:space="preserve"> </w:t>
            </w:r>
            <w:proofErr w:type="spellStart"/>
            <w:r w:rsidR="00B56F85">
              <w:rPr>
                <w:rFonts w:ascii="Times New Roman" w:hAnsi="Times New Roman"/>
                <w:sz w:val="20"/>
              </w:rPr>
              <w:t>Да</w:t>
            </w:r>
            <w:proofErr w:type="spellEnd"/>
            <w:r w:rsidR="00B56F85">
              <w:rPr>
                <w:rFonts w:ascii="Times New Roman" w:hAnsi="Times New Roman"/>
                <w:sz w:val="20"/>
              </w:rPr>
              <w:t>/Yes</w:t>
            </w:r>
          </w:p>
        </w:tc>
      </w:tr>
      <w:tr w:rsidR="003566A4" w14:paraId="78A5FA91" w14:textId="77777777" w:rsidTr="00457576">
        <w:tc>
          <w:tcPr>
            <w:tcW w:w="27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664F5" w14:textId="77777777" w:rsidR="003566A4" w:rsidRDefault="003566A4" w:rsidP="00457576"/>
        </w:tc>
        <w:tc>
          <w:tcPr>
            <w:tcW w:w="3926" w:type="dxa"/>
            <w:tcBorders>
              <w:top w:val="nil"/>
              <w:left w:val="nil"/>
              <w:bottom w:val="single" w:sz="8" w:space="0" w:color="auto"/>
              <w:right w:val="single" w:sz="8" w:space="0" w:color="auto"/>
            </w:tcBorders>
            <w:tcMar>
              <w:top w:w="0" w:type="dxa"/>
              <w:left w:w="108" w:type="dxa"/>
              <w:bottom w:w="0" w:type="dxa"/>
              <w:right w:w="108" w:type="dxa"/>
            </w:tcMar>
          </w:tcPr>
          <w:p w14:paraId="2BDBF27B" w14:textId="77777777" w:rsidR="003566A4" w:rsidRDefault="003566A4" w:rsidP="00457576"/>
        </w:tc>
        <w:tc>
          <w:tcPr>
            <w:tcW w:w="3261" w:type="dxa"/>
            <w:tcBorders>
              <w:top w:val="nil"/>
              <w:left w:val="nil"/>
              <w:bottom w:val="single" w:sz="8" w:space="0" w:color="auto"/>
              <w:right w:val="single" w:sz="8" w:space="0" w:color="auto"/>
            </w:tcBorders>
          </w:tcPr>
          <w:p w14:paraId="2FF22C9B" w14:textId="77777777" w:rsidR="003566A4" w:rsidRDefault="003566A4" w:rsidP="00457576"/>
        </w:tc>
      </w:tr>
    </w:tbl>
    <w:p w14:paraId="128A78BA" w14:textId="77777777" w:rsidR="003566A4" w:rsidRDefault="003566A4" w:rsidP="003566A4">
      <w:pPr>
        <w:rPr>
          <w:rFonts w:ascii="Calibri" w:hAnsi="Calibri" w:cs="Calibri"/>
        </w:rPr>
      </w:pPr>
    </w:p>
    <w:p w14:paraId="65462859" w14:textId="77777777" w:rsidR="003566A4" w:rsidRDefault="003566A4" w:rsidP="003566A4">
      <w:pPr>
        <w:rPr>
          <w:rFonts w:ascii="Times New Roman" w:eastAsia="Times New Roman" w:hAnsi="Times New Roman" w:cs="Times New Roman"/>
          <w:b/>
          <w:bCs/>
          <w:snapToGrid w:val="0"/>
          <w:sz w:val="28"/>
          <w:szCs w:val="28"/>
          <w:lang w:eastAsia="ru-RU"/>
        </w:rPr>
      </w:pPr>
    </w:p>
    <w:p w14:paraId="4A34C6CA" w14:textId="77777777" w:rsidR="00C435CD" w:rsidRDefault="00C435CD" w:rsidP="003566A4">
      <w:pPr>
        <w:spacing w:after="0" w:line="276" w:lineRule="auto"/>
        <w:jc w:val="right"/>
        <w:rPr>
          <w:rFonts w:ascii="Times New Roman" w:eastAsia="Times New Roman" w:hAnsi="Times New Roman" w:cs="Times New Roman"/>
          <w:b/>
          <w:bCs/>
          <w:snapToGrid w:val="0"/>
          <w:sz w:val="28"/>
          <w:szCs w:val="28"/>
          <w:lang w:eastAsia="ru-RU"/>
        </w:rPr>
      </w:pPr>
    </w:p>
    <w:sectPr w:rsidR="00C435CD" w:rsidSect="008875ED">
      <w:pgSz w:w="11906" w:h="16838"/>
      <w:pgMar w:top="1134" w:right="850" w:bottom="1134" w:left="170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4E60" w14:textId="77777777" w:rsidR="00832D0C" w:rsidRDefault="00832D0C">
      <w:pPr>
        <w:spacing w:after="0" w:line="240" w:lineRule="auto"/>
      </w:pPr>
      <w:r>
        <w:separator/>
      </w:r>
    </w:p>
  </w:endnote>
  <w:endnote w:type="continuationSeparator" w:id="0">
    <w:p w14:paraId="5F46D2F5" w14:textId="77777777" w:rsidR="00832D0C" w:rsidRDefault="0083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roman"/>
    <w:pitch w:val="default"/>
  </w:font>
  <w:font w:name="Tahoma">
    <w:altName w:val="Device Font 10cpi"/>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706517"/>
      <w:docPartObj>
        <w:docPartGallery w:val="Page Numbers (Bottom of Page)"/>
        <w:docPartUnique/>
      </w:docPartObj>
    </w:sdtPr>
    <w:sdtEndPr/>
    <w:sdtContent>
      <w:p w14:paraId="2CF891E8" w14:textId="5C6724D7" w:rsidR="00DB179A" w:rsidRDefault="00DB179A">
        <w:pPr>
          <w:pStyle w:val="aff3"/>
          <w:jc w:val="right"/>
        </w:pPr>
        <w:r>
          <w:fldChar w:fldCharType="begin"/>
        </w:r>
        <w:r>
          <w:instrText>PAGE   \* MERGEFORMAT</w:instrText>
        </w:r>
        <w:r>
          <w:fldChar w:fldCharType="separate"/>
        </w:r>
        <w:r>
          <w:t>1</w:t>
        </w:r>
        <w:r>
          <w:fldChar w:fldCharType="end"/>
        </w:r>
      </w:p>
    </w:sdtContent>
  </w:sdt>
  <w:p w14:paraId="57023ADC" w14:textId="77777777" w:rsidR="00DB179A" w:rsidRDefault="00DB1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BAF6" w14:textId="77777777" w:rsidR="00832D0C" w:rsidRDefault="00832D0C">
      <w:pPr>
        <w:spacing w:after="0" w:line="240" w:lineRule="auto"/>
      </w:pPr>
      <w:r>
        <w:separator/>
      </w:r>
    </w:p>
  </w:footnote>
  <w:footnote w:type="continuationSeparator" w:id="0">
    <w:p w14:paraId="3FF53436" w14:textId="77777777" w:rsidR="00832D0C" w:rsidRDefault="00832D0C">
      <w:pPr>
        <w:spacing w:after="0" w:line="240" w:lineRule="auto"/>
      </w:pPr>
      <w:r>
        <w:continuationSeparator/>
      </w:r>
    </w:p>
  </w:footnote>
  <w:footnote w:id="1">
    <w:p w14:paraId="19EC1EBD" w14:textId="77777777" w:rsidR="009C6F77" w:rsidRDefault="009C6F77" w:rsidP="009C6F77">
      <w:pPr>
        <w:spacing w:after="0" w:line="240" w:lineRule="auto"/>
        <w:ind w:left="142" w:hanging="142"/>
        <w:rPr>
          <w:rFonts w:ascii="Times New Roman" w:eastAsia="Calibri" w:hAnsi="Times New Roman" w:cs="Times New Roman"/>
          <w:sz w:val="16"/>
          <w:szCs w:val="20"/>
          <w:lang w:val="ru-RU" w:eastAsia="ru-RU"/>
        </w:rPr>
      </w:pPr>
      <w:r>
        <w:rPr>
          <w:rStyle w:val="aff0"/>
        </w:rPr>
        <w:footnoteRef/>
      </w:r>
      <w:r w:rsidRPr="009C6F77">
        <w:rPr>
          <w:lang w:val="ru-RU"/>
        </w:rPr>
        <w:t xml:space="preserve"> </w:t>
      </w:r>
      <w:r w:rsidRPr="009C6F77">
        <w:rPr>
          <w:rFonts w:ascii="Times New Roman" w:eastAsia="Calibri" w:hAnsi="Times New Roman" w:cs="Times New Roman"/>
          <w:sz w:val="16"/>
          <w:szCs w:val="16"/>
          <w:lang w:val="ru-RU"/>
        </w:rPr>
        <w:t xml:space="preserve">Участнику торгов может быть присвоен только один идентификатор </w:t>
      </w:r>
      <w:r w:rsidRPr="009C6F77">
        <w:rPr>
          <w:rFonts w:ascii="Times New Roman" w:eastAsia="Calibri" w:hAnsi="Times New Roman" w:cs="Times New Roman"/>
          <w:sz w:val="16"/>
          <w:szCs w:val="20"/>
          <w:lang w:val="ru-RU" w:eastAsia="ru-RU"/>
        </w:rPr>
        <w:t xml:space="preserve">РЕФИНИТИВ(РЕЙТЕР)/ </w:t>
      </w:r>
    </w:p>
    <w:p w14:paraId="42BF7FE9" w14:textId="13AB6AB9" w:rsidR="009C6F77" w:rsidRPr="009C6F77" w:rsidRDefault="009C6F77" w:rsidP="009C6F77">
      <w:pPr>
        <w:spacing w:after="0" w:line="240" w:lineRule="auto"/>
        <w:ind w:left="142" w:hanging="142"/>
        <w:rPr>
          <w:rFonts w:ascii="Times New Roman" w:eastAsia="Calibri" w:hAnsi="Times New Roman" w:cs="Times New Roman"/>
          <w:sz w:val="16"/>
          <w:szCs w:val="20"/>
          <w:lang w:val="en-US" w:eastAsia="ru-RU"/>
        </w:rPr>
      </w:pPr>
      <w:r w:rsidRPr="00C51005">
        <w:rPr>
          <w:rFonts w:ascii="Times New Roman" w:eastAsia="Calibri" w:hAnsi="Times New Roman" w:cs="Times New Roman"/>
          <w:sz w:val="16"/>
          <w:szCs w:val="20"/>
          <w:lang w:val="ru-RU" w:eastAsia="ru-RU"/>
        </w:rPr>
        <w:t xml:space="preserve">   </w:t>
      </w:r>
      <w:r w:rsidRPr="009C6F77">
        <w:rPr>
          <w:rFonts w:ascii="Times New Roman" w:eastAsia="Calibri" w:hAnsi="Times New Roman" w:cs="Times New Roman"/>
          <w:sz w:val="16"/>
          <w:szCs w:val="20"/>
          <w:lang w:val="en-US" w:eastAsia="ru-RU"/>
        </w:rPr>
        <w:t>Only one REFINITIVE(REUTERS)</w:t>
      </w:r>
      <w:r>
        <w:rPr>
          <w:rFonts w:ascii="Times New Roman" w:eastAsia="Calibri" w:hAnsi="Times New Roman" w:cs="Times New Roman"/>
          <w:sz w:val="16"/>
          <w:szCs w:val="20"/>
          <w:lang w:val="en-US" w:eastAsia="ru-RU"/>
        </w:rPr>
        <w:t xml:space="preserve"> ID</w:t>
      </w:r>
      <w:r w:rsidRPr="009C6F77">
        <w:rPr>
          <w:rFonts w:ascii="Times New Roman" w:eastAsia="Calibri" w:hAnsi="Times New Roman" w:cs="Times New Roman"/>
          <w:sz w:val="16"/>
          <w:szCs w:val="20"/>
          <w:lang w:val="en-US" w:eastAsia="ru-RU"/>
        </w:rPr>
        <w:t xml:space="preserve"> can be assigned to a </w:t>
      </w:r>
      <w:r>
        <w:rPr>
          <w:rFonts w:ascii="Times New Roman" w:eastAsia="Calibri" w:hAnsi="Times New Roman" w:cs="Times New Roman"/>
          <w:sz w:val="16"/>
          <w:szCs w:val="20"/>
          <w:lang w:val="en-US" w:eastAsia="ru-RU"/>
        </w:rPr>
        <w:t>trading member</w:t>
      </w:r>
      <w:r w:rsidRPr="009C6F77">
        <w:rPr>
          <w:rFonts w:ascii="Times New Roman" w:eastAsia="Calibri" w:hAnsi="Times New Roman" w:cs="Times New Roman"/>
          <w:sz w:val="16"/>
          <w:szCs w:val="20"/>
          <w:lang w:val="en-US" w:eastAsia="ru-RU"/>
        </w:rPr>
        <w:t>.</w:t>
      </w:r>
    </w:p>
    <w:p w14:paraId="463C01D1" w14:textId="36DC769F" w:rsidR="009C6F77" w:rsidRPr="009C6F77" w:rsidRDefault="009C6F77">
      <w:pPr>
        <w:pStyle w:val="afd"/>
        <w:rPr>
          <w:lang w:val="en-US"/>
        </w:rPr>
      </w:pPr>
    </w:p>
  </w:footnote>
  <w:footnote w:id="2">
    <w:p w14:paraId="1D57BE25" w14:textId="3DE1BD99" w:rsidR="00E838B2" w:rsidRDefault="00E838B2">
      <w:pPr>
        <w:pStyle w:val="afd"/>
        <w:rPr>
          <w:rFonts w:ascii="Times New Roman" w:hAnsi="Times New Roman"/>
          <w:i/>
        </w:rPr>
      </w:pPr>
      <w:r>
        <w:rPr>
          <w:rStyle w:val="aff0"/>
        </w:rPr>
        <w:footnoteRef/>
      </w:r>
      <w:r>
        <w:t xml:space="preserve"> </w:t>
      </w:r>
      <w:proofErr w:type="spellStart"/>
      <w:r>
        <w:rPr>
          <w:rFonts w:ascii="Times New Roman" w:hAnsi="Times New Roman"/>
          <w:i/>
        </w:rPr>
        <w:t>Режим</w:t>
      </w:r>
      <w:proofErr w:type="spellEnd"/>
      <w:r>
        <w:rPr>
          <w:rFonts w:ascii="Times New Roman" w:hAnsi="Times New Roman"/>
          <w:i/>
        </w:rPr>
        <w:t xml:space="preserve"> </w:t>
      </w:r>
      <w:proofErr w:type="spellStart"/>
      <w:r>
        <w:rPr>
          <w:rFonts w:ascii="Times New Roman" w:hAnsi="Times New Roman"/>
          <w:i/>
        </w:rPr>
        <w:t>доступен</w:t>
      </w:r>
      <w:proofErr w:type="spellEnd"/>
      <w:r>
        <w:rPr>
          <w:rFonts w:ascii="Times New Roman" w:hAnsi="Times New Roman"/>
          <w:i/>
        </w:rPr>
        <w:t xml:space="preserve"> </w:t>
      </w:r>
      <w:proofErr w:type="spellStart"/>
      <w:r>
        <w:rPr>
          <w:rFonts w:ascii="Times New Roman" w:hAnsi="Times New Roman"/>
          <w:i/>
        </w:rPr>
        <w:t>только</w:t>
      </w:r>
      <w:proofErr w:type="spellEnd"/>
      <w:r>
        <w:rPr>
          <w:rFonts w:ascii="Times New Roman" w:hAnsi="Times New Roman"/>
          <w:i/>
        </w:rPr>
        <w:t xml:space="preserve"> </w:t>
      </w:r>
      <w:proofErr w:type="spellStart"/>
      <w:r>
        <w:rPr>
          <w:rFonts w:ascii="Times New Roman" w:hAnsi="Times New Roman"/>
          <w:i/>
        </w:rPr>
        <w:t>для</w:t>
      </w:r>
      <w:proofErr w:type="spellEnd"/>
      <w:r>
        <w:rPr>
          <w:rFonts w:ascii="Times New Roman" w:hAnsi="Times New Roman"/>
          <w:i/>
        </w:rPr>
        <w:t xml:space="preserve"> </w:t>
      </w:r>
      <w:proofErr w:type="spellStart"/>
      <w:r>
        <w:rPr>
          <w:rFonts w:ascii="Times New Roman" w:hAnsi="Times New Roman"/>
          <w:i/>
        </w:rPr>
        <w:t>Участников</w:t>
      </w:r>
      <w:proofErr w:type="spellEnd"/>
      <w:r>
        <w:rPr>
          <w:rFonts w:ascii="Times New Roman" w:hAnsi="Times New Roman"/>
          <w:i/>
        </w:rPr>
        <w:t xml:space="preserve"> </w:t>
      </w:r>
      <w:proofErr w:type="spellStart"/>
      <w:r>
        <w:rPr>
          <w:rFonts w:ascii="Times New Roman" w:hAnsi="Times New Roman"/>
          <w:i/>
        </w:rPr>
        <w:t>торгов</w:t>
      </w:r>
      <w:proofErr w:type="spellEnd"/>
      <w:r>
        <w:rPr>
          <w:rFonts w:ascii="Times New Roman" w:hAnsi="Times New Roman"/>
          <w:i/>
        </w:rPr>
        <w:t xml:space="preserve"> – </w:t>
      </w:r>
      <w:proofErr w:type="spellStart"/>
      <w:r>
        <w:rPr>
          <w:rFonts w:ascii="Times New Roman" w:hAnsi="Times New Roman"/>
          <w:i/>
        </w:rPr>
        <w:t>кредитных</w:t>
      </w:r>
      <w:proofErr w:type="spellEnd"/>
      <w:r>
        <w:rPr>
          <w:rFonts w:ascii="Times New Roman" w:hAnsi="Times New Roman"/>
          <w:i/>
        </w:rPr>
        <w:t xml:space="preserve"> </w:t>
      </w:r>
      <w:proofErr w:type="spellStart"/>
      <w:r>
        <w:rPr>
          <w:rFonts w:ascii="Times New Roman" w:hAnsi="Times New Roman"/>
          <w:i/>
        </w:rPr>
        <w:t>организаций</w:t>
      </w:r>
      <w:proofErr w:type="spellEnd"/>
      <w:r>
        <w:rPr>
          <w:rFonts w:ascii="Times New Roman" w:hAnsi="Times New Roman"/>
          <w:i/>
        </w:rPr>
        <w:t xml:space="preserve"> </w:t>
      </w:r>
      <w:proofErr w:type="spellStart"/>
      <w:r>
        <w:rPr>
          <w:rFonts w:ascii="Times New Roman" w:hAnsi="Times New Roman"/>
          <w:i/>
        </w:rPr>
        <w:t>от</w:t>
      </w:r>
      <w:proofErr w:type="spellEnd"/>
      <w:r>
        <w:rPr>
          <w:rFonts w:ascii="Times New Roman" w:hAnsi="Times New Roman"/>
          <w:i/>
        </w:rPr>
        <w:t xml:space="preserve"> </w:t>
      </w:r>
      <w:proofErr w:type="spellStart"/>
      <w:r>
        <w:rPr>
          <w:rFonts w:ascii="Times New Roman" w:hAnsi="Times New Roman"/>
          <w:i/>
        </w:rPr>
        <w:t>своего</w:t>
      </w:r>
      <w:proofErr w:type="spellEnd"/>
      <w:r>
        <w:rPr>
          <w:rFonts w:ascii="Times New Roman" w:hAnsi="Times New Roman"/>
          <w:i/>
        </w:rPr>
        <w:t xml:space="preserve"> </w:t>
      </w:r>
      <w:proofErr w:type="spellStart"/>
      <w:r>
        <w:rPr>
          <w:rFonts w:ascii="Times New Roman" w:hAnsi="Times New Roman"/>
          <w:i/>
        </w:rPr>
        <w:t>имени</w:t>
      </w:r>
      <w:proofErr w:type="spellEnd"/>
      <w:r>
        <w:rPr>
          <w:rFonts w:ascii="Times New Roman" w:hAnsi="Times New Roman"/>
          <w:i/>
        </w:rPr>
        <w:t xml:space="preserve"> </w:t>
      </w:r>
      <w:proofErr w:type="spellStart"/>
      <w:r>
        <w:rPr>
          <w:rFonts w:ascii="Times New Roman" w:hAnsi="Times New Roman"/>
          <w:i/>
        </w:rPr>
        <w:t>за</w:t>
      </w:r>
      <w:proofErr w:type="spellEnd"/>
      <w:r>
        <w:rPr>
          <w:rFonts w:ascii="Times New Roman" w:hAnsi="Times New Roman"/>
          <w:i/>
        </w:rPr>
        <w:t xml:space="preserve"> </w:t>
      </w:r>
      <w:proofErr w:type="spellStart"/>
      <w:r>
        <w:rPr>
          <w:rFonts w:ascii="Times New Roman" w:hAnsi="Times New Roman"/>
          <w:i/>
        </w:rPr>
        <w:t>свой</w:t>
      </w:r>
      <w:proofErr w:type="spellEnd"/>
      <w:r>
        <w:rPr>
          <w:rFonts w:ascii="Times New Roman" w:hAnsi="Times New Roman"/>
          <w:i/>
        </w:rPr>
        <w:t xml:space="preserve"> </w:t>
      </w:r>
      <w:proofErr w:type="spellStart"/>
      <w:r>
        <w:rPr>
          <w:rFonts w:ascii="Times New Roman" w:hAnsi="Times New Roman"/>
          <w:i/>
        </w:rPr>
        <w:t>счет</w:t>
      </w:r>
      <w:proofErr w:type="spellEnd"/>
      <w:r>
        <w:rPr>
          <w:rFonts w:ascii="Times New Roman" w:hAnsi="Times New Roman"/>
          <w:i/>
        </w:rPr>
        <w:t>/ The mode is available only for Trading Members who are credit organisations trading in their own name for their own account.</w:t>
      </w:r>
    </w:p>
    <w:p w14:paraId="18337059" w14:textId="77777777" w:rsidR="007E0790" w:rsidRPr="00E838B2" w:rsidRDefault="007E0790">
      <w:pPr>
        <w:pStyle w:val="afd"/>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8C6E" w14:textId="674EB37A" w:rsidR="008875ED" w:rsidRDefault="008875ED">
    <w:pPr>
      <w:pStyle w:val="aff1"/>
    </w:pPr>
  </w:p>
  <w:p w14:paraId="5AE39403" w14:textId="77777777" w:rsidR="002E46A3" w:rsidRDefault="002E46A3">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D4A6" w14:textId="77777777" w:rsidR="00E838B2" w:rsidRPr="00E838B2" w:rsidRDefault="008875ED">
    <w:pPr>
      <w:pStyle w:val="aff1"/>
      <w:rPr>
        <w:lang w:val="ru-RU"/>
      </w:rPr>
    </w:pPr>
    <w:r w:rsidRPr="00E838B2">
      <w:rPr>
        <w:lang w:val="ru-RU"/>
      </w:rPr>
      <w:t xml:space="preserve">Заявление на идентификаторы технического доступа </w:t>
    </w:r>
    <w:r w:rsidRPr="00E838B2">
      <w:rPr>
        <w:lang w:val="ru-RU"/>
      </w:rPr>
      <w:br/>
      <w:t>для участников торгов ПАО Московская Биржа, участников клиринга НКЦ/</w:t>
    </w:r>
  </w:p>
  <w:p w14:paraId="07DE6E7F" w14:textId="77777777" w:rsidR="00E838B2" w:rsidRDefault="008875ED">
    <w:pPr>
      <w:pStyle w:val="aff1"/>
    </w:pPr>
    <w:r>
      <w:t xml:space="preserve">Application for technical access identifiers for Moscow Exchange Trading Members, NCC Clearing Members </w:t>
    </w:r>
  </w:p>
  <w:p w14:paraId="24D1487B" w14:textId="77777777" w:rsidR="00E838B2" w:rsidRDefault="00E838B2">
    <w:pPr>
      <w:pStyle w:val="aff1"/>
    </w:pPr>
  </w:p>
  <w:p w14:paraId="4F429E82" w14:textId="7B41C28B" w:rsidR="008875ED" w:rsidRDefault="008875ED">
    <w:pPr>
      <w:pStyle w:val="aff1"/>
    </w:pPr>
    <w:proofErr w:type="spellStart"/>
    <w:r>
      <w:rPr>
        <w:rFonts w:ascii="Times New Roman" w:hAnsi="Times New Roman"/>
        <w:sz w:val="20"/>
      </w:rPr>
      <w:t>Форма</w:t>
    </w:r>
    <w:proofErr w:type="spellEnd"/>
    <w:r>
      <w:rPr>
        <w:rFonts w:ascii="Times New Roman" w:hAnsi="Times New Roman"/>
        <w:sz w:val="20"/>
      </w:rPr>
      <w:t xml:space="preserve"> 05.06.2023 г./Form 05 July 2023</w:t>
    </w:r>
  </w:p>
  <w:p w14:paraId="058E9188" w14:textId="2C2D8C84" w:rsidR="002E7595" w:rsidRDefault="002E759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821181E"/>
    <w:multiLevelType w:val="hybridMultilevel"/>
    <w:tmpl w:val="0B3A103A"/>
    <w:lvl w:ilvl="0" w:tplc="1B70FCD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10"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285879A4"/>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18"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1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20"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BC7BDA"/>
    <w:multiLevelType w:val="hybridMultilevel"/>
    <w:tmpl w:val="432C4E0C"/>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25"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26" w15:restartNumberingAfterBreak="0">
    <w:nsid w:val="39E82C8A"/>
    <w:multiLevelType w:val="hybridMultilevel"/>
    <w:tmpl w:val="AFF60632"/>
    <w:lvl w:ilvl="0" w:tplc="684C8500">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B2E01B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31"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2E58B4"/>
    <w:multiLevelType w:val="hybridMultilevel"/>
    <w:tmpl w:val="7076F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DF411A"/>
    <w:multiLevelType w:val="hybridMultilevel"/>
    <w:tmpl w:val="8D4E5182"/>
    <w:lvl w:ilvl="0" w:tplc="5574C38E">
      <w:start w:val="1"/>
      <w:numFmt w:val="decimal"/>
      <w:lvlText w:val="(%1)"/>
      <w:lvlJc w:val="left"/>
      <w:pPr>
        <w:ind w:left="502"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39042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153032"/>
    <w:multiLevelType w:val="hybridMultilevel"/>
    <w:tmpl w:val="9A2CFC84"/>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395E3B"/>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A35CD0"/>
    <w:multiLevelType w:val="hybridMultilevel"/>
    <w:tmpl w:val="E648FE3C"/>
    <w:lvl w:ilvl="0" w:tplc="1F6CC1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8"/>
  </w:num>
  <w:num w:numId="2">
    <w:abstractNumId w:val="7"/>
  </w:num>
  <w:num w:numId="3">
    <w:abstractNumId w:val="32"/>
  </w:num>
  <w:num w:numId="4">
    <w:abstractNumId w:val="12"/>
  </w:num>
  <w:num w:numId="5">
    <w:abstractNumId w:val="6"/>
  </w:num>
  <w:num w:numId="6">
    <w:abstractNumId w:val="3"/>
  </w:num>
  <w:num w:numId="7">
    <w:abstractNumId w:val="2"/>
  </w:num>
  <w:num w:numId="8">
    <w:abstractNumId w:val="1"/>
  </w:num>
  <w:num w:numId="9">
    <w:abstractNumId w:val="0"/>
  </w:num>
  <w:num w:numId="10">
    <w:abstractNumId w:val="33"/>
  </w:num>
  <w:num w:numId="11">
    <w:abstractNumId w:val="15"/>
  </w:num>
  <w:num w:numId="12">
    <w:abstractNumId w:val="40"/>
  </w:num>
  <w:num w:numId="13">
    <w:abstractNumId w:val="21"/>
  </w:num>
  <w:num w:numId="14">
    <w:abstractNumId w:val="19"/>
  </w:num>
  <w:num w:numId="15">
    <w:abstractNumId w:val="23"/>
  </w:num>
  <w:num w:numId="16">
    <w:abstractNumId w:val="20"/>
  </w:num>
  <w:num w:numId="17">
    <w:abstractNumId w:val="17"/>
  </w:num>
  <w:num w:numId="18">
    <w:abstractNumId w:val="5"/>
  </w:num>
  <w:num w:numId="19">
    <w:abstractNumId w:val="18"/>
  </w:num>
  <w:num w:numId="20">
    <w:abstractNumId w:val="10"/>
  </w:num>
  <w:num w:numId="21">
    <w:abstractNumId w:val="11"/>
  </w:num>
  <w:num w:numId="22">
    <w:abstractNumId w:val="45"/>
  </w:num>
  <w:num w:numId="23">
    <w:abstractNumId w:val="30"/>
  </w:num>
  <w:num w:numId="24">
    <w:abstractNumId w:val="25"/>
  </w:num>
  <w:num w:numId="25">
    <w:abstractNumId w:val="36"/>
  </w:num>
  <w:num w:numId="26">
    <w:abstractNumId w:val="9"/>
  </w:num>
  <w:num w:numId="27">
    <w:abstractNumId w:val="29"/>
  </w:num>
  <w:num w:numId="28">
    <w:abstractNumId w:val="39"/>
  </w:num>
  <w:num w:numId="29">
    <w:abstractNumId w:val="22"/>
  </w:num>
  <w:num w:numId="30">
    <w:abstractNumId w:val="28"/>
  </w:num>
  <w:num w:numId="31">
    <w:abstractNumId w:val="31"/>
  </w:num>
  <w:num w:numId="32">
    <w:abstractNumId w:val="14"/>
  </w:num>
  <w:num w:numId="33">
    <w:abstractNumId w:val="13"/>
  </w:num>
  <w:num w:numId="34">
    <w:abstractNumId w:val="8"/>
  </w:num>
  <w:num w:numId="35">
    <w:abstractNumId w:val="34"/>
  </w:num>
  <w:num w:numId="36">
    <w:abstractNumId w:val="27"/>
  </w:num>
  <w:num w:numId="37">
    <w:abstractNumId w:val="44"/>
  </w:num>
  <w:num w:numId="38">
    <w:abstractNumId w:val="35"/>
  </w:num>
  <w:num w:numId="39">
    <w:abstractNumId w:val="42"/>
  </w:num>
  <w:num w:numId="40">
    <w:abstractNumId w:val="41"/>
  </w:num>
  <w:num w:numId="41">
    <w:abstractNumId w:val="16"/>
  </w:num>
  <w:num w:numId="42">
    <w:abstractNumId w:val="37"/>
  </w:num>
  <w:num w:numId="43">
    <w:abstractNumId w:val="24"/>
  </w:num>
  <w:num w:numId="4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25"/>
    <w:rsid w:val="00003F0A"/>
    <w:rsid w:val="0000640D"/>
    <w:rsid w:val="000067DD"/>
    <w:rsid w:val="00022BB9"/>
    <w:rsid w:val="00026105"/>
    <w:rsid w:val="00027D55"/>
    <w:rsid w:val="00030243"/>
    <w:rsid w:val="00036EF3"/>
    <w:rsid w:val="000377A3"/>
    <w:rsid w:val="00040E26"/>
    <w:rsid w:val="00057F74"/>
    <w:rsid w:val="00067994"/>
    <w:rsid w:val="000848A3"/>
    <w:rsid w:val="00092210"/>
    <w:rsid w:val="000945DE"/>
    <w:rsid w:val="000965BF"/>
    <w:rsid w:val="000A01EC"/>
    <w:rsid w:val="000A3DF9"/>
    <w:rsid w:val="000B2CF5"/>
    <w:rsid w:val="000B42E8"/>
    <w:rsid w:val="000B55E6"/>
    <w:rsid w:val="000B6871"/>
    <w:rsid w:val="000C75C6"/>
    <w:rsid w:val="000D0C2B"/>
    <w:rsid w:val="000D4916"/>
    <w:rsid w:val="000E688D"/>
    <w:rsid w:val="000F069C"/>
    <w:rsid w:val="000F39E5"/>
    <w:rsid w:val="00106058"/>
    <w:rsid w:val="0011725E"/>
    <w:rsid w:val="00126FBB"/>
    <w:rsid w:val="0013088F"/>
    <w:rsid w:val="001324FA"/>
    <w:rsid w:val="00134664"/>
    <w:rsid w:val="0014318F"/>
    <w:rsid w:val="00145F30"/>
    <w:rsid w:val="001568D2"/>
    <w:rsid w:val="0016022D"/>
    <w:rsid w:val="00161565"/>
    <w:rsid w:val="00161E8F"/>
    <w:rsid w:val="001709C0"/>
    <w:rsid w:val="001758D7"/>
    <w:rsid w:val="00186801"/>
    <w:rsid w:val="00193C03"/>
    <w:rsid w:val="00195BFF"/>
    <w:rsid w:val="00196312"/>
    <w:rsid w:val="001A04E0"/>
    <w:rsid w:val="001A4848"/>
    <w:rsid w:val="001A6FF8"/>
    <w:rsid w:val="001B19CD"/>
    <w:rsid w:val="001B3C67"/>
    <w:rsid w:val="001B3D18"/>
    <w:rsid w:val="001B7305"/>
    <w:rsid w:val="001B78C5"/>
    <w:rsid w:val="001C669F"/>
    <w:rsid w:val="001C7C40"/>
    <w:rsid w:val="001D1B53"/>
    <w:rsid w:val="001F1037"/>
    <w:rsid w:val="001F1FAD"/>
    <w:rsid w:val="001F3F7E"/>
    <w:rsid w:val="001F53B6"/>
    <w:rsid w:val="001F71A1"/>
    <w:rsid w:val="00200CDD"/>
    <w:rsid w:val="0020163D"/>
    <w:rsid w:val="002069AE"/>
    <w:rsid w:val="00211623"/>
    <w:rsid w:val="00215F22"/>
    <w:rsid w:val="00226C68"/>
    <w:rsid w:val="002519DF"/>
    <w:rsid w:val="00253E6D"/>
    <w:rsid w:val="00263059"/>
    <w:rsid w:val="0026364E"/>
    <w:rsid w:val="00270FB8"/>
    <w:rsid w:val="0027377A"/>
    <w:rsid w:val="0028142F"/>
    <w:rsid w:val="002822AB"/>
    <w:rsid w:val="002830BF"/>
    <w:rsid w:val="0029363D"/>
    <w:rsid w:val="00296349"/>
    <w:rsid w:val="00297720"/>
    <w:rsid w:val="002A1050"/>
    <w:rsid w:val="002B48D1"/>
    <w:rsid w:val="002C027B"/>
    <w:rsid w:val="002C5DDF"/>
    <w:rsid w:val="002C70F4"/>
    <w:rsid w:val="002D209B"/>
    <w:rsid w:val="002D3E0E"/>
    <w:rsid w:val="002D53BB"/>
    <w:rsid w:val="002D760E"/>
    <w:rsid w:val="002E1A1C"/>
    <w:rsid w:val="002E46A3"/>
    <w:rsid w:val="002E6A1A"/>
    <w:rsid w:val="002E6B00"/>
    <w:rsid w:val="002E7595"/>
    <w:rsid w:val="002F7D58"/>
    <w:rsid w:val="0032488F"/>
    <w:rsid w:val="0032637B"/>
    <w:rsid w:val="0033054D"/>
    <w:rsid w:val="00330E00"/>
    <w:rsid w:val="003441EF"/>
    <w:rsid w:val="00345908"/>
    <w:rsid w:val="00354303"/>
    <w:rsid w:val="003566A4"/>
    <w:rsid w:val="00366F52"/>
    <w:rsid w:val="00376AF2"/>
    <w:rsid w:val="00381FE5"/>
    <w:rsid w:val="0038267E"/>
    <w:rsid w:val="00385266"/>
    <w:rsid w:val="00387AE9"/>
    <w:rsid w:val="00393D48"/>
    <w:rsid w:val="00393F76"/>
    <w:rsid w:val="00395634"/>
    <w:rsid w:val="00397C25"/>
    <w:rsid w:val="003A499E"/>
    <w:rsid w:val="003B094A"/>
    <w:rsid w:val="003B2BA3"/>
    <w:rsid w:val="003C1E15"/>
    <w:rsid w:val="003C2CB7"/>
    <w:rsid w:val="003C37A0"/>
    <w:rsid w:val="003C4C7B"/>
    <w:rsid w:val="003C6351"/>
    <w:rsid w:val="003F1682"/>
    <w:rsid w:val="003F692B"/>
    <w:rsid w:val="003F77A9"/>
    <w:rsid w:val="00400FC4"/>
    <w:rsid w:val="00403ED1"/>
    <w:rsid w:val="004045C0"/>
    <w:rsid w:val="00406BC9"/>
    <w:rsid w:val="00406C07"/>
    <w:rsid w:val="00406D04"/>
    <w:rsid w:val="004125DC"/>
    <w:rsid w:val="00412E68"/>
    <w:rsid w:val="00414ED3"/>
    <w:rsid w:val="0042104D"/>
    <w:rsid w:val="00427A71"/>
    <w:rsid w:val="00430915"/>
    <w:rsid w:val="00445AE0"/>
    <w:rsid w:val="00446F68"/>
    <w:rsid w:val="00460299"/>
    <w:rsid w:val="004626AA"/>
    <w:rsid w:val="004628C7"/>
    <w:rsid w:val="00463402"/>
    <w:rsid w:val="00465F44"/>
    <w:rsid w:val="004666CC"/>
    <w:rsid w:val="00466EF5"/>
    <w:rsid w:val="00470510"/>
    <w:rsid w:val="004729D1"/>
    <w:rsid w:val="00474376"/>
    <w:rsid w:val="004766D7"/>
    <w:rsid w:val="0048329B"/>
    <w:rsid w:val="004A1095"/>
    <w:rsid w:val="004B0831"/>
    <w:rsid w:val="004B7811"/>
    <w:rsid w:val="004C5760"/>
    <w:rsid w:val="004C72DE"/>
    <w:rsid w:val="004C7BB4"/>
    <w:rsid w:val="004D539F"/>
    <w:rsid w:val="004E42F5"/>
    <w:rsid w:val="004F0C61"/>
    <w:rsid w:val="004F4D8E"/>
    <w:rsid w:val="00507939"/>
    <w:rsid w:val="00511CB9"/>
    <w:rsid w:val="0051681E"/>
    <w:rsid w:val="005306D9"/>
    <w:rsid w:val="0053102B"/>
    <w:rsid w:val="00531F73"/>
    <w:rsid w:val="0053673E"/>
    <w:rsid w:val="00537A4A"/>
    <w:rsid w:val="00550343"/>
    <w:rsid w:val="00550580"/>
    <w:rsid w:val="00555E27"/>
    <w:rsid w:val="00563F08"/>
    <w:rsid w:val="005669A2"/>
    <w:rsid w:val="00585A43"/>
    <w:rsid w:val="00586385"/>
    <w:rsid w:val="00594FC5"/>
    <w:rsid w:val="005969D2"/>
    <w:rsid w:val="005A2025"/>
    <w:rsid w:val="005A3102"/>
    <w:rsid w:val="005A483E"/>
    <w:rsid w:val="005A744D"/>
    <w:rsid w:val="005A7B22"/>
    <w:rsid w:val="005B30FC"/>
    <w:rsid w:val="005B7239"/>
    <w:rsid w:val="005B72DB"/>
    <w:rsid w:val="005D2574"/>
    <w:rsid w:val="005D50F9"/>
    <w:rsid w:val="005D6E7F"/>
    <w:rsid w:val="005E1C98"/>
    <w:rsid w:val="005E5905"/>
    <w:rsid w:val="006026F0"/>
    <w:rsid w:val="00613180"/>
    <w:rsid w:val="00613DBA"/>
    <w:rsid w:val="006247EC"/>
    <w:rsid w:val="006263F5"/>
    <w:rsid w:val="00634626"/>
    <w:rsid w:val="00637597"/>
    <w:rsid w:val="00645498"/>
    <w:rsid w:val="00647992"/>
    <w:rsid w:val="00655A56"/>
    <w:rsid w:val="006575CA"/>
    <w:rsid w:val="006602FA"/>
    <w:rsid w:val="00663835"/>
    <w:rsid w:val="00667F1D"/>
    <w:rsid w:val="00670423"/>
    <w:rsid w:val="0068503E"/>
    <w:rsid w:val="006A0395"/>
    <w:rsid w:val="006A25EA"/>
    <w:rsid w:val="006A402A"/>
    <w:rsid w:val="006B150C"/>
    <w:rsid w:val="006B2C0A"/>
    <w:rsid w:val="006C28C2"/>
    <w:rsid w:val="006D1462"/>
    <w:rsid w:val="006D1955"/>
    <w:rsid w:val="006D54B5"/>
    <w:rsid w:val="006D7E76"/>
    <w:rsid w:val="006E1A25"/>
    <w:rsid w:val="006E3BB0"/>
    <w:rsid w:val="006E4D32"/>
    <w:rsid w:val="006E7010"/>
    <w:rsid w:val="006F1811"/>
    <w:rsid w:val="006F202C"/>
    <w:rsid w:val="0070243F"/>
    <w:rsid w:val="0070431D"/>
    <w:rsid w:val="0070764C"/>
    <w:rsid w:val="00710BFD"/>
    <w:rsid w:val="00713934"/>
    <w:rsid w:val="007200FB"/>
    <w:rsid w:val="007203F0"/>
    <w:rsid w:val="00727360"/>
    <w:rsid w:val="007274A9"/>
    <w:rsid w:val="00732CEE"/>
    <w:rsid w:val="007336E0"/>
    <w:rsid w:val="00733F0F"/>
    <w:rsid w:val="00735700"/>
    <w:rsid w:val="00745900"/>
    <w:rsid w:val="00747F2F"/>
    <w:rsid w:val="0075037D"/>
    <w:rsid w:val="007504E4"/>
    <w:rsid w:val="00752BB9"/>
    <w:rsid w:val="007530A4"/>
    <w:rsid w:val="007544A2"/>
    <w:rsid w:val="007554A5"/>
    <w:rsid w:val="007639D7"/>
    <w:rsid w:val="00763F81"/>
    <w:rsid w:val="00766E7E"/>
    <w:rsid w:val="007717F0"/>
    <w:rsid w:val="007843FD"/>
    <w:rsid w:val="00790C21"/>
    <w:rsid w:val="007920E8"/>
    <w:rsid w:val="00796242"/>
    <w:rsid w:val="007A2E8C"/>
    <w:rsid w:val="007A4B0B"/>
    <w:rsid w:val="007B1F29"/>
    <w:rsid w:val="007B30E9"/>
    <w:rsid w:val="007B3392"/>
    <w:rsid w:val="007B343A"/>
    <w:rsid w:val="007C0371"/>
    <w:rsid w:val="007C22BD"/>
    <w:rsid w:val="007C2A4A"/>
    <w:rsid w:val="007C436C"/>
    <w:rsid w:val="007C44FC"/>
    <w:rsid w:val="007C493F"/>
    <w:rsid w:val="007D19AF"/>
    <w:rsid w:val="007D41F8"/>
    <w:rsid w:val="007D436D"/>
    <w:rsid w:val="007D6D27"/>
    <w:rsid w:val="007D6E7A"/>
    <w:rsid w:val="007D7B8E"/>
    <w:rsid w:val="007E0790"/>
    <w:rsid w:val="007E2309"/>
    <w:rsid w:val="007F1569"/>
    <w:rsid w:val="00801096"/>
    <w:rsid w:val="00813668"/>
    <w:rsid w:val="0081566B"/>
    <w:rsid w:val="00824E37"/>
    <w:rsid w:val="008258EE"/>
    <w:rsid w:val="00830F2A"/>
    <w:rsid w:val="00832D0C"/>
    <w:rsid w:val="00834908"/>
    <w:rsid w:val="00837F4D"/>
    <w:rsid w:val="008411A8"/>
    <w:rsid w:val="00844DEB"/>
    <w:rsid w:val="00846EB9"/>
    <w:rsid w:val="00847471"/>
    <w:rsid w:val="00847A8E"/>
    <w:rsid w:val="008546E9"/>
    <w:rsid w:val="00863D8D"/>
    <w:rsid w:val="00870202"/>
    <w:rsid w:val="00877D0B"/>
    <w:rsid w:val="008875ED"/>
    <w:rsid w:val="00894828"/>
    <w:rsid w:val="00895B66"/>
    <w:rsid w:val="008A0B9E"/>
    <w:rsid w:val="008A5BC4"/>
    <w:rsid w:val="008A5C16"/>
    <w:rsid w:val="008A7207"/>
    <w:rsid w:val="008B1179"/>
    <w:rsid w:val="008B170D"/>
    <w:rsid w:val="008B6CDA"/>
    <w:rsid w:val="008B6F71"/>
    <w:rsid w:val="008C3A4A"/>
    <w:rsid w:val="008C42CB"/>
    <w:rsid w:val="008C7B59"/>
    <w:rsid w:val="008D43A5"/>
    <w:rsid w:val="008D4DC8"/>
    <w:rsid w:val="008D5BE2"/>
    <w:rsid w:val="008D5FE1"/>
    <w:rsid w:val="008E7C93"/>
    <w:rsid w:val="008F22ED"/>
    <w:rsid w:val="008F2AED"/>
    <w:rsid w:val="008F727C"/>
    <w:rsid w:val="00906438"/>
    <w:rsid w:val="00910279"/>
    <w:rsid w:val="00920C09"/>
    <w:rsid w:val="009215E3"/>
    <w:rsid w:val="00923B0C"/>
    <w:rsid w:val="009307CB"/>
    <w:rsid w:val="00934156"/>
    <w:rsid w:val="00934BD7"/>
    <w:rsid w:val="00951F01"/>
    <w:rsid w:val="00960F13"/>
    <w:rsid w:val="00961CAD"/>
    <w:rsid w:val="00965434"/>
    <w:rsid w:val="00970D62"/>
    <w:rsid w:val="00971028"/>
    <w:rsid w:val="009732AF"/>
    <w:rsid w:val="00980C87"/>
    <w:rsid w:val="00981563"/>
    <w:rsid w:val="009819ED"/>
    <w:rsid w:val="00993F42"/>
    <w:rsid w:val="00994673"/>
    <w:rsid w:val="00995BFF"/>
    <w:rsid w:val="0099609C"/>
    <w:rsid w:val="00997F58"/>
    <w:rsid w:val="009A31B6"/>
    <w:rsid w:val="009C0E82"/>
    <w:rsid w:val="009C4354"/>
    <w:rsid w:val="009C6F77"/>
    <w:rsid w:val="009D1CAC"/>
    <w:rsid w:val="009D5CD2"/>
    <w:rsid w:val="009D5EDD"/>
    <w:rsid w:val="009E03AA"/>
    <w:rsid w:val="009E451A"/>
    <w:rsid w:val="009F0FA5"/>
    <w:rsid w:val="009F362A"/>
    <w:rsid w:val="00A021EE"/>
    <w:rsid w:val="00A029D1"/>
    <w:rsid w:val="00A13CED"/>
    <w:rsid w:val="00A22AB2"/>
    <w:rsid w:val="00A41820"/>
    <w:rsid w:val="00A42C21"/>
    <w:rsid w:val="00A432A8"/>
    <w:rsid w:val="00A43E31"/>
    <w:rsid w:val="00A44E60"/>
    <w:rsid w:val="00A520DE"/>
    <w:rsid w:val="00A5230C"/>
    <w:rsid w:val="00A52FC3"/>
    <w:rsid w:val="00A54BAB"/>
    <w:rsid w:val="00A65D34"/>
    <w:rsid w:val="00A66BDA"/>
    <w:rsid w:val="00A70F79"/>
    <w:rsid w:val="00A7536B"/>
    <w:rsid w:val="00A81D3C"/>
    <w:rsid w:val="00A9236F"/>
    <w:rsid w:val="00A92BA6"/>
    <w:rsid w:val="00AA076F"/>
    <w:rsid w:val="00AA520F"/>
    <w:rsid w:val="00AA7926"/>
    <w:rsid w:val="00AB20DA"/>
    <w:rsid w:val="00AB404F"/>
    <w:rsid w:val="00AC0CE7"/>
    <w:rsid w:val="00AC4F8A"/>
    <w:rsid w:val="00AC5F59"/>
    <w:rsid w:val="00AC7F76"/>
    <w:rsid w:val="00AE4E33"/>
    <w:rsid w:val="00AE58A3"/>
    <w:rsid w:val="00AE745F"/>
    <w:rsid w:val="00AF0456"/>
    <w:rsid w:val="00AF2ACB"/>
    <w:rsid w:val="00B06482"/>
    <w:rsid w:val="00B142E9"/>
    <w:rsid w:val="00B15896"/>
    <w:rsid w:val="00B15C34"/>
    <w:rsid w:val="00B336FB"/>
    <w:rsid w:val="00B35B21"/>
    <w:rsid w:val="00B37CD7"/>
    <w:rsid w:val="00B433F7"/>
    <w:rsid w:val="00B46408"/>
    <w:rsid w:val="00B52D73"/>
    <w:rsid w:val="00B53C18"/>
    <w:rsid w:val="00B54CE5"/>
    <w:rsid w:val="00B56486"/>
    <w:rsid w:val="00B56E84"/>
    <w:rsid w:val="00B56F85"/>
    <w:rsid w:val="00B57846"/>
    <w:rsid w:val="00B60821"/>
    <w:rsid w:val="00B61612"/>
    <w:rsid w:val="00B62793"/>
    <w:rsid w:val="00B64373"/>
    <w:rsid w:val="00B6780F"/>
    <w:rsid w:val="00B70245"/>
    <w:rsid w:val="00B72227"/>
    <w:rsid w:val="00B737C3"/>
    <w:rsid w:val="00B7758B"/>
    <w:rsid w:val="00B80628"/>
    <w:rsid w:val="00B82C65"/>
    <w:rsid w:val="00B832C3"/>
    <w:rsid w:val="00B84D5F"/>
    <w:rsid w:val="00B86AEB"/>
    <w:rsid w:val="00B87A28"/>
    <w:rsid w:val="00B94079"/>
    <w:rsid w:val="00B9524E"/>
    <w:rsid w:val="00BA17F1"/>
    <w:rsid w:val="00BA37EE"/>
    <w:rsid w:val="00BA47BA"/>
    <w:rsid w:val="00BA7958"/>
    <w:rsid w:val="00BB4779"/>
    <w:rsid w:val="00BC79D3"/>
    <w:rsid w:val="00BD0307"/>
    <w:rsid w:val="00BE2808"/>
    <w:rsid w:val="00BE3DBC"/>
    <w:rsid w:val="00BF6A20"/>
    <w:rsid w:val="00C10AE0"/>
    <w:rsid w:val="00C14E53"/>
    <w:rsid w:val="00C20EDD"/>
    <w:rsid w:val="00C25FEC"/>
    <w:rsid w:val="00C27A3F"/>
    <w:rsid w:val="00C32FF6"/>
    <w:rsid w:val="00C377AF"/>
    <w:rsid w:val="00C435CD"/>
    <w:rsid w:val="00C43CE7"/>
    <w:rsid w:val="00C462AE"/>
    <w:rsid w:val="00C50434"/>
    <w:rsid w:val="00C508C4"/>
    <w:rsid w:val="00C51005"/>
    <w:rsid w:val="00C560E0"/>
    <w:rsid w:val="00C7513A"/>
    <w:rsid w:val="00C77583"/>
    <w:rsid w:val="00C87B74"/>
    <w:rsid w:val="00C9650F"/>
    <w:rsid w:val="00C97E1E"/>
    <w:rsid w:val="00CA05DA"/>
    <w:rsid w:val="00CA7D61"/>
    <w:rsid w:val="00CB1C6E"/>
    <w:rsid w:val="00CB5B82"/>
    <w:rsid w:val="00CC2317"/>
    <w:rsid w:val="00CC25EB"/>
    <w:rsid w:val="00CD086E"/>
    <w:rsid w:val="00CD39A6"/>
    <w:rsid w:val="00CE0165"/>
    <w:rsid w:val="00CE29AF"/>
    <w:rsid w:val="00CE2B27"/>
    <w:rsid w:val="00CE6D2A"/>
    <w:rsid w:val="00CF1D31"/>
    <w:rsid w:val="00CF3E0E"/>
    <w:rsid w:val="00D20220"/>
    <w:rsid w:val="00D21FA0"/>
    <w:rsid w:val="00D24D94"/>
    <w:rsid w:val="00D32C89"/>
    <w:rsid w:val="00D34123"/>
    <w:rsid w:val="00D36266"/>
    <w:rsid w:val="00D40074"/>
    <w:rsid w:val="00D40EE3"/>
    <w:rsid w:val="00D442CF"/>
    <w:rsid w:val="00D46F2E"/>
    <w:rsid w:val="00D532CF"/>
    <w:rsid w:val="00D548CA"/>
    <w:rsid w:val="00D56815"/>
    <w:rsid w:val="00D60815"/>
    <w:rsid w:val="00D609E0"/>
    <w:rsid w:val="00D62EE4"/>
    <w:rsid w:val="00D759F0"/>
    <w:rsid w:val="00D8227C"/>
    <w:rsid w:val="00D83173"/>
    <w:rsid w:val="00D83944"/>
    <w:rsid w:val="00D93133"/>
    <w:rsid w:val="00D93699"/>
    <w:rsid w:val="00D9375F"/>
    <w:rsid w:val="00DA6720"/>
    <w:rsid w:val="00DB179A"/>
    <w:rsid w:val="00DB4F0D"/>
    <w:rsid w:val="00DC0D2E"/>
    <w:rsid w:val="00DC7EBF"/>
    <w:rsid w:val="00DD1A6F"/>
    <w:rsid w:val="00DE6435"/>
    <w:rsid w:val="00DF70DD"/>
    <w:rsid w:val="00E01176"/>
    <w:rsid w:val="00E01345"/>
    <w:rsid w:val="00E03098"/>
    <w:rsid w:val="00E11605"/>
    <w:rsid w:val="00E12638"/>
    <w:rsid w:val="00E13851"/>
    <w:rsid w:val="00E21331"/>
    <w:rsid w:val="00E24799"/>
    <w:rsid w:val="00E27642"/>
    <w:rsid w:val="00E30C1E"/>
    <w:rsid w:val="00E34E24"/>
    <w:rsid w:val="00E3522C"/>
    <w:rsid w:val="00E4007E"/>
    <w:rsid w:val="00E414D1"/>
    <w:rsid w:val="00E47BBB"/>
    <w:rsid w:val="00E500FE"/>
    <w:rsid w:val="00E51606"/>
    <w:rsid w:val="00E555FA"/>
    <w:rsid w:val="00E560C3"/>
    <w:rsid w:val="00E56315"/>
    <w:rsid w:val="00E65295"/>
    <w:rsid w:val="00E735A1"/>
    <w:rsid w:val="00E73D2D"/>
    <w:rsid w:val="00E802D3"/>
    <w:rsid w:val="00E821DD"/>
    <w:rsid w:val="00E82C6A"/>
    <w:rsid w:val="00E838B2"/>
    <w:rsid w:val="00E87994"/>
    <w:rsid w:val="00E879DF"/>
    <w:rsid w:val="00E9168B"/>
    <w:rsid w:val="00E938AF"/>
    <w:rsid w:val="00E95842"/>
    <w:rsid w:val="00EA0921"/>
    <w:rsid w:val="00EA35EC"/>
    <w:rsid w:val="00EA3AC5"/>
    <w:rsid w:val="00EA5AD4"/>
    <w:rsid w:val="00EA5E43"/>
    <w:rsid w:val="00EA698E"/>
    <w:rsid w:val="00EC1C83"/>
    <w:rsid w:val="00ED1B7D"/>
    <w:rsid w:val="00ED2A75"/>
    <w:rsid w:val="00ED2B29"/>
    <w:rsid w:val="00ED6B31"/>
    <w:rsid w:val="00EE15F0"/>
    <w:rsid w:val="00EE1F8B"/>
    <w:rsid w:val="00EE2062"/>
    <w:rsid w:val="00EE3293"/>
    <w:rsid w:val="00EF1A8D"/>
    <w:rsid w:val="00EF30B7"/>
    <w:rsid w:val="00F035D0"/>
    <w:rsid w:val="00F04F91"/>
    <w:rsid w:val="00F1347D"/>
    <w:rsid w:val="00F213BF"/>
    <w:rsid w:val="00F23C93"/>
    <w:rsid w:val="00F310B1"/>
    <w:rsid w:val="00F36F8D"/>
    <w:rsid w:val="00F45C5F"/>
    <w:rsid w:val="00F51E7B"/>
    <w:rsid w:val="00F526C2"/>
    <w:rsid w:val="00F52936"/>
    <w:rsid w:val="00F71681"/>
    <w:rsid w:val="00F730CB"/>
    <w:rsid w:val="00F807CD"/>
    <w:rsid w:val="00F82884"/>
    <w:rsid w:val="00F84319"/>
    <w:rsid w:val="00F848F0"/>
    <w:rsid w:val="00FA4803"/>
    <w:rsid w:val="00FA4BFB"/>
    <w:rsid w:val="00FA6F1A"/>
    <w:rsid w:val="00FB4009"/>
    <w:rsid w:val="00FC3905"/>
    <w:rsid w:val="00FC676D"/>
    <w:rsid w:val="00FD07EB"/>
    <w:rsid w:val="00FD471C"/>
    <w:rsid w:val="00FD7C17"/>
    <w:rsid w:val="00FE26D0"/>
    <w:rsid w:val="00FE3F7B"/>
    <w:rsid w:val="00FF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60DE"/>
  <w15:docId w15:val="{32AA0619-A59D-4F10-B49F-9E9A5FD7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f2">
    <w:name w:val="Normal"/>
    <w:qFormat/>
  </w:style>
  <w:style w:type="paragraph" w:styleId="10">
    <w:name w:val="heading 1"/>
    <w:basedOn w:val="af2"/>
    <w:next w:val="af2"/>
    <w:link w:val="11"/>
    <w:uiPriority w:val="9"/>
    <w:qFormat/>
    <w:rsid w:val="00397C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f2"/>
    <w:next w:val="af2"/>
    <w:link w:val="22"/>
    <w:semiHidden/>
    <w:unhideWhenUsed/>
    <w:qFormat/>
    <w:rsid w:val="00397C25"/>
    <w:pPr>
      <w:keepNext/>
      <w:keepLines/>
      <w:spacing w:before="40" w:after="0"/>
      <w:outlineLvl w:val="1"/>
    </w:pPr>
    <w:rPr>
      <w:rFonts w:ascii="Cambria" w:eastAsia="MS Gothic" w:hAnsi="Cambria" w:cs="Times New Roman"/>
      <w:b/>
      <w:bCs/>
      <w:color w:val="4F81BD"/>
      <w:sz w:val="26"/>
      <w:szCs w:val="26"/>
    </w:rPr>
  </w:style>
  <w:style w:type="paragraph" w:styleId="31">
    <w:name w:val="heading 3"/>
    <w:basedOn w:val="af2"/>
    <w:next w:val="af2"/>
    <w:link w:val="32"/>
    <w:qFormat/>
    <w:rsid w:val="00397C25"/>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eastAsia="x-none"/>
    </w:rPr>
  </w:style>
  <w:style w:type="paragraph" w:styleId="4">
    <w:name w:val="heading 4"/>
    <w:basedOn w:val="af2"/>
    <w:next w:val="af2"/>
    <w:link w:val="40"/>
    <w:qFormat/>
    <w:rsid w:val="00397C25"/>
    <w:pPr>
      <w:keepNext/>
      <w:numPr>
        <w:numId w:val="17"/>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97C25"/>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97C25"/>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iPriority w:val="9"/>
    <w:semiHidden/>
    <w:unhideWhenUsed/>
    <w:qFormat/>
    <w:rsid w:val="00397C25"/>
    <w:pPr>
      <w:keepNext/>
      <w:keepLines/>
      <w:spacing w:before="40" w:after="0"/>
      <w:outlineLvl w:val="6"/>
    </w:pPr>
    <w:rPr>
      <w:rFonts w:ascii="Cambria" w:eastAsia="MS Gothic" w:hAnsi="Cambria" w:cs="Times New Roman"/>
      <w:i/>
      <w:iCs/>
      <w:color w:val="404040"/>
    </w:rPr>
  </w:style>
  <w:style w:type="paragraph" w:styleId="8">
    <w:name w:val="heading 8"/>
    <w:basedOn w:val="af2"/>
    <w:next w:val="af2"/>
    <w:link w:val="80"/>
    <w:qFormat/>
    <w:rsid w:val="00397C25"/>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eastAsia="x-none"/>
    </w:rPr>
  </w:style>
  <w:style w:type="paragraph" w:styleId="9">
    <w:name w:val="heading 9"/>
    <w:basedOn w:val="af2"/>
    <w:next w:val="af2"/>
    <w:link w:val="90"/>
    <w:qFormat/>
    <w:rsid w:val="00397C25"/>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10">
    <w:name w:val="Заголовок 11"/>
    <w:basedOn w:val="af2"/>
    <w:next w:val="af2"/>
    <w:link w:val="12"/>
    <w:qFormat/>
    <w:rsid w:val="00397C25"/>
    <w:pPr>
      <w:keepNext/>
      <w:keepLines/>
      <w:spacing w:before="480" w:after="0" w:line="276" w:lineRule="auto"/>
      <w:outlineLvl w:val="0"/>
    </w:pPr>
    <w:rPr>
      <w:rFonts w:ascii="Cambria" w:eastAsia="MS Gothic" w:hAnsi="Cambria" w:cs="Times New Roman"/>
      <w:b/>
      <w:bCs/>
      <w:color w:val="365F91"/>
      <w:sz w:val="28"/>
      <w:szCs w:val="28"/>
    </w:rPr>
  </w:style>
  <w:style w:type="paragraph" w:customStyle="1" w:styleId="210">
    <w:name w:val="Заголовок 21"/>
    <w:basedOn w:val="af2"/>
    <w:next w:val="af2"/>
    <w:unhideWhenUsed/>
    <w:qFormat/>
    <w:rsid w:val="00397C25"/>
    <w:pPr>
      <w:keepNext/>
      <w:keepLines/>
      <w:spacing w:before="200" w:after="0" w:line="276" w:lineRule="auto"/>
      <w:outlineLvl w:val="1"/>
    </w:pPr>
    <w:rPr>
      <w:rFonts w:ascii="Cambria" w:eastAsia="MS Gothic" w:hAnsi="Cambria" w:cs="Times New Roman"/>
      <w:b/>
      <w:bCs/>
      <w:color w:val="4F81BD"/>
      <w:sz w:val="26"/>
      <w:szCs w:val="26"/>
    </w:rPr>
  </w:style>
  <w:style w:type="character" w:customStyle="1" w:styleId="32">
    <w:name w:val="Заголовок 3 Знак"/>
    <w:basedOn w:val="af3"/>
    <w:link w:val="31"/>
    <w:rsid w:val="00397C25"/>
    <w:rPr>
      <w:rFonts w:ascii="Times New Roman CYR" w:eastAsia="Times New Roman" w:hAnsi="Times New Roman CYR" w:cs="Times New Roman"/>
      <w:b/>
      <w:sz w:val="24"/>
      <w:szCs w:val="20"/>
      <w:lang w:val="en-GB" w:eastAsia="x-none"/>
    </w:rPr>
  </w:style>
  <w:style w:type="character" w:customStyle="1" w:styleId="40">
    <w:name w:val="Заголовок 4 Знак"/>
    <w:basedOn w:val="af3"/>
    <w:link w:val="4"/>
    <w:rsid w:val="00397C25"/>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97C25"/>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97C25"/>
    <w:rPr>
      <w:rFonts w:ascii="Times New Roman" w:eastAsia="Times New Roman" w:hAnsi="Times New Roman" w:cs="Times New Roman"/>
      <w:b/>
      <w:bCs/>
      <w:sz w:val="28"/>
      <w:szCs w:val="20"/>
      <w:lang w:eastAsia="ru-RU"/>
    </w:rPr>
  </w:style>
  <w:style w:type="paragraph" w:customStyle="1" w:styleId="71">
    <w:name w:val="Заголовок 71"/>
    <w:basedOn w:val="af2"/>
    <w:next w:val="af2"/>
    <w:unhideWhenUsed/>
    <w:qFormat/>
    <w:rsid w:val="00397C25"/>
    <w:pPr>
      <w:keepNext/>
      <w:keepLines/>
      <w:spacing w:before="200" w:after="0" w:line="276" w:lineRule="auto"/>
      <w:outlineLvl w:val="6"/>
    </w:pPr>
    <w:rPr>
      <w:rFonts w:ascii="Cambria" w:eastAsia="MS Gothic" w:hAnsi="Cambria" w:cs="Times New Roman"/>
      <w:i/>
      <w:iCs/>
      <w:color w:val="404040"/>
    </w:rPr>
  </w:style>
  <w:style w:type="character" w:customStyle="1" w:styleId="80">
    <w:name w:val="Заголовок 8 Знак"/>
    <w:basedOn w:val="af3"/>
    <w:link w:val="8"/>
    <w:rsid w:val="00397C25"/>
    <w:rPr>
      <w:rFonts w:ascii="Times New Roman CYR" w:eastAsia="Times New Roman" w:hAnsi="Times New Roman CYR" w:cs="Times New Roman"/>
      <w:b/>
      <w:sz w:val="24"/>
      <w:szCs w:val="20"/>
      <w:lang w:val="en-GB" w:eastAsia="x-none"/>
    </w:rPr>
  </w:style>
  <w:style w:type="character" w:customStyle="1" w:styleId="90">
    <w:name w:val="Заголовок 9 Знак"/>
    <w:basedOn w:val="af3"/>
    <w:link w:val="9"/>
    <w:rsid w:val="00397C25"/>
    <w:rPr>
      <w:rFonts w:ascii="Times New Roman" w:eastAsia="Times New Roman" w:hAnsi="Times New Roman" w:cs="Times New Roman"/>
      <w:b/>
      <w:color w:val="FFFFFF"/>
      <w:szCs w:val="20"/>
      <w:lang w:eastAsia="ru-RU"/>
    </w:rPr>
  </w:style>
  <w:style w:type="numbering" w:customStyle="1" w:styleId="13">
    <w:name w:val="Нет списка1"/>
    <w:next w:val="af5"/>
    <w:uiPriority w:val="99"/>
    <w:semiHidden/>
    <w:unhideWhenUsed/>
    <w:rsid w:val="00397C25"/>
  </w:style>
  <w:style w:type="paragraph" w:customStyle="1" w:styleId="1">
    <w:name w:val="Заголовок 1 (стандарт)"/>
    <w:basedOn w:val="10"/>
    <w:link w:val="14"/>
    <w:qFormat/>
    <w:rsid w:val="00397C25"/>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b/>
      <w:bCs/>
      <w:caps/>
      <w:noProof/>
      <w:color w:val="auto"/>
      <w:sz w:val="20"/>
      <w:szCs w:val="20"/>
      <w:lang w:eastAsia="ru-RU"/>
    </w:rPr>
  </w:style>
  <w:style w:type="paragraph" w:customStyle="1" w:styleId="30">
    <w:name w:val="Стиль3"/>
    <w:basedOn w:val="af2"/>
    <w:link w:val="33"/>
    <w:autoRedefine/>
    <w:qFormat/>
    <w:rsid w:val="00397C25"/>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2">
    <w:name w:val="Заголовок 1 Знак"/>
    <w:basedOn w:val="af3"/>
    <w:link w:val="110"/>
    <w:rsid w:val="00397C25"/>
    <w:rPr>
      <w:rFonts w:ascii="Cambria" w:eastAsia="MS Gothic" w:hAnsi="Cambria" w:cs="Times New Roman"/>
      <w:b/>
      <w:bCs/>
      <w:color w:val="365F91"/>
      <w:sz w:val="28"/>
      <w:szCs w:val="28"/>
    </w:rPr>
  </w:style>
  <w:style w:type="paragraph" w:styleId="af6">
    <w:name w:val="List Paragraph"/>
    <w:basedOn w:val="af2"/>
    <w:uiPriority w:val="34"/>
    <w:qFormat/>
    <w:rsid w:val="00397C25"/>
    <w:pPr>
      <w:spacing w:after="200" w:line="276" w:lineRule="auto"/>
      <w:ind w:left="720"/>
      <w:contextualSpacing/>
    </w:pPr>
  </w:style>
  <w:style w:type="character" w:customStyle="1" w:styleId="70">
    <w:name w:val="Заголовок 7 Знак"/>
    <w:basedOn w:val="af3"/>
    <w:link w:val="7"/>
    <w:uiPriority w:val="9"/>
    <w:semiHidden/>
    <w:rsid w:val="00397C25"/>
    <w:rPr>
      <w:rFonts w:ascii="Cambria" w:eastAsia="MS Gothic" w:hAnsi="Cambria" w:cs="Times New Roman"/>
      <w:i/>
      <w:iCs/>
      <w:color w:val="404040"/>
    </w:rPr>
  </w:style>
  <w:style w:type="character" w:styleId="af7">
    <w:name w:val="annotation reference"/>
    <w:semiHidden/>
    <w:rsid w:val="00397C25"/>
    <w:rPr>
      <w:sz w:val="16"/>
      <w:szCs w:val="16"/>
    </w:rPr>
  </w:style>
  <w:style w:type="paragraph" w:styleId="af8">
    <w:name w:val="annotation text"/>
    <w:basedOn w:val="af2"/>
    <w:link w:val="af9"/>
    <w:semiHidden/>
    <w:rsid w:val="00397C25"/>
    <w:pPr>
      <w:overflowPunct w:val="0"/>
      <w:autoSpaceDE w:val="0"/>
      <w:autoSpaceDN w:val="0"/>
      <w:adjustRightInd w:val="0"/>
      <w:spacing w:after="0" w:line="240" w:lineRule="auto"/>
      <w:textAlignment w:val="baseline"/>
    </w:pPr>
    <w:rPr>
      <w:rFonts w:ascii="Baltica" w:eastAsia="Times New Roman" w:hAnsi="Baltica" w:cs="Times New Roman"/>
      <w:sz w:val="20"/>
      <w:szCs w:val="20"/>
      <w:lang w:eastAsia="x-none"/>
    </w:rPr>
  </w:style>
  <w:style w:type="character" w:customStyle="1" w:styleId="af9">
    <w:name w:val="Текст примечания Знак"/>
    <w:basedOn w:val="af3"/>
    <w:link w:val="af8"/>
    <w:semiHidden/>
    <w:rsid w:val="00397C25"/>
    <w:rPr>
      <w:rFonts w:ascii="Baltica" w:eastAsia="Times New Roman" w:hAnsi="Baltica" w:cs="Times New Roman"/>
      <w:sz w:val="20"/>
      <w:szCs w:val="20"/>
      <w:lang w:val="en-GB" w:eastAsia="x-none"/>
    </w:rPr>
  </w:style>
  <w:style w:type="paragraph" w:styleId="afa">
    <w:name w:val="Balloon Text"/>
    <w:basedOn w:val="af2"/>
    <w:link w:val="afb"/>
    <w:semiHidden/>
    <w:unhideWhenUsed/>
    <w:rsid w:val="00397C25"/>
    <w:pPr>
      <w:spacing w:after="0" w:line="240" w:lineRule="auto"/>
    </w:pPr>
    <w:rPr>
      <w:rFonts w:ascii="Tahoma" w:hAnsi="Tahoma" w:cs="Tahoma"/>
      <w:sz w:val="16"/>
      <w:szCs w:val="16"/>
    </w:rPr>
  </w:style>
  <w:style w:type="character" w:customStyle="1" w:styleId="afb">
    <w:name w:val="Текст выноски Знак"/>
    <w:basedOn w:val="af3"/>
    <w:link w:val="afa"/>
    <w:semiHidden/>
    <w:rsid w:val="00397C25"/>
    <w:rPr>
      <w:rFonts w:ascii="Tahoma" w:hAnsi="Tahoma" w:cs="Tahoma"/>
      <w:sz w:val="16"/>
      <w:szCs w:val="16"/>
    </w:rPr>
  </w:style>
  <w:style w:type="paragraph" w:customStyle="1" w:styleId="Default">
    <w:name w:val="Default"/>
    <w:rsid w:val="00397C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1"/>
    <w:basedOn w:val="af3"/>
    <w:link w:val="10"/>
    <w:rsid w:val="00397C25"/>
    <w:rPr>
      <w:rFonts w:asciiTheme="majorHAnsi" w:eastAsiaTheme="majorEastAsia" w:hAnsiTheme="majorHAnsi" w:cstheme="majorBidi"/>
      <w:color w:val="2E74B5" w:themeColor="accent1" w:themeShade="BF"/>
      <w:sz w:val="32"/>
      <w:szCs w:val="32"/>
    </w:rPr>
  </w:style>
  <w:style w:type="paragraph" w:styleId="afc">
    <w:name w:val="TOC Heading"/>
    <w:basedOn w:val="10"/>
    <w:next w:val="af2"/>
    <w:uiPriority w:val="39"/>
    <w:unhideWhenUsed/>
    <w:qFormat/>
    <w:rsid w:val="00397C25"/>
    <w:pPr>
      <w:spacing w:before="480" w:line="276" w:lineRule="auto"/>
      <w:outlineLvl w:val="9"/>
    </w:pPr>
    <w:rPr>
      <w:b/>
      <w:bCs/>
      <w:sz w:val="28"/>
      <w:szCs w:val="28"/>
      <w:lang w:eastAsia="ru-RU"/>
    </w:rPr>
  </w:style>
  <w:style w:type="paragraph" w:styleId="15">
    <w:name w:val="toc 1"/>
    <w:basedOn w:val="af2"/>
    <w:next w:val="af2"/>
    <w:link w:val="16"/>
    <w:autoRedefine/>
    <w:uiPriority w:val="39"/>
    <w:unhideWhenUsed/>
    <w:qFormat/>
    <w:rsid w:val="00397C25"/>
    <w:pPr>
      <w:spacing w:after="100" w:line="276" w:lineRule="auto"/>
    </w:pPr>
  </w:style>
  <w:style w:type="character" w:customStyle="1" w:styleId="17">
    <w:name w:val="Гиперссылка1"/>
    <w:basedOn w:val="af3"/>
    <w:uiPriority w:val="99"/>
    <w:unhideWhenUsed/>
    <w:rsid w:val="00397C25"/>
    <w:rPr>
      <w:color w:val="0000FF"/>
      <w:u w:val="single"/>
    </w:rPr>
  </w:style>
  <w:style w:type="character" w:customStyle="1" w:styleId="22">
    <w:name w:val="Заголовок 2 Знак"/>
    <w:basedOn w:val="af3"/>
    <w:link w:val="21"/>
    <w:rsid w:val="00397C25"/>
    <w:rPr>
      <w:rFonts w:ascii="Cambria" w:eastAsia="MS Gothic" w:hAnsi="Cambria" w:cs="Times New Roman"/>
      <w:b/>
      <w:bCs/>
      <w:color w:val="4F81BD"/>
      <w:sz w:val="26"/>
      <w:szCs w:val="26"/>
    </w:rPr>
  </w:style>
  <w:style w:type="paragraph" w:styleId="23">
    <w:name w:val="toc 2"/>
    <w:basedOn w:val="af2"/>
    <w:next w:val="af2"/>
    <w:autoRedefine/>
    <w:uiPriority w:val="39"/>
    <w:unhideWhenUsed/>
    <w:qFormat/>
    <w:rsid w:val="00397C25"/>
    <w:pPr>
      <w:tabs>
        <w:tab w:val="right" w:leader="dot" w:pos="9345"/>
      </w:tabs>
      <w:spacing w:after="100" w:line="276" w:lineRule="auto"/>
    </w:pPr>
  </w:style>
  <w:style w:type="paragraph" w:styleId="afd">
    <w:name w:val="footnote text"/>
    <w:basedOn w:val="af2"/>
    <w:link w:val="afe"/>
    <w:unhideWhenUsed/>
    <w:rsid w:val="00397C25"/>
    <w:pPr>
      <w:spacing w:after="0" w:line="240" w:lineRule="auto"/>
    </w:pPr>
    <w:rPr>
      <w:sz w:val="20"/>
      <w:szCs w:val="20"/>
    </w:rPr>
  </w:style>
  <w:style w:type="character" w:customStyle="1" w:styleId="afe">
    <w:name w:val="Текст сноски Знак"/>
    <w:basedOn w:val="af3"/>
    <w:link w:val="afd"/>
    <w:rsid w:val="00397C25"/>
    <w:rPr>
      <w:sz w:val="20"/>
      <w:szCs w:val="20"/>
    </w:rPr>
  </w:style>
  <w:style w:type="table" w:styleId="aff">
    <w:name w:val="Table Grid"/>
    <w:basedOn w:val="af4"/>
    <w:uiPriority w:val="59"/>
    <w:rsid w:val="0039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f3"/>
    <w:unhideWhenUsed/>
    <w:rsid w:val="00397C25"/>
    <w:rPr>
      <w:vertAlign w:val="superscript"/>
    </w:rPr>
  </w:style>
  <w:style w:type="table" w:customStyle="1" w:styleId="18">
    <w:name w:val="Сетка таблицы1"/>
    <w:basedOn w:val="af4"/>
    <w:next w:val="aff"/>
    <w:uiPriority w:val="39"/>
    <w:rsid w:val="0039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header"/>
    <w:basedOn w:val="af2"/>
    <w:link w:val="aff2"/>
    <w:uiPriority w:val="99"/>
    <w:unhideWhenUsed/>
    <w:rsid w:val="00397C25"/>
    <w:pPr>
      <w:tabs>
        <w:tab w:val="center" w:pos="4677"/>
        <w:tab w:val="right" w:pos="9355"/>
      </w:tabs>
      <w:spacing w:after="0" w:line="240" w:lineRule="auto"/>
    </w:pPr>
  </w:style>
  <w:style w:type="character" w:customStyle="1" w:styleId="aff2">
    <w:name w:val="Верхний колонтитул Знак"/>
    <w:basedOn w:val="af3"/>
    <w:link w:val="aff1"/>
    <w:uiPriority w:val="99"/>
    <w:rsid w:val="00397C25"/>
  </w:style>
  <w:style w:type="paragraph" w:styleId="aff3">
    <w:name w:val="footer"/>
    <w:basedOn w:val="af2"/>
    <w:link w:val="aff4"/>
    <w:uiPriority w:val="99"/>
    <w:unhideWhenUsed/>
    <w:rsid w:val="00397C25"/>
    <w:pPr>
      <w:tabs>
        <w:tab w:val="center" w:pos="4677"/>
        <w:tab w:val="right" w:pos="9355"/>
      </w:tabs>
      <w:spacing w:after="0" w:line="240" w:lineRule="auto"/>
    </w:pPr>
  </w:style>
  <w:style w:type="character" w:customStyle="1" w:styleId="aff4">
    <w:name w:val="Нижний колонтитул Знак"/>
    <w:basedOn w:val="af3"/>
    <w:link w:val="aff3"/>
    <w:uiPriority w:val="99"/>
    <w:rsid w:val="00397C25"/>
  </w:style>
  <w:style w:type="table" w:customStyle="1" w:styleId="24">
    <w:name w:val="Сетка таблицы2"/>
    <w:basedOn w:val="af4"/>
    <w:next w:val="aff"/>
    <w:uiPriority w:val="59"/>
    <w:rsid w:val="0039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
    <w:uiPriority w:val="59"/>
    <w:rsid w:val="0039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f4"/>
    <w:next w:val="aff"/>
    <w:uiPriority w:val="59"/>
    <w:rsid w:val="0039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ма примечания1"/>
    <w:basedOn w:val="af8"/>
    <w:next w:val="af8"/>
    <w:semiHidden/>
    <w:unhideWhenUsed/>
    <w:rsid w:val="00397C25"/>
    <w:pPr>
      <w:overflowPunct/>
      <w:autoSpaceDE/>
      <w:autoSpaceDN/>
      <w:adjustRightInd/>
      <w:spacing w:after="200"/>
      <w:textAlignment w:val="auto"/>
    </w:pPr>
    <w:rPr>
      <w:rFonts w:ascii="Calibri" w:eastAsia="Calibri" w:hAnsi="Calibri"/>
      <w:b/>
      <w:bCs/>
      <w:lang w:eastAsia="en-US"/>
    </w:rPr>
  </w:style>
  <w:style w:type="character" w:customStyle="1" w:styleId="aff5">
    <w:name w:val="Тема примечания Знак"/>
    <w:basedOn w:val="af9"/>
    <w:link w:val="aff6"/>
    <w:uiPriority w:val="99"/>
    <w:semiHidden/>
    <w:rsid w:val="00397C25"/>
    <w:rPr>
      <w:rFonts w:ascii="Baltica" w:eastAsia="Times New Roman" w:hAnsi="Baltica" w:cs="Times New Roman"/>
      <w:b/>
      <w:bCs/>
      <w:sz w:val="20"/>
      <w:szCs w:val="20"/>
      <w:lang w:val="en-GB" w:eastAsia="x-none"/>
    </w:rPr>
  </w:style>
  <w:style w:type="paragraph" w:styleId="aff7">
    <w:name w:val="Revision"/>
    <w:hidden/>
    <w:semiHidden/>
    <w:rsid w:val="00397C25"/>
    <w:pPr>
      <w:spacing w:after="0" w:line="240" w:lineRule="auto"/>
    </w:pPr>
  </w:style>
  <w:style w:type="numbering" w:customStyle="1" w:styleId="112">
    <w:name w:val="Нет списка11"/>
    <w:next w:val="af5"/>
    <w:uiPriority w:val="99"/>
    <w:semiHidden/>
    <w:unhideWhenUsed/>
    <w:rsid w:val="00397C25"/>
  </w:style>
  <w:style w:type="character" w:customStyle="1" w:styleId="25">
    <w:name w:val="Основной шрифт абзаца2"/>
    <w:semiHidden/>
    <w:rsid w:val="00397C25"/>
    <w:rPr>
      <w:sz w:val="20"/>
    </w:rPr>
  </w:style>
  <w:style w:type="character" w:styleId="aff8">
    <w:name w:val="page number"/>
    <w:basedOn w:val="25"/>
    <w:semiHidden/>
    <w:rsid w:val="00397C25"/>
    <w:rPr>
      <w:sz w:val="20"/>
    </w:rPr>
  </w:style>
  <w:style w:type="paragraph" w:customStyle="1" w:styleId="1a">
    <w:name w:val="Верхний колонтитул1"/>
    <w:basedOn w:val="af2"/>
    <w:rsid w:val="00397C25"/>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b">
    <w:name w:val="Нижний колонтитул1"/>
    <w:basedOn w:val="af2"/>
    <w:rsid w:val="00397C25"/>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97C25"/>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97C25"/>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9">
    <w:name w:val="Body Text"/>
    <w:basedOn w:val="af2"/>
    <w:link w:val="affa"/>
    <w:semiHidden/>
    <w:rsid w:val="00397C25"/>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x-none"/>
    </w:rPr>
  </w:style>
  <w:style w:type="character" w:customStyle="1" w:styleId="affa">
    <w:name w:val="Основной текст Знак"/>
    <w:basedOn w:val="af3"/>
    <w:link w:val="aff9"/>
    <w:semiHidden/>
    <w:rsid w:val="00397C25"/>
    <w:rPr>
      <w:rFonts w:ascii="Times New Roman CYR" w:eastAsia="Times New Roman" w:hAnsi="Times New Roman CYR" w:cs="Times New Roman"/>
      <w:sz w:val="24"/>
      <w:szCs w:val="20"/>
      <w:lang w:val="en-GB" w:eastAsia="x-none"/>
    </w:rPr>
  </w:style>
  <w:style w:type="paragraph" w:styleId="affb">
    <w:name w:val="Body Text Indent"/>
    <w:basedOn w:val="af2"/>
    <w:link w:val="affc"/>
    <w:semiHidden/>
    <w:rsid w:val="00397C25"/>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eastAsia="x-none"/>
    </w:rPr>
  </w:style>
  <w:style w:type="character" w:customStyle="1" w:styleId="affc">
    <w:name w:val="Основной текст с отступом Знак"/>
    <w:basedOn w:val="af3"/>
    <w:link w:val="affb"/>
    <w:semiHidden/>
    <w:rsid w:val="00397C25"/>
    <w:rPr>
      <w:rFonts w:ascii="Times New Roman CYR" w:eastAsia="Times New Roman" w:hAnsi="Times New Roman CYR" w:cs="Times New Roman"/>
      <w:color w:val="FF00FF"/>
      <w:sz w:val="24"/>
      <w:szCs w:val="20"/>
      <w:lang w:val="en-GB" w:eastAsia="x-none"/>
    </w:rPr>
  </w:style>
  <w:style w:type="paragraph" w:styleId="26">
    <w:name w:val="Body Text 2"/>
    <w:basedOn w:val="af2"/>
    <w:link w:val="27"/>
    <w:semiHidden/>
    <w:rsid w:val="00397C25"/>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97C25"/>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97C25"/>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97C25"/>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97C25"/>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97C25"/>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97C25"/>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97C25"/>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97C25"/>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97C2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97C25"/>
    <w:pPr>
      <w:jc w:val="left"/>
    </w:pPr>
    <w:rPr>
      <w:rFonts w:ascii="Arial CYR" w:hAnsi="Arial CYR"/>
      <w:sz w:val="24"/>
    </w:rPr>
  </w:style>
  <w:style w:type="paragraph" w:customStyle="1" w:styleId="affd">
    <w:name w:val="Îáû÷íûé"/>
    <w:rsid w:val="00397C25"/>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97C25"/>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e">
    <w:name w:val="ТекстПисьма"/>
    <w:basedOn w:val="af2"/>
    <w:rsid w:val="00397C25"/>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eastAsia="ru-RU"/>
    </w:rPr>
  </w:style>
  <w:style w:type="paragraph" w:customStyle="1" w:styleId="Iauiue1">
    <w:name w:val="Iau?iue1"/>
    <w:rsid w:val="00397C25"/>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97C25"/>
    <w:pPr>
      <w:keepNext/>
      <w:spacing w:after="0" w:line="240" w:lineRule="auto"/>
    </w:pPr>
    <w:rPr>
      <w:rFonts w:ascii="AvantGardeC" w:eastAsia="Times New Roman" w:hAnsi="AvantGardeC" w:cs="Times New Roman"/>
      <w:sz w:val="24"/>
      <w:szCs w:val="20"/>
      <w:lang w:eastAsia="ru-RU"/>
    </w:rPr>
  </w:style>
  <w:style w:type="paragraph" w:customStyle="1" w:styleId="72">
    <w:name w:val="заголовок 7"/>
    <w:basedOn w:val="af2"/>
    <w:next w:val="af2"/>
    <w:rsid w:val="00397C25"/>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
    <w:name w:val="КомуКуда"/>
    <w:basedOn w:val="af2"/>
    <w:rsid w:val="00397C25"/>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9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97C25"/>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c">
    <w:name w:val="Стиль1"/>
    <w:rsid w:val="00397C25"/>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0">
    <w:name w:val="Strong"/>
    <w:qFormat/>
    <w:rsid w:val="00397C25"/>
    <w:rPr>
      <w:b/>
      <w:bCs/>
    </w:rPr>
  </w:style>
  <w:style w:type="paragraph" w:styleId="afff1">
    <w:name w:val="List"/>
    <w:basedOn w:val="af2"/>
    <w:semiHidden/>
    <w:rsid w:val="00397C25"/>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97C25"/>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97C25"/>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97C25"/>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97C25"/>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97C25"/>
    <w:pPr>
      <w:widowControl w:val="0"/>
      <w:numPr>
        <w:numId w:val="6"/>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97C25"/>
    <w:pPr>
      <w:widowControl w:val="0"/>
      <w:numPr>
        <w:numId w:val="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97C25"/>
    <w:pPr>
      <w:widowControl w:val="0"/>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97C25"/>
    <w:pPr>
      <w:widowControl w:val="0"/>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2">
    <w:name w:val="List Continue"/>
    <w:basedOn w:val="af2"/>
    <w:semiHidden/>
    <w:rsid w:val="00397C25"/>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97C25"/>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97C25"/>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97C25"/>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97C25"/>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3">
    <w:name w:val="caption"/>
    <w:basedOn w:val="af2"/>
    <w:next w:val="af2"/>
    <w:qFormat/>
    <w:rsid w:val="00397C2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4">
    <w:name w:val="Body Text First Indent"/>
    <w:basedOn w:val="aff9"/>
    <w:link w:val="afff5"/>
    <w:semiHidden/>
    <w:rsid w:val="00397C25"/>
    <w:pPr>
      <w:widowControl w:val="0"/>
      <w:ind w:firstLine="210"/>
    </w:pPr>
    <w:rPr>
      <w:rFonts w:ascii="Times New Roman" w:hAnsi="Times New Roman"/>
    </w:rPr>
  </w:style>
  <w:style w:type="character" w:customStyle="1" w:styleId="afff5">
    <w:name w:val="Красная строка Знак"/>
    <w:basedOn w:val="affa"/>
    <w:link w:val="afff4"/>
    <w:semiHidden/>
    <w:rsid w:val="00397C25"/>
    <w:rPr>
      <w:rFonts w:ascii="Times New Roman" w:eastAsia="Times New Roman" w:hAnsi="Times New Roman" w:cs="Times New Roman"/>
      <w:sz w:val="24"/>
      <w:szCs w:val="20"/>
      <w:lang w:val="en-GB" w:eastAsia="x-none"/>
    </w:rPr>
  </w:style>
  <w:style w:type="paragraph" w:styleId="2e">
    <w:name w:val="Body Text First Indent 2"/>
    <w:basedOn w:val="affb"/>
    <w:link w:val="2f"/>
    <w:semiHidden/>
    <w:rsid w:val="00397C25"/>
    <w:pPr>
      <w:ind w:left="283" w:firstLine="210"/>
    </w:pPr>
    <w:rPr>
      <w:rFonts w:ascii="Times New Roman" w:hAnsi="Times New Roman"/>
      <w:color w:val="auto"/>
    </w:rPr>
  </w:style>
  <w:style w:type="character" w:customStyle="1" w:styleId="2f">
    <w:name w:val="Красная строка 2 Знак"/>
    <w:basedOn w:val="affc"/>
    <w:link w:val="2e"/>
    <w:semiHidden/>
    <w:rsid w:val="00397C25"/>
    <w:rPr>
      <w:rFonts w:ascii="Times New Roman" w:eastAsia="Times New Roman" w:hAnsi="Times New Roman" w:cs="Times New Roman"/>
      <w:color w:val="FF00FF"/>
      <w:sz w:val="24"/>
      <w:szCs w:val="20"/>
      <w:lang w:val="en-GB" w:eastAsia="x-none"/>
    </w:rPr>
  </w:style>
  <w:style w:type="paragraph" w:customStyle="1" w:styleId="1d">
    <w:name w:val="Обычный1"/>
    <w:rsid w:val="00397C2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97C25"/>
    <w:pPr>
      <w:autoSpaceDE w:val="0"/>
      <w:autoSpaceDN w:val="0"/>
      <w:spacing w:after="0" w:line="240" w:lineRule="auto"/>
      <w:jc w:val="both"/>
    </w:pPr>
    <w:rPr>
      <w:rFonts w:ascii="Arial" w:eastAsia="Times New Roman" w:hAnsi="Arial" w:cs="Arial"/>
      <w:sz w:val="20"/>
      <w:szCs w:val="20"/>
    </w:rPr>
  </w:style>
  <w:style w:type="paragraph" w:customStyle="1" w:styleId="afff6">
    <w:name w:val="Адресаты"/>
    <w:basedOn w:val="af2"/>
    <w:rsid w:val="00397C25"/>
    <w:pPr>
      <w:spacing w:after="0" w:line="240" w:lineRule="auto"/>
      <w:ind w:right="107"/>
      <w:jc w:val="right"/>
    </w:pPr>
    <w:rPr>
      <w:rFonts w:ascii="Tahoma" w:eastAsia="Times New Roman" w:hAnsi="Tahoma" w:cs="Times New Roman"/>
      <w:b/>
      <w:sz w:val="18"/>
      <w:szCs w:val="20"/>
      <w:lang w:eastAsia="ru-RU"/>
    </w:rPr>
  </w:style>
  <w:style w:type="character" w:styleId="afff7">
    <w:name w:val="FollowedHyperlink"/>
    <w:semiHidden/>
    <w:rsid w:val="00397C25"/>
    <w:rPr>
      <w:color w:val="800080"/>
      <w:u w:val="single"/>
    </w:rPr>
  </w:style>
  <w:style w:type="character" w:styleId="afff8">
    <w:name w:val="Emphasis"/>
    <w:qFormat/>
    <w:rsid w:val="00397C25"/>
    <w:rPr>
      <w:i/>
      <w:iCs/>
    </w:rPr>
  </w:style>
  <w:style w:type="paragraph" w:styleId="afff9">
    <w:name w:val="Document Map"/>
    <w:basedOn w:val="af2"/>
    <w:link w:val="afffa"/>
    <w:semiHidden/>
    <w:rsid w:val="00397C25"/>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a">
    <w:name w:val="Схема документа Знак"/>
    <w:basedOn w:val="af3"/>
    <w:link w:val="afff9"/>
    <w:semiHidden/>
    <w:rsid w:val="00397C25"/>
    <w:rPr>
      <w:rFonts w:ascii="Tahoma" w:eastAsia="Times New Roman" w:hAnsi="Tahoma" w:cs="Tahoma"/>
      <w:sz w:val="20"/>
      <w:szCs w:val="20"/>
      <w:shd w:val="clear" w:color="auto" w:fill="000080"/>
      <w:lang w:eastAsia="ru-RU"/>
    </w:rPr>
  </w:style>
  <w:style w:type="paragraph" w:customStyle="1" w:styleId="caaieiaie50">
    <w:name w:val="caaieiaie5"/>
    <w:basedOn w:val="af2"/>
    <w:rsid w:val="00397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97C25"/>
    <w:pPr>
      <w:keepNext/>
      <w:pageBreakBefore/>
      <w:numPr>
        <w:numId w:val="11"/>
      </w:numPr>
      <w:spacing w:before="360" w:after="0"/>
    </w:pPr>
    <w:rPr>
      <w:rFonts w:ascii="Times New Roman" w:hAnsi="Times New Roman"/>
    </w:rPr>
  </w:style>
  <w:style w:type="paragraph" w:customStyle="1" w:styleId="afffb">
    <w:name w:val="Текст таб"/>
    <w:basedOn w:val="af2"/>
    <w:qFormat/>
    <w:rsid w:val="00397C25"/>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c">
    <w:name w:val="Статья"/>
    <w:basedOn w:val="af2"/>
    <w:qFormat/>
    <w:rsid w:val="00397C25"/>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d">
    <w:name w:val="Определение"/>
    <w:basedOn w:val="af2"/>
    <w:qFormat/>
    <w:rsid w:val="00397C25"/>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e">
    <w:name w:val="Текст_"/>
    <w:basedOn w:val="af2"/>
    <w:qFormat/>
    <w:rsid w:val="00397C25"/>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c"/>
    <w:qFormat/>
    <w:rsid w:val="00397C25"/>
    <w:pPr>
      <w:keepNext w:val="0"/>
      <w:numPr>
        <w:ilvl w:val="4"/>
        <w:numId w:val="11"/>
      </w:numPr>
      <w:tabs>
        <w:tab w:val="clear" w:pos="4112"/>
        <w:tab w:val="left" w:pos="851"/>
        <w:tab w:val="num" w:pos="3827"/>
      </w:tabs>
      <w:ind w:left="851"/>
    </w:pPr>
    <w:rPr>
      <w:b w:val="0"/>
      <w:i w:val="0"/>
    </w:rPr>
  </w:style>
  <w:style w:type="paragraph" w:customStyle="1" w:styleId="a7">
    <w:name w:val="Подпункт"/>
    <w:basedOn w:val="af2"/>
    <w:qFormat/>
    <w:rsid w:val="00397C25"/>
    <w:pPr>
      <w:numPr>
        <w:ilvl w:val="3"/>
        <w:numId w:val="1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97C25"/>
    <w:pPr>
      <w:numPr>
        <w:ilvl w:val="3"/>
        <w:numId w:val="12"/>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b"/>
    <w:qFormat/>
    <w:rsid w:val="00397C25"/>
    <w:pPr>
      <w:numPr>
        <w:numId w:val="21"/>
      </w:numPr>
      <w:spacing w:before="60" w:after="0"/>
      <w:ind w:left="1418" w:hanging="567"/>
    </w:pPr>
    <w:rPr>
      <w:rFonts w:ascii="Times New Roman" w:hAnsi="Times New Roman"/>
      <w:color w:val="auto"/>
      <w:szCs w:val="24"/>
    </w:rPr>
  </w:style>
  <w:style w:type="paragraph" w:customStyle="1" w:styleId="affff">
    <w:name w:val="Подподпункт"/>
    <w:basedOn w:val="aff9"/>
    <w:qFormat/>
    <w:rsid w:val="00397C25"/>
    <w:pPr>
      <w:tabs>
        <w:tab w:val="num" w:pos="4112"/>
      </w:tabs>
      <w:spacing w:before="120" w:after="0"/>
      <w:ind w:left="4112" w:hanging="851"/>
    </w:pPr>
    <w:rPr>
      <w:rFonts w:ascii="Times New Roman" w:hAnsi="Times New Roman"/>
    </w:rPr>
  </w:style>
  <w:style w:type="character" w:customStyle="1" w:styleId="16">
    <w:name w:val="Оглавление 1 Знак"/>
    <w:link w:val="15"/>
    <w:uiPriority w:val="39"/>
    <w:rsid w:val="00397C25"/>
  </w:style>
  <w:style w:type="paragraph" w:styleId="3b">
    <w:name w:val="toc 3"/>
    <w:basedOn w:val="af2"/>
    <w:next w:val="af2"/>
    <w:autoRedefine/>
    <w:uiPriority w:val="39"/>
    <w:unhideWhenUsed/>
    <w:qFormat/>
    <w:rsid w:val="00397C25"/>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97C25"/>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97C25"/>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97C25"/>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3">
    <w:name w:val="toc 7"/>
    <w:basedOn w:val="af2"/>
    <w:next w:val="af2"/>
    <w:autoRedefine/>
    <w:unhideWhenUsed/>
    <w:rsid w:val="00397C25"/>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97C25"/>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97C25"/>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
    <w:qFormat/>
    <w:rsid w:val="00397C25"/>
    <w:pPr>
      <w:tabs>
        <w:tab w:val="left" w:pos="1134"/>
      </w:tabs>
    </w:pPr>
  </w:style>
  <w:style w:type="paragraph" w:customStyle="1" w:styleId="ae">
    <w:name w:val="Пункт приложения"/>
    <w:basedOn w:val="af2"/>
    <w:qFormat/>
    <w:rsid w:val="00397C25"/>
    <w:pPr>
      <w:numPr>
        <w:ilvl w:val="1"/>
        <w:numId w:val="10"/>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97C25"/>
    <w:pPr>
      <w:widowControl w:val="0"/>
      <w:numPr>
        <w:ilvl w:val="2"/>
        <w:numId w:val="10"/>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97C25"/>
    <w:pPr>
      <w:widowControl w:val="0"/>
      <w:numPr>
        <w:ilvl w:val="3"/>
        <w:numId w:val="10"/>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97C25"/>
    <w:pPr>
      <w:widowControl w:val="0"/>
      <w:numPr>
        <w:ilvl w:val="4"/>
        <w:numId w:val="10"/>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97C25"/>
    <w:pPr>
      <w:pageBreakBefore/>
      <w:numPr>
        <w:numId w:val="10"/>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97C25"/>
    <w:pPr>
      <w:numPr>
        <w:ilvl w:val="4"/>
        <w:numId w:val="13"/>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0">
    <w:name w:val="endnote text"/>
    <w:basedOn w:val="af2"/>
    <w:link w:val="affff1"/>
    <w:uiPriority w:val="99"/>
    <w:semiHidden/>
    <w:rsid w:val="00397C2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f3"/>
    <w:link w:val="affff0"/>
    <w:uiPriority w:val="99"/>
    <w:semiHidden/>
    <w:rsid w:val="00397C25"/>
    <w:rPr>
      <w:rFonts w:ascii="Times New Roman" w:eastAsia="Times New Roman" w:hAnsi="Times New Roman" w:cs="Times New Roman"/>
      <w:sz w:val="20"/>
      <w:szCs w:val="20"/>
      <w:lang w:eastAsia="ru-RU"/>
    </w:rPr>
  </w:style>
  <w:style w:type="character" w:styleId="affff2">
    <w:name w:val="endnote reference"/>
    <w:semiHidden/>
    <w:rsid w:val="00397C25"/>
    <w:rPr>
      <w:vertAlign w:val="superscript"/>
    </w:rPr>
  </w:style>
  <w:style w:type="paragraph" w:customStyle="1" w:styleId="Pointline">
    <w:name w:val="Point (line)"/>
    <w:autoRedefine/>
    <w:rsid w:val="00397C25"/>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97C2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97C25"/>
    <w:pPr>
      <w:numPr>
        <w:numId w:val="14"/>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97C25"/>
    <w:pPr>
      <w:numPr>
        <w:ilvl w:val="1"/>
        <w:numId w:val="14"/>
      </w:numPr>
      <w:spacing w:after="0" w:line="240" w:lineRule="auto"/>
      <w:jc w:val="both"/>
    </w:pPr>
    <w:rPr>
      <w:rFonts w:ascii="Times New Roman" w:eastAsia="Times New Roman" w:hAnsi="Times New Roman" w:cs="Times New Roman"/>
      <w:sz w:val="24"/>
      <w:szCs w:val="20"/>
      <w:lang w:eastAsia="x-none"/>
    </w:rPr>
  </w:style>
  <w:style w:type="character" w:customStyle="1" w:styleId="Point1">
    <w:name w:val="Point Знак1"/>
    <w:link w:val="Point"/>
    <w:rsid w:val="00397C25"/>
    <w:rPr>
      <w:rFonts w:ascii="Times New Roman" w:eastAsia="Times New Roman" w:hAnsi="Times New Roman" w:cs="Times New Roman"/>
      <w:sz w:val="24"/>
      <w:szCs w:val="20"/>
      <w:lang w:val="en-GB" w:eastAsia="x-none"/>
    </w:rPr>
  </w:style>
  <w:style w:type="paragraph" w:customStyle="1" w:styleId="Point2">
    <w:name w:val="Point 2"/>
    <w:basedOn w:val="af2"/>
    <w:qFormat/>
    <w:rsid w:val="00397C25"/>
    <w:pPr>
      <w:numPr>
        <w:ilvl w:val="2"/>
        <w:numId w:val="14"/>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97C25"/>
    <w:pPr>
      <w:numPr>
        <w:ilvl w:val="3"/>
        <w:numId w:val="14"/>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97C25"/>
    <w:pPr>
      <w:tabs>
        <w:tab w:val="right" w:pos="851"/>
      </w:tabs>
      <w:spacing w:before="60" w:after="0" w:line="240" w:lineRule="auto"/>
      <w:ind w:left="851"/>
      <w:jc w:val="both"/>
    </w:pPr>
    <w:rPr>
      <w:rFonts w:ascii="Times New Roman" w:eastAsia="Times New Roman" w:hAnsi="Times New Roman" w:cs="Times New Roman"/>
      <w:iCs/>
      <w:noProof/>
      <w:sz w:val="24"/>
      <w:szCs w:val="24"/>
      <w:lang w:eastAsia="x-none"/>
    </w:rPr>
  </w:style>
  <w:style w:type="character" w:customStyle="1" w:styleId="Texttab0">
    <w:name w:val="Text tab Знак"/>
    <w:link w:val="Texttab"/>
    <w:rsid w:val="00397C25"/>
    <w:rPr>
      <w:rFonts w:ascii="Times New Roman" w:eastAsia="Times New Roman" w:hAnsi="Times New Roman" w:cs="Times New Roman"/>
      <w:iCs/>
      <w:noProof/>
      <w:sz w:val="24"/>
      <w:szCs w:val="24"/>
      <w:lang w:val="en-GB" w:eastAsia="x-none"/>
    </w:rPr>
  </w:style>
  <w:style w:type="character" w:customStyle="1" w:styleId="msoins0">
    <w:name w:val="msoins"/>
    <w:basedOn w:val="af3"/>
    <w:rsid w:val="00397C25"/>
  </w:style>
  <w:style w:type="paragraph" w:customStyle="1" w:styleId="affff3">
    <w:name w:val="Стиль Пункт + полужирный"/>
    <w:basedOn w:val="a6"/>
    <w:rsid w:val="00397C25"/>
    <w:pPr>
      <w:keepNext/>
    </w:pPr>
    <w:rPr>
      <w:b/>
    </w:rPr>
  </w:style>
  <w:style w:type="paragraph" w:customStyle="1" w:styleId="Pointnum">
    <w:name w:val="Point (num)"/>
    <w:qFormat/>
    <w:rsid w:val="00397C25"/>
    <w:pPr>
      <w:numPr>
        <w:numId w:val="5"/>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97C25"/>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97C25"/>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97C25"/>
    <w:pPr>
      <w:keepNext/>
      <w:numPr>
        <w:ilvl w:val="0"/>
        <w:numId w:val="15"/>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97C25"/>
    <w:pPr>
      <w:numPr>
        <w:ilvl w:val="1"/>
        <w:numId w:val="15"/>
      </w:numPr>
      <w:spacing w:before="240"/>
    </w:pPr>
  </w:style>
  <w:style w:type="paragraph" w:customStyle="1" w:styleId="a8">
    <w:name w:val="Пункт с пустой точкой"/>
    <w:basedOn w:val="a2"/>
    <w:qFormat/>
    <w:rsid w:val="00397C25"/>
    <w:pPr>
      <w:numPr>
        <w:numId w:val="16"/>
      </w:numPr>
      <w:tabs>
        <w:tab w:val="clear" w:pos="2203"/>
        <w:tab w:val="num" w:pos="1985"/>
      </w:tabs>
      <w:ind w:left="1985" w:hanging="567"/>
    </w:pPr>
  </w:style>
  <w:style w:type="paragraph" w:customStyle="1" w:styleId="a3">
    <w:name w:val="Список из терминов"/>
    <w:basedOn w:val="af2"/>
    <w:qFormat/>
    <w:rsid w:val="00397C25"/>
    <w:pPr>
      <w:numPr>
        <w:numId w:val="4"/>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4">
    <w:name w:val="Абзац пункта"/>
    <w:basedOn w:val="af2"/>
    <w:rsid w:val="00397C25"/>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97C25"/>
    <w:pPr>
      <w:keepNext/>
      <w:numPr>
        <w:ilvl w:val="1"/>
      </w:numPr>
      <w:spacing w:before="360"/>
    </w:pPr>
    <w:rPr>
      <w:b/>
    </w:rPr>
  </w:style>
  <w:style w:type="paragraph" w:customStyle="1" w:styleId="affff5">
    <w:name w:val="Пункт с буквой"/>
    <w:basedOn w:val="4"/>
    <w:qFormat/>
    <w:rsid w:val="00397C25"/>
    <w:pPr>
      <w:ind w:left="1418" w:hanging="567"/>
    </w:pPr>
    <w:rPr>
      <w:b w:val="0"/>
    </w:rPr>
  </w:style>
  <w:style w:type="paragraph" w:customStyle="1" w:styleId="affff6">
    <w:name w:val="Пункт приложения_"/>
    <w:basedOn w:val="ae"/>
    <w:qFormat/>
    <w:rsid w:val="00397C25"/>
    <w:pPr>
      <w:spacing w:before="240"/>
    </w:pPr>
  </w:style>
  <w:style w:type="paragraph" w:customStyle="1" w:styleId="Title1">
    <w:name w:val="Title 1"/>
    <w:qFormat/>
    <w:rsid w:val="00397C25"/>
    <w:pPr>
      <w:numPr>
        <w:numId w:val="18"/>
      </w:numPr>
      <w:spacing w:after="0" w:line="240" w:lineRule="auto"/>
      <w:jc w:val="both"/>
    </w:pPr>
    <w:rPr>
      <w:rFonts w:ascii="Arial" w:eastAsia="Times New Roman" w:hAnsi="Arial" w:cs="Arial"/>
      <w:b/>
      <w:sz w:val="20"/>
      <w:szCs w:val="20"/>
    </w:rPr>
  </w:style>
  <w:style w:type="paragraph" w:customStyle="1" w:styleId="Title3">
    <w:name w:val="Title 3"/>
    <w:qFormat/>
    <w:rsid w:val="00397C25"/>
    <w:pPr>
      <w:keepNext/>
      <w:numPr>
        <w:ilvl w:val="2"/>
        <w:numId w:val="18"/>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97C25"/>
    <w:pPr>
      <w:numPr>
        <w:ilvl w:val="1"/>
        <w:numId w:val="18"/>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4"/>
    <w:qFormat/>
    <w:rsid w:val="00397C25"/>
    <w:pPr>
      <w:numPr>
        <w:numId w:val="20"/>
      </w:numPr>
      <w:ind w:hanging="578"/>
    </w:pPr>
  </w:style>
  <w:style w:type="paragraph" w:customStyle="1" w:styleId="Pointlet">
    <w:name w:val="Point (let)"/>
    <w:basedOn w:val="af2"/>
    <w:rsid w:val="00397C25"/>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97C25"/>
    <w:pPr>
      <w:numPr>
        <w:numId w:val="19"/>
      </w:numPr>
      <w:tabs>
        <w:tab w:val="left" w:pos="1985"/>
      </w:tabs>
      <w:spacing w:before="60"/>
      <w:ind w:left="1985" w:hanging="567"/>
    </w:pPr>
    <w:rPr>
      <w:rFonts w:cs="Arial"/>
      <w:lang w:eastAsia="en-US"/>
    </w:rPr>
  </w:style>
  <w:style w:type="paragraph" w:styleId="affff7">
    <w:name w:val="Normal (Web)"/>
    <w:basedOn w:val="af2"/>
    <w:rsid w:val="00397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8">
    <w:name w:val="Термин"/>
    <w:rsid w:val="00397C25"/>
    <w:rPr>
      <w:b/>
      <w:bCs/>
    </w:rPr>
  </w:style>
  <w:style w:type="character" w:customStyle="1" w:styleId="msodel0">
    <w:name w:val="msodel"/>
    <w:basedOn w:val="af3"/>
    <w:rsid w:val="00397C25"/>
  </w:style>
  <w:style w:type="paragraph" w:customStyle="1" w:styleId="Pointnumber">
    <w:name w:val="Point_number"/>
    <w:basedOn w:val="Pointnum"/>
    <w:qFormat/>
    <w:rsid w:val="00397C25"/>
    <w:pPr>
      <w:widowControl w:val="0"/>
      <w:numPr>
        <w:numId w:val="22"/>
      </w:numPr>
      <w:adjustRightInd w:val="0"/>
      <w:ind w:left="1418" w:hanging="567"/>
      <w:textAlignment w:val="baseline"/>
    </w:pPr>
  </w:style>
  <w:style w:type="paragraph" w:customStyle="1" w:styleId="ac">
    <w:name w:val="Буквенная нумерация"/>
    <w:basedOn w:val="af2"/>
    <w:next w:val="af2"/>
    <w:rsid w:val="00397C25"/>
    <w:pPr>
      <w:widowControl w:val="0"/>
      <w:numPr>
        <w:numId w:val="23"/>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97C25"/>
    <w:pPr>
      <w:widowControl w:val="0"/>
      <w:tabs>
        <w:tab w:val="clear" w:pos="851"/>
      </w:tabs>
      <w:adjustRightInd w:val="0"/>
      <w:ind w:left="1418"/>
      <w:textAlignment w:val="baseline"/>
    </w:pPr>
  </w:style>
  <w:style w:type="paragraph" w:customStyle="1" w:styleId="affff9">
    <w:name w:val="Шапка Приложения"/>
    <w:basedOn w:val="af2"/>
    <w:rsid w:val="00397C25"/>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97C25"/>
    <w:pPr>
      <w:numPr>
        <w:numId w:val="24"/>
      </w:numPr>
      <w:tabs>
        <w:tab w:val="clear" w:pos="1070"/>
        <w:tab w:val="num" w:pos="1985"/>
      </w:tabs>
      <w:spacing w:before="60"/>
      <w:ind w:left="1985" w:hanging="567"/>
    </w:pPr>
    <w:rPr>
      <w:color w:val="000000"/>
      <w:lang w:eastAsia="en-US"/>
    </w:rPr>
  </w:style>
  <w:style w:type="paragraph" w:customStyle="1" w:styleId="Termin">
    <w:name w:val="Termin"/>
    <w:basedOn w:val="af2"/>
    <w:qFormat/>
    <w:rsid w:val="00397C25"/>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a">
    <w:name w:val="Текст таб таб"/>
    <w:basedOn w:val="afffb"/>
    <w:qFormat/>
    <w:rsid w:val="00397C25"/>
    <w:pPr>
      <w:ind w:left="1418"/>
    </w:pPr>
  </w:style>
  <w:style w:type="paragraph" w:customStyle="1" w:styleId="3c">
    <w:name w:val="ЗАголовок 3"/>
    <w:basedOn w:val="31"/>
    <w:link w:val="3d"/>
    <w:qFormat/>
    <w:rsid w:val="00397C25"/>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97C25"/>
    <w:rPr>
      <w:rFonts w:ascii="Times New Roman" w:eastAsia="Times New Roman" w:hAnsi="Times New Roman" w:cs="Times New Roman"/>
      <w:bCs/>
      <w:sz w:val="24"/>
      <w:szCs w:val="24"/>
      <w:lang w:val="en-GB" w:bidi="en-US"/>
    </w:rPr>
  </w:style>
  <w:style w:type="paragraph" w:customStyle="1" w:styleId="2f0">
    <w:name w:val="ЗАГоловок 2"/>
    <w:basedOn w:val="21"/>
    <w:link w:val="2f1"/>
    <w:qFormat/>
    <w:rsid w:val="00397C25"/>
  </w:style>
  <w:style w:type="character" w:customStyle="1" w:styleId="2f1">
    <w:name w:val="ЗАГоловок 2 Знак"/>
    <w:link w:val="2f0"/>
    <w:rsid w:val="00397C25"/>
    <w:rPr>
      <w:rFonts w:ascii="Cambria" w:eastAsia="MS Gothic" w:hAnsi="Cambria" w:cs="Times New Roman"/>
      <w:b/>
      <w:bCs/>
      <w:color w:val="4F81BD"/>
      <w:sz w:val="26"/>
      <w:szCs w:val="26"/>
    </w:rPr>
  </w:style>
  <w:style w:type="paragraph" w:customStyle="1" w:styleId="affffb">
    <w:name w:val="Доп текст к приложению"/>
    <w:basedOn w:val="afffb"/>
    <w:qFormat/>
    <w:rsid w:val="00397C25"/>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97C25"/>
    <w:pPr>
      <w:widowControl w:val="0"/>
      <w:tabs>
        <w:tab w:val="num" w:pos="851"/>
        <w:tab w:val="right" w:pos="9781"/>
      </w:tabs>
      <w:adjustRightInd w:val="0"/>
      <w:spacing w:before="120" w:after="0" w:line="276" w:lineRule="auto"/>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c">
    <w:name w:val="Приложение"/>
    <w:basedOn w:val="21"/>
    <w:qFormat/>
    <w:rsid w:val="00397C25"/>
  </w:style>
  <w:style w:type="paragraph" w:customStyle="1" w:styleId="affffd">
    <w:name w:val="Раздел приложения"/>
    <w:basedOn w:val="ae"/>
    <w:qFormat/>
    <w:rsid w:val="00397C25"/>
    <w:pPr>
      <w:numPr>
        <w:ilvl w:val="0"/>
        <w:numId w:val="0"/>
      </w:numPr>
      <w:tabs>
        <w:tab w:val="num" w:pos="851"/>
      </w:tabs>
      <w:spacing w:before="240"/>
      <w:ind w:left="851" w:hanging="851"/>
    </w:pPr>
    <w:rPr>
      <w:b/>
      <w:bCs/>
      <w:szCs w:val="24"/>
      <w:lang w:eastAsia="en-US"/>
    </w:rPr>
  </w:style>
  <w:style w:type="paragraph" w:customStyle="1" w:styleId="affffe">
    <w:name w:val="Дополнение к номеру прилолжения"/>
    <w:basedOn w:val="ad"/>
    <w:qFormat/>
    <w:rsid w:val="00397C25"/>
    <w:pPr>
      <w:pageBreakBefore w:val="0"/>
      <w:numPr>
        <w:numId w:val="0"/>
      </w:numPr>
      <w:ind w:left="2835"/>
      <w:jc w:val="right"/>
    </w:pPr>
    <w:rPr>
      <w:b w:val="0"/>
      <w:sz w:val="24"/>
      <w:szCs w:val="24"/>
    </w:rPr>
  </w:style>
  <w:style w:type="paragraph" w:customStyle="1" w:styleId="af1">
    <w:name w:val="Раздел форм документов"/>
    <w:basedOn w:val="8"/>
    <w:link w:val="afffff"/>
    <w:qFormat/>
    <w:rsid w:val="00397C25"/>
    <w:pPr>
      <w:pageBreakBefore/>
      <w:numPr>
        <w:ilvl w:val="1"/>
        <w:numId w:val="25"/>
      </w:numPr>
      <w:ind w:right="0"/>
      <w:jc w:val="both"/>
    </w:pPr>
  </w:style>
  <w:style w:type="paragraph" w:customStyle="1" w:styleId="afffff0">
    <w:name w:val="Пункт форм документов"/>
    <w:basedOn w:val="af2"/>
    <w:link w:val="afffff1"/>
    <w:qFormat/>
    <w:rsid w:val="00397C25"/>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1">
    <w:name w:val="Пункт форм документов Знак"/>
    <w:link w:val="afffff0"/>
    <w:rsid w:val="00397C25"/>
    <w:rPr>
      <w:rFonts w:ascii="Times New Roman" w:eastAsia="Times New Roman" w:hAnsi="Times New Roman" w:cs="Times New Roman"/>
      <w:bCs/>
      <w:sz w:val="24"/>
      <w:szCs w:val="24"/>
      <w:lang w:eastAsia="ru-RU"/>
    </w:rPr>
  </w:style>
  <w:style w:type="table" w:customStyle="1" w:styleId="44">
    <w:name w:val="Сетка таблицы4"/>
    <w:basedOn w:val="af4"/>
    <w:next w:val="aff"/>
    <w:uiPriority w:val="59"/>
    <w:rsid w:val="00397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Тц"/>
    <w:basedOn w:val="af2"/>
    <w:qFormat/>
    <w:rsid w:val="00397C25"/>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eastAsia="ru-RU"/>
    </w:rPr>
  </w:style>
  <w:style w:type="paragraph" w:customStyle="1" w:styleId="afffff3">
    <w:name w:val="Таблица"/>
    <w:basedOn w:val="af2"/>
    <w:rsid w:val="00397C25"/>
    <w:pPr>
      <w:widowControl w:val="0"/>
      <w:spacing w:after="0" w:line="240" w:lineRule="auto"/>
    </w:pPr>
    <w:rPr>
      <w:rFonts w:ascii="Times New Roman" w:eastAsia="Times New Roman" w:hAnsi="Times New Roman" w:cs="Times New Roman"/>
      <w:sz w:val="20"/>
      <w:szCs w:val="20"/>
      <w:lang w:eastAsia="ru-RU"/>
    </w:rPr>
  </w:style>
  <w:style w:type="paragraph" w:styleId="afffff4">
    <w:name w:val="Signature"/>
    <w:basedOn w:val="af2"/>
    <w:link w:val="afffff5"/>
    <w:rsid w:val="00397C25"/>
    <w:pPr>
      <w:spacing w:after="0" w:line="240" w:lineRule="auto"/>
      <w:jc w:val="center"/>
    </w:pPr>
    <w:rPr>
      <w:rFonts w:ascii="Times New Roman" w:eastAsia="Times New Roman" w:hAnsi="Times New Roman" w:cs="Times New Roman"/>
      <w:sz w:val="20"/>
      <w:szCs w:val="20"/>
      <w:lang w:eastAsia="ru-RU"/>
    </w:rPr>
  </w:style>
  <w:style w:type="character" w:customStyle="1" w:styleId="afffff5">
    <w:name w:val="Подпись Знак"/>
    <w:basedOn w:val="af3"/>
    <w:link w:val="afffff4"/>
    <w:rsid w:val="00397C25"/>
    <w:rPr>
      <w:rFonts w:ascii="Times New Roman" w:eastAsia="Times New Roman" w:hAnsi="Times New Roman" w:cs="Times New Roman"/>
      <w:sz w:val="20"/>
      <w:szCs w:val="20"/>
      <w:lang w:eastAsia="ru-RU"/>
    </w:rPr>
  </w:style>
  <w:style w:type="paragraph" w:customStyle="1" w:styleId="a0">
    <w:name w:val="Стиль Приложение"/>
    <w:basedOn w:val="10"/>
    <w:link w:val="afffff6"/>
    <w:qFormat/>
    <w:rsid w:val="00397C25"/>
    <w:pPr>
      <w:keepNext w:val="0"/>
      <w:keepLines w:val="0"/>
      <w:widowControl w:val="0"/>
      <w:numPr>
        <w:numId w:val="26"/>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b/>
      <w:bCs/>
      <w:caps/>
      <w:color w:val="0000FF"/>
      <w:sz w:val="28"/>
      <w:szCs w:val="28"/>
      <w:lang w:eastAsia="x-none"/>
    </w:rPr>
  </w:style>
  <w:style w:type="character" w:customStyle="1" w:styleId="afffff6">
    <w:name w:val="Стиль Приложение Знак"/>
    <w:link w:val="a0"/>
    <w:rsid w:val="00397C25"/>
    <w:rPr>
      <w:rFonts w:ascii="Cambria" w:eastAsia="Times New Roman" w:hAnsi="Cambria" w:cs="Times New Roman"/>
      <w:b/>
      <w:bCs/>
      <w:caps/>
      <w:color w:val="0000FF"/>
      <w:sz w:val="28"/>
      <w:szCs w:val="28"/>
      <w:lang w:val="en-GB" w:eastAsia="x-none"/>
    </w:rPr>
  </w:style>
  <w:style w:type="paragraph" w:customStyle="1" w:styleId="HeaderEven">
    <w:name w:val="Header Even"/>
    <w:basedOn w:val="afffff7"/>
    <w:qFormat/>
    <w:rsid w:val="00397C25"/>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7">
    <w:name w:val="No Spacing"/>
    <w:uiPriority w:val="1"/>
    <w:qFormat/>
    <w:rsid w:val="00397C2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97C25"/>
  </w:style>
  <w:style w:type="character" w:customStyle="1" w:styleId="2f3">
    <w:name w:val="Стиль2 Знак"/>
    <w:link w:val="2f2"/>
    <w:rsid w:val="00397C25"/>
    <w:rPr>
      <w:rFonts w:ascii="Times New Roman" w:eastAsia="Times New Roman" w:hAnsi="Times New Roman" w:cs="Arial"/>
      <w:iCs/>
      <w:sz w:val="24"/>
      <w:szCs w:val="20"/>
      <w:lang w:eastAsia="ru-RU"/>
    </w:rPr>
  </w:style>
  <w:style w:type="paragraph" w:customStyle="1" w:styleId="afffff8">
    <w:name w:val="Стандрат"/>
    <w:basedOn w:val="15"/>
    <w:link w:val="1e"/>
    <w:qFormat/>
    <w:rsid w:val="00397C25"/>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e">
    <w:name w:val="Стандрат Знак1"/>
    <w:link w:val="afffff8"/>
    <w:rsid w:val="00397C25"/>
    <w:rPr>
      <w:rFonts w:ascii="Times New Roman" w:eastAsia="Times New Roman" w:hAnsi="Times New Roman" w:cs="Times New Roman"/>
      <w:b/>
      <w:bCs/>
      <w:caps/>
      <w:lang w:eastAsia="ru-RU"/>
    </w:rPr>
  </w:style>
  <w:style w:type="paragraph" w:customStyle="1" w:styleId="afffff9">
    <w:name w:val="Оглавление стандарт"/>
    <w:basedOn w:val="afffff8"/>
    <w:link w:val="afffffa"/>
    <w:autoRedefine/>
    <w:qFormat/>
    <w:rsid w:val="00397C25"/>
    <w:pPr>
      <w:tabs>
        <w:tab w:val="right" w:pos="9639"/>
      </w:tabs>
      <w:ind w:left="567" w:hanging="567"/>
    </w:pPr>
    <w:rPr>
      <w:caps w:val="0"/>
    </w:rPr>
  </w:style>
  <w:style w:type="character" w:customStyle="1" w:styleId="afffffa">
    <w:name w:val="Оглавление стандарт Знак"/>
    <w:basedOn w:val="1e"/>
    <w:link w:val="afffff9"/>
    <w:rsid w:val="00397C25"/>
    <w:rPr>
      <w:rFonts w:ascii="Times New Roman" w:eastAsia="Times New Roman" w:hAnsi="Times New Roman" w:cs="Times New Roman"/>
      <w:b/>
      <w:bCs/>
      <w:caps w:val="0"/>
      <w:lang w:eastAsia="ru-RU"/>
    </w:rPr>
  </w:style>
  <w:style w:type="character" w:customStyle="1" w:styleId="afffffb">
    <w:name w:val="Стандрат Знак"/>
    <w:basedOn w:val="16"/>
    <w:rsid w:val="00397C25"/>
  </w:style>
  <w:style w:type="paragraph" w:customStyle="1" w:styleId="1f">
    <w:name w:val="Оглавление стандарт 1"/>
    <w:basedOn w:val="afffff9"/>
    <w:link w:val="1f0"/>
    <w:autoRedefine/>
    <w:qFormat/>
    <w:rsid w:val="00397C25"/>
  </w:style>
  <w:style w:type="character" w:customStyle="1" w:styleId="1f0">
    <w:name w:val="Оглавление стандарт 1 Знак"/>
    <w:basedOn w:val="afffffa"/>
    <w:link w:val="1f"/>
    <w:rsid w:val="00397C25"/>
    <w:rPr>
      <w:rFonts w:ascii="Times New Roman" w:eastAsia="Times New Roman" w:hAnsi="Times New Roman" w:cs="Times New Roman"/>
      <w:b/>
      <w:bCs/>
      <w:caps w:val="0"/>
      <w:lang w:eastAsia="ru-RU"/>
    </w:rPr>
  </w:style>
  <w:style w:type="paragraph" w:customStyle="1" w:styleId="1f1">
    <w:name w:val="Оглавление 1 стандартное"/>
    <w:basedOn w:val="af1"/>
    <w:link w:val="1f2"/>
    <w:qFormat/>
    <w:rsid w:val="00397C25"/>
    <w:pPr>
      <w:numPr>
        <w:ilvl w:val="0"/>
        <w:numId w:val="0"/>
      </w:numPr>
      <w:spacing w:after="120"/>
      <w:ind w:left="360" w:hanging="360"/>
      <w:outlineLvl w:val="0"/>
    </w:pPr>
    <w:rPr>
      <w:rFonts w:ascii="Times New Roman" w:hAnsi="Times New Roman"/>
      <w:bCs/>
      <w:caps/>
      <w:noProof/>
      <w:lang w:eastAsia="ru-RU"/>
    </w:rPr>
  </w:style>
  <w:style w:type="character" w:customStyle="1" w:styleId="afffff">
    <w:name w:val="Раздел форм документов Знак"/>
    <w:link w:val="af1"/>
    <w:rsid w:val="00397C25"/>
    <w:rPr>
      <w:rFonts w:ascii="Times New Roman CYR" w:eastAsia="Times New Roman" w:hAnsi="Times New Roman CYR" w:cs="Times New Roman"/>
      <w:b/>
      <w:sz w:val="24"/>
      <w:szCs w:val="20"/>
      <w:lang w:val="en-GB" w:eastAsia="x-none"/>
    </w:rPr>
  </w:style>
  <w:style w:type="character" w:customStyle="1" w:styleId="1f2">
    <w:name w:val="Оглавление 1 стандартное Знак"/>
    <w:link w:val="1f1"/>
    <w:rsid w:val="00397C25"/>
    <w:rPr>
      <w:rFonts w:ascii="Times New Roman" w:eastAsia="Times New Roman" w:hAnsi="Times New Roman" w:cs="Times New Roman"/>
      <w:b/>
      <w:bCs/>
      <w:caps/>
      <w:noProof/>
      <w:sz w:val="24"/>
      <w:szCs w:val="20"/>
      <w:lang w:val="en-GB" w:eastAsia="ru-RU"/>
    </w:rPr>
  </w:style>
  <w:style w:type="character" w:customStyle="1" w:styleId="14">
    <w:name w:val="Заголовок 1 (стандарт) Знак"/>
    <w:link w:val="1"/>
    <w:rsid w:val="00397C25"/>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97C25"/>
    <w:pPr>
      <w:numPr>
        <w:numId w:val="2"/>
      </w:numPr>
    </w:pPr>
  </w:style>
  <w:style w:type="character" w:customStyle="1" w:styleId="2b">
    <w:name w:val="заголовок 2 Знак"/>
    <w:link w:val="2a"/>
    <w:rsid w:val="00397C25"/>
    <w:rPr>
      <w:rFonts w:ascii="Arial" w:eastAsia="Times New Roman" w:hAnsi="Arial" w:cs="Times New Roman"/>
      <w:b/>
      <w:i/>
      <w:sz w:val="24"/>
      <w:szCs w:val="20"/>
      <w:lang w:eastAsia="ru-RU"/>
    </w:rPr>
  </w:style>
  <w:style w:type="character" w:customStyle="1" w:styleId="33">
    <w:name w:val="Стиль3 Знак"/>
    <w:link w:val="30"/>
    <w:rsid w:val="00397C25"/>
    <w:rPr>
      <w:rFonts w:ascii="Times New Roman" w:eastAsia="Times New Roman" w:hAnsi="Times New Roman" w:cs="Times New Roman"/>
      <w:sz w:val="24"/>
      <w:szCs w:val="20"/>
      <w:lang w:eastAsia="ru-RU"/>
    </w:rPr>
  </w:style>
  <w:style w:type="paragraph" w:customStyle="1" w:styleId="afffffc">
    <w:name w:val="Оглавление"/>
    <w:basedOn w:val="15"/>
    <w:link w:val="afffffd"/>
    <w:qFormat/>
    <w:rsid w:val="00397C25"/>
    <w:pPr>
      <w:widowControl w:val="0"/>
      <w:tabs>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97C25"/>
    <w:rPr>
      <w:rFonts w:ascii="Times New Roman" w:eastAsia="Times New Roman" w:hAnsi="Times New Roman" w:cs="Times New Roman"/>
      <w:sz w:val="24"/>
      <w:szCs w:val="20"/>
      <w:lang w:eastAsia="ru-RU"/>
    </w:rPr>
  </w:style>
  <w:style w:type="paragraph" w:customStyle="1" w:styleId="afffffe">
    <w:name w:val="Оглавление (стандарт)"/>
    <w:basedOn w:val="15"/>
    <w:link w:val="affffff"/>
    <w:autoRedefine/>
    <w:qFormat/>
    <w:rsid w:val="00397C25"/>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d">
    <w:name w:val="Оглавление Знак"/>
    <w:link w:val="afffffc"/>
    <w:rsid w:val="00397C25"/>
    <w:rPr>
      <w:rFonts w:ascii="Times New Roman" w:eastAsia="Times New Roman" w:hAnsi="Times New Roman" w:cs="Times New Roman"/>
      <w:bCs/>
      <w:lang w:eastAsia="ru-RU"/>
    </w:rPr>
  </w:style>
  <w:style w:type="table" w:customStyle="1" w:styleId="120">
    <w:name w:val="Сетка таблицы12"/>
    <w:basedOn w:val="af4"/>
    <w:next w:val="aff"/>
    <w:uiPriority w:val="39"/>
    <w:rsid w:val="00397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
    <w:name w:val="Оглавление (стандарт) Знак"/>
    <w:link w:val="afffffe"/>
    <w:rsid w:val="00397C25"/>
    <w:rPr>
      <w:rFonts w:ascii="Times New Roman" w:eastAsia="Times New Roman" w:hAnsi="Times New Roman" w:cs="Times New Roman"/>
      <w:bCs/>
      <w:sz w:val="24"/>
      <w:szCs w:val="24"/>
      <w:lang w:eastAsia="ru-RU"/>
    </w:rPr>
  </w:style>
  <w:style w:type="table" w:customStyle="1" w:styleId="211">
    <w:name w:val="Сетка таблицы21"/>
    <w:basedOn w:val="af4"/>
    <w:next w:val="aff"/>
    <w:uiPriority w:val="59"/>
    <w:rsid w:val="00397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97C25"/>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97C25"/>
    <w:rPr>
      <w:rFonts w:ascii="Baltica" w:eastAsia="Times New Roman" w:hAnsi="Baltica" w:cs="Times New Roman"/>
      <w:sz w:val="24"/>
      <w:szCs w:val="20"/>
      <w:lang w:eastAsia="ru-RU"/>
    </w:rPr>
  </w:style>
  <w:style w:type="paragraph" w:customStyle="1" w:styleId="affffff0">
    <w:name w:val="ППриложение_название"/>
    <w:basedOn w:val="Iauiue3"/>
    <w:link w:val="affffff1"/>
    <w:qFormat/>
    <w:rsid w:val="00397C25"/>
    <w:pPr>
      <w:keepLines w:val="0"/>
      <w:overflowPunct/>
      <w:autoSpaceDE/>
      <w:autoSpaceDN/>
      <w:ind w:firstLine="0"/>
      <w:jc w:val="center"/>
    </w:pPr>
    <w:rPr>
      <w:b/>
      <w:lang w:eastAsia="x-none"/>
    </w:rPr>
  </w:style>
  <w:style w:type="character" w:customStyle="1" w:styleId="affffff1">
    <w:name w:val="ППриложение_название Знак"/>
    <w:link w:val="affffff0"/>
    <w:locked/>
    <w:rsid w:val="00397C25"/>
    <w:rPr>
      <w:rFonts w:ascii="Baltica" w:eastAsia="Times New Roman" w:hAnsi="Baltica" w:cs="Times New Roman"/>
      <w:b/>
      <w:sz w:val="24"/>
      <w:szCs w:val="20"/>
      <w:lang w:val="en-GB" w:eastAsia="x-none"/>
    </w:rPr>
  </w:style>
  <w:style w:type="table" w:customStyle="1" w:styleId="1110">
    <w:name w:val="Сетка таблицы111"/>
    <w:basedOn w:val="af4"/>
    <w:next w:val="aff"/>
    <w:uiPriority w:val="59"/>
    <w:rsid w:val="00397C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
    <w:uiPriority w:val="59"/>
    <w:rsid w:val="00397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
    <w:uiPriority w:val="59"/>
    <w:rsid w:val="00397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4"/>
    <w:next w:val="aff"/>
    <w:uiPriority w:val="59"/>
    <w:rsid w:val="00397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
    <w:uiPriority w:val="59"/>
    <w:rsid w:val="00397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
    <w:uiPriority w:val="59"/>
    <w:rsid w:val="00397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basedOn w:val="af3"/>
    <w:uiPriority w:val="9"/>
    <w:semiHidden/>
    <w:rsid w:val="00397C25"/>
    <w:rPr>
      <w:rFonts w:asciiTheme="majorHAnsi" w:eastAsiaTheme="majorEastAsia" w:hAnsiTheme="majorHAnsi" w:cstheme="majorBidi"/>
      <w:i/>
      <w:iCs/>
      <w:color w:val="1F4D78" w:themeColor="accent1" w:themeShade="7F"/>
    </w:rPr>
  </w:style>
  <w:style w:type="character" w:styleId="affffff2">
    <w:name w:val="Hyperlink"/>
    <w:basedOn w:val="af3"/>
    <w:uiPriority w:val="99"/>
    <w:unhideWhenUsed/>
    <w:rsid w:val="00397C25"/>
    <w:rPr>
      <w:color w:val="0563C1" w:themeColor="hyperlink"/>
      <w:u w:val="single"/>
    </w:rPr>
  </w:style>
  <w:style w:type="character" w:customStyle="1" w:styleId="212">
    <w:name w:val="Заголовок 2 Знак1"/>
    <w:basedOn w:val="af3"/>
    <w:uiPriority w:val="9"/>
    <w:semiHidden/>
    <w:rsid w:val="00397C25"/>
    <w:rPr>
      <w:rFonts w:asciiTheme="majorHAnsi" w:eastAsiaTheme="majorEastAsia" w:hAnsiTheme="majorHAnsi" w:cstheme="majorBidi"/>
      <w:color w:val="2E74B5" w:themeColor="accent1" w:themeShade="BF"/>
      <w:sz w:val="26"/>
      <w:szCs w:val="26"/>
    </w:rPr>
  </w:style>
  <w:style w:type="paragraph" w:styleId="aff6">
    <w:name w:val="annotation subject"/>
    <w:basedOn w:val="af8"/>
    <w:next w:val="af8"/>
    <w:link w:val="aff5"/>
    <w:uiPriority w:val="99"/>
    <w:semiHidden/>
    <w:unhideWhenUsed/>
    <w:rsid w:val="00397C25"/>
    <w:pPr>
      <w:overflowPunct/>
      <w:autoSpaceDE/>
      <w:autoSpaceDN/>
      <w:adjustRightInd/>
      <w:spacing w:after="160"/>
      <w:textAlignment w:val="auto"/>
    </w:pPr>
    <w:rPr>
      <w:b/>
      <w:bCs/>
    </w:rPr>
  </w:style>
  <w:style w:type="character" w:customStyle="1" w:styleId="1f3">
    <w:name w:val="Тема примечания Знак1"/>
    <w:basedOn w:val="af9"/>
    <w:uiPriority w:val="99"/>
    <w:semiHidden/>
    <w:rsid w:val="00397C25"/>
    <w:rPr>
      <w:rFonts w:ascii="Baltica" w:eastAsia="Times New Roman" w:hAnsi="Baltica" w:cs="Times New Roman"/>
      <w:b/>
      <w:bCs/>
      <w:sz w:val="20"/>
      <w:szCs w:val="20"/>
      <w:lang w:val="en-GB" w:eastAsia="x-none"/>
    </w:rPr>
  </w:style>
  <w:style w:type="character" w:styleId="affffff3">
    <w:name w:val="Placeholder Text"/>
    <w:basedOn w:val="af3"/>
    <w:uiPriority w:val="99"/>
    <w:semiHidden/>
    <w:rsid w:val="003566A4"/>
    <w:rPr>
      <w:color w:val="808080"/>
    </w:rPr>
  </w:style>
  <w:style w:type="character" w:customStyle="1" w:styleId="45">
    <w:name w:val="Стиль4"/>
    <w:basedOn w:val="af3"/>
    <w:uiPriority w:val="1"/>
    <w:rsid w:val="003566A4"/>
    <w:rPr>
      <w:rFonts w:ascii="Times New Roman" w:hAnsi="Times New Roman"/>
      <w:i/>
      <w:color w:val="2E74B5" w:themeColor="accent1" w:themeShade="BF"/>
    </w:rPr>
  </w:style>
  <w:style w:type="character" w:customStyle="1" w:styleId="56">
    <w:name w:val="Стиль5"/>
    <w:basedOn w:val="af3"/>
    <w:uiPriority w:val="1"/>
    <w:rsid w:val="003566A4"/>
    <w:rPr>
      <w:rFonts w:ascii="Times New Roman" w:hAnsi="Times New Roman"/>
      <w: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8167">
      <w:bodyDiv w:val="1"/>
      <w:marLeft w:val="0"/>
      <w:marRight w:val="0"/>
      <w:marTop w:val="0"/>
      <w:marBottom w:val="0"/>
      <w:divBdr>
        <w:top w:val="none" w:sz="0" w:space="0" w:color="auto"/>
        <w:left w:val="none" w:sz="0" w:space="0" w:color="auto"/>
        <w:bottom w:val="none" w:sz="0" w:space="0" w:color="auto"/>
        <w:right w:val="none" w:sz="0" w:space="0" w:color="auto"/>
      </w:divBdr>
    </w:div>
    <w:div w:id="90053141">
      <w:bodyDiv w:val="1"/>
      <w:marLeft w:val="0"/>
      <w:marRight w:val="0"/>
      <w:marTop w:val="0"/>
      <w:marBottom w:val="0"/>
      <w:divBdr>
        <w:top w:val="none" w:sz="0" w:space="0" w:color="auto"/>
        <w:left w:val="none" w:sz="0" w:space="0" w:color="auto"/>
        <w:bottom w:val="none" w:sz="0" w:space="0" w:color="auto"/>
        <w:right w:val="none" w:sz="0" w:space="0" w:color="auto"/>
      </w:divBdr>
    </w:div>
    <w:div w:id="198474428">
      <w:bodyDiv w:val="1"/>
      <w:marLeft w:val="0"/>
      <w:marRight w:val="0"/>
      <w:marTop w:val="0"/>
      <w:marBottom w:val="0"/>
      <w:divBdr>
        <w:top w:val="none" w:sz="0" w:space="0" w:color="auto"/>
        <w:left w:val="none" w:sz="0" w:space="0" w:color="auto"/>
        <w:bottom w:val="none" w:sz="0" w:space="0" w:color="auto"/>
        <w:right w:val="none" w:sz="0" w:space="0" w:color="auto"/>
      </w:divBdr>
    </w:div>
    <w:div w:id="515191124">
      <w:bodyDiv w:val="1"/>
      <w:marLeft w:val="0"/>
      <w:marRight w:val="0"/>
      <w:marTop w:val="0"/>
      <w:marBottom w:val="0"/>
      <w:divBdr>
        <w:top w:val="none" w:sz="0" w:space="0" w:color="auto"/>
        <w:left w:val="none" w:sz="0" w:space="0" w:color="auto"/>
        <w:bottom w:val="none" w:sz="0" w:space="0" w:color="auto"/>
        <w:right w:val="none" w:sz="0" w:space="0" w:color="auto"/>
      </w:divBdr>
    </w:div>
    <w:div w:id="579369073">
      <w:bodyDiv w:val="1"/>
      <w:marLeft w:val="0"/>
      <w:marRight w:val="0"/>
      <w:marTop w:val="0"/>
      <w:marBottom w:val="0"/>
      <w:divBdr>
        <w:top w:val="none" w:sz="0" w:space="0" w:color="auto"/>
        <w:left w:val="none" w:sz="0" w:space="0" w:color="auto"/>
        <w:bottom w:val="none" w:sz="0" w:space="0" w:color="auto"/>
        <w:right w:val="none" w:sz="0" w:space="0" w:color="auto"/>
      </w:divBdr>
    </w:div>
    <w:div w:id="665281159">
      <w:bodyDiv w:val="1"/>
      <w:marLeft w:val="0"/>
      <w:marRight w:val="0"/>
      <w:marTop w:val="0"/>
      <w:marBottom w:val="0"/>
      <w:divBdr>
        <w:top w:val="none" w:sz="0" w:space="0" w:color="auto"/>
        <w:left w:val="none" w:sz="0" w:space="0" w:color="auto"/>
        <w:bottom w:val="none" w:sz="0" w:space="0" w:color="auto"/>
        <w:right w:val="none" w:sz="0" w:space="0" w:color="auto"/>
      </w:divBdr>
    </w:div>
    <w:div w:id="830483985">
      <w:bodyDiv w:val="1"/>
      <w:marLeft w:val="0"/>
      <w:marRight w:val="0"/>
      <w:marTop w:val="0"/>
      <w:marBottom w:val="0"/>
      <w:divBdr>
        <w:top w:val="none" w:sz="0" w:space="0" w:color="auto"/>
        <w:left w:val="none" w:sz="0" w:space="0" w:color="auto"/>
        <w:bottom w:val="none" w:sz="0" w:space="0" w:color="auto"/>
        <w:right w:val="none" w:sz="0" w:space="0" w:color="auto"/>
      </w:divBdr>
    </w:div>
    <w:div w:id="833648827">
      <w:bodyDiv w:val="1"/>
      <w:marLeft w:val="0"/>
      <w:marRight w:val="0"/>
      <w:marTop w:val="0"/>
      <w:marBottom w:val="0"/>
      <w:divBdr>
        <w:top w:val="none" w:sz="0" w:space="0" w:color="auto"/>
        <w:left w:val="none" w:sz="0" w:space="0" w:color="auto"/>
        <w:bottom w:val="none" w:sz="0" w:space="0" w:color="auto"/>
        <w:right w:val="none" w:sz="0" w:space="0" w:color="auto"/>
      </w:divBdr>
    </w:div>
    <w:div w:id="925457978">
      <w:bodyDiv w:val="1"/>
      <w:marLeft w:val="0"/>
      <w:marRight w:val="0"/>
      <w:marTop w:val="0"/>
      <w:marBottom w:val="0"/>
      <w:divBdr>
        <w:top w:val="none" w:sz="0" w:space="0" w:color="auto"/>
        <w:left w:val="none" w:sz="0" w:space="0" w:color="auto"/>
        <w:bottom w:val="none" w:sz="0" w:space="0" w:color="auto"/>
        <w:right w:val="none" w:sz="0" w:space="0" w:color="auto"/>
      </w:divBdr>
    </w:div>
    <w:div w:id="938870210">
      <w:bodyDiv w:val="1"/>
      <w:marLeft w:val="0"/>
      <w:marRight w:val="0"/>
      <w:marTop w:val="0"/>
      <w:marBottom w:val="0"/>
      <w:divBdr>
        <w:top w:val="none" w:sz="0" w:space="0" w:color="auto"/>
        <w:left w:val="none" w:sz="0" w:space="0" w:color="auto"/>
        <w:bottom w:val="none" w:sz="0" w:space="0" w:color="auto"/>
        <w:right w:val="none" w:sz="0" w:space="0" w:color="auto"/>
      </w:divBdr>
    </w:div>
    <w:div w:id="1071318406">
      <w:bodyDiv w:val="1"/>
      <w:marLeft w:val="0"/>
      <w:marRight w:val="0"/>
      <w:marTop w:val="0"/>
      <w:marBottom w:val="0"/>
      <w:divBdr>
        <w:top w:val="none" w:sz="0" w:space="0" w:color="auto"/>
        <w:left w:val="none" w:sz="0" w:space="0" w:color="auto"/>
        <w:bottom w:val="none" w:sz="0" w:space="0" w:color="auto"/>
        <w:right w:val="none" w:sz="0" w:space="0" w:color="auto"/>
      </w:divBdr>
    </w:div>
    <w:div w:id="1174344097">
      <w:bodyDiv w:val="1"/>
      <w:marLeft w:val="0"/>
      <w:marRight w:val="0"/>
      <w:marTop w:val="0"/>
      <w:marBottom w:val="0"/>
      <w:divBdr>
        <w:top w:val="none" w:sz="0" w:space="0" w:color="auto"/>
        <w:left w:val="none" w:sz="0" w:space="0" w:color="auto"/>
        <w:bottom w:val="none" w:sz="0" w:space="0" w:color="auto"/>
        <w:right w:val="none" w:sz="0" w:space="0" w:color="auto"/>
      </w:divBdr>
    </w:div>
    <w:div w:id="1197815448">
      <w:bodyDiv w:val="1"/>
      <w:marLeft w:val="0"/>
      <w:marRight w:val="0"/>
      <w:marTop w:val="0"/>
      <w:marBottom w:val="0"/>
      <w:divBdr>
        <w:top w:val="none" w:sz="0" w:space="0" w:color="auto"/>
        <w:left w:val="none" w:sz="0" w:space="0" w:color="auto"/>
        <w:bottom w:val="none" w:sz="0" w:space="0" w:color="auto"/>
        <w:right w:val="none" w:sz="0" w:space="0" w:color="auto"/>
      </w:divBdr>
    </w:div>
    <w:div w:id="1231773623">
      <w:bodyDiv w:val="1"/>
      <w:marLeft w:val="0"/>
      <w:marRight w:val="0"/>
      <w:marTop w:val="0"/>
      <w:marBottom w:val="0"/>
      <w:divBdr>
        <w:top w:val="none" w:sz="0" w:space="0" w:color="auto"/>
        <w:left w:val="none" w:sz="0" w:space="0" w:color="auto"/>
        <w:bottom w:val="none" w:sz="0" w:space="0" w:color="auto"/>
        <w:right w:val="none" w:sz="0" w:space="0" w:color="auto"/>
      </w:divBdr>
    </w:div>
    <w:div w:id="1232305338">
      <w:bodyDiv w:val="1"/>
      <w:marLeft w:val="0"/>
      <w:marRight w:val="0"/>
      <w:marTop w:val="0"/>
      <w:marBottom w:val="0"/>
      <w:divBdr>
        <w:top w:val="none" w:sz="0" w:space="0" w:color="auto"/>
        <w:left w:val="none" w:sz="0" w:space="0" w:color="auto"/>
        <w:bottom w:val="none" w:sz="0" w:space="0" w:color="auto"/>
        <w:right w:val="none" w:sz="0" w:space="0" w:color="auto"/>
      </w:divBdr>
    </w:div>
    <w:div w:id="1442145376">
      <w:bodyDiv w:val="1"/>
      <w:marLeft w:val="0"/>
      <w:marRight w:val="0"/>
      <w:marTop w:val="0"/>
      <w:marBottom w:val="0"/>
      <w:divBdr>
        <w:top w:val="none" w:sz="0" w:space="0" w:color="auto"/>
        <w:left w:val="none" w:sz="0" w:space="0" w:color="auto"/>
        <w:bottom w:val="none" w:sz="0" w:space="0" w:color="auto"/>
        <w:right w:val="none" w:sz="0" w:space="0" w:color="auto"/>
      </w:divBdr>
    </w:div>
    <w:div w:id="1659377740">
      <w:bodyDiv w:val="1"/>
      <w:marLeft w:val="0"/>
      <w:marRight w:val="0"/>
      <w:marTop w:val="0"/>
      <w:marBottom w:val="0"/>
      <w:divBdr>
        <w:top w:val="none" w:sz="0" w:space="0" w:color="auto"/>
        <w:left w:val="none" w:sz="0" w:space="0" w:color="auto"/>
        <w:bottom w:val="none" w:sz="0" w:space="0" w:color="auto"/>
        <w:right w:val="none" w:sz="0" w:space="0" w:color="auto"/>
      </w:divBdr>
    </w:div>
    <w:div w:id="1699816120">
      <w:bodyDiv w:val="1"/>
      <w:marLeft w:val="0"/>
      <w:marRight w:val="0"/>
      <w:marTop w:val="0"/>
      <w:marBottom w:val="0"/>
      <w:divBdr>
        <w:top w:val="none" w:sz="0" w:space="0" w:color="auto"/>
        <w:left w:val="none" w:sz="0" w:space="0" w:color="auto"/>
        <w:bottom w:val="none" w:sz="0" w:space="0" w:color="auto"/>
        <w:right w:val="none" w:sz="0" w:space="0" w:color="auto"/>
      </w:divBdr>
    </w:div>
    <w:div w:id="1825664015">
      <w:bodyDiv w:val="1"/>
      <w:marLeft w:val="0"/>
      <w:marRight w:val="0"/>
      <w:marTop w:val="0"/>
      <w:marBottom w:val="0"/>
      <w:divBdr>
        <w:top w:val="none" w:sz="0" w:space="0" w:color="auto"/>
        <w:left w:val="none" w:sz="0" w:space="0" w:color="auto"/>
        <w:bottom w:val="none" w:sz="0" w:space="0" w:color="auto"/>
        <w:right w:val="none" w:sz="0" w:space="0" w:color="auto"/>
      </w:divBdr>
    </w:div>
    <w:div w:id="1881897979">
      <w:bodyDiv w:val="1"/>
      <w:marLeft w:val="0"/>
      <w:marRight w:val="0"/>
      <w:marTop w:val="0"/>
      <w:marBottom w:val="0"/>
      <w:divBdr>
        <w:top w:val="none" w:sz="0" w:space="0" w:color="auto"/>
        <w:left w:val="none" w:sz="0" w:space="0" w:color="auto"/>
        <w:bottom w:val="none" w:sz="0" w:space="0" w:color="auto"/>
        <w:right w:val="none" w:sz="0" w:space="0" w:color="auto"/>
      </w:divBdr>
    </w:div>
    <w:div w:id="19421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moex.com/files/92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s.moex.com/files/92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8D02-BBE0-4379-9BB7-3AA4DFB1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8285</Words>
  <Characters>47226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dc:description/>
  <cp:lastModifiedBy>Казарьян Михаил Сергеевич</cp:lastModifiedBy>
  <cp:revision>2</cp:revision>
  <cp:lastPrinted>2022-10-07T06:28:00Z</cp:lastPrinted>
  <dcterms:created xsi:type="dcterms:W3CDTF">2023-07-17T15:07:00Z</dcterms:created>
  <dcterms:modified xsi:type="dcterms:W3CDTF">2023-07-17T15:07:00Z</dcterms:modified>
</cp:coreProperties>
</file>