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2A9" w:rsidRPr="00844F57" w:rsidRDefault="00E072A9" w:rsidP="00E072A9">
      <w:pPr>
        <w:jc w:val="center"/>
        <w:rPr>
          <w:rFonts w:ascii="Tahoma" w:hAnsi="Tahoma" w:cs="Tahoma"/>
          <w:b/>
          <w:sz w:val="20"/>
          <w:szCs w:val="20"/>
        </w:rPr>
      </w:pPr>
      <w:r w:rsidRPr="00844F57">
        <w:rPr>
          <w:rFonts w:ascii="Tahoma" w:hAnsi="Tahoma" w:cs="Tahoma"/>
          <w:b/>
          <w:sz w:val="20"/>
          <w:szCs w:val="20"/>
        </w:rPr>
        <w:t>ИНФОРМАЦИОННОЕ ПИСЬМО О ПРЕКРАЩЕНИИ ПОЛНОМОЧИЙ ПРЕДСТАВИТЕЛЕЙ УЧАСТНИКА ТОРГОВ</w:t>
      </w:r>
      <w:r>
        <w:rPr>
          <w:rFonts w:ascii="Tahoma" w:hAnsi="Tahoma" w:cs="Tahoma"/>
          <w:b/>
          <w:sz w:val="20"/>
          <w:szCs w:val="20"/>
        </w:rPr>
        <w:t xml:space="preserve"> НА ТОВАРНЫХ АУКЦИОНАХ </w:t>
      </w:r>
      <w:r w:rsidRPr="00844F57">
        <w:rPr>
          <w:rFonts w:ascii="Tahoma" w:hAnsi="Tahoma" w:cs="Tahoma"/>
          <w:b/>
          <w:sz w:val="20"/>
          <w:szCs w:val="20"/>
        </w:rPr>
        <w:t>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E072A9" w:rsidRPr="00507B12" w:rsidTr="00225FCB">
        <w:trPr>
          <w:trHeight w:val="411"/>
        </w:trPr>
        <w:tc>
          <w:tcPr>
            <w:tcW w:w="2745" w:type="dxa"/>
            <w:hideMark/>
          </w:tcPr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E072A9" w:rsidRPr="00507B12" w:rsidRDefault="00E072A9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«____» ____________ 20___ г.</w:t>
            </w:r>
          </w:p>
        </w:tc>
      </w:tr>
    </w:tbl>
    <w:p w:rsidR="00E072A9" w:rsidRDefault="00E072A9" w:rsidP="00E072A9">
      <w:pPr>
        <w:spacing w:after="0"/>
        <w:rPr>
          <w:rFonts w:ascii="Tahoma" w:hAnsi="Tahoma" w:cs="Tahoma"/>
          <w:sz w:val="20"/>
          <w:szCs w:val="20"/>
        </w:rPr>
      </w:pPr>
    </w:p>
    <w:p w:rsidR="00E072A9" w:rsidRPr="00507B12" w:rsidRDefault="00E072A9" w:rsidP="00E072A9">
      <w:pPr>
        <w:spacing w:after="0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z w:val="20"/>
          <w:szCs w:val="20"/>
        </w:rPr>
        <w:t>_____________________________________________________________________________________</w:t>
      </w:r>
    </w:p>
    <w:p w:rsidR="00E072A9" w:rsidRPr="00507B12" w:rsidRDefault="00E072A9" w:rsidP="00E072A9">
      <w:pPr>
        <w:ind w:left="34"/>
        <w:jc w:val="center"/>
        <w:rPr>
          <w:rFonts w:ascii="Tahoma" w:hAnsi="Tahoma" w:cs="Tahoma"/>
          <w:sz w:val="20"/>
          <w:szCs w:val="20"/>
        </w:rPr>
      </w:pPr>
      <w:r w:rsidRPr="00507B12">
        <w:rPr>
          <w:rFonts w:ascii="Tahoma" w:hAnsi="Tahoma" w:cs="Tahoma"/>
          <w:snapToGrid w:val="0"/>
          <w:sz w:val="20"/>
          <w:szCs w:val="20"/>
        </w:rPr>
        <w:t xml:space="preserve">(полное наименование и ИНН </w:t>
      </w:r>
      <w:r>
        <w:rPr>
          <w:rFonts w:ascii="Tahoma" w:hAnsi="Tahoma" w:cs="Tahoma"/>
          <w:snapToGrid w:val="0"/>
          <w:sz w:val="20"/>
          <w:szCs w:val="20"/>
        </w:rPr>
        <w:t>У</w:t>
      </w:r>
      <w:r w:rsidRPr="00507B12">
        <w:rPr>
          <w:rFonts w:ascii="Tahoma" w:hAnsi="Tahoma" w:cs="Tahoma"/>
          <w:snapToGrid w:val="0"/>
          <w:sz w:val="20"/>
          <w:szCs w:val="20"/>
        </w:rPr>
        <w:t>частника торгов)</w:t>
      </w:r>
    </w:p>
    <w:p w:rsidR="00E072A9" w:rsidRPr="00507B12" w:rsidRDefault="00E072A9" w:rsidP="00E072A9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и</w:t>
      </w:r>
      <w:r w:rsidRPr="00507B12">
        <w:rPr>
          <w:rFonts w:ascii="Tahoma" w:hAnsi="Tahoma" w:cs="Tahoma"/>
          <w:sz w:val="20"/>
          <w:szCs w:val="20"/>
        </w:rPr>
        <w:t xml:space="preserve">нформирует АО НТБ о </w:t>
      </w:r>
      <w:r w:rsidRPr="00507B12">
        <w:rPr>
          <w:rFonts w:ascii="Tahoma" w:hAnsi="Tahoma" w:cs="Tahoma"/>
          <w:b/>
          <w:bCs/>
          <w:sz w:val="20"/>
          <w:szCs w:val="20"/>
          <w:u w:val="single"/>
        </w:rPr>
        <w:t>прекращении</w:t>
      </w:r>
      <w:r w:rsidRPr="00507B12">
        <w:rPr>
          <w:rFonts w:ascii="Tahoma" w:hAnsi="Tahoma" w:cs="Tahoma"/>
          <w:sz w:val="20"/>
          <w:szCs w:val="20"/>
        </w:rPr>
        <w:t xml:space="preserve"> полномочий совершать действия в Личном кабинете АО НТБ в соответствии</w:t>
      </w:r>
      <w:r>
        <w:rPr>
          <w:rFonts w:ascii="Tahoma" w:hAnsi="Tahoma" w:cs="Tahoma"/>
          <w:sz w:val="20"/>
          <w:szCs w:val="20"/>
        </w:rPr>
        <w:t xml:space="preserve"> </w:t>
      </w:r>
      <w:r w:rsidRPr="00507B12">
        <w:rPr>
          <w:rFonts w:ascii="Tahoma" w:hAnsi="Tahoma" w:cs="Tahoma"/>
          <w:sz w:val="20"/>
          <w:szCs w:val="20"/>
        </w:rPr>
        <w:t xml:space="preserve">с Правилами организованных торгов НА ТОВАРНЫХ АУКЦИОНАХ </w:t>
      </w:r>
      <w:r>
        <w:rPr>
          <w:rFonts w:ascii="Tahoma" w:hAnsi="Tahoma" w:cs="Tahoma"/>
          <w:sz w:val="20"/>
          <w:szCs w:val="20"/>
        </w:rPr>
        <w:t>АО НТБ</w:t>
      </w:r>
      <w:r w:rsidRPr="00507B12">
        <w:rPr>
          <w:rFonts w:ascii="Tahoma" w:hAnsi="Tahoma" w:cs="Tahoma"/>
          <w:sz w:val="20"/>
          <w:szCs w:val="20"/>
        </w:rPr>
        <w:t xml:space="preserve">, в т.ч. подавать, изменять, отзывать Предложения об аукционах </w:t>
      </w:r>
      <w:r>
        <w:rPr>
          <w:rFonts w:ascii="Tahoma" w:hAnsi="Tahoma" w:cs="Tahoma"/>
          <w:sz w:val="20"/>
          <w:szCs w:val="20"/>
        </w:rPr>
        <w:t xml:space="preserve">Заказчика </w:t>
      </w:r>
      <w:r w:rsidRPr="00507B12">
        <w:rPr>
          <w:rFonts w:ascii="Tahoma" w:hAnsi="Tahoma" w:cs="Tahoma"/>
          <w:sz w:val="20"/>
          <w:szCs w:val="20"/>
        </w:rPr>
        <w:t xml:space="preserve">для участия в торгах на рынке </w:t>
      </w:r>
      <w:r>
        <w:rPr>
          <w:rFonts w:ascii="Tahoma" w:hAnsi="Tahoma" w:cs="Tahoma"/>
          <w:sz w:val="20"/>
          <w:szCs w:val="20"/>
        </w:rPr>
        <w:t>т</w:t>
      </w:r>
      <w:r w:rsidRPr="00507B12">
        <w:rPr>
          <w:rFonts w:ascii="Tahoma" w:hAnsi="Tahoma" w:cs="Tahoma"/>
          <w:sz w:val="20"/>
          <w:szCs w:val="20"/>
        </w:rPr>
        <w:t xml:space="preserve">оварных аукционов, а также передавать информацию о результатах поставки или </w:t>
      </w:r>
      <w:r>
        <w:rPr>
          <w:rFonts w:ascii="Tahoma" w:hAnsi="Tahoma" w:cs="Tahoma"/>
          <w:sz w:val="20"/>
          <w:szCs w:val="20"/>
        </w:rPr>
        <w:t xml:space="preserve">о </w:t>
      </w:r>
      <w:proofErr w:type="spellStart"/>
      <w:r w:rsidRPr="00507B12">
        <w:rPr>
          <w:rFonts w:ascii="Tahoma" w:hAnsi="Tahoma" w:cs="Tahoma"/>
          <w:sz w:val="20"/>
          <w:szCs w:val="20"/>
        </w:rPr>
        <w:t>непоставке</w:t>
      </w:r>
      <w:proofErr w:type="spellEnd"/>
      <w:r w:rsidRPr="00507B12">
        <w:rPr>
          <w:rFonts w:ascii="Tahoma" w:hAnsi="Tahoma" w:cs="Tahoma"/>
          <w:sz w:val="20"/>
          <w:szCs w:val="20"/>
        </w:rPr>
        <w:t xml:space="preserve"> по Договорам купли-продажи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E072A9" w:rsidRPr="00507B12" w:rsidTr="00225FCB">
        <w:trPr>
          <w:trHeight w:val="686"/>
        </w:trPr>
        <w:tc>
          <w:tcPr>
            <w:tcW w:w="1134" w:type="dxa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507B12">
              <w:rPr>
                <w:rFonts w:ascii="Tahoma" w:hAnsi="Tahoma" w:cs="Tahoma"/>
                <w:i/>
                <w:sz w:val="20"/>
                <w:szCs w:val="20"/>
              </w:rPr>
              <w:t xml:space="preserve">Ф.И.О. лица, чьи полномочия использовать сервис Личного кабинета </w:t>
            </w:r>
            <w:r w:rsidRPr="00507B12">
              <w:rPr>
                <w:rFonts w:ascii="Tahoma" w:hAnsi="Tahoma" w:cs="Tahoma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E072A9" w:rsidRPr="00507B12" w:rsidTr="00225FCB">
        <w:trPr>
          <w:trHeight w:val="457"/>
        </w:trPr>
        <w:tc>
          <w:tcPr>
            <w:tcW w:w="1134" w:type="dxa"/>
          </w:tcPr>
          <w:p w:rsidR="00E072A9" w:rsidRPr="00507B12" w:rsidRDefault="00E072A9" w:rsidP="00E072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E072A9" w:rsidRPr="00507B12" w:rsidRDefault="00E072A9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E072A9" w:rsidRPr="00507B12" w:rsidRDefault="00E072A9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072A9" w:rsidRPr="00507B12" w:rsidTr="00225FCB">
        <w:trPr>
          <w:trHeight w:val="467"/>
        </w:trPr>
        <w:tc>
          <w:tcPr>
            <w:tcW w:w="1134" w:type="dxa"/>
          </w:tcPr>
          <w:p w:rsidR="00E072A9" w:rsidRPr="00507B12" w:rsidRDefault="00E072A9" w:rsidP="00E072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E072A9" w:rsidRPr="00507B12" w:rsidRDefault="00E072A9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E072A9" w:rsidRPr="00507B12" w:rsidRDefault="00E072A9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072A9" w:rsidRPr="00507B12" w:rsidTr="00225FCB">
        <w:trPr>
          <w:trHeight w:val="457"/>
        </w:trPr>
        <w:tc>
          <w:tcPr>
            <w:tcW w:w="1134" w:type="dxa"/>
          </w:tcPr>
          <w:p w:rsidR="00E072A9" w:rsidRPr="00507B12" w:rsidRDefault="00E072A9" w:rsidP="00E072A9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:rsidR="00E072A9" w:rsidRPr="00507B12" w:rsidRDefault="00E072A9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:rsidR="00E072A9" w:rsidRPr="00507B12" w:rsidRDefault="00E072A9" w:rsidP="00225FCB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</w:tbl>
    <w:p w:rsidR="00E072A9" w:rsidRPr="00507B12" w:rsidRDefault="00E072A9" w:rsidP="00E072A9">
      <w:pPr>
        <w:ind w:firstLine="708"/>
        <w:jc w:val="both"/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E072A9" w:rsidRPr="00507B12" w:rsidTr="00225FCB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 xml:space="preserve">Руководитель организации или иное уполномоченное лицо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072A9" w:rsidRPr="00507B12" w:rsidTr="00225FCB">
        <w:trPr>
          <w:cantSplit/>
        </w:trPr>
        <w:tc>
          <w:tcPr>
            <w:tcW w:w="3686" w:type="dxa"/>
            <w:vMerge/>
            <w:vAlign w:val="center"/>
            <w:hideMark/>
          </w:tcPr>
          <w:p w:rsidR="00E072A9" w:rsidRPr="00507B12" w:rsidRDefault="00E072A9" w:rsidP="00225FCB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(Ф.И.О.)</w:t>
            </w:r>
          </w:p>
        </w:tc>
      </w:tr>
      <w:tr w:rsidR="00E072A9" w:rsidRPr="00507B12" w:rsidTr="00225FCB">
        <w:trPr>
          <w:cantSplit/>
          <w:trHeight w:val="413"/>
        </w:trPr>
        <w:tc>
          <w:tcPr>
            <w:tcW w:w="3686" w:type="dxa"/>
            <w:vAlign w:val="center"/>
            <w:hideMark/>
          </w:tcPr>
          <w:p w:rsidR="00E072A9" w:rsidRPr="00507B12" w:rsidRDefault="00E072A9" w:rsidP="00225FCB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507B12">
              <w:rPr>
                <w:rFonts w:ascii="Tahoma" w:hAnsi="Tahoma" w:cs="Tahoma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:rsidR="00E072A9" w:rsidRPr="00507B12" w:rsidRDefault="00E072A9" w:rsidP="00225FCB">
            <w:pPr>
              <w:ind w:left="34"/>
              <w:rPr>
                <w:rFonts w:ascii="Tahoma" w:hAnsi="Tahoma" w:cs="Tahoma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:rsidR="00E072A9" w:rsidRPr="00507B12" w:rsidRDefault="00E072A9" w:rsidP="00225FC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3637F8" w:rsidRPr="00E072A9" w:rsidRDefault="003637F8" w:rsidP="00E072A9">
      <w:pPr>
        <w:spacing w:after="120"/>
        <w:jc w:val="both"/>
        <w:rPr>
          <w:rFonts w:ascii="Tahoma" w:hAnsi="Tahoma" w:cs="Tahoma"/>
          <w:sz w:val="24"/>
          <w:szCs w:val="24"/>
        </w:rPr>
      </w:pPr>
      <w:bookmarkStart w:id="0" w:name="_GoBack"/>
      <w:bookmarkEnd w:id="0"/>
    </w:p>
    <w:sectPr w:rsidR="003637F8" w:rsidRPr="00E072A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120C" w:rsidRDefault="00EB120C" w:rsidP="00FD152C">
      <w:pPr>
        <w:spacing w:after="0" w:line="240" w:lineRule="auto"/>
      </w:pPr>
      <w:r>
        <w:separator/>
      </w:r>
    </w:p>
  </w:endnote>
  <w:endnote w:type="continuationSeparator" w:id="0">
    <w:p w:rsidR="00EB120C" w:rsidRDefault="00EB120C" w:rsidP="00FD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120C" w:rsidRDefault="00EB120C" w:rsidP="00FD152C">
      <w:pPr>
        <w:spacing w:after="0" w:line="240" w:lineRule="auto"/>
      </w:pPr>
      <w:r>
        <w:separator/>
      </w:r>
    </w:p>
  </w:footnote>
  <w:footnote w:type="continuationSeparator" w:id="0">
    <w:p w:rsidR="00EB120C" w:rsidRDefault="00EB120C" w:rsidP="00FD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52C" w:rsidRPr="00507B12" w:rsidRDefault="00FD152C" w:rsidP="00FD152C">
    <w:pPr>
      <w:jc w:val="right"/>
      <w:rPr>
        <w:rFonts w:ascii="Tahoma" w:hAnsi="Tahoma" w:cs="Tahoma"/>
        <w:sz w:val="20"/>
        <w:szCs w:val="20"/>
      </w:rPr>
    </w:pP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Приложение </w:t>
    </w:r>
    <w:r w:rsidR="00E072A9">
      <w:rPr>
        <w:rFonts w:ascii="Tahoma" w:hAnsi="Tahoma" w:cs="Tahoma"/>
        <w:color w:val="808080" w:themeColor="background1" w:themeShade="80"/>
        <w:sz w:val="20"/>
        <w:szCs w:val="20"/>
      </w:rPr>
      <w:t>4</w:t>
    </w:r>
    <w:r w:rsidRPr="00507B12">
      <w:rPr>
        <w:rFonts w:ascii="Tahoma" w:hAnsi="Tahoma" w:cs="Tahoma"/>
        <w:color w:val="808080" w:themeColor="background1" w:themeShade="80"/>
        <w:sz w:val="20"/>
        <w:szCs w:val="20"/>
      </w:rPr>
      <w:t xml:space="preserve"> к Порядку доступа к Личному кабинету АО НТБ</w:t>
    </w:r>
  </w:p>
  <w:p w:rsidR="00FD152C" w:rsidRDefault="00FD152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16335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C68A1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52C"/>
    <w:rsid w:val="000461A1"/>
    <w:rsid w:val="003637F8"/>
    <w:rsid w:val="00425A35"/>
    <w:rsid w:val="00E072A9"/>
    <w:rsid w:val="00EB120C"/>
    <w:rsid w:val="00FD1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A00E5"/>
  <w15:chartTrackingRefBased/>
  <w15:docId w15:val="{8B212E37-F545-49E8-A650-CDE4FC186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5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152C"/>
    <w:pPr>
      <w:ind w:left="720"/>
      <w:contextualSpacing/>
    </w:pPr>
  </w:style>
  <w:style w:type="table" w:styleId="a4">
    <w:name w:val="Table Grid"/>
    <w:basedOn w:val="a1"/>
    <w:rsid w:val="00FD1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D152C"/>
  </w:style>
  <w:style w:type="paragraph" w:styleId="a7">
    <w:name w:val="footer"/>
    <w:basedOn w:val="a"/>
    <w:link w:val="a8"/>
    <w:uiPriority w:val="99"/>
    <w:unhideWhenUsed/>
    <w:rsid w:val="00FD1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Федорова Светлана Николаевна</cp:lastModifiedBy>
  <cp:revision>2</cp:revision>
  <dcterms:created xsi:type="dcterms:W3CDTF">2025-12-08T12:51:00Z</dcterms:created>
  <dcterms:modified xsi:type="dcterms:W3CDTF">2025-12-08T12:51:00Z</dcterms:modified>
</cp:coreProperties>
</file>