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Layout w:type="fixed"/>
        <w:tblLook w:val="00A0" w:firstRow="1" w:lastRow="0" w:firstColumn="1" w:lastColumn="0" w:noHBand="0" w:noVBand="0"/>
      </w:tblPr>
      <w:tblGrid>
        <w:gridCol w:w="2942"/>
        <w:gridCol w:w="1965"/>
        <w:gridCol w:w="1337"/>
        <w:gridCol w:w="3610"/>
      </w:tblGrid>
      <w:tr w:rsidR="00AF1E3A" w:rsidRPr="009E402F" w:rsidTr="00AF1E3A">
        <w:tc>
          <w:tcPr>
            <w:tcW w:w="4907" w:type="dxa"/>
            <w:gridSpan w:val="2"/>
          </w:tcPr>
          <w:p w:rsidR="00AF1E3A" w:rsidRPr="00627150" w:rsidRDefault="00AF1E3A" w:rsidP="00627150">
            <w:pPr>
              <w:pStyle w:val="af5"/>
              <w:ind w:left="360"/>
              <w:rPr>
                <w:rFonts w:ascii="Tahoma" w:hAnsi="Tahoma" w:cs="Tahoma"/>
                <w:b/>
              </w:rPr>
            </w:pPr>
            <w:r w:rsidRPr="00627150">
              <w:rPr>
                <w:rFonts w:ascii="Tahoma" w:hAnsi="Tahoma" w:cs="Tahoma"/>
                <w:b/>
              </w:rPr>
              <w:t>Правила оказания услуг в области информационных технологий</w:t>
            </w:r>
            <w:r w:rsidRPr="00627150">
              <w:rPr>
                <w:rFonts w:ascii="Tahoma" w:hAnsi="Tahoma" w:cs="Tahoma"/>
                <w:b/>
              </w:rPr>
              <w:br/>
              <w:t>Общества с ограниченной ответственностью «МБ Технологии».</w:t>
            </w:r>
          </w:p>
        </w:tc>
        <w:tc>
          <w:tcPr>
            <w:tcW w:w="4947" w:type="dxa"/>
            <w:gridSpan w:val="2"/>
          </w:tcPr>
          <w:p w:rsidR="00AF1E3A" w:rsidRPr="00627150" w:rsidRDefault="00AF1E3A" w:rsidP="00627150">
            <w:pPr>
              <w:pStyle w:val="af5"/>
              <w:ind w:left="0"/>
              <w:rPr>
                <w:rFonts w:ascii="Tahoma" w:hAnsi="Tahoma" w:cs="Tahoma"/>
                <w:b/>
                <w:lang w:val="en-US"/>
              </w:rPr>
            </w:pPr>
            <w:r w:rsidRPr="00627150">
              <w:rPr>
                <w:rFonts w:ascii="Tahoma" w:hAnsi="Tahoma" w:cs="Tahoma"/>
                <w:b/>
                <w:lang w:val="en-US"/>
              </w:rPr>
              <w:t>Rules of IT Services</w:t>
            </w:r>
          </w:p>
          <w:p w:rsidR="00AF1E3A" w:rsidRPr="00627150" w:rsidRDefault="00AF1E3A" w:rsidP="00627150">
            <w:pPr>
              <w:pStyle w:val="af5"/>
              <w:ind w:left="0"/>
              <w:rPr>
                <w:rFonts w:ascii="Tahoma" w:hAnsi="Tahoma" w:cs="Tahoma"/>
                <w:lang w:val="en-US"/>
              </w:rPr>
            </w:pPr>
            <w:r w:rsidRPr="00627150">
              <w:rPr>
                <w:rFonts w:ascii="Tahoma" w:hAnsi="Tahoma" w:cs="Tahoma"/>
                <w:b/>
                <w:lang w:val="en-US"/>
              </w:rPr>
              <w:t>MB Technologies Limited Liability Company</w:t>
            </w:r>
          </w:p>
        </w:tc>
      </w:tr>
      <w:tr w:rsidR="00AF1E3A" w:rsidRPr="009E402F" w:rsidTr="00AF1E3A">
        <w:tc>
          <w:tcPr>
            <w:tcW w:w="4907" w:type="dxa"/>
            <w:gridSpan w:val="2"/>
          </w:tcPr>
          <w:p w:rsidR="00AF1E3A" w:rsidRPr="00627150" w:rsidRDefault="00AF1E3A" w:rsidP="00627150">
            <w:pPr>
              <w:pStyle w:val="af5"/>
              <w:ind w:left="360"/>
              <w:rPr>
                <w:rFonts w:ascii="Tahoma" w:hAnsi="Tahoma" w:cs="Tahoma"/>
              </w:rPr>
            </w:pPr>
            <w:r w:rsidRPr="00627150">
              <w:rPr>
                <w:rFonts w:ascii="Tahoma" w:hAnsi="Tahoma" w:cs="Tahoma"/>
              </w:rPr>
              <w:t xml:space="preserve">Правила оказания услуг в области информационных технологий (далее – Правила) Общества с ограниченной ответственностью «МБ Технологии» (далее – Технический центр) являются примерными условиями договора. Правила публикуются в печати и на странице Технического центра в сети «Интернет» по адресу: </w:t>
            </w:r>
            <w:hyperlink r:id="rId7">
              <w:r w:rsidRPr="00627150">
                <w:rPr>
                  <w:rStyle w:val="affff6"/>
                  <w:rFonts w:ascii="Tahoma" w:hAnsi="Tahoma" w:cs="Tahoma"/>
                </w:rPr>
                <w:t>www.moex.com</w:t>
              </w:r>
            </w:hyperlink>
            <w:r w:rsidRPr="00627150">
              <w:rPr>
                <w:rFonts w:ascii="Tahoma" w:hAnsi="Tahoma" w:cs="Tahoma"/>
              </w:rPr>
              <w:t>.</w:t>
            </w:r>
          </w:p>
        </w:tc>
        <w:tc>
          <w:tcPr>
            <w:tcW w:w="4947" w:type="dxa"/>
            <w:gridSpan w:val="2"/>
          </w:tcPr>
          <w:p w:rsidR="00AF1E3A" w:rsidRPr="00627150" w:rsidRDefault="00AF1E3A" w:rsidP="00627150">
            <w:pPr>
              <w:pStyle w:val="af5"/>
              <w:ind w:left="0"/>
              <w:rPr>
                <w:rFonts w:ascii="Tahoma" w:hAnsi="Tahoma" w:cs="Tahoma"/>
                <w:lang w:val="en-US"/>
              </w:rPr>
            </w:pPr>
            <w:r w:rsidRPr="00627150">
              <w:rPr>
                <w:rFonts w:ascii="Tahoma" w:hAnsi="Tahoma" w:cs="Tahoma"/>
                <w:lang w:val="en-US"/>
              </w:rPr>
              <w:t xml:space="preserve">These Rules of IT Services Provided by MB Technologies Limited Liability Company (the “Technical Center”) (hereinafter – the “Rules”) constitute the offer to conclude an agreement. The Rules are published in </w:t>
            </w:r>
            <w:r>
              <w:rPr>
                <w:rFonts w:ascii="Tahoma" w:hAnsi="Tahoma" w:cs="Tahoma"/>
                <w:lang w:val="en-US"/>
              </w:rPr>
              <w:t xml:space="preserve">the Business and Banks </w:t>
            </w:r>
            <w:r w:rsidRPr="00627150">
              <w:rPr>
                <w:rFonts w:ascii="Tahoma" w:hAnsi="Tahoma" w:cs="Tahoma"/>
                <w:lang w:val="en-US"/>
              </w:rPr>
              <w:t xml:space="preserve">periodical press and on Technical Center’s webpage at </w:t>
            </w:r>
            <w:hyperlink r:id="rId8" w:history="1">
              <w:r w:rsidRPr="00627150">
                <w:rPr>
                  <w:rStyle w:val="affff6"/>
                  <w:rFonts w:ascii="Tahoma" w:hAnsi="Tahoma" w:cs="Tahoma"/>
                  <w:lang w:val="en-US"/>
                </w:rPr>
                <w:t>www.moex.com</w:t>
              </w:r>
            </w:hyperlink>
            <w:r w:rsidRPr="00627150">
              <w:rPr>
                <w:rFonts w:ascii="Tahoma" w:hAnsi="Tahoma" w:cs="Tahoma"/>
                <w:lang w:val="en-US"/>
              </w:rPr>
              <w:t>.</w:t>
            </w:r>
          </w:p>
        </w:tc>
      </w:tr>
      <w:tr w:rsidR="00AF1E3A" w:rsidRPr="009E402F" w:rsidTr="00AF1E3A">
        <w:tc>
          <w:tcPr>
            <w:tcW w:w="4907" w:type="dxa"/>
            <w:gridSpan w:val="2"/>
          </w:tcPr>
          <w:p w:rsidR="00AF1E3A" w:rsidRPr="00627150" w:rsidRDefault="00AF1E3A" w:rsidP="00627150">
            <w:pPr>
              <w:pStyle w:val="af5"/>
              <w:ind w:left="360"/>
              <w:rPr>
                <w:rFonts w:ascii="Tahoma" w:hAnsi="Tahoma" w:cs="Tahoma"/>
              </w:rPr>
            </w:pPr>
            <w:r w:rsidRPr="00627150">
              <w:rPr>
                <w:rFonts w:ascii="Tahoma" w:hAnsi="Tahoma" w:cs="Tahoma"/>
              </w:rPr>
              <w:t xml:space="preserve">По усмотрению ООО «МБ Технологии» </w:t>
            </w:r>
            <w:proofErr w:type="gramStart"/>
            <w:r w:rsidRPr="00627150">
              <w:rPr>
                <w:rFonts w:ascii="Tahoma" w:hAnsi="Tahoma" w:cs="Tahoma"/>
              </w:rPr>
              <w:t>Правила</w:t>
            </w:r>
            <w:proofErr w:type="gramEnd"/>
            <w:r w:rsidRPr="00627150">
              <w:rPr>
                <w:rFonts w:ascii="Tahoma" w:hAnsi="Tahoma" w:cs="Tahoma"/>
              </w:rPr>
              <w:t xml:space="preserve"> и тарифы могут быть изменены в одностороннем порядке путем опубликования новой редакции Правил в периодическом печатном издании – газете «Бизнес и банки» не менее чем за 30 (тридцать) дней до их вступления в силу. Изменение редакции Правил влечет изменение прав и обязанностей сторон по договору.</w:t>
            </w:r>
          </w:p>
        </w:tc>
        <w:tc>
          <w:tcPr>
            <w:tcW w:w="4947" w:type="dxa"/>
            <w:gridSpan w:val="2"/>
          </w:tcPr>
          <w:p w:rsidR="00AF1E3A" w:rsidRPr="00627150" w:rsidRDefault="00AF1E3A" w:rsidP="00627150">
            <w:pPr>
              <w:pStyle w:val="af5"/>
              <w:ind w:left="0"/>
              <w:rPr>
                <w:rFonts w:ascii="Tahoma" w:hAnsi="Tahoma" w:cs="Tahoma"/>
                <w:lang w:val="en-US"/>
              </w:rPr>
            </w:pPr>
            <w:r w:rsidRPr="00627150">
              <w:rPr>
                <w:rFonts w:ascii="Tahoma" w:hAnsi="Tahoma" w:cs="Tahoma"/>
                <w:lang w:val="en-US"/>
              </w:rPr>
              <w:t>MB Technologies LLC may, at its sole discretion, review and modify the Rules and price list unilaterally by publishing a new version of the Rules in “Business and Banks” periodical publication with at least thirty (30) days’ notice before the Rules come into effect. Changes in the version of the Rules shall accordingly change the contracting parties’ rights and responsibilities.</w:t>
            </w:r>
          </w:p>
        </w:tc>
      </w:tr>
      <w:tr w:rsidR="00AF1E3A" w:rsidRPr="009E402F" w:rsidTr="00AF1E3A">
        <w:tc>
          <w:tcPr>
            <w:tcW w:w="4907" w:type="dxa"/>
            <w:gridSpan w:val="2"/>
          </w:tcPr>
          <w:p w:rsidR="00AF1E3A" w:rsidRPr="00627150" w:rsidRDefault="00AF1E3A" w:rsidP="00627150">
            <w:pPr>
              <w:pStyle w:val="af5"/>
              <w:ind w:left="360"/>
              <w:rPr>
                <w:rFonts w:ascii="Tahoma" w:hAnsi="Tahoma" w:cs="Tahoma"/>
              </w:rPr>
            </w:pPr>
            <w:r w:rsidRPr="00627150">
              <w:rPr>
                <w:rFonts w:ascii="Tahoma" w:hAnsi="Tahoma" w:cs="Tahoma"/>
              </w:rPr>
              <w:t xml:space="preserve">Оказание услуг в рамках Правил производится с учетом требований, установленных Регламентом размещения оборудования и проведения работ в зоне колокации Московской Биржи (далее - Регламент). Регламент может быть в любое время изменен или дополнен. Актуальная редакция регламента подлежит публикации на веб-сайте </w:t>
            </w:r>
            <w:hyperlink r:id="rId9">
              <w:r w:rsidRPr="00627150">
                <w:rPr>
                  <w:rStyle w:val="affff6"/>
                  <w:rFonts w:ascii="Tahoma" w:hAnsi="Tahoma" w:cs="Tahoma"/>
                </w:rPr>
                <w:t>www.moex.com</w:t>
              </w:r>
            </w:hyperlink>
            <w:r w:rsidRPr="00627150">
              <w:rPr>
                <w:rFonts w:ascii="Tahoma" w:hAnsi="Tahoma" w:cs="Tahoma"/>
              </w:rPr>
              <w:t xml:space="preserve">. </w:t>
            </w:r>
          </w:p>
        </w:tc>
        <w:tc>
          <w:tcPr>
            <w:tcW w:w="4947" w:type="dxa"/>
            <w:gridSpan w:val="2"/>
          </w:tcPr>
          <w:p w:rsidR="00AF1E3A" w:rsidRPr="00627150" w:rsidRDefault="00AF1E3A" w:rsidP="00627150">
            <w:pPr>
              <w:pStyle w:val="af5"/>
              <w:ind w:left="0"/>
              <w:rPr>
                <w:rFonts w:ascii="Tahoma" w:hAnsi="Tahoma" w:cs="Tahoma"/>
                <w:lang w:val="en-US"/>
              </w:rPr>
            </w:pPr>
            <w:r w:rsidRPr="00627150">
              <w:rPr>
                <w:rFonts w:ascii="Tahoma" w:hAnsi="Tahoma" w:cs="Tahoma"/>
                <w:lang w:val="en-US"/>
              </w:rPr>
              <w:t xml:space="preserve">When services are provided hereunder, </w:t>
            </w:r>
            <w:r>
              <w:rPr>
                <w:rFonts w:ascii="Tahoma" w:hAnsi="Tahoma" w:cs="Tahoma"/>
                <w:lang w:val="en-US"/>
              </w:rPr>
              <w:t xml:space="preserve">the </w:t>
            </w:r>
            <w:r w:rsidRPr="00627150">
              <w:rPr>
                <w:rFonts w:ascii="Tahoma" w:hAnsi="Tahoma" w:cs="Tahoma"/>
                <w:lang w:val="en-US"/>
              </w:rPr>
              <w:t xml:space="preserve">requirements specified in the Moscow Exchange Equipment Colocation Rules and Conditions (the “Colocation Rules”) shall be applied. The Colocation Rules may be amended or supplemented at any time. The latest version of the Colocation Rules is available at </w:t>
            </w:r>
            <w:hyperlink r:id="rId10">
              <w:r w:rsidRPr="00627150">
                <w:rPr>
                  <w:rStyle w:val="affff6"/>
                  <w:rFonts w:ascii="Tahoma" w:hAnsi="Tahoma" w:cs="Tahoma"/>
                  <w:lang w:val="en-US"/>
                </w:rPr>
                <w:t>www.moex.com</w:t>
              </w:r>
            </w:hyperlink>
            <w:r w:rsidRPr="00627150">
              <w:rPr>
                <w:rStyle w:val="-"/>
                <w:rFonts w:ascii="Tahoma" w:hAnsi="Tahoma" w:cs="Tahoma"/>
                <w:lang w:val="en-US"/>
              </w:rPr>
              <w:t>.</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b/>
              </w:rPr>
            </w:pPr>
            <w:bookmarkStart w:id="0" w:name="_Ref388634789"/>
            <w:r w:rsidRPr="00627150">
              <w:rPr>
                <w:rFonts w:ascii="Tahoma" w:hAnsi="Tahoma" w:cs="Tahoma"/>
                <w:b/>
              </w:rPr>
              <w:t>Термины и определения</w:t>
            </w:r>
            <w:bookmarkEnd w:id="0"/>
          </w:p>
        </w:tc>
        <w:tc>
          <w:tcPr>
            <w:tcW w:w="4947" w:type="dxa"/>
            <w:gridSpan w:val="2"/>
          </w:tcPr>
          <w:p w:rsidR="00AF1E3A" w:rsidRPr="00627150" w:rsidRDefault="00AF1E3A" w:rsidP="00627150">
            <w:pPr>
              <w:pStyle w:val="af5"/>
              <w:numPr>
                <w:ilvl w:val="0"/>
                <w:numId w:val="21"/>
              </w:numPr>
              <w:rPr>
                <w:rFonts w:ascii="Tahoma" w:hAnsi="Tahoma" w:cs="Tahoma"/>
                <w:b/>
                <w:lang w:val="en-US"/>
              </w:rPr>
            </w:pPr>
            <w:r w:rsidRPr="00627150">
              <w:rPr>
                <w:rFonts w:ascii="Tahoma" w:hAnsi="Tahoma" w:cs="Tahoma"/>
                <w:b/>
                <w:lang w:val="en-US"/>
              </w:rPr>
              <w:t>Terms and Definitions</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«Клиент»</w:t>
            </w:r>
            <w:r w:rsidRPr="00627150">
              <w:rPr>
                <w:rFonts w:ascii="Tahoma" w:hAnsi="Tahoma" w:cs="Tahoma"/>
              </w:rPr>
              <w:t xml:space="preserve"> – лицо, заключившее договор на оказание услуг в области информационных технологий с ООО «МБ Технологии» в порядке, установленном Правилами.</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b/>
                <w:lang w:val="en-US"/>
              </w:rPr>
              <w:t xml:space="preserve">“Client” – </w:t>
            </w:r>
            <w:r w:rsidRPr="00627150">
              <w:rPr>
                <w:rFonts w:ascii="Tahoma" w:hAnsi="Tahoma" w:cs="Tahoma"/>
                <w:lang w:val="en-US"/>
              </w:rPr>
              <w:t>a person</w:t>
            </w:r>
            <w:r w:rsidR="00EC6540">
              <w:rPr>
                <w:rFonts w:ascii="Tahoma" w:hAnsi="Tahoma" w:cs="Tahoma"/>
                <w:lang w:val="en-US"/>
              </w:rPr>
              <w:t>/company</w:t>
            </w:r>
            <w:r w:rsidRPr="00627150">
              <w:rPr>
                <w:rFonts w:ascii="Tahoma" w:hAnsi="Tahoma" w:cs="Tahoma"/>
                <w:lang w:val="en-US"/>
              </w:rPr>
              <w:t xml:space="preserve"> having signed the IT service contract with MB Technologies LLC on the terms specified herein.</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«Аккредитованный оператор связи»</w:t>
            </w:r>
            <w:r w:rsidRPr="00627150">
              <w:rPr>
                <w:rFonts w:ascii="Tahoma" w:hAnsi="Tahoma" w:cs="Tahoma"/>
              </w:rPr>
              <w:t xml:space="preserve"> – юридическое лицо, </w:t>
            </w:r>
            <w:proofErr w:type="spellStart"/>
            <w:r w:rsidRPr="00627150">
              <w:rPr>
                <w:rFonts w:ascii="Tahoma" w:hAnsi="Tahoma" w:cs="Tahoma"/>
              </w:rPr>
              <w:t>оказывающ</w:t>
            </w:r>
            <w:proofErr w:type="gramStart"/>
            <w:r w:rsidRPr="00627150">
              <w:rPr>
                <w:rFonts w:ascii="Tahoma" w:hAnsi="Tahoma" w:cs="Tahoma"/>
              </w:rPr>
              <w:t>e</w:t>
            </w:r>
            <w:proofErr w:type="gramEnd"/>
            <w:r w:rsidRPr="00627150">
              <w:rPr>
                <w:rFonts w:ascii="Tahoma" w:hAnsi="Tahoma" w:cs="Tahoma"/>
              </w:rPr>
              <w:t>е</w:t>
            </w:r>
            <w:proofErr w:type="spellEnd"/>
            <w:r w:rsidRPr="00627150">
              <w:rPr>
                <w:rFonts w:ascii="Tahoma" w:hAnsi="Tahoma" w:cs="Tahoma"/>
              </w:rPr>
              <w:t xml:space="preserve"> услуги связи на основании соответствующей </w:t>
            </w:r>
            <w:r w:rsidRPr="00627150">
              <w:rPr>
                <w:rFonts w:ascii="Tahoma" w:hAnsi="Tahoma" w:cs="Tahoma"/>
              </w:rPr>
              <w:lastRenderedPageBreak/>
              <w:t>лицензии и прошедшее процедуру аккредитации ОАО Московская Биржа.</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b/>
                <w:lang w:val="en-US"/>
              </w:rPr>
              <w:lastRenderedPageBreak/>
              <w:t xml:space="preserve">“Accredited Telecommunication Operator” – </w:t>
            </w:r>
            <w:r w:rsidRPr="00627150">
              <w:rPr>
                <w:rFonts w:ascii="Tahoma" w:hAnsi="Tahoma" w:cs="Tahoma"/>
                <w:lang w:val="en-US"/>
              </w:rPr>
              <w:t>a</w:t>
            </w:r>
            <w:r w:rsidRPr="00627150">
              <w:rPr>
                <w:rFonts w:ascii="Tahoma" w:hAnsi="Tahoma" w:cs="Tahoma"/>
                <w:b/>
                <w:lang w:val="en-US"/>
              </w:rPr>
              <w:t xml:space="preserve"> </w:t>
            </w:r>
            <w:r w:rsidRPr="00627150">
              <w:rPr>
                <w:rFonts w:ascii="Tahoma" w:hAnsi="Tahoma" w:cs="Tahoma"/>
                <w:lang w:val="en-US"/>
              </w:rPr>
              <w:t xml:space="preserve">legal entity, provider of telecommunication services, duly </w:t>
            </w:r>
            <w:r w:rsidRPr="00627150">
              <w:rPr>
                <w:rFonts w:ascii="Tahoma" w:hAnsi="Tahoma" w:cs="Tahoma"/>
                <w:lang w:val="en-US"/>
              </w:rPr>
              <w:lastRenderedPageBreak/>
              <w:t>licensed and officially accredited with Moscow Exchange.</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lastRenderedPageBreak/>
              <w:t>«Торговая сеть Биржи»</w:t>
            </w:r>
            <w:r w:rsidRPr="00627150">
              <w:rPr>
                <w:rFonts w:ascii="Tahoma" w:hAnsi="Tahoma" w:cs="Tahoma"/>
              </w:rPr>
              <w:t xml:space="preserve"> – специализированная технологическая сеть, предоставляющая возможность технического доступа к системе торгов, клиринга и расчетов, а также к депозитарным и вспомогательным системам и услугам компаний, входящих в Группу «Московская Биржа».</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b/>
                <w:lang w:val="en-US"/>
              </w:rPr>
              <w:t xml:space="preserve">“Trade Network of the Exchange” – </w:t>
            </w:r>
            <w:r w:rsidRPr="00627150">
              <w:rPr>
                <w:rFonts w:ascii="Tahoma" w:hAnsi="Tahoma" w:cs="Tahoma"/>
                <w:lang w:val="en-US"/>
              </w:rPr>
              <w:t>a dedicated IT-enabled network that gives technical access to the system of trading, clearing and payments, as well as to depositary and auxiliary systems and services of entities within the Moscow Exchange Group.</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«ЦОД»</w:t>
            </w:r>
            <w:r w:rsidRPr="00627150">
              <w:rPr>
                <w:rFonts w:ascii="Tahoma" w:hAnsi="Tahoma" w:cs="Tahoma"/>
              </w:rPr>
              <w:t xml:space="preserve"> – помещения центра обработки данных по адресу: Москва, Варшавское ш., д. 125, стр. 1, оборудованные системами защиты от несанкционированного доступа, бесперебойного электропитания, поддержания температурно-влажностного режима, специализированными системами пожаротушения, другими инженерными системами, в которых оборудование Клиента подключается к электроснабжению для поддержания функционирования.</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b/>
                <w:lang w:val="en-US"/>
              </w:rPr>
              <w:t>“DC” –</w:t>
            </w:r>
            <w:r w:rsidRPr="00627150">
              <w:rPr>
                <w:rFonts w:ascii="Tahoma" w:hAnsi="Tahoma" w:cs="Tahoma"/>
                <w:lang w:val="en-US"/>
              </w:rPr>
              <w:t xml:space="preserve"> the Data Center located at Moscow </w:t>
            </w:r>
            <w:proofErr w:type="spellStart"/>
            <w:r w:rsidRPr="00627150">
              <w:rPr>
                <w:rFonts w:ascii="Tahoma" w:hAnsi="Tahoma" w:cs="Tahoma"/>
                <w:lang w:val="en-US"/>
              </w:rPr>
              <w:t>Warshawskoe</w:t>
            </w:r>
            <w:proofErr w:type="spellEnd"/>
            <w:r w:rsidRPr="00627150">
              <w:rPr>
                <w:rFonts w:ascii="Tahoma" w:hAnsi="Tahoma" w:cs="Tahoma"/>
                <w:lang w:val="en-US"/>
              </w:rPr>
              <w:t xml:space="preserve"> </w:t>
            </w:r>
            <w:proofErr w:type="spellStart"/>
            <w:r w:rsidRPr="00627150">
              <w:rPr>
                <w:rFonts w:ascii="Tahoma" w:hAnsi="Tahoma" w:cs="Tahoma"/>
                <w:lang w:val="en-US"/>
              </w:rPr>
              <w:t>Shosse</w:t>
            </w:r>
            <w:proofErr w:type="spellEnd"/>
            <w:r w:rsidRPr="00627150">
              <w:rPr>
                <w:rFonts w:ascii="Tahoma" w:hAnsi="Tahoma" w:cs="Tahoma"/>
                <w:lang w:val="en-US"/>
              </w:rPr>
              <w:t>, 125, bldg. 1,</w:t>
            </w:r>
            <w:r w:rsidRPr="00627150" w:rsidDel="00C97CA5">
              <w:rPr>
                <w:rFonts w:ascii="Tahoma" w:hAnsi="Tahoma" w:cs="Tahoma"/>
                <w:lang w:val="en-US"/>
              </w:rPr>
              <w:t xml:space="preserve"> </w:t>
            </w:r>
            <w:r w:rsidRPr="00627150">
              <w:rPr>
                <w:rFonts w:ascii="Tahoma" w:hAnsi="Tahoma" w:cs="Tahoma"/>
                <w:lang w:val="en-US"/>
              </w:rPr>
              <w:t>which is protected against unauthorized access, has uninterrupted power supply, temperature and humidity maintenance, dedicated firefighting systems, and other utilities, where the Client’s equipment is co-located and connected to the electric power supply system to support operations.</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«Зона колокации»</w:t>
            </w:r>
            <w:r w:rsidRPr="00627150">
              <w:rPr>
                <w:rFonts w:ascii="Tahoma" w:hAnsi="Tahoma" w:cs="Tahoma"/>
              </w:rPr>
              <w:t xml:space="preserve"> –  выделенная зона ЦОД с ограниченным доступом для размещения стоек.</w:t>
            </w:r>
          </w:p>
        </w:tc>
        <w:tc>
          <w:tcPr>
            <w:tcW w:w="4947" w:type="dxa"/>
            <w:gridSpan w:val="2"/>
          </w:tcPr>
          <w:p w:rsidR="00AF1E3A" w:rsidRPr="00627150" w:rsidRDefault="00AF1E3A" w:rsidP="00D412E0">
            <w:pPr>
              <w:pStyle w:val="af5"/>
              <w:numPr>
                <w:ilvl w:val="1"/>
                <w:numId w:val="21"/>
              </w:numPr>
              <w:rPr>
                <w:rFonts w:ascii="Tahoma" w:hAnsi="Tahoma" w:cs="Tahoma"/>
                <w:b/>
                <w:lang w:val="en-US"/>
              </w:rPr>
            </w:pPr>
            <w:r w:rsidRPr="00627150">
              <w:rPr>
                <w:rFonts w:ascii="Tahoma" w:hAnsi="Tahoma" w:cs="Tahoma"/>
                <w:b/>
                <w:lang w:val="en-US"/>
              </w:rPr>
              <w:t xml:space="preserve">“Collocation Facility” – </w:t>
            </w:r>
            <w:proofErr w:type="gramStart"/>
            <w:r w:rsidRPr="00627150">
              <w:rPr>
                <w:rFonts w:ascii="Tahoma" w:hAnsi="Tahoma" w:cs="Tahoma"/>
                <w:lang w:val="en-US"/>
              </w:rPr>
              <w:t>an</w:t>
            </w:r>
            <w:proofErr w:type="gramEnd"/>
            <w:r w:rsidRPr="00627150">
              <w:rPr>
                <w:rFonts w:ascii="Tahoma" w:hAnsi="Tahoma" w:cs="Tahoma"/>
                <w:lang w:val="en-US"/>
              </w:rPr>
              <w:t xml:space="preserve"> restricted-access zone within the DC where racks are installed.</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«Оборудование Клиента»</w:t>
            </w:r>
            <w:r w:rsidRPr="00627150">
              <w:rPr>
                <w:rFonts w:ascii="Tahoma" w:hAnsi="Tahoma" w:cs="Tahoma"/>
              </w:rPr>
              <w:t xml:space="preserve"> – серверы (электронные вычислительные машины), системы хранения информации, сетевые и другие устройства, размещаемые в зоне колокации. </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b/>
                <w:lang w:val="en-US"/>
              </w:rPr>
              <w:t xml:space="preserve">“Client Equipment” – </w:t>
            </w:r>
            <w:r w:rsidRPr="00627150">
              <w:rPr>
                <w:rFonts w:ascii="Tahoma" w:hAnsi="Tahoma" w:cs="Tahoma"/>
                <w:lang w:val="en-US"/>
              </w:rPr>
              <w:t>servers (computers), data storage systems, networking and other devices stored in the collocation facility.</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«Юнит»</w:t>
            </w:r>
            <w:r w:rsidRPr="00627150">
              <w:rPr>
                <w:rFonts w:ascii="Tahoma" w:hAnsi="Tahoma" w:cs="Tahoma"/>
              </w:rPr>
              <w:t xml:space="preserve"> – место для размещения оборудования Клиента в стойке, размер которого определен в соответствии с ГОСТ 28601.1-90.</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b/>
                <w:lang w:val="en-US"/>
              </w:rPr>
              <w:t>“Unit” –</w:t>
            </w:r>
            <w:r w:rsidRPr="00627150">
              <w:rPr>
                <w:rFonts w:ascii="Tahoma" w:hAnsi="Tahoma" w:cs="Tahoma"/>
                <w:lang w:val="en-US"/>
              </w:rPr>
              <w:t xml:space="preserve"> space to place the Client’s equipment in the rack, of standard size under GOST 28601.1-90.</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«Кросс-соединение»</w:t>
            </w:r>
            <w:r w:rsidRPr="00627150">
              <w:rPr>
                <w:rFonts w:ascii="Tahoma" w:hAnsi="Tahoma" w:cs="Tahoma"/>
              </w:rPr>
              <w:t xml:space="preserve"> - подключение оборудования Клиента к другому оборудованию Клиента/оборудованию другого </w:t>
            </w:r>
            <w:r w:rsidRPr="00627150">
              <w:rPr>
                <w:rFonts w:ascii="Tahoma" w:hAnsi="Tahoma" w:cs="Tahoma"/>
              </w:rPr>
              <w:lastRenderedPageBreak/>
              <w:t>Клиента, размещенному в пределах зоны колокации.</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b/>
                <w:lang w:val="en-US"/>
              </w:rPr>
              <w:lastRenderedPageBreak/>
              <w:t xml:space="preserve">“Cross connection” – </w:t>
            </w:r>
            <w:r w:rsidRPr="00627150">
              <w:rPr>
                <w:rFonts w:ascii="Tahoma" w:hAnsi="Tahoma" w:cs="Tahoma"/>
                <w:lang w:val="en-US"/>
              </w:rPr>
              <w:t>connection of the Client’s equipment to Client</w:t>
            </w:r>
            <w:r>
              <w:rPr>
                <w:rFonts w:ascii="Tahoma" w:hAnsi="Tahoma" w:cs="Tahoma"/>
                <w:lang w:val="en-US"/>
              </w:rPr>
              <w:t>’s</w:t>
            </w:r>
            <w:r w:rsidRPr="00627150">
              <w:rPr>
                <w:rFonts w:ascii="Tahoma" w:hAnsi="Tahoma" w:cs="Tahoma"/>
                <w:lang w:val="en-US"/>
              </w:rPr>
              <w:t xml:space="preserve">/other Client’s equipment located within the colocation facility. </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proofErr w:type="gramStart"/>
            <w:r w:rsidRPr="00627150">
              <w:rPr>
                <w:rFonts w:ascii="Tahoma" w:hAnsi="Tahoma" w:cs="Tahoma"/>
                <w:b/>
              </w:rPr>
              <w:lastRenderedPageBreak/>
              <w:t>«Биржевая информация»</w:t>
            </w:r>
            <w:r w:rsidRPr="00627150">
              <w:rPr>
                <w:rFonts w:ascii="Tahoma" w:hAnsi="Tahoma" w:cs="Tahoma"/>
              </w:rPr>
              <w:t xml:space="preserve"> – цифровые данные и иные сведения </w:t>
            </w:r>
            <w:proofErr w:type="spellStart"/>
            <w:r w:rsidRPr="00627150">
              <w:rPr>
                <w:rFonts w:ascii="Tahoma" w:hAnsi="Tahoma" w:cs="Tahoma"/>
              </w:rPr>
              <w:t>неконфиденциального</w:t>
            </w:r>
            <w:proofErr w:type="spellEnd"/>
            <w:r w:rsidRPr="00627150">
              <w:rPr>
                <w:rFonts w:ascii="Tahoma" w:hAnsi="Tahoma" w:cs="Tahoma"/>
              </w:rPr>
              <w:t xml:space="preserve"> характера о ходе и итогах торгов на ОАО Московская Биржа и у иных организаторов торговли, а также информационные сообщения ОАО Московская Биржа  или третьих лиц, обработанные и систематизированные с помощью программно-технических средств и оборудования ОАО Московская Биржа, содержащиеся в базах данных ОАО Московская Биржа, правом на использование которых обладает ОАО Московская Биржа</w:t>
            </w:r>
            <w:proofErr w:type="gramEnd"/>
            <w:r w:rsidRPr="00627150">
              <w:rPr>
                <w:rFonts w:ascii="Tahoma" w:hAnsi="Tahoma" w:cs="Tahoma"/>
              </w:rPr>
              <w:t xml:space="preserve"> в соответствии с законодательством Российской Федерации и договорами, заключенными ОАО Московская Биржа.</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w:t>
            </w:r>
            <w:r w:rsidRPr="00627150">
              <w:rPr>
                <w:rFonts w:ascii="Tahoma" w:hAnsi="Tahoma" w:cs="Tahoma"/>
                <w:b/>
                <w:lang w:val="en-US"/>
              </w:rPr>
              <w:t>Market data</w:t>
            </w:r>
            <w:r w:rsidRPr="00627150">
              <w:rPr>
                <w:rFonts w:ascii="Tahoma" w:hAnsi="Tahoma" w:cs="Tahoma"/>
                <w:lang w:val="en-US"/>
              </w:rPr>
              <w:t xml:space="preserve">” – </w:t>
            </w:r>
            <w:r w:rsidRPr="00627150">
              <w:rPr>
                <w:rFonts w:ascii="Tahoma" w:hAnsi="Tahoma" w:cs="Tahoma"/>
                <w:lang w:val="en-GB"/>
              </w:rPr>
              <w:t xml:space="preserve">digital data or other non-confidential records </w:t>
            </w:r>
            <w:r>
              <w:rPr>
                <w:rFonts w:ascii="Tahoma" w:hAnsi="Tahoma" w:cs="Tahoma"/>
                <w:lang w:val="en-GB"/>
              </w:rPr>
              <w:t xml:space="preserve">resulting from </w:t>
            </w:r>
            <w:r w:rsidRPr="00627150">
              <w:rPr>
                <w:rFonts w:ascii="Tahoma" w:hAnsi="Tahoma" w:cs="Tahoma"/>
                <w:lang w:val="en-GB"/>
              </w:rPr>
              <w:t xml:space="preserve">trading on Moscow Exchange and trading venues of other trade organisers, as well as data messages of the exchange or third parties that have been processed with the help of the exchange’s software &amp; hardware and equipment, that </w:t>
            </w:r>
            <w:r>
              <w:rPr>
                <w:rFonts w:ascii="Tahoma" w:hAnsi="Tahoma" w:cs="Tahoma"/>
                <w:lang w:val="en-GB"/>
              </w:rPr>
              <w:t>is</w:t>
            </w:r>
            <w:r w:rsidRPr="00627150">
              <w:rPr>
                <w:rFonts w:ascii="Tahoma" w:hAnsi="Tahoma" w:cs="Tahoma"/>
                <w:lang w:val="en-GB"/>
              </w:rPr>
              <w:t xml:space="preserve"> held in the exchange’s database, which the exchange has the right to use in accordance with Russian legislation and </w:t>
            </w:r>
            <w:r>
              <w:rPr>
                <w:rFonts w:ascii="Tahoma" w:hAnsi="Tahoma" w:cs="Tahoma"/>
                <w:lang w:val="en-GB"/>
              </w:rPr>
              <w:t xml:space="preserve">the </w:t>
            </w:r>
            <w:r w:rsidRPr="00627150">
              <w:rPr>
                <w:rFonts w:ascii="Tahoma" w:hAnsi="Tahoma" w:cs="Tahoma"/>
                <w:lang w:val="en-GB"/>
              </w:rPr>
              <w:t>contracts that the exchange has signed.</w:t>
            </w:r>
          </w:p>
          <w:p w:rsidR="00AF1E3A" w:rsidRPr="00627150" w:rsidRDefault="00AF1E3A" w:rsidP="00627150">
            <w:pPr>
              <w:pStyle w:val="Text1"/>
              <w:ind w:left="0"/>
              <w:rPr>
                <w:rFonts w:cs="Tahoma"/>
                <w:lang w:val="en-US"/>
              </w:rPr>
            </w:pP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b/>
              </w:rPr>
            </w:pPr>
            <w:r w:rsidRPr="00627150">
              <w:rPr>
                <w:rFonts w:ascii="Tahoma" w:hAnsi="Tahoma" w:cs="Tahoma"/>
                <w:b/>
              </w:rPr>
              <w:t>Порядок заключения и изменения договора</w:t>
            </w:r>
          </w:p>
        </w:tc>
        <w:tc>
          <w:tcPr>
            <w:tcW w:w="4947" w:type="dxa"/>
            <w:gridSpan w:val="2"/>
          </w:tcPr>
          <w:p w:rsidR="00AF1E3A" w:rsidRPr="00627150" w:rsidRDefault="00AF1E3A" w:rsidP="00627150">
            <w:pPr>
              <w:pStyle w:val="af5"/>
              <w:numPr>
                <w:ilvl w:val="0"/>
                <w:numId w:val="21"/>
              </w:numPr>
              <w:rPr>
                <w:rFonts w:ascii="Tahoma" w:hAnsi="Tahoma" w:cs="Tahoma"/>
                <w:b/>
                <w:lang w:val="en-US"/>
              </w:rPr>
            </w:pPr>
            <w:r w:rsidRPr="00627150">
              <w:rPr>
                <w:rFonts w:ascii="Tahoma" w:hAnsi="Tahoma" w:cs="Tahoma"/>
                <w:b/>
                <w:lang w:val="en-US"/>
              </w:rPr>
              <w:t>Contracting and amending Procedure</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 xml:space="preserve">Договор на оказание услуг ООО «МБ Технологии» в области информационных технологий (далее – договор) заключается путем направления в Технический центр заявления о выборе услуг в 2 (двух) экземплярах по форме, установленной приложением №1 к Правилам. Каждому заявлению о выборе услуг Техническим центром присваивается уникальный абонентский номер, являющийся номером договора. При необходимости изменения набора услуг Клиент дополнительно подает в Технический центр заявление об изменении услуг по форме, установленной приложением №2 к Правилам, в 2 (двух) экземплярах. </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The Client shall sign the IT Service Contract (the “Contract”) with MB Technologies by </w:t>
            </w:r>
            <w:r w:rsidRPr="00627150">
              <w:rPr>
                <w:rFonts w:ascii="Tahoma" w:hAnsi="Tahoma" w:cs="Tahoma"/>
                <w:lang w:val="en-GB"/>
              </w:rPr>
              <w:t>presenting</w:t>
            </w:r>
            <w:r w:rsidRPr="00627150">
              <w:rPr>
                <w:rFonts w:ascii="Tahoma" w:hAnsi="Tahoma" w:cs="Tahoma"/>
                <w:lang w:val="en-US"/>
              </w:rPr>
              <w:t xml:space="preserve"> to MB Technologies two (2) copies of its application stating the selected Services using the format of Appendix No. 1 hereto. The Technical Center gives a unique reference number that is the contract ref. number to each such application. If the service range needs to be expanded, the Client shall again file two (2) copies of its application to MB Technologies stating the services selected.</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 xml:space="preserve">Договор считается заключенным или измененным с момента подписания </w:t>
            </w:r>
            <w:r w:rsidRPr="00627150">
              <w:rPr>
                <w:rFonts w:ascii="Tahoma" w:hAnsi="Tahoma" w:cs="Tahoma"/>
              </w:rPr>
              <w:lastRenderedPageBreak/>
              <w:t>соответствующего заявления Техническим центром. Договор действует без ограничения срока. Место заключения договора – город Москва. Технический центр вправе отказать Клиенту в предоставлении отдельных услуг, в том числе по техническим причинам.</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lastRenderedPageBreak/>
              <w:t xml:space="preserve">The contract is deemed to have been signed or amended from signing the relevant application by </w:t>
            </w:r>
            <w:r w:rsidRPr="00627150">
              <w:rPr>
                <w:rFonts w:ascii="Tahoma" w:hAnsi="Tahoma" w:cs="Tahoma"/>
                <w:lang w:val="en-US"/>
              </w:rPr>
              <w:lastRenderedPageBreak/>
              <w:t>the Technical Center. The Contract shall be valid for an unlimited period of time. Place of the Contract shall be Moscow. The Technical Center is entitled to deny some services to the Client including for technical reasons.</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lastRenderedPageBreak/>
              <w:t>Стороны руководствуются положениями настоящего договора с момента получения Техническим центром заявления о выборе услуг до момента заключения договора. Дата подписания заявления о выборе услуг Техническим центром является датой начала оказания услуг.</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lang w:val="en-US"/>
              </w:rPr>
              <w:t xml:space="preserve">The Parties shall follow these Rules from the moment of receiving an application on service selection by the Technical Center until the contract is signed. The day on which the Technical Center signs an application </w:t>
            </w:r>
            <w:r>
              <w:rPr>
                <w:rFonts w:ascii="Tahoma" w:hAnsi="Tahoma" w:cs="Tahoma"/>
                <w:lang w:val="en-US"/>
              </w:rPr>
              <w:t>for</w:t>
            </w:r>
            <w:r w:rsidRPr="00627150">
              <w:rPr>
                <w:rFonts w:ascii="Tahoma" w:hAnsi="Tahoma" w:cs="Tahoma"/>
                <w:lang w:val="en-US"/>
              </w:rPr>
              <w:t xml:space="preserve"> service selection is the service commencement date.</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b/>
              </w:rPr>
            </w:pPr>
            <w:r w:rsidRPr="00627150">
              <w:rPr>
                <w:rFonts w:ascii="Tahoma" w:hAnsi="Tahoma" w:cs="Tahoma"/>
                <w:b/>
              </w:rPr>
              <w:t>Порядок расторжения договора</w:t>
            </w:r>
          </w:p>
        </w:tc>
        <w:tc>
          <w:tcPr>
            <w:tcW w:w="4947" w:type="dxa"/>
            <w:gridSpan w:val="2"/>
          </w:tcPr>
          <w:p w:rsidR="00AF1E3A" w:rsidRPr="00627150" w:rsidRDefault="00AF1E3A" w:rsidP="00627150">
            <w:pPr>
              <w:pStyle w:val="af5"/>
              <w:numPr>
                <w:ilvl w:val="0"/>
                <w:numId w:val="21"/>
              </w:numPr>
              <w:rPr>
                <w:rFonts w:ascii="Tahoma" w:hAnsi="Tahoma" w:cs="Tahoma"/>
                <w:lang w:val="en-US"/>
              </w:rPr>
            </w:pPr>
            <w:r w:rsidRPr="00627150">
              <w:rPr>
                <w:rFonts w:ascii="Tahoma" w:hAnsi="Tahoma" w:cs="Tahoma"/>
                <w:b/>
                <w:lang w:val="en-US"/>
              </w:rPr>
              <w:t>Contract</w:t>
            </w:r>
            <w:r w:rsidRPr="00627150">
              <w:rPr>
                <w:rFonts w:ascii="Tahoma" w:hAnsi="Tahoma" w:cs="Tahoma"/>
                <w:b/>
              </w:rPr>
              <w:t xml:space="preserve"> </w:t>
            </w:r>
            <w:r w:rsidRPr="00627150">
              <w:rPr>
                <w:rFonts w:ascii="Tahoma" w:hAnsi="Tahoma" w:cs="Tahoma"/>
                <w:b/>
                <w:lang w:val="en-US"/>
              </w:rPr>
              <w:t>Termination Procedure</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Любая из сторон вправе отказаться от исполнения договора, направив другой стороне уведомление о расторжении по форме, установленной приложением №3 к Правилам, не менее чем за 15 (пятнадцать) календарных дней до планируемой даты расторжения договора.</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Either party may withdraw from the Contract by serving a termination statement </w:t>
            </w:r>
            <w:r>
              <w:rPr>
                <w:rFonts w:ascii="Tahoma" w:hAnsi="Tahoma" w:cs="Tahoma"/>
                <w:lang w:val="en-US"/>
              </w:rPr>
              <w:t>as laid out</w:t>
            </w:r>
            <w:r w:rsidRPr="00627150">
              <w:rPr>
                <w:rFonts w:ascii="Tahoma" w:hAnsi="Tahoma" w:cs="Tahoma"/>
                <w:lang w:val="en-US"/>
              </w:rPr>
              <w:t xml:space="preserve"> in Appendix 3, to </w:t>
            </w:r>
            <w:r>
              <w:rPr>
                <w:rFonts w:ascii="Tahoma" w:hAnsi="Tahoma" w:cs="Tahoma"/>
                <w:lang w:val="en-US"/>
              </w:rPr>
              <w:t xml:space="preserve">the </w:t>
            </w:r>
            <w:r w:rsidRPr="00627150">
              <w:rPr>
                <w:rFonts w:ascii="Tahoma" w:hAnsi="Tahoma" w:cs="Tahoma"/>
                <w:lang w:val="en-US"/>
              </w:rPr>
              <w:t xml:space="preserve">other Party at least fifteen (15) calendar days before the </w:t>
            </w:r>
            <w:r>
              <w:rPr>
                <w:rFonts w:ascii="Tahoma" w:hAnsi="Tahoma" w:cs="Tahoma"/>
                <w:lang w:val="en-US"/>
              </w:rPr>
              <w:t>requested</w:t>
            </w:r>
            <w:r w:rsidRPr="00627150">
              <w:rPr>
                <w:rFonts w:ascii="Tahoma" w:hAnsi="Tahoma" w:cs="Tahoma"/>
                <w:lang w:val="en-US"/>
              </w:rPr>
              <w:t xml:space="preserve"> termination date.</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b/>
              </w:rPr>
            </w:pPr>
            <w:bookmarkStart w:id="1" w:name="__RefHeading__12994_1756914041"/>
            <w:bookmarkStart w:id="2" w:name="_Ref388634011"/>
            <w:bookmarkEnd w:id="1"/>
            <w:r w:rsidRPr="00627150">
              <w:rPr>
                <w:rFonts w:ascii="Tahoma" w:hAnsi="Tahoma" w:cs="Tahoma"/>
                <w:b/>
              </w:rPr>
              <w:t>Оплата услуг</w:t>
            </w:r>
            <w:bookmarkEnd w:id="2"/>
          </w:p>
        </w:tc>
        <w:tc>
          <w:tcPr>
            <w:tcW w:w="4947" w:type="dxa"/>
            <w:gridSpan w:val="2"/>
          </w:tcPr>
          <w:p w:rsidR="00AF1E3A" w:rsidRPr="00627150" w:rsidRDefault="00AF1E3A" w:rsidP="00627150">
            <w:pPr>
              <w:pStyle w:val="af5"/>
              <w:numPr>
                <w:ilvl w:val="0"/>
                <w:numId w:val="21"/>
              </w:numPr>
              <w:rPr>
                <w:rFonts w:ascii="Tahoma" w:hAnsi="Tahoma" w:cs="Tahoma"/>
                <w:b/>
                <w:lang w:val="en-US"/>
              </w:rPr>
            </w:pPr>
            <w:r w:rsidRPr="00627150">
              <w:rPr>
                <w:rFonts w:ascii="Tahoma" w:hAnsi="Tahoma" w:cs="Tahoma"/>
                <w:b/>
                <w:lang w:val="en-US"/>
              </w:rPr>
              <w:t>Payment</w:t>
            </w:r>
            <w:r w:rsidRPr="00627150">
              <w:rPr>
                <w:rFonts w:ascii="Tahoma" w:hAnsi="Tahoma" w:cs="Tahoma"/>
                <w:b/>
              </w:rPr>
              <w:t xml:space="preserve"> </w:t>
            </w:r>
            <w:r w:rsidRPr="00627150">
              <w:rPr>
                <w:rFonts w:ascii="Tahoma" w:hAnsi="Tahoma" w:cs="Tahoma"/>
                <w:b/>
                <w:lang w:val="en-US"/>
              </w:rPr>
              <w:t>of</w:t>
            </w:r>
            <w:r w:rsidRPr="00627150">
              <w:rPr>
                <w:rFonts w:ascii="Tahoma" w:hAnsi="Tahoma" w:cs="Tahoma"/>
                <w:b/>
              </w:rPr>
              <w:t xml:space="preserve"> </w:t>
            </w:r>
            <w:r w:rsidRPr="00627150">
              <w:rPr>
                <w:rFonts w:ascii="Tahoma" w:hAnsi="Tahoma" w:cs="Tahoma"/>
                <w:b/>
                <w:lang w:val="en-US"/>
              </w:rPr>
              <w:t>Services</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За оказание услуг по договору Технический центр взимает плату в соответствии с тарифами, установленными в приложении №4 к Правилам (далее – тарифы). Оплата услуг осуществляется на основании выставленного счета путем безналичного перечисления денежных средств на расчетный счет Технического центра.</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lang w:val="en-US"/>
              </w:rPr>
              <w:t>The Technical Center charge fees for the services provided hereunder in accordance with the price list given in Appendix No. 4 hereto (hereinafter – the “Price list”). The services are paid on basis of an invoice via bank transfer to the current account of the Technical Center.</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 xml:space="preserve">В случае если Клиент является иностранным юридическим лицом, услуги могут быть оплачены в иностранной валюте (доллар США или евро) в сумме, эквивалентной установленной в приложении №4 </w:t>
            </w:r>
            <w:r w:rsidRPr="00627150">
              <w:rPr>
                <w:rFonts w:ascii="Tahoma" w:hAnsi="Tahoma" w:cs="Tahoma"/>
              </w:rPr>
              <w:lastRenderedPageBreak/>
              <w:t>стоимости соответствующей услуги по курсу, установленному Центральным Банком РФ на день выставления счета.</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lastRenderedPageBreak/>
              <w:t xml:space="preserve">Should the Client be a non-Russian legal entity, the services may be paid in foreign currency (US dollars or Euros) in the amount equivalent to values stated in Appendix 4 hereto as converted at the exchange rate set by the Bank of </w:t>
            </w:r>
            <w:r w:rsidRPr="00627150">
              <w:rPr>
                <w:rFonts w:ascii="Tahoma" w:hAnsi="Tahoma" w:cs="Tahoma"/>
                <w:lang w:val="en-US"/>
              </w:rPr>
              <w:lastRenderedPageBreak/>
              <w:t xml:space="preserve">Russia as of the invoice date. </w:t>
            </w:r>
          </w:p>
        </w:tc>
      </w:tr>
      <w:tr w:rsidR="00AF1E3A" w:rsidRPr="006A3C0B" w:rsidTr="00AF1E3A">
        <w:tc>
          <w:tcPr>
            <w:tcW w:w="4907" w:type="dxa"/>
            <w:gridSpan w:val="2"/>
          </w:tcPr>
          <w:p w:rsidR="00AF1E3A" w:rsidRPr="00627150" w:rsidRDefault="00AF1E3A" w:rsidP="00627150">
            <w:pPr>
              <w:pStyle w:val="af5"/>
              <w:numPr>
                <w:ilvl w:val="1"/>
                <w:numId w:val="17"/>
              </w:numPr>
              <w:rPr>
                <w:rFonts w:ascii="Tahoma" w:hAnsi="Tahoma" w:cs="Tahoma"/>
                <w:b/>
              </w:rPr>
            </w:pPr>
            <w:r w:rsidRPr="00627150">
              <w:rPr>
                <w:rFonts w:ascii="Tahoma" w:hAnsi="Tahoma" w:cs="Tahoma"/>
                <w:b/>
              </w:rPr>
              <w:lastRenderedPageBreak/>
              <w:t>Единовременные платежи</w:t>
            </w:r>
          </w:p>
        </w:tc>
        <w:tc>
          <w:tcPr>
            <w:tcW w:w="4947" w:type="dxa"/>
            <w:gridSpan w:val="2"/>
          </w:tcPr>
          <w:p w:rsidR="00AF1E3A" w:rsidRPr="00627150" w:rsidRDefault="00AF1E3A" w:rsidP="00627150">
            <w:pPr>
              <w:pStyle w:val="af5"/>
              <w:numPr>
                <w:ilvl w:val="1"/>
                <w:numId w:val="21"/>
              </w:numPr>
              <w:rPr>
                <w:rFonts w:ascii="Tahoma" w:hAnsi="Tahoma" w:cs="Tahoma"/>
                <w:b/>
              </w:rPr>
            </w:pPr>
            <w:r w:rsidRPr="00627150">
              <w:rPr>
                <w:rFonts w:ascii="Tahoma" w:hAnsi="Tahoma" w:cs="Tahoma"/>
                <w:b/>
              </w:rPr>
              <w:t xml:space="preserve"> </w:t>
            </w:r>
            <w:r w:rsidRPr="00627150">
              <w:rPr>
                <w:rFonts w:ascii="Tahoma" w:hAnsi="Tahoma" w:cs="Tahoma"/>
                <w:b/>
                <w:lang w:val="en-US"/>
              </w:rPr>
              <w:t>One</w:t>
            </w:r>
            <w:r w:rsidRPr="00627150">
              <w:rPr>
                <w:rFonts w:ascii="Tahoma" w:hAnsi="Tahoma" w:cs="Tahoma"/>
                <w:b/>
              </w:rPr>
              <w:t>-</w:t>
            </w:r>
            <w:r w:rsidRPr="00627150">
              <w:rPr>
                <w:rFonts w:ascii="Tahoma" w:hAnsi="Tahoma" w:cs="Tahoma"/>
                <w:b/>
                <w:lang w:val="en-US"/>
              </w:rPr>
              <w:t>off</w:t>
            </w:r>
            <w:r w:rsidRPr="00627150">
              <w:rPr>
                <w:rFonts w:ascii="Tahoma" w:hAnsi="Tahoma" w:cs="Tahoma"/>
                <w:b/>
              </w:rPr>
              <w:t xml:space="preserve"> </w:t>
            </w:r>
            <w:r w:rsidRPr="00627150">
              <w:rPr>
                <w:rFonts w:ascii="Tahoma" w:hAnsi="Tahoma" w:cs="Tahoma"/>
                <w:b/>
                <w:lang w:val="en-US"/>
              </w:rPr>
              <w:t>fees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Счет на оплату единовременных платежей выставляется Техническим центром в течение 10 (десяти) рабочих дней с момента подписания Техническим центром заявления о выборе/изменении услуг. </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The Technical Center issues an invoice for </w:t>
            </w:r>
            <w:r>
              <w:rPr>
                <w:rFonts w:ascii="Tahoma" w:hAnsi="Tahoma" w:cs="Tahoma"/>
                <w:lang w:val="en-US"/>
              </w:rPr>
              <w:t xml:space="preserve">the </w:t>
            </w:r>
            <w:r w:rsidRPr="00627150">
              <w:rPr>
                <w:rFonts w:ascii="Tahoma" w:hAnsi="Tahoma" w:cs="Tahoma"/>
                <w:lang w:val="en-US"/>
              </w:rPr>
              <w:t xml:space="preserve">one-off fees within ten (10) business days from </w:t>
            </w:r>
            <w:r>
              <w:rPr>
                <w:rFonts w:ascii="Tahoma" w:hAnsi="Tahoma" w:cs="Tahoma"/>
                <w:lang w:val="en-US"/>
              </w:rPr>
              <w:t xml:space="preserve">the </w:t>
            </w:r>
            <w:r w:rsidRPr="00627150">
              <w:rPr>
                <w:rFonts w:ascii="Tahoma" w:hAnsi="Tahoma" w:cs="Tahoma"/>
                <w:lang w:val="en-US"/>
              </w:rPr>
              <w:t xml:space="preserve">signing </w:t>
            </w:r>
            <w:r>
              <w:rPr>
                <w:rFonts w:ascii="Tahoma" w:hAnsi="Tahoma" w:cs="Tahoma"/>
                <w:lang w:val="en-US"/>
              </w:rPr>
              <w:t xml:space="preserve">of </w:t>
            </w:r>
            <w:r w:rsidRPr="00627150">
              <w:rPr>
                <w:rFonts w:ascii="Tahoma" w:hAnsi="Tahoma" w:cs="Tahoma"/>
                <w:lang w:val="en-US"/>
              </w:rPr>
              <w:t xml:space="preserve">the Service Request Form/Service Change Form. </w:t>
            </w:r>
          </w:p>
          <w:p w:rsidR="00AF1E3A" w:rsidRPr="00627150" w:rsidRDefault="00AF1E3A" w:rsidP="00E86665">
            <w:pPr>
              <w:rPr>
                <w:rFonts w:ascii="Tahoma" w:hAnsi="Tahoma" w:cs="Tahoma"/>
                <w:lang w:val="en-US"/>
              </w:rPr>
            </w:pPr>
          </w:p>
          <w:p w:rsidR="00AF1E3A" w:rsidRPr="00627150" w:rsidRDefault="00AF1E3A" w:rsidP="00E86665">
            <w:pPr>
              <w:rPr>
                <w:rFonts w:ascii="Tahoma" w:hAnsi="Tahoma" w:cs="Tahoma"/>
                <w:lang w:val="en-US"/>
              </w:rPr>
            </w:pP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Счет может быть направлен Техническим центром одним из следующих способов:</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The invoice is send by the Technical Center in one of the following ways:</w:t>
            </w:r>
          </w:p>
        </w:tc>
      </w:tr>
      <w:tr w:rsidR="00AF1E3A" w:rsidRPr="006A3C0B" w:rsidTr="00AF1E3A">
        <w:tc>
          <w:tcPr>
            <w:tcW w:w="4907" w:type="dxa"/>
            <w:gridSpan w:val="2"/>
          </w:tcPr>
          <w:p w:rsidR="00AF1E3A" w:rsidRPr="00627150" w:rsidRDefault="00AF1E3A" w:rsidP="00627150">
            <w:pPr>
              <w:pStyle w:val="af5"/>
              <w:numPr>
                <w:ilvl w:val="0"/>
                <w:numId w:val="22"/>
              </w:numPr>
              <w:rPr>
                <w:rFonts w:ascii="Tahoma" w:hAnsi="Tahoma" w:cs="Tahoma"/>
              </w:rPr>
            </w:pPr>
            <w:r w:rsidRPr="00627150">
              <w:rPr>
                <w:rFonts w:ascii="Tahoma" w:hAnsi="Tahoma" w:cs="Tahoma"/>
              </w:rPr>
              <w:t>почтовым отправлением;</w:t>
            </w:r>
          </w:p>
        </w:tc>
        <w:tc>
          <w:tcPr>
            <w:tcW w:w="4947" w:type="dxa"/>
            <w:gridSpan w:val="2"/>
          </w:tcPr>
          <w:p w:rsidR="00AF1E3A" w:rsidRPr="00627150" w:rsidRDefault="00AF1E3A" w:rsidP="00627150">
            <w:pPr>
              <w:pStyle w:val="af5"/>
              <w:numPr>
                <w:ilvl w:val="0"/>
                <w:numId w:val="22"/>
              </w:numPr>
              <w:jc w:val="both"/>
              <w:rPr>
                <w:rFonts w:ascii="Tahoma" w:hAnsi="Tahoma" w:cs="Tahoma"/>
                <w:lang w:val="en-US"/>
              </w:rPr>
            </w:pPr>
            <w:r w:rsidRPr="00627150">
              <w:rPr>
                <w:rFonts w:ascii="Tahoma" w:hAnsi="Tahoma" w:cs="Tahoma"/>
                <w:lang w:val="en-US"/>
              </w:rPr>
              <w:t>by post;</w:t>
            </w:r>
          </w:p>
        </w:tc>
      </w:tr>
      <w:tr w:rsidR="00AF1E3A" w:rsidRPr="006A3C0B" w:rsidTr="00AF1E3A">
        <w:tc>
          <w:tcPr>
            <w:tcW w:w="4907" w:type="dxa"/>
            <w:gridSpan w:val="2"/>
          </w:tcPr>
          <w:p w:rsidR="00AF1E3A" w:rsidRPr="00627150" w:rsidRDefault="00AF1E3A" w:rsidP="00627150">
            <w:pPr>
              <w:pStyle w:val="af5"/>
              <w:numPr>
                <w:ilvl w:val="0"/>
                <w:numId w:val="22"/>
              </w:numPr>
              <w:rPr>
                <w:rFonts w:ascii="Tahoma" w:hAnsi="Tahoma" w:cs="Tahoma"/>
              </w:rPr>
            </w:pPr>
            <w:r w:rsidRPr="00627150">
              <w:rPr>
                <w:rFonts w:ascii="Tahoma" w:hAnsi="Tahoma" w:cs="Tahoma"/>
              </w:rPr>
              <w:t>курьерской связью;</w:t>
            </w:r>
          </w:p>
        </w:tc>
        <w:tc>
          <w:tcPr>
            <w:tcW w:w="4947" w:type="dxa"/>
            <w:gridSpan w:val="2"/>
          </w:tcPr>
          <w:p w:rsidR="00AF1E3A" w:rsidRPr="00627150" w:rsidRDefault="00AF1E3A" w:rsidP="00627150">
            <w:pPr>
              <w:pStyle w:val="af5"/>
              <w:numPr>
                <w:ilvl w:val="0"/>
                <w:numId w:val="22"/>
              </w:numPr>
              <w:jc w:val="both"/>
              <w:rPr>
                <w:rFonts w:ascii="Tahoma" w:hAnsi="Tahoma" w:cs="Tahoma"/>
                <w:lang w:val="en-US"/>
              </w:rPr>
            </w:pPr>
            <w:r w:rsidRPr="00627150">
              <w:rPr>
                <w:rFonts w:ascii="Tahoma" w:hAnsi="Tahoma" w:cs="Tahoma"/>
                <w:lang w:val="en-US"/>
              </w:rPr>
              <w:t>by courier service;</w:t>
            </w:r>
          </w:p>
        </w:tc>
      </w:tr>
      <w:tr w:rsidR="00AF1E3A" w:rsidRPr="009E402F" w:rsidTr="00AF1E3A">
        <w:tc>
          <w:tcPr>
            <w:tcW w:w="4907" w:type="dxa"/>
            <w:gridSpan w:val="2"/>
          </w:tcPr>
          <w:p w:rsidR="00AF1E3A" w:rsidRPr="00627150" w:rsidRDefault="00AF1E3A" w:rsidP="00627150">
            <w:pPr>
              <w:pStyle w:val="af5"/>
              <w:numPr>
                <w:ilvl w:val="0"/>
                <w:numId w:val="22"/>
              </w:numPr>
              <w:rPr>
                <w:rFonts w:ascii="Tahoma" w:hAnsi="Tahoma" w:cs="Tahoma"/>
              </w:rPr>
            </w:pPr>
            <w:r w:rsidRPr="00627150">
              <w:rPr>
                <w:rFonts w:ascii="Tahoma" w:hAnsi="Tahoma" w:cs="Tahoma"/>
              </w:rPr>
              <w:t>в виде копии по электронной почте с последующим направлением почтой или курьерской связью (по просьбе Клиента).</w:t>
            </w:r>
          </w:p>
        </w:tc>
        <w:tc>
          <w:tcPr>
            <w:tcW w:w="4947" w:type="dxa"/>
            <w:gridSpan w:val="2"/>
          </w:tcPr>
          <w:p w:rsidR="00AF1E3A" w:rsidRPr="00627150" w:rsidRDefault="00AF1E3A" w:rsidP="00627150">
            <w:pPr>
              <w:pStyle w:val="af5"/>
              <w:numPr>
                <w:ilvl w:val="0"/>
                <w:numId w:val="22"/>
              </w:numPr>
              <w:jc w:val="both"/>
              <w:rPr>
                <w:rFonts w:ascii="Tahoma" w:hAnsi="Tahoma" w:cs="Tahoma"/>
                <w:lang w:val="en-US"/>
              </w:rPr>
            </w:pPr>
            <w:r w:rsidRPr="00627150">
              <w:rPr>
                <w:rFonts w:ascii="Tahoma" w:hAnsi="Tahoma" w:cs="Tahoma"/>
                <w:lang w:val="en-US"/>
              </w:rPr>
              <w:t>as a digital copy emailed, followed by physical delivery by post or courier service (upon the Client’s request).</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Обязательство по внесению единовременных платежей должно быть исполнено в срок, не превышающий 10 (десять) рабочих дней с момента выставления счета.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The one-off fees shall be paid within 10 (ten) business days from the invoice date.</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После оказания услуги, предполагающей внесение единовременного платежа, стороны подписывают акт об оказании услуг по форме приложения №5 к Правилам. Акт направляется Техническим центром Клиенту не позднее 10 (десятого) числа месяца, следующего за месяцем, в котором была оказана услуга. В случае если акт не был получен Клиентом до 15 (пятнадцатого) числа, Клиент обязан обратиться в Технический центр за повторным предоставлением акта. Клиент обязан подписать </w:t>
            </w:r>
            <w:r w:rsidRPr="00627150">
              <w:rPr>
                <w:rFonts w:ascii="Tahoma" w:hAnsi="Tahoma" w:cs="Tahoma"/>
              </w:rPr>
              <w:lastRenderedPageBreak/>
              <w:t>акт об оказании услуг и вернуть его в Технический центр не позднее последнего дня месяца, в котором был предоставлен акт. Непредставление подписанного Клиентом акта в установленные сроки при условии отсутствия поступивших от Клиента письменных возражений по акту считается согласием Клиента с фактом оказания указанных в акте услуг.</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lastRenderedPageBreak/>
              <w:t>After a service is provided which is paid with a one-off fee, the Parties shall sign a Service Acceptance Statement using the format of Appendix No. 5 hereto. The Technical Center sends the Statement to the Client not later than the fifth (5</w:t>
            </w:r>
            <w:r w:rsidRPr="00627150">
              <w:rPr>
                <w:rFonts w:ascii="Tahoma" w:hAnsi="Tahoma" w:cs="Tahoma"/>
                <w:vertAlign w:val="superscript"/>
                <w:lang w:val="en-US"/>
              </w:rPr>
              <w:t>th</w:t>
            </w:r>
            <w:r w:rsidRPr="00627150">
              <w:rPr>
                <w:rFonts w:ascii="Tahoma" w:hAnsi="Tahoma" w:cs="Tahoma"/>
                <w:lang w:val="en-US"/>
              </w:rPr>
              <w:t>) day of the month following the month during which the service was provided. If the Client does not receive the Statement by fifteenth (15</w:t>
            </w:r>
            <w:r w:rsidRPr="00627150">
              <w:rPr>
                <w:rFonts w:ascii="Tahoma" w:hAnsi="Tahoma" w:cs="Tahoma"/>
                <w:vertAlign w:val="superscript"/>
                <w:lang w:val="en-US"/>
              </w:rPr>
              <w:t>th</w:t>
            </w:r>
            <w:r w:rsidRPr="00627150">
              <w:rPr>
                <w:rFonts w:ascii="Tahoma" w:hAnsi="Tahoma" w:cs="Tahoma"/>
                <w:lang w:val="en-US"/>
              </w:rPr>
              <w:t xml:space="preserve">) day of the month, it must contact the Technical Center to request the Statement. The Client shall sign the Service Acceptance Statement and forward it to the </w:t>
            </w:r>
            <w:r w:rsidRPr="00627150">
              <w:rPr>
                <w:rFonts w:ascii="Tahoma" w:hAnsi="Tahoma" w:cs="Tahoma"/>
                <w:lang w:val="en-US"/>
              </w:rPr>
              <w:lastRenderedPageBreak/>
              <w:t>Technical Center by the last day of the month in which the statement was issued. In case of failure to forward the signed Statement within the established timeframe, the Client is deemed having accepted the services specified therein provided it has not raised any written objections with regard to the Statement.</w:t>
            </w:r>
          </w:p>
        </w:tc>
      </w:tr>
      <w:tr w:rsidR="00AF1E3A" w:rsidRPr="006A3C0B" w:rsidTr="00AF1E3A">
        <w:tc>
          <w:tcPr>
            <w:tcW w:w="4907" w:type="dxa"/>
            <w:gridSpan w:val="2"/>
          </w:tcPr>
          <w:p w:rsidR="00AF1E3A" w:rsidRPr="00627150" w:rsidRDefault="00AF1E3A" w:rsidP="00627150">
            <w:pPr>
              <w:pStyle w:val="af5"/>
              <w:numPr>
                <w:ilvl w:val="1"/>
                <w:numId w:val="17"/>
              </w:numPr>
              <w:rPr>
                <w:rFonts w:ascii="Tahoma" w:hAnsi="Tahoma" w:cs="Tahoma"/>
                <w:b/>
              </w:rPr>
            </w:pPr>
            <w:r w:rsidRPr="00627150">
              <w:rPr>
                <w:rFonts w:ascii="Tahoma" w:hAnsi="Tahoma" w:cs="Tahoma"/>
                <w:b/>
              </w:rPr>
              <w:lastRenderedPageBreak/>
              <w:t>Ежемесячные платежи</w:t>
            </w:r>
          </w:p>
        </w:tc>
        <w:tc>
          <w:tcPr>
            <w:tcW w:w="4947" w:type="dxa"/>
            <w:gridSpan w:val="2"/>
          </w:tcPr>
          <w:p w:rsidR="00AF1E3A" w:rsidRPr="00627150" w:rsidRDefault="00AF1E3A" w:rsidP="00627150">
            <w:pPr>
              <w:pStyle w:val="af5"/>
              <w:numPr>
                <w:ilvl w:val="1"/>
                <w:numId w:val="21"/>
              </w:numPr>
              <w:rPr>
                <w:rFonts w:ascii="Tahoma" w:hAnsi="Tahoma" w:cs="Tahoma"/>
                <w:b/>
                <w:lang w:val="en-US"/>
              </w:rPr>
            </w:pPr>
            <w:r w:rsidRPr="00627150">
              <w:rPr>
                <w:rFonts w:ascii="Tahoma" w:hAnsi="Tahoma" w:cs="Tahoma"/>
                <w:b/>
                <w:lang w:val="en-US"/>
              </w:rPr>
              <w:t>Monthly fees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Счет на оплату ежемесячных платежей выставляется Техническим центром не позднее 10 (десятого) числа месяца, следующего за оплачиваемым.</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The Technical Center issues an invoice for monthly fees within ten (10) business days from the end of the </w:t>
            </w:r>
            <w:r>
              <w:rPr>
                <w:rFonts w:ascii="Tahoma" w:hAnsi="Tahoma" w:cs="Tahoma"/>
                <w:lang w:val="en-US"/>
              </w:rPr>
              <w:t>billed</w:t>
            </w:r>
            <w:r w:rsidRPr="00627150">
              <w:rPr>
                <w:rFonts w:ascii="Tahoma" w:hAnsi="Tahoma" w:cs="Tahoma"/>
                <w:lang w:val="en-US"/>
              </w:rPr>
              <w:t xml:space="preserve"> month.    </w:t>
            </w:r>
          </w:p>
          <w:p w:rsidR="00AF1E3A" w:rsidRPr="00627150" w:rsidRDefault="00AF1E3A" w:rsidP="00627150">
            <w:pPr>
              <w:pStyle w:val="af5"/>
              <w:ind w:left="0"/>
              <w:rPr>
                <w:rFonts w:ascii="Tahoma" w:hAnsi="Tahoma" w:cs="Tahoma"/>
                <w:lang w:val="en-US"/>
              </w:rPr>
            </w:pP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Счет может быть направлен Техническим центром одним из следующих способов:</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The invoice is send by the Technical Center in one of the following ways: </w:t>
            </w:r>
          </w:p>
        </w:tc>
      </w:tr>
      <w:tr w:rsidR="00AF1E3A" w:rsidRPr="006A3C0B" w:rsidTr="00AF1E3A">
        <w:tc>
          <w:tcPr>
            <w:tcW w:w="4907" w:type="dxa"/>
            <w:gridSpan w:val="2"/>
          </w:tcPr>
          <w:p w:rsidR="00AF1E3A" w:rsidRPr="00627150" w:rsidRDefault="00AF1E3A" w:rsidP="00627150">
            <w:pPr>
              <w:pStyle w:val="af5"/>
              <w:numPr>
                <w:ilvl w:val="0"/>
                <w:numId w:val="41"/>
              </w:numPr>
              <w:rPr>
                <w:rFonts w:ascii="Tahoma" w:hAnsi="Tahoma" w:cs="Tahoma"/>
              </w:rPr>
            </w:pPr>
            <w:r w:rsidRPr="00627150">
              <w:rPr>
                <w:rFonts w:ascii="Tahoma" w:hAnsi="Tahoma" w:cs="Tahoma"/>
              </w:rPr>
              <w:t>почтовым отправлением;</w:t>
            </w:r>
          </w:p>
        </w:tc>
        <w:tc>
          <w:tcPr>
            <w:tcW w:w="4947" w:type="dxa"/>
            <w:gridSpan w:val="2"/>
          </w:tcPr>
          <w:p w:rsidR="00AF1E3A" w:rsidRPr="00627150" w:rsidRDefault="00AF1E3A" w:rsidP="00627150">
            <w:pPr>
              <w:pStyle w:val="af5"/>
              <w:numPr>
                <w:ilvl w:val="0"/>
                <w:numId w:val="22"/>
              </w:numPr>
              <w:jc w:val="both"/>
              <w:rPr>
                <w:rFonts w:ascii="Tahoma" w:hAnsi="Tahoma" w:cs="Tahoma"/>
                <w:lang w:val="en-US"/>
              </w:rPr>
            </w:pPr>
            <w:r w:rsidRPr="00627150">
              <w:rPr>
                <w:rFonts w:ascii="Tahoma" w:hAnsi="Tahoma" w:cs="Tahoma"/>
                <w:lang w:val="en-US"/>
              </w:rPr>
              <w:t>by post;</w:t>
            </w:r>
          </w:p>
        </w:tc>
      </w:tr>
      <w:tr w:rsidR="00AF1E3A" w:rsidRPr="006A3C0B" w:rsidTr="00AF1E3A">
        <w:tc>
          <w:tcPr>
            <w:tcW w:w="4907" w:type="dxa"/>
            <w:gridSpan w:val="2"/>
          </w:tcPr>
          <w:p w:rsidR="00AF1E3A" w:rsidRPr="00627150" w:rsidRDefault="00AF1E3A" w:rsidP="00627150">
            <w:pPr>
              <w:pStyle w:val="af5"/>
              <w:numPr>
                <w:ilvl w:val="0"/>
                <w:numId w:val="41"/>
              </w:numPr>
              <w:rPr>
                <w:rFonts w:ascii="Tahoma" w:hAnsi="Tahoma" w:cs="Tahoma"/>
              </w:rPr>
            </w:pPr>
            <w:r w:rsidRPr="00627150">
              <w:rPr>
                <w:rFonts w:ascii="Tahoma" w:hAnsi="Tahoma" w:cs="Tahoma"/>
              </w:rPr>
              <w:t>курьерской связью;</w:t>
            </w:r>
          </w:p>
        </w:tc>
        <w:tc>
          <w:tcPr>
            <w:tcW w:w="4947" w:type="dxa"/>
            <w:gridSpan w:val="2"/>
          </w:tcPr>
          <w:p w:rsidR="00AF1E3A" w:rsidRPr="00627150" w:rsidRDefault="00AF1E3A" w:rsidP="00627150">
            <w:pPr>
              <w:pStyle w:val="af5"/>
              <w:numPr>
                <w:ilvl w:val="0"/>
                <w:numId w:val="22"/>
              </w:numPr>
              <w:jc w:val="both"/>
              <w:rPr>
                <w:rFonts w:ascii="Tahoma" w:hAnsi="Tahoma" w:cs="Tahoma"/>
                <w:lang w:val="en-US"/>
              </w:rPr>
            </w:pPr>
            <w:r w:rsidRPr="00627150">
              <w:rPr>
                <w:rFonts w:ascii="Tahoma" w:hAnsi="Tahoma" w:cs="Tahoma"/>
                <w:lang w:val="en-US"/>
              </w:rPr>
              <w:t>by courier service;</w:t>
            </w:r>
          </w:p>
        </w:tc>
      </w:tr>
      <w:tr w:rsidR="00AF1E3A" w:rsidRPr="009E402F" w:rsidTr="00AF1E3A">
        <w:tc>
          <w:tcPr>
            <w:tcW w:w="4907" w:type="dxa"/>
            <w:gridSpan w:val="2"/>
          </w:tcPr>
          <w:p w:rsidR="00AF1E3A" w:rsidRPr="00627150" w:rsidRDefault="00AF1E3A" w:rsidP="00627150">
            <w:pPr>
              <w:pStyle w:val="af5"/>
              <w:numPr>
                <w:ilvl w:val="0"/>
                <w:numId w:val="41"/>
              </w:numPr>
              <w:rPr>
                <w:rFonts w:ascii="Tahoma" w:hAnsi="Tahoma" w:cs="Tahoma"/>
              </w:rPr>
            </w:pPr>
            <w:r w:rsidRPr="00627150">
              <w:rPr>
                <w:rFonts w:ascii="Tahoma" w:hAnsi="Tahoma" w:cs="Tahoma"/>
              </w:rPr>
              <w:t>в виде копии по электронной почте с последующим направлением почтой или курьерской связью (по просьбе Клиента).</w:t>
            </w:r>
          </w:p>
        </w:tc>
        <w:tc>
          <w:tcPr>
            <w:tcW w:w="4947" w:type="dxa"/>
            <w:gridSpan w:val="2"/>
          </w:tcPr>
          <w:p w:rsidR="00AF1E3A" w:rsidRPr="00627150" w:rsidRDefault="00AF1E3A" w:rsidP="00627150">
            <w:pPr>
              <w:pStyle w:val="af5"/>
              <w:numPr>
                <w:ilvl w:val="0"/>
                <w:numId w:val="22"/>
              </w:numPr>
              <w:jc w:val="both"/>
              <w:rPr>
                <w:rFonts w:ascii="Tahoma" w:hAnsi="Tahoma" w:cs="Tahoma"/>
                <w:lang w:val="en-US"/>
              </w:rPr>
            </w:pPr>
            <w:r w:rsidRPr="00627150">
              <w:rPr>
                <w:rFonts w:ascii="Tahoma" w:hAnsi="Tahoma" w:cs="Tahoma"/>
                <w:lang w:val="en-US"/>
              </w:rPr>
              <w:t>as a digital copy emailed, followed by physical delivery by post or courier service (upon the Client’s request).</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Обязательство по внесению ежемесячных платежей должно быть исполнено не позднее 20 (двадцатого) числа месяца, в котором был выставлен счет. В случае если счет не был получен в установленный срок, Клиент обязан до 15 (пятнадцатого) числа месяца, в котором был выставлен счет, обратиться в Технический центр за повторным предоставлением счета (при этом срок исполнения обязательства по внесению платежей не изменяется).</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Monthly fees shall be paid by the twentieth (20</w:t>
            </w:r>
            <w:r w:rsidRPr="00627150">
              <w:rPr>
                <w:rFonts w:ascii="Tahoma" w:hAnsi="Tahoma" w:cs="Tahoma"/>
                <w:vertAlign w:val="superscript"/>
                <w:lang w:val="en-US"/>
              </w:rPr>
              <w:t>th</w:t>
            </w:r>
            <w:r w:rsidRPr="00627150">
              <w:rPr>
                <w:rFonts w:ascii="Tahoma" w:hAnsi="Tahoma" w:cs="Tahoma"/>
                <w:lang w:val="en-US"/>
              </w:rPr>
              <w:t>) day of the invoice month. If the Client does not receive an invoice within the established timeframe, it shall contact the Technical Center by the fift</w:t>
            </w:r>
            <w:r>
              <w:rPr>
                <w:rFonts w:ascii="Tahoma" w:hAnsi="Tahoma" w:cs="Tahoma"/>
                <w:lang w:val="en-US"/>
              </w:rPr>
              <w:t>eent</w:t>
            </w:r>
            <w:r w:rsidRPr="00627150">
              <w:rPr>
                <w:rFonts w:ascii="Tahoma" w:hAnsi="Tahoma" w:cs="Tahoma"/>
                <w:lang w:val="en-US"/>
              </w:rPr>
              <w:t>h (15</w:t>
            </w:r>
            <w:r w:rsidRPr="00627150">
              <w:rPr>
                <w:rFonts w:ascii="Tahoma" w:hAnsi="Tahoma" w:cs="Tahoma"/>
                <w:vertAlign w:val="superscript"/>
                <w:lang w:val="en-US"/>
              </w:rPr>
              <w:t>th</w:t>
            </w:r>
            <w:r w:rsidRPr="00627150">
              <w:rPr>
                <w:rFonts w:ascii="Tahoma" w:hAnsi="Tahoma" w:cs="Tahoma"/>
                <w:lang w:val="en-US"/>
              </w:rPr>
              <w:t xml:space="preserve">) day of the invoice month to obtain the invoice duplicate (provided that the payment due date remains unchanged).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В случае просрочки исполнения Клиентом обязательств по оплате услуг, Технический центр:</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If the Client delays payment of the fees, </w:t>
            </w:r>
            <w:r>
              <w:rPr>
                <w:rFonts w:ascii="Tahoma" w:hAnsi="Tahoma" w:cs="Tahoma"/>
                <w:lang w:val="en-US"/>
              </w:rPr>
              <w:t xml:space="preserve">the </w:t>
            </w:r>
            <w:r w:rsidRPr="00627150">
              <w:rPr>
                <w:rFonts w:ascii="Tahoma" w:hAnsi="Tahoma" w:cs="Tahoma"/>
                <w:lang w:val="en-US"/>
              </w:rPr>
              <w:t>Technical Center may:</w:t>
            </w:r>
          </w:p>
        </w:tc>
      </w:tr>
      <w:tr w:rsidR="00AF1E3A" w:rsidRPr="009E402F" w:rsidTr="00AF1E3A">
        <w:tc>
          <w:tcPr>
            <w:tcW w:w="4907" w:type="dxa"/>
            <w:gridSpan w:val="2"/>
          </w:tcPr>
          <w:p w:rsidR="00AF1E3A" w:rsidRPr="00627150" w:rsidRDefault="00AF1E3A" w:rsidP="00627150">
            <w:pPr>
              <w:pStyle w:val="af5"/>
              <w:numPr>
                <w:ilvl w:val="0"/>
                <w:numId w:val="22"/>
              </w:numPr>
              <w:rPr>
                <w:rFonts w:ascii="Tahoma" w:hAnsi="Tahoma" w:cs="Tahoma"/>
              </w:rPr>
            </w:pPr>
            <w:r w:rsidRPr="00627150">
              <w:rPr>
                <w:rFonts w:ascii="Tahoma" w:hAnsi="Tahoma" w:cs="Tahoma"/>
              </w:rPr>
              <w:t>вправе требовать уплаты пени в размере 0,05% (Ноль целых пять сотых процента) от суммы просроченного обязательства за каждый день просрочки;</w:t>
            </w:r>
          </w:p>
        </w:tc>
        <w:tc>
          <w:tcPr>
            <w:tcW w:w="4947" w:type="dxa"/>
            <w:gridSpan w:val="2"/>
          </w:tcPr>
          <w:p w:rsidR="00AF1E3A" w:rsidRPr="00627150" w:rsidRDefault="00AF1E3A" w:rsidP="00627150">
            <w:pPr>
              <w:pStyle w:val="af5"/>
              <w:numPr>
                <w:ilvl w:val="0"/>
                <w:numId w:val="22"/>
              </w:numPr>
              <w:rPr>
                <w:rFonts w:ascii="Tahoma" w:hAnsi="Tahoma" w:cs="Tahoma"/>
                <w:lang w:val="en-US"/>
              </w:rPr>
            </w:pPr>
            <w:r w:rsidRPr="00627150">
              <w:rPr>
                <w:rFonts w:ascii="Tahoma" w:hAnsi="Tahoma" w:cs="Tahoma"/>
                <w:lang w:val="en-US"/>
              </w:rPr>
              <w:t>Demand payment of penalties calculated as zero point zero five per cent (0.05%) of total amount due for each day of delay;</w:t>
            </w:r>
          </w:p>
        </w:tc>
      </w:tr>
      <w:tr w:rsidR="00AF1E3A" w:rsidRPr="009E402F" w:rsidTr="00AF1E3A">
        <w:tc>
          <w:tcPr>
            <w:tcW w:w="4907" w:type="dxa"/>
            <w:gridSpan w:val="2"/>
          </w:tcPr>
          <w:p w:rsidR="00AF1E3A" w:rsidRPr="00627150" w:rsidRDefault="00AF1E3A" w:rsidP="00627150">
            <w:pPr>
              <w:pStyle w:val="af5"/>
              <w:numPr>
                <w:ilvl w:val="0"/>
                <w:numId w:val="22"/>
              </w:numPr>
              <w:rPr>
                <w:rFonts w:ascii="Tahoma" w:hAnsi="Tahoma" w:cs="Tahoma"/>
              </w:rPr>
            </w:pPr>
            <w:r w:rsidRPr="00627150">
              <w:rPr>
                <w:rFonts w:ascii="Tahoma" w:hAnsi="Tahoma" w:cs="Tahoma"/>
              </w:rPr>
              <w:t xml:space="preserve">вправе по истечении 30 (тридцати) календарных дней просрочки приостановить оказание Клиенту услуг по договору (в случае приостановления оказания услуг начисление ежемесячных платежей также приостанавливается).  </w:t>
            </w:r>
          </w:p>
        </w:tc>
        <w:tc>
          <w:tcPr>
            <w:tcW w:w="4947" w:type="dxa"/>
            <w:gridSpan w:val="2"/>
          </w:tcPr>
          <w:p w:rsidR="00AF1E3A" w:rsidRPr="00627150" w:rsidRDefault="00AF1E3A" w:rsidP="00627150">
            <w:pPr>
              <w:pStyle w:val="af5"/>
              <w:numPr>
                <w:ilvl w:val="0"/>
                <w:numId w:val="22"/>
              </w:numPr>
              <w:rPr>
                <w:rFonts w:ascii="Tahoma" w:hAnsi="Tahoma" w:cs="Tahoma"/>
                <w:lang w:val="en-US"/>
              </w:rPr>
            </w:pPr>
            <w:r w:rsidRPr="00627150">
              <w:rPr>
                <w:rFonts w:ascii="Tahoma" w:hAnsi="Tahoma" w:cs="Tahoma"/>
                <w:lang w:val="en-US"/>
              </w:rPr>
              <w:t>Suspend services provided to the Client hereunder after thirty (30) calendar days of delay (if services are suspended, so shall be the charge of monthly fees payable).</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В качестве меры по обеспечению исполнения обязатель</w:t>
            </w:r>
            <w:proofErr w:type="gramStart"/>
            <w:r w:rsidRPr="00627150">
              <w:rPr>
                <w:rFonts w:ascii="Tahoma" w:hAnsi="Tahoma" w:cs="Tahoma"/>
              </w:rPr>
              <w:t>ств Кл</w:t>
            </w:r>
            <w:proofErr w:type="gramEnd"/>
            <w:r w:rsidRPr="00627150">
              <w:rPr>
                <w:rFonts w:ascii="Tahoma" w:hAnsi="Tahoma" w:cs="Tahoma"/>
              </w:rPr>
              <w:t>иента, Технический центр вправе, в случае неисполнения Клиентом в срок обязательств по оплате услуг, удерживать оборудование Клиента до момента исполнения просроченного обязательства.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If the Client fails to pay in time, the Technical Center may withhold the Client’s equipment as long as any amounts remain outstanding to secure the Client’s obligation to pay.</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В случае если услуга начала предоставляться до 15 числа первого оплачиваемого календарного месяца включительно, то взимается полная сумма соответствующего ежемесячного платежа. В случае если услуга начала предоставляться после 15 числа первого оплачиваемого календарного месяца, то взимается половина суммы соответствующего ежемесячного платежа.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If the service is provided </w:t>
            </w:r>
            <w:r>
              <w:rPr>
                <w:rFonts w:ascii="Tahoma" w:hAnsi="Tahoma" w:cs="Tahoma"/>
                <w:lang w:val="en-US"/>
              </w:rPr>
              <w:t>before or o</w:t>
            </w:r>
            <w:bookmarkStart w:id="3" w:name="_GoBack"/>
            <w:bookmarkEnd w:id="3"/>
            <w:r>
              <w:rPr>
                <w:rFonts w:ascii="Tahoma" w:hAnsi="Tahoma" w:cs="Tahoma"/>
                <w:lang w:val="en-US"/>
              </w:rPr>
              <w:t xml:space="preserve">n </w:t>
            </w:r>
            <w:r w:rsidRPr="00627150">
              <w:rPr>
                <w:rFonts w:ascii="Tahoma" w:hAnsi="Tahoma" w:cs="Tahoma"/>
                <w:lang w:val="en-US"/>
              </w:rPr>
              <w:t xml:space="preserve">the </w:t>
            </w:r>
            <w:r>
              <w:rPr>
                <w:rFonts w:ascii="Tahoma" w:hAnsi="Tahoma" w:cs="Tahoma"/>
                <w:lang w:val="en-US"/>
              </w:rPr>
              <w:t xml:space="preserve">15 </w:t>
            </w:r>
            <w:r w:rsidRPr="00627150">
              <w:rPr>
                <w:rFonts w:ascii="Tahoma" w:hAnsi="Tahoma" w:cs="Tahoma"/>
                <w:lang w:val="en-US"/>
              </w:rPr>
              <w:t>fifteen</w:t>
            </w:r>
            <w:r>
              <w:rPr>
                <w:rFonts w:ascii="Tahoma" w:hAnsi="Tahoma" w:cs="Tahoma"/>
                <w:lang w:val="en-US"/>
              </w:rPr>
              <w:t>th</w:t>
            </w:r>
            <w:r w:rsidRPr="00627150">
              <w:rPr>
                <w:rFonts w:ascii="Tahoma" w:hAnsi="Tahoma" w:cs="Tahoma"/>
                <w:lang w:val="en-US"/>
              </w:rPr>
              <w:t xml:space="preserve"> </w:t>
            </w:r>
            <w:r>
              <w:rPr>
                <w:rFonts w:ascii="Tahoma" w:hAnsi="Tahoma" w:cs="Tahoma"/>
                <w:lang w:val="en-US"/>
              </w:rPr>
              <w:t xml:space="preserve">day </w:t>
            </w:r>
            <w:r w:rsidRPr="00627150">
              <w:rPr>
                <w:rFonts w:ascii="Tahoma" w:hAnsi="Tahoma" w:cs="Tahoma"/>
                <w:lang w:val="en-US"/>
              </w:rPr>
              <w:t xml:space="preserve">of the first calendar month for which the service is paid, the monthly fee is charged in full.  If the service is provided from any day after the </w:t>
            </w:r>
            <w:r>
              <w:rPr>
                <w:rFonts w:ascii="Tahoma" w:hAnsi="Tahoma" w:cs="Tahoma"/>
                <w:lang w:val="en-US"/>
              </w:rPr>
              <w:t xml:space="preserve">15 </w:t>
            </w:r>
            <w:r w:rsidRPr="00627150">
              <w:rPr>
                <w:rFonts w:ascii="Tahoma" w:hAnsi="Tahoma" w:cs="Tahoma"/>
                <w:lang w:val="en-US"/>
              </w:rPr>
              <w:t>fifteen</w:t>
            </w:r>
            <w:r>
              <w:rPr>
                <w:rFonts w:ascii="Tahoma" w:hAnsi="Tahoma" w:cs="Tahoma"/>
                <w:lang w:val="en-US"/>
              </w:rPr>
              <w:t>th</w:t>
            </w:r>
            <w:r w:rsidRPr="00627150">
              <w:rPr>
                <w:rFonts w:ascii="Tahoma" w:hAnsi="Tahoma" w:cs="Tahoma"/>
                <w:lang w:val="en-US"/>
              </w:rPr>
              <w:t xml:space="preserve"> day of the first calendar month for which the service is paid, the monthly fee is halved.  </w:t>
            </w:r>
          </w:p>
          <w:p w:rsidR="00AF1E3A" w:rsidRPr="00627150" w:rsidRDefault="00AF1E3A" w:rsidP="00627150">
            <w:pPr>
              <w:pStyle w:val="af5"/>
              <w:ind w:left="0"/>
              <w:rPr>
                <w:rFonts w:ascii="Tahoma" w:hAnsi="Tahoma" w:cs="Tahoma"/>
                <w:lang w:val="en-US"/>
              </w:rPr>
            </w:pP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В случае если оказание услуги было прекращено до 15 числа (включительно) последнего оплачиваемого календарного месяца, то взимается половина суммы соответствующего </w:t>
            </w:r>
            <w:r w:rsidRPr="00627150">
              <w:rPr>
                <w:rFonts w:ascii="Tahoma" w:hAnsi="Tahoma" w:cs="Tahoma"/>
              </w:rPr>
              <w:lastRenderedPageBreak/>
              <w:t>ежемесячного платежа. В случае если оказание услуги было прекращено после 15 числа последнего оплачиваемого месяца, то взимается полная сумма ежемесячного платежа.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lastRenderedPageBreak/>
              <w:t xml:space="preserve">If the service is terminated </w:t>
            </w:r>
            <w:r>
              <w:rPr>
                <w:rFonts w:ascii="Tahoma" w:hAnsi="Tahoma" w:cs="Tahoma"/>
                <w:lang w:val="en-US"/>
              </w:rPr>
              <w:t>on or before</w:t>
            </w:r>
            <w:r w:rsidRPr="00627150">
              <w:rPr>
                <w:rFonts w:ascii="Tahoma" w:hAnsi="Tahoma" w:cs="Tahoma"/>
                <w:lang w:val="en-US"/>
              </w:rPr>
              <w:t xml:space="preserve"> the </w:t>
            </w:r>
            <w:r>
              <w:rPr>
                <w:rFonts w:ascii="Tahoma" w:hAnsi="Tahoma" w:cs="Tahoma"/>
                <w:lang w:val="en-US"/>
              </w:rPr>
              <w:t xml:space="preserve">15 </w:t>
            </w:r>
            <w:r w:rsidRPr="00627150">
              <w:rPr>
                <w:rFonts w:ascii="Tahoma" w:hAnsi="Tahoma" w:cs="Tahoma"/>
                <w:lang w:val="en-US"/>
              </w:rPr>
              <w:t>fifteen</w:t>
            </w:r>
            <w:r>
              <w:rPr>
                <w:rFonts w:ascii="Tahoma" w:hAnsi="Tahoma" w:cs="Tahoma"/>
                <w:lang w:val="en-US"/>
              </w:rPr>
              <w:t>th</w:t>
            </w:r>
            <w:r w:rsidRPr="00627150">
              <w:rPr>
                <w:rFonts w:ascii="Tahoma" w:hAnsi="Tahoma" w:cs="Tahoma"/>
                <w:lang w:val="en-US"/>
              </w:rPr>
              <w:t xml:space="preserve"> or any preceding day of the last calendar month for which the service is paid, the monthly fee is halved.  If the service is terminated from any day after </w:t>
            </w:r>
            <w:r w:rsidRPr="00627150">
              <w:rPr>
                <w:rFonts w:ascii="Tahoma" w:hAnsi="Tahoma" w:cs="Tahoma"/>
                <w:lang w:val="en-US"/>
              </w:rPr>
              <w:lastRenderedPageBreak/>
              <w:t xml:space="preserve">the </w:t>
            </w:r>
            <w:r>
              <w:rPr>
                <w:rFonts w:ascii="Tahoma" w:hAnsi="Tahoma" w:cs="Tahoma"/>
                <w:lang w:val="en-US"/>
              </w:rPr>
              <w:t xml:space="preserve">15 </w:t>
            </w:r>
            <w:r w:rsidRPr="00627150">
              <w:rPr>
                <w:rFonts w:ascii="Tahoma" w:hAnsi="Tahoma" w:cs="Tahoma"/>
                <w:lang w:val="en-US"/>
              </w:rPr>
              <w:t>fifteen</w:t>
            </w:r>
            <w:r>
              <w:rPr>
                <w:rFonts w:ascii="Tahoma" w:hAnsi="Tahoma" w:cs="Tahoma"/>
                <w:lang w:val="en-US"/>
              </w:rPr>
              <w:t>th</w:t>
            </w:r>
            <w:r w:rsidRPr="00627150">
              <w:rPr>
                <w:rFonts w:ascii="Tahoma" w:hAnsi="Tahoma" w:cs="Tahoma"/>
                <w:lang w:val="en-US"/>
              </w:rPr>
              <w:t xml:space="preserve"> day of the last calendar month for which the service is paid, the monthly fee is charged in full.  </w:t>
            </w:r>
          </w:p>
          <w:p w:rsidR="00AF1E3A" w:rsidRPr="00627150" w:rsidRDefault="00AF1E3A" w:rsidP="00627150">
            <w:pPr>
              <w:pStyle w:val="af5"/>
              <w:ind w:left="0"/>
              <w:rPr>
                <w:rFonts w:ascii="Tahoma" w:hAnsi="Tahoma" w:cs="Tahoma"/>
                <w:lang w:val="en-US"/>
              </w:rPr>
            </w:pP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 xml:space="preserve">По итогам каждого календарного месяца, в течение которого оказывались услуги, стороны подписывают акт об оказании услуг по форме приложения №5 к Правилам. Акт направляется Техническим центром Клиенту не позднее 10 (десятого) числа месяца, следующего за месяцем, в котором оказывалась услуга. В случае если акт не был получен Клиентом до 20 (двадцатого) числа, Клиент обязан обратиться в Технический центр за повторным предоставлением акта. Клиент обязан подписать полученный акт об оказании услуг и вернуть его в Технический центр до окончания месяца, следующего за месяцем, по итогам которого акт подлежит подписанию. </w:t>
            </w:r>
            <w:proofErr w:type="spellStart"/>
            <w:r w:rsidRPr="00627150">
              <w:rPr>
                <w:rFonts w:ascii="Tahoma" w:hAnsi="Tahoma" w:cs="Tahoma"/>
              </w:rPr>
              <w:t>Непредоставление</w:t>
            </w:r>
            <w:proofErr w:type="spellEnd"/>
            <w:r w:rsidRPr="00627150">
              <w:rPr>
                <w:rFonts w:ascii="Tahoma" w:hAnsi="Tahoma" w:cs="Tahoma"/>
              </w:rPr>
              <w:t xml:space="preserve"> подписанного Клиентом акта в установленные сроки, при условии отсутствия поступивших от Клиента письменных возражений по акту, считается согласием Клиента с фактом оказания указанных в акте услуг.</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AF4C21">
              <w:rPr>
                <w:rFonts w:ascii="Tahoma" w:hAnsi="Tahoma" w:cs="Tahoma"/>
              </w:rPr>
              <w:t xml:space="preserve"> </w:t>
            </w:r>
            <w:r w:rsidRPr="00627150">
              <w:rPr>
                <w:rFonts w:ascii="Tahoma" w:hAnsi="Tahoma" w:cs="Tahoma"/>
                <w:lang w:val="en-US"/>
              </w:rPr>
              <w:t>After each calendar month during which the services were provided, the Parties shall sign a Service Acceptance Statement using the format given in Appendix No. 5 hereto. The Technical Center sends the Statement to the Client the latest on the tenth (10</w:t>
            </w:r>
            <w:r w:rsidRPr="00627150">
              <w:rPr>
                <w:rFonts w:ascii="Tahoma" w:hAnsi="Tahoma" w:cs="Tahoma"/>
                <w:vertAlign w:val="superscript"/>
                <w:lang w:val="en-US"/>
              </w:rPr>
              <w:t>th</w:t>
            </w:r>
            <w:r w:rsidRPr="00627150">
              <w:rPr>
                <w:rFonts w:ascii="Tahoma" w:hAnsi="Tahoma" w:cs="Tahoma"/>
                <w:lang w:val="en-US"/>
              </w:rPr>
              <w:t>) day of the month following the month of service. If the Client does not receive the Statement by twentieth (20</w:t>
            </w:r>
            <w:r w:rsidRPr="00627150">
              <w:rPr>
                <w:rFonts w:ascii="Tahoma" w:hAnsi="Tahoma" w:cs="Tahoma"/>
                <w:vertAlign w:val="superscript"/>
                <w:lang w:val="en-US"/>
              </w:rPr>
              <w:t>th</w:t>
            </w:r>
            <w:r w:rsidRPr="00627150">
              <w:rPr>
                <w:rFonts w:ascii="Tahoma" w:hAnsi="Tahoma" w:cs="Tahoma"/>
                <w:lang w:val="en-US"/>
              </w:rPr>
              <w:t>) day of the month, it must contact the Technical Center to request the Statement. The Client shall sign the Service Acceptance Statement and forward it to the Technical Center by the last day of the month following the statement month. In case of failure to forward the signed Statement within the established timeframe, the Client is deemed having accepted the services specified therein provided it has not raised any written objections with regard to the Statement.</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b/>
              </w:rPr>
            </w:pPr>
            <w:r w:rsidRPr="00627150">
              <w:rPr>
                <w:rFonts w:ascii="Tahoma" w:hAnsi="Tahoma" w:cs="Tahoma"/>
                <w:b/>
              </w:rPr>
              <w:t>Ограничение ответственности</w:t>
            </w:r>
          </w:p>
        </w:tc>
        <w:tc>
          <w:tcPr>
            <w:tcW w:w="4947" w:type="dxa"/>
            <w:gridSpan w:val="2"/>
          </w:tcPr>
          <w:p w:rsidR="00AF1E3A" w:rsidRPr="00627150" w:rsidRDefault="00AF1E3A" w:rsidP="00627150">
            <w:pPr>
              <w:pStyle w:val="af5"/>
              <w:numPr>
                <w:ilvl w:val="0"/>
                <w:numId w:val="21"/>
              </w:numPr>
              <w:rPr>
                <w:rFonts w:ascii="Tahoma" w:hAnsi="Tahoma" w:cs="Tahoma"/>
                <w:lang w:val="en-US"/>
              </w:rPr>
            </w:pPr>
            <w:r w:rsidRPr="00627150">
              <w:rPr>
                <w:rFonts w:ascii="Tahoma" w:hAnsi="Tahoma" w:cs="Tahoma"/>
                <w:b/>
              </w:rPr>
              <w:t xml:space="preserve"> </w:t>
            </w:r>
            <w:r w:rsidRPr="00627150">
              <w:rPr>
                <w:rFonts w:ascii="Tahoma" w:hAnsi="Tahoma" w:cs="Tahoma"/>
                <w:b/>
                <w:lang w:val="en-US"/>
              </w:rPr>
              <w:t>Limitation</w:t>
            </w:r>
            <w:r w:rsidRPr="00627150">
              <w:rPr>
                <w:rFonts w:ascii="Tahoma" w:hAnsi="Tahoma" w:cs="Tahoma"/>
                <w:b/>
              </w:rPr>
              <w:t xml:space="preserve"> </w:t>
            </w:r>
            <w:r w:rsidRPr="00627150">
              <w:rPr>
                <w:rFonts w:ascii="Tahoma" w:hAnsi="Tahoma" w:cs="Tahoma"/>
                <w:b/>
                <w:lang w:val="en-US"/>
              </w:rPr>
              <w:t>of</w:t>
            </w:r>
            <w:r w:rsidRPr="00627150">
              <w:rPr>
                <w:rFonts w:ascii="Tahoma" w:hAnsi="Tahoma" w:cs="Tahoma"/>
                <w:b/>
              </w:rPr>
              <w:t xml:space="preserve"> </w:t>
            </w:r>
            <w:r w:rsidRPr="00627150">
              <w:rPr>
                <w:rFonts w:ascii="Tahoma" w:hAnsi="Tahoma" w:cs="Tahoma"/>
                <w:b/>
                <w:lang w:val="en-US"/>
              </w:rPr>
              <w:t>Liability</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Технический центр несет ответственность за причиненные Клиенту убытки в размере, не превышающем сумму, уплаченную Клиентом за месяц, в течение которого возникло основание возмещения убытков.</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The Technical Center cannot be held liable for any damage </w:t>
            </w:r>
            <w:r>
              <w:rPr>
                <w:rFonts w:ascii="Tahoma" w:hAnsi="Tahoma" w:cs="Tahoma"/>
                <w:lang w:val="en-US"/>
              </w:rPr>
              <w:t>incurred by</w:t>
            </w:r>
            <w:r w:rsidRPr="00627150">
              <w:rPr>
                <w:rFonts w:ascii="Tahoma" w:hAnsi="Tahoma" w:cs="Tahoma"/>
                <w:lang w:val="en-US"/>
              </w:rPr>
              <w:t xml:space="preserve"> the Client in excess of the amount paid by the Client for the month during which grounds arise to demand compensation.</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 xml:space="preserve">Технический центр не несет </w:t>
            </w:r>
            <w:r w:rsidRPr="00627150">
              <w:rPr>
                <w:rFonts w:ascii="Tahoma" w:hAnsi="Tahoma" w:cs="Tahoma"/>
              </w:rPr>
              <w:lastRenderedPageBreak/>
              <w:t>ответственность:</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lastRenderedPageBreak/>
              <w:t xml:space="preserve">The Technical Center cannot </w:t>
            </w:r>
            <w:r w:rsidRPr="00627150">
              <w:rPr>
                <w:rFonts w:ascii="Tahoma" w:hAnsi="Tahoma" w:cs="Tahoma"/>
                <w:lang w:val="en-US"/>
              </w:rPr>
              <w:lastRenderedPageBreak/>
              <w:t>be held liable for:</w:t>
            </w:r>
          </w:p>
        </w:tc>
      </w:tr>
      <w:tr w:rsidR="00AF1E3A" w:rsidRPr="009E402F" w:rsidTr="00AF1E3A">
        <w:tc>
          <w:tcPr>
            <w:tcW w:w="4907" w:type="dxa"/>
            <w:gridSpan w:val="2"/>
          </w:tcPr>
          <w:p w:rsidR="00AF1E3A" w:rsidRPr="00627150" w:rsidRDefault="00AF1E3A" w:rsidP="00627150">
            <w:pPr>
              <w:pStyle w:val="af5"/>
              <w:numPr>
                <w:ilvl w:val="0"/>
                <w:numId w:val="23"/>
              </w:numPr>
              <w:rPr>
                <w:rFonts w:ascii="Tahoma" w:hAnsi="Tahoma" w:cs="Tahoma"/>
              </w:rPr>
            </w:pPr>
            <w:r w:rsidRPr="00627150">
              <w:rPr>
                <w:rFonts w:ascii="Tahoma" w:hAnsi="Tahoma" w:cs="Tahoma"/>
              </w:rPr>
              <w:lastRenderedPageBreak/>
              <w:t>за упущенную выгоду, за исключением случаев умышленного нарушения обязательств;</w:t>
            </w:r>
          </w:p>
        </w:tc>
        <w:tc>
          <w:tcPr>
            <w:tcW w:w="4947" w:type="dxa"/>
            <w:gridSpan w:val="2"/>
          </w:tcPr>
          <w:p w:rsidR="00AF1E3A" w:rsidRPr="00627150" w:rsidRDefault="00AF1E3A" w:rsidP="00627150">
            <w:pPr>
              <w:pStyle w:val="af5"/>
              <w:numPr>
                <w:ilvl w:val="0"/>
                <w:numId w:val="23"/>
              </w:numPr>
              <w:rPr>
                <w:rFonts w:ascii="Tahoma" w:hAnsi="Tahoma" w:cs="Tahoma"/>
                <w:lang w:val="en-US"/>
              </w:rPr>
            </w:pPr>
            <w:r w:rsidRPr="00627150">
              <w:rPr>
                <w:rFonts w:ascii="Tahoma" w:hAnsi="Tahoma" w:cs="Tahoma"/>
                <w:lang w:val="en-US"/>
              </w:rPr>
              <w:t>Lost profits, save for deliberate non-performance;</w:t>
            </w:r>
          </w:p>
        </w:tc>
      </w:tr>
      <w:tr w:rsidR="00AF1E3A" w:rsidRPr="009E402F" w:rsidTr="00AF1E3A">
        <w:tc>
          <w:tcPr>
            <w:tcW w:w="4907" w:type="dxa"/>
            <w:gridSpan w:val="2"/>
          </w:tcPr>
          <w:p w:rsidR="00AF1E3A" w:rsidRPr="00627150" w:rsidRDefault="00AF1E3A" w:rsidP="00627150">
            <w:pPr>
              <w:pStyle w:val="af5"/>
              <w:numPr>
                <w:ilvl w:val="0"/>
                <w:numId w:val="23"/>
              </w:numPr>
              <w:rPr>
                <w:rFonts w:ascii="Tahoma" w:hAnsi="Tahoma" w:cs="Tahoma"/>
              </w:rPr>
            </w:pPr>
            <w:r w:rsidRPr="00627150">
              <w:rPr>
                <w:rFonts w:ascii="Tahoma" w:hAnsi="Tahoma" w:cs="Tahoma"/>
              </w:rPr>
              <w:t>за убытки, понесенные Клиентом в связи с неисправностью программно-аппаратных средств, если такая неисправность не является следствием умысла или грубой неосторожности со стороны Технического центра;</w:t>
            </w:r>
          </w:p>
        </w:tc>
        <w:tc>
          <w:tcPr>
            <w:tcW w:w="4947" w:type="dxa"/>
            <w:gridSpan w:val="2"/>
          </w:tcPr>
          <w:p w:rsidR="00AF1E3A" w:rsidRPr="00627150" w:rsidRDefault="00AF1E3A" w:rsidP="00627150">
            <w:pPr>
              <w:pStyle w:val="af5"/>
              <w:numPr>
                <w:ilvl w:val="0"/>
                <w:numId w:val="23"/>
              </w:numPr>
              <w:rPr>
                <w:rFonts w:ascii="Tahoma" w:hAnsi="Tahoma" w:cs="Tahoma"/>
                <w:lang w:val="en-US"/>
              </w:rPr>
            </w:pPr>
            <w:r w:rsidRPr="00627150">
              <w:rPr>
                <w:rFonts w:ascii="Tahoma" w:hAnsi="Tahoma" w:cs="Tahoma"/>
                <w:lang w:val="en-US"/>
              </w:rPr>
              <w:t>Damage sustained by the Client caused by failure of software and hardware, unless such failure is caused by deliberate action or gross negligence on the part of MB Technologies LLC.</w:t>
            </w:r>
          </w:p>
        </w:tc>
      </w:tr>
      <w:tr w:rsidR="00AF1E3A" w:rsidRPr="009E402F" w:rsidTr="00AF1E3A">
        <w:tc>
          <w:tcPr>
            <w:tcW w:w="4907" w:type="dxa"/>
            <w:gridSpan w:val="2"/>
          </w:tcPr>
          <w:p w:rsidR="00AF1E3A" w:rsidRPr="00627150" w:rsidRDefault="00AF1E3A" w:rsidP="00627150">
            <w:pPr>
              <w:pStyle w:val="af5"/>
              <w:numPr>
                <w:ilvl w:val="0"/>
                <w:numId w:val="23"/>
              </w:numPr>
              <w:rPr>
                <w:rFonts w:ascii="Tahoma" w:hAnsi="Tahoma" w:cs="Tahoma"/>
              </w:rPr>
            </w:pPr>
            <w:r w:rsidRPr="00627150">
              <w:rPr>
                <w:rFonts w:ascii="Tahoma" w:hAnsi="Tahoma" w:cs="Tahoma"/>
              </w:rPr>
              <w:t>за приостановление оказания всех или отдельных видов услуг, оказываемых в соответствии с настоящими Правилами,  в случае не соблюдения Клиентом положений настоящих Правил, требований Регламента, а также положений иных внутренних документов Технического центра;</w:t>
            </w:r>
          </w:p>
        </w:tc>
        <w:tc>
          <w:tcPr>
            <w:tcW w:w="4947" w:type="dxa"/>
            <w:gridSpan w:val="2"/>
          </w:tcPr>
          <w:p w:rsidR="00AF1E3A" w:rsidRPr="00627150" w:rsidRDefault="00AF1E3A" w:rsidP="00AF4C21">
            <w:pPr>
              <w:pStyle w:val="af5"/>
              <w:numPr>
                <w:ilvl w:val="0"/>
                <w:numId w:val="23"/>
              </w:numPr>
              <w:rPr>
                <w:rFonts w:ascii="Tahoma" w:hAnsi="Tahoma" w:cs="Tahoma"/>
                <w:lang w:val="en-US"/>
              </w:rPr>
            </w:pPr>
            <w:r w:rsidRPr="00627150">
              <w:rPr>
                <w:rFonts w:ascii="Tahoma" w:hAnsi="Tahoma" w:cs="Tahoma"/>
                <w:lang w:val="en-US"/>
              </w:rPr>
              <w:t xml:space="preserve">Suspension of all or a portion of services rendered hereunder, following a failure to comply with these Rules, the Colocation Rules and other Technical Center’s  internal documents by the Client; </w:t>
            </w:r>
          </w:p>
        </w:tc>
      </w:tr>
      <w:tr w:rsidR="00AF1E3A" w:rsidRPr="009E402F" w:rsidTr="00AF1E3A">
        <w:tc>
          <w:tcPr>
            <w:tcW w:w="4907" w:type="dxa"/>
            <w:gridSpan w:val="2"/>
          </w:tcPr>
          <w:p w:rsidR="00AF1E3A" w:rsidRPr="00627150" w:rsidRDefault="00AF1E3A" w:rsidP="00627150">
            <w:pPr>
              <w:pStyle w:val="af5"/>
              <w:numPr>
                <w:ilvl w:val="0"/>
                <w:numId w:val="23"/>
              </w:numPr>
              <w:rPr>
                <w:rFonts w:ascii="Tahoma" w:hAnsi="Tahoma" w:cs="Tahoma"/>
              </w:rPr>
            </w:pPr>
            <w:r w:rsidRPr="00627150">
              <w:rPr>
                <w:rFonts w:ascii="Tahoma" w:hAnsi="Tahoma" w:cs="Tahoma"/>
              </w:rPr>
              <w:t xml:space="preserve">за приостановление оказания всех или отдельных видов услуг, оказываемых в соответствии с настоящими Правилами в случае необходимости экстренного отключения оборудования по причинам, указываемым ниже. </w:t>
            </w:r>
          </w:p>
        </w:tc>
        <w:tc>
          <w:tcPr>
            <w:tcW w:w="4947" w:type="dxa"/>
            <w:gridSpan w:val="2"/>
          </w:tcPr>
          <w:p w:rsidR="00AF1E3A" w:rsidRPr="00627150" w:rsidRDefault="00AF1E3A" w:rsidP="00627150">
            <w:pPr>
              <w:pStyle w:val="af5"/>
              <w:numPr>
                <w:ilvl w:val="0"/>
                <w:numId w:val="23"/>
              </w:numPr>
              <w:rPr>
                <w:rFonts w:ascii="Tahoma" w:hAnsi="Tahoma" w:cs="Tahoma"/>
                <w:lang w:val="en-US"/>
              </w:rPr>
            </w:pPr>
            <w:r w:rsidRPr="00627150">
              <w:rPr>
                <w:rFonts w:ascii="Tahoma" w:hAnsi="Tahoma" w:cs="Tahoma"/>
                <w:lang w:val="en-US"/>
              </w:rPr>
              <w:t>Suspension of all or a portion of services rendered hereunder if the Technical Center has had to carry out an emergency shutdown of the equipment due to the reasons stated below.</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bookmarkStart w:id="4" w:name="__RefHeading__4473_430387557"/>
            <w:bookmarkEnd w:id="4"/>
            <w:r w:rsidRPr="00627150">
              <w:rPr>
                <w:rFonts w:ascii="Tahoma" w:hAnsi="Tahoma" w:cs="Tahoma"/>
              </w:rPr>
              <w:t>Причины, которые могут вызвать экстренное отключение оборудования:</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Reasons for the emergency shutdown of equipment:</w:t>
            </w:r>
          </w:p>
        </w:tc>
      </w:tr>
      <w:tr w:rsidR="00AF1E3A" w:rsidRPr="009E402F" w:rsidTr="00AF1E3A">
        <w:tc>
          <w:tcPr>
            <w:tcW w:w="4907" w:type="dxa"/>
            <w:gridSpan w:val="2"/>
          </w:tcPr>
          <w:p w:rsidR="00AF1E3A" w:rsidRPr="00627150" w:rsidRDefault="00AF1E3A" w:rsidP="00627150">
            <w:pPr>
              <w:pStyle w:val="af5"/>
              <w:numPr>
                <w:ilvl w:val="0"/>
                <w:numId w:val="24"/>
              </w:numPr>
              <w:rPr>
                <w:rFonts w:ascii="Tahoma" w:hAnsi="Tahoma" w:cs="Tahoma"/>
              </w:rPr>
            </w:pPr>
            <w:r w:rsidRPr="00627150">
              <w:rPr>
                <w:rFonts w:ascii="Tahoma" w:hAnsi="Tahoma" w:cs="Tahoma"/>
              </w:rPr>
              <w:t>аварийные ситуации в  ЦОД;</w:t>
            </w:r>
          </w:p>
        </w:tc>
        <w:tc>
          <w:tcPr>
            <w:tcW w:w="4947" w:type="dxa"/>
            <w:gridSpan w:val="2"/>
          </w:tcPr>
          <w:p w:rsidR="00AF1E3A" w:rsidRPr="00627150" w:rsidRDefault="00AF1E3A" w:rsidP="00627150">
            <w:pPr>
              <w:pStyle w:val="af5"/>
              <w:numPr>
                <w:ilvl w:val="0"/>
                <w:numId w:val="24"/>
              </w:numPr>
              <w:rPr>
                <w:rFonts w:ascii="Tahoma" w:hAnsi="Tahoma" w:cs="Tahoma"/>
                <w:lang w:val="en-US"/>
              </w:rPr>
            </w:pPr>
            <w:r w:rsidRPr="00627150">
              <w:rPr>
                <w:rFonts w:ascii="Tahoma" w:hAnsi="Tahoma" w:cs="Tahoma"/>
                <w:lang w:val="en-US"/>
              </w:rPr>
              <w:t>An emergency situation has taken place in the DC;</w:t>
            </w:r>
          </w:p>
        </w:tc>
      </w:tr>
      <w:tr w:rsidR="00AF1E3A" w:rsidRPr="009E402F" w:rsidTr="00AF1E3A">
        <w:tc>
          <w:tcPr>
            <w:tcW w:w="4907" w:type="dxa"/>
            <w:gridSpan w:val="2"/>
          </w:tcPr>
          <w:p w:rsidR="00AF1E3A" w:rsidRPr="00627150" w:rsidRDefault="00AF1E3A" w:rsidP="00627150">
            <w:pPr>
              <w:pStyle w:val="af5"/>
              <w:numPr>
                <w:ilvl w:val="0"/>
                <w:numId w:val="24"/>
              </w:numPr>
              <w:rPr>
                <w:rFonts w:ascii="Tahoma" w:hAnsi="Tahoma" w:cs="Tahoma"/>
              </w:rPr>
            </w:pPr>
            <w:r w:rsidRPr="00627150">
              <w:rPr>
                <w:rFonts w:ascii="Tahoma" w:hAnsi="Tahoma" w:cs="Tahoma"/>
              </w:rPr>
              <w:t>обстоятельства непреодолимой силы;</w:t>
            </w:r>
          </w:p>
        </w:tc>
        <w:tc>
          <w:tcPr>
            <w:tcW w:w="4947" w:type="dxa"/>
            <w:gridSpan w:val="2"/>
          </w:tcPr>
          <w:p w:rsidR="00AF1E3A" w:rsidRPr="00627150" w:rsidRDefault="00AF1E3A" w:rsidP="00627150">
            <w:pPr>
              <w:pStyle w:val="af5"/>
              <w:numPr>
                <w:ilvl w:val="0"/>
                <w:numId w:val="24"/>
              </w:numPr>
              <w:rPr>
                <w:rFonts w:ascii="Tahoma" w:hAnsi="Tahoma" w:cs="Tahoma"/>
                <w:lang w:val="en-US"/>
              </w:rPr>
            </w:pPr>
            <w:r w:rsidRPr="00627150">
              <w:rPr>
                <w:rFonts w:ascii="Tahoma" w:hAnsi="Tahoma" w:cs="Tahoma"/>
                <w:lang w:val="en-US"/>
              </w:rPr>
              <w:t>A force majeure event has taken place;</w:t>
            </w:r>
          </w:p>
        </w:tc>
      </w:tr>
      <w:tr w:rsidR="00AF1E3A" w:rsidRPr="009E402F" w:rsidTr="00AF1E3A">
        <w:tc>
          <w:tcPr>
            <w:tcW w:w="4907" w:type="dxa"/>
            <w:gridSpan w:val="2"/>
          </w:tcPr>
          <w:p w:rsidR="00AF1E3A" w:rsidRPr="00627150" w:rsidRDefault="00AF1E3A" w:rsidP="00627150">
            <w:pPr>
              <w:pStyle w:val="af5"/>
              <w:numPr>
                <w:ilvl w:val="0"/>
                <w:numId w:val="24"/>
              </w:numPr>
              <w:rPr>
                <w:rFonts w:ascii="Tahoma" w:hAnsi="Tahoma" w:cs="Tahoma"/>
              </w:rPr>
            </w:pPr>
            <w:r w:rsidRPr="00627150">
              <w:rPr>
                <w:rFonts w:ascii="Tahoma" w:hAnsi="Tahoma" w:cs="Tahoma"/>
              </w:rPr>
              <w:t xml:space="preserve">превышение пределов нормального функционирования оборудования (в том числе по параметрам энергопотребления и тепловыделения); </w:t>
            </w:r>
          </w:p>
        </w:tc>
        <w:tc>
          <w:tcPr>
            <w:tcW w:w="4947" w:type="dxa"/>
            <w:gridSpan w:val="2"/>
          </w:tcPr>
          <w:p w:rsidR="00AF1E3A" w:rsidRPr="00627150" w:rsidRDefault="00AF1E3A" w:rsidP="00627150">
            <w:pPr>
              <w:pStyle w:val="af5"/>
              <w:numPr>
                <w:ilvl w:val="0"/>
                <w:numId w:val="24"/>
              </w:numPr>
              <w:rPr>
                <w:rFonts w:ascii="Tahoma" w:hAnsi="Tahoma" w:cs="Tahoma"/>
                <w:lang w:val="en-US"/>
              </w:rPr>
            </w:pPr>
            <w:r>
              <w:rPr>
                <w:rFonts w:ascii="Tahoma" w:hAnsi="Tahoma" w:cs="Tahoma"/>
                <w:lang w:val="en-US"/>
              </w:rPr>
              <w:t xml:space="preserve">The </w:t>
            </w:r>
            <w:r w:rsidR="00AF4C21">
              <w:rPr>
                <w:rFonts w:ascii="Tahoma" w:hAnsi="Tahoma" w:cs="Tahoma"/>
                <w:lang w:val="en-US"/>
              </w:rPr>
              <w:t>l</w:t>
            </w:r>
            <w:r w:rsidRPr="00627150">
              <w:rPr>
                <w:rFonts w:ascii="Tahoma" w:hAnsi="Tahoma" w:cs="Tahoma"/>
                <w:lang w:val="en-US"/>
              </w:rPr>
              <w:t xml:space="preserve">imits for </w:t>
            </w:r>
            <w:r>
              <w:rPr>
                <w:rFonts w:ascii="Tahoma" w:hAnsi="Tahoma" w:cs="Tahoma"/>
                <w:lang w:val="en-US"/>
              </w:rPr>
              <w:t xml:space="preserve">the </w:t>
            </w:r>
            <w:r w:rsidRPr="00627150">
              <w:rPr>
                <w:rFonts w:ascii="Tahoma" w:hAnsi="Tahoma" w:cs="Tahoma"/>
                <w:lang w:val="en-US"/>
              </w:rPr>
              <w:t>equipment</w:t>
            </w:r>
            <w:r>
              <w:rPr>
                <w:rFonts w:ascii="Tahoma" w:hAnsi="Tahoma" w:cs="Tahoma"/>
                <w:lang w:val="en-US"/>
              </w:rPr>
              <w:t>’s</w:t>
            </w:r>
            <w:r w:rsidRPr="00627150">
              <w:rPr>
                <w:rFonts w:ascii="Tahoma" w:hAnsi="Tahoma" w:cs="Tahoma"/>
                <w:lang w:val="en-US"/>
              </w:rPr>
              <w:t xml:space="preserve"> normal operation have been exceeded (including with regard to power supply and heat generation parameters); </w:t>
            </w:r>
          </w:p>
        </w:tc>
      </w:tr>
      <w:tr w:rsidR="00AF1E3A" w:rsidRPr="009E402F" w:rsidTr="00AF1E3A">
        <w:tc>
          <w:tcPr>
            <w:tcW w:w="4907" w:type="dxa"/>
            <w:gridSpan w:val="2"/>
          </w:tcPr>
          <w:p w:rsidR="00AF1E3A" w:rsidRPr="00627150" w:rsidRDefault="00AF1E3A" w:rsidP="00627150">
            <w:pPr>
              <w:pStyle w:val="af5"/>
              <w:numPr>
                <w:ilvl w:val="0"/>
                <w:numId w:val="24"/>
              </w:numPr>
              <w:rPr>
                <w:rFonts w:ascii="Tahoma" w:hAnsi="Tahoma" w:cs="Tahoma"/>
              </w:rPr>
            </w:pPr>
            <w:r w:rsidRPr="00627150">
              <w:rPr>
                <w:rFonts w:ascii="Tahoma" w:hAnsi="Tahoma" w:cs="Tahoma"/>
              </w:rPr>
              <w:t>угроза причинения ущерба оборудованию других клиентов, инфраструктуре ЦОД, а также жизни и здоровью людей;</w:t>
            </w:r>
          </w:p>
        </w:tc>
        <w:tc>
          <w:tcPr>
            <w:tcW w:w="4947" w:type="dxa"/>
            <w:gridSpan w:val="2"/>
          </w:tcPr>
          <w:p w:rsidR="00AF1E3A" w:rsidRPr="00627150" w:rsidRDefault="00AF1E3A" w:rsidP="00627150">
            <w:pPr>
              <w:pStyle w:val="af5"/>
              <w:numPr>
                <w:ilvl w:val="0"/>
                <w:numId w:val="24"/>
              </w:numPr>
              <w:rPr>
                <w:rFonts w:ascii="Tahoma" w:hAnsi="Tahoma" w:cs="Tahoma"/>
                <w:lang w:val="en-US"/>
              </w:rPr>
            </w:pPr>
            <w:r w:rsidRPr="00627150">
              <w:rPr>
                <w:rFonts w:ascii="Tahoma" w:hAnsi="Tahoma" w:cs="Tahoma"/>
                <w:lang w:val="en-US"/>
              </w:rPr>
              <w:t xml:space="preserve">There is a threat of damage </w:t>
            </w:r>
            <w:r>
              <w:rPr>
                <w:rFonts w:ascii="Tahoma" w:hAnsi="Tahoma" w:cs="Tahoma"/>
                <w:lang w:val="en-US"/>
              </w:rPr>
              <w:t>to the</w:t>
            </w:r>
            <w:r w:rsidRPr="00627150">
              <w:rPr>
                <w:rFonts w:ascii="Tahoma" w:hAnsi="Tahoma" w:cs="Tahoma"/>
                <w:lang w:val="en-US"/>
              </w:rPr>
              <w:t xml:space="preserve"> equipment of other clients, the DC’s infrastructure and</w:t>
            </w:r>
            <w:r>
              <w:rPr>
                <w:rFonts w:ascii="Tahoma" w:hAnsi="Tahoma" w:cs="Tahoma"/>
                <w:lang w:val="en-US"/>
              </w:rPr>
              <w:t>/or</w:t>
            </w:r>
            <w:r w:rsidRPr="00627150">
              <w:rPr>
                <w:rFonts w:ascii="Tahoma" w:hAnsi="Tahoma" w:cs="Tahoma"/>
                <w:lang w:val="en-US"/>
              </w:rPr>
              <w:t xml:space="preserve"> life and health;</w:t>
            </w:r>
          </w:p>
        </w:tc>
      </w:tr>
      <w:tr w:rsidR="00AF1E3A" w:rsidRPr="009E402F" w:rsidTr="00AF1E3A">
        <w:tc>
          <w:tcPr>
            <w:tcW w:w="4907" w:type="dxa"/>
            <w:gridSpan w:val="2"/>
          </w:tcPr>
          <w:p w:rsidR="00AF1E3A" w:rsidRPr="00627150" w:rsidRDefault="00AF1E3A" w:rsidP="00627150">
            <w:pPr>
              <w:pStyle w:val="af5"/>
              <w:numPr>
                <w:ilvl w:val="0"/>
                <w:numId w:val="24"/>
              </w:numPr>
              <w:rPr>
                <w:rFonts w:ascii="Tahoma" w:hAnsi="Tahoma" w:cs="Tahoma"/>
              </w:rPr>
            </w:pPr>
            <w:r w:rsidRPr="00627150">
              <w:rPr>
                <w:rFonts w:ascii="Tahoma" w:hAnsi="Tahoma" w:cs="Tahoma"/>
              </w:rPr>
              <w:t xml:space="preserve">наличие внешних признаков неисправностей, таких как: признаки дыма, запах горелой </w:t>
            </w:r>
            <w:r w:rsidRPr="00627150">
              <w:rPr>
                <w:rFonts w:ascii="Tahoma" w:hAnsi="Tahoma" w:cs="Tahoma"/>
              </w:rPr>
              <w:lastRenderedPageBreak/>
              <w:t>изоляции, превышение действующих для серверного помещения норм по шуму и вибрации и других признаков, которые могут быть определены Техническим центром в качестве безусловных признаков неисправности и непригодности к дальнейшему использованию оборудования;</w:t>
            </w:r>
          </w:p>
        </w:tc>
        <w:tc>
          <w:tcPr>
            <w:tcW w:w="4947" w:type="dxa"/>
            <w:gridSpan w:val="2"/>
          </w:tcPr>
          <w:p w:rsidR="00AF1E3A" w:rsidRPr="00627150" w:rsidRDefault="00AF1E3A" w:rsidP="00AF4C21">
            <w:pPr>
              <w:pStyle w:val="af5"/>
              <w:numPr>
                <w:ilvl w:val="0"/>
                <w:numId w:val="24"/>
              </w:numPr>
              <w:rPr>
                <w:rFonts w:ascii="Tahoma" w:hAnsi="Tahoma" w:cs="Tahoma"/>
                <w:lang w:val="en-US"/>
              </w:rPr>
            </w:pPr>
            <w:r w:rsidRPr="00627150">
              <w:rPr>
                <w:rFonts w:ascii="Tahoma" w:hAnsi="Tahoma" w:cs="Tahoma"/>
                <w:lang w:val="en-US"/>
              </w:rPr>
              <w:lastRenderedPageBreak/>
              <w:t>There are visible signs of a fault such as signs of smoke, smell of burning wires, excessi</w:t>
            </w:r>
            <w:r>
              <w:rPr>
                <w:rFonts w:ascii="Tahoma" w:hAnsi="Tahoma" w:cs="Tahoma"/>
                <w:lang w:val="en-US"/>
              </w:rPr>
              <w:t>ve</w:t>
            </w:r>
            <w:r w:rsidRPr="00627150">
              <w:rPr>
                <w:rFonts w:ascii="Tahoma" w:hAnsi="Tahoma" w:cs="Tahoma"/>
                <w:lang w:val="en-US"/>
              </w:rPr>
              <w:t xml:space="preserve"> noise and vibration </w:t>
            </w:r>
            <w:r w:rsidRPr="00627150">
              <w:rPr>
                <w:rFonts w:ascii="Tahoma" w:hAnsi="Tahoma" w:cs="Tahoma"/>
                <w:lang w:val="en-US"/>
              </w:rPr>
              <w:lastRenderedPageBreak/>
              <w:t>levels and other signs which may be undoubtedly recognized by the Technical Center as fault</w:t>
            </w:r>
            <w:r>
              <w:rPr>
                <w:rFonts w:ascii="Tahoma" w:hAnsi="Tahoma" w:cs="Tahoma"/>
                <w:lang w:val="en-US"/>
              </w:rPr>
              <w:t>y</w:t>
            </w:r>
            <w:r w:rsidRPr="00627150">
              <w:rPr>
                <w:rFonts w:ascii="Tahoma" w:hAnsi="Tahoma" w:cs="Tahoma"/>
                <w:lang w:val="en-US"/>
              </w:rPr>
              <w:t xml:space="preserve"> </w:t>
            </w:r>
            <w:r>
              <w:rPr>
                <w:rFonts w:ascii="Tahoma" w:hAnsi="Tahoma" w:cs="Tahoma"/>
                <w:lang w:val="en-US"/>
              </w:rPr>
              <w:t>or</w:t>
            </w:r>
            <w:r w:rsidRPr="00627150">
              <w:rPr>
                <w:rFonts w:ascii="Tahoma" w:hAnsi="Tahoma" w:cs="Tahoma"/>
                <w:lang w:val="en-US"/>
              </w:rPr>
              <w:t xml:space="preserve"> inappropriate </w:t>
            </w:r>
            <w:r>
              <w:rPr>
                <w:rFonts w:ascii="Tahoma" w:hAnsi="Tahoma" w:cs="Tahoma"/>
                <w:lang w:val="en-US"/>
              </w:rPr>
              <w:t>from</w:t>
            </w:r>
            <w:r w:rsidRPr="00627150">
              <w:rPr>
                <w:rFonts w:ascii="Tahoma" w:hAnsi="Tahoma" w:cs="Tahoma"/>
                <w:lang w:val="en-US"/>
              </w:rPr>
              <w:t xml:space="preserve"> the equipment </w:t>
            </w:r>
            <w:r>
              <w:rPr>
                <w:rFonts w:ascii="Tahoma" w:hAnsi="Tahoma" w:cs="Tahoma"/>
                <w:lang w:val="en-US"/>
              </w:rPr>
              <w:t>for i</w:t>
            </w:r>
            <w:r w:rsidR="00AF4C21">
              <w:rPr>
                <w:rFonts w:ascii="Tahoma" w:hAnsi="Tahoma" w:cs="Tahoma"/>
                <w:lang w:val="en-US"/>
              </w:rPr>
              <w:t>t</w:t>
            </w:r>
            <w:r>
              <w:rPr>
                <w:rFonts w:ascii="Tahoma" w:hAnsi="Tahoma" w:cs="Tahoma"/>
                <w:lang w:val="en-US"/>
              </w:rPr>
              <w:t xml:space="preserve"> to continue in</w:t>
            </w:r>
            <w:r w:rsidRPr="00627150">
              <w:rPr>
                <w:rFonts w:ascii="Tahoma" w:hAnsi="Tahoma" w:cs="Tahoma"/>
                <w:lang w:val="en-US"/>
              </w:rPr>
              <w:t xml:space="preserve"> further operation.</w:t>
            </w:r>
          </w:p>
        </w:tc>
      </w:tr>
      <w:tr w:rsidR="00AF1E3A" w:rsidRPr="009E402F" w:rsidTr="00AF1E3A">
        <w:tc>
          <w:tcPr>
            <w:tcW w:w="4907" w:type="dxa"/>
            <w:gridSpan w:val="2"/>
          </w:tcPr>
          <w:p w:rsidR="00AF1E3A" w:rsidRPr="00627150" w:rsidRDefault="00AF1E3A" w:rsidP="00627150">
            <w:pPr>
              <w:pStyle w:val="af5"/>
              <w:numPr>
                <w:ilvl w:val="0"/>
                <w:numId w:val="24"/>
              </w:numPr>
              <w:rPr>
                <w:rFonts w:ascii="Tahoma" w:hAnsi="Tahoma" w:cs="Tahoma"/>
              </w:rPr>
            </w:pPr>
            <w:r w:rsidRPr="00627150">
              <w:rPr>
                <w:rFonts w:ascii="Tahoma" w:hAnsi="Tahoma" w:cs="Tahoma"/>
              </w:rPr>
              <w:lastRenderedPageBreak/>
              <w:t>при возникновении непредвиденных ситуаций, которые, по мнению Технического центра, могут привести к полной или частичной порче и/или утрате оборудования.</w:t>
            </w:r>
          </w:p>
        </w:tc>
        <w:tc>
          <w:tcPr>
            <w:tcW w:w="4947" w:type="dxa"/>
            <w:gridSpan w:val="2"/>
          </w:tcPr>
          <w:p w:rsidR="00AF1E3A" w:rsidRPr="00627150" w:rsidRDefault="00AF1E3A" w:rsidP="00627150">
            <w:pPr>
              <w:pStyle w:val="af5"/>
              <w:numPr>
                <w:ilvl w:val="0"/>
                <w:numId w:val="24"/>
              </w:numPr>
              <w:rPr>
                <w:rFonts w:ascii="Tahoma" w:hAnsi="Tahoma" w:cs="Tahoma"/>
                <w:lang w:val="en-US"/>
              </w:rPr>
            </w:pPr>
            <w:r w:rsidRPr="00627150">
              <w:rPr>
                <w:rFonts w:ascii="Tahoma" w:hAnsi="Tahoma" w:cs="Tahoma"/>
                <w:lang w:val="en-US"/>
              </w:rPr>
              <w:t>An unforeseen situation has occurred which may, at the discretion of the Technical Center, result in a full or partial damage to and/or loss of the equipment.</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Экстренное отключение оборудования может быть произведено без согласования с Клиентом – в случаях отсутствия возможности связи с Клиентом в течение 2 (двух) минут после возникновения инцидента, вызвавшего необходимость экстренного отключения, либо в случае действия автоматических систем.</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The equipment may be shut down urgently without </w:t>
            </w:r>
            <w:r>
              <w:rPr>
                <w:rFonts w:ascii="Tahoma" w:hAnsi="Tahoma" w:cs="Tahoma"/>
                <w:lang w:val="en-US"/>
              </w:rPr>
              <w:t>the</w:t>
            </w:r>
            <w:r w:rsidRPr="00627150">
              <w:rPr>
                <w:rFonts w:ascii="Tahoma" w:hAnsi="Tahoma" w:cs="Tahoma"/>
                <w:lang w:val="en-US"/>
              </w:rPr>
              <w:t xml:space="preserve"> prior consent of the Client if it is impossible to communicate with the Client within two (2) minutes after the incident occurred that causes such emergency shutdown happen or any automatic systems activate.    </w:t>
            </w:r>
          </w:p>
        </w:tc>
      </w:tr>
      <w:tr w:rsidR="00AF1E3A" w:rsidRPr="009E402F" w:rsidTr="00AF1E3A">
        <w:tc>
          <w:tcPr>
            <w:tcW w:w="4907" w:type="dxa"/>
            <w:gridSpan w:val="2"/>
          </w:tcPr>
          <w:p w:rsidR="00AF1E3A" w:rsidRPr="00627150" w:rsidRDefault="00AF1E3A" w:rsidP="00627150">
            <w:pPr>
              <w:pStyle w:val="af5"/>
              <w:ind w:left="360"/>
              <w:rPr>
                <w:rFonts w:ascii="Tahoma" w:hAnsi="Tahoma" w:cs="Tahoma"/>
              </w:rPr>
            </w:pPr>
            <w:r w:rsidRPr="00627150">
              <w:rPr>
                <w:rFonts w:ascii="Tahoma" w:hAnsi="Tahoma" w:cs="Tahoma"/>
              </w:rPr>
              <w:t xml:space="preserve">В таком случае Технический центр уведомит Клиента об отключении при первой возможности. </w:t>
            </w:r>
          </w:p>
        </w:tc>
        <w:tc>
          <w:tcPr>
            <w:tcW w:w="4947" w:type="dxa"/>
            <w:gridSpan w:val="2"/>
          </w:tcPr>
          <w:p w:rsidR="00AF1E3A" w:rsidRPr="00627150" w:rsidRDefault="00AF1E3A" w:rsidP="00627150">
            <w:pPr>
              <w:pStyle w:val="af5"/>
              <w:ind w:left="0"/>
              <w:rPr>
                <w:rFonts w:ascii="Tahoma" w:hAnsi="Tahoma" w:cs="Tahoma"/>
                <w:lang w:val="en-US"/>
              </w:rPr>
            </w:pPr>
            <w:r w:rsidRPr="00627150">
              <w:rPr>
                <w:rFonts w:ascii="Tahoma" w:hAnsi="Tahoma" w:cs="Tahoma"/>
                <w:lang w:val="en-US"/>
              </w:rPr>
              <w:t xml:space="preserve">In this case, the Technical Center shall notify the Client about the shutdown as soon as possible.  </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После устранения причины экстренного отключения оборудование может быть включено в рамках процесса технического обслуживания и выполнения работ в ЦОД.</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After a problem causing the equipment to be shut down is remedied, the equipment may be turned on as part of the technical maintenance process and works at the DC.</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b/>
              </w:rPr>
            </w:pPr>
            <w:r w:rsidRPr="00627150">
              <w:rPr>
                <w:rFonts w:ascii="Tahoma" w:hAnsi="Tahoma" w:cs="Tahoma"/>
                <w:b/>
              </w:rPr>
              <w:t>Разрешение споров</w:t>
            </w:r>
          </w:p>
        </w:tc>
        <w:tc>
          <w:tcPr>
            <w:tcW w:w="4947" w:type="dxa"/>
            <w:gridSpan w:val="2"/>
          </w:tcPr>
          <w:p w:rsidR="00AF1E3A" w:rsidRPr="00627150" w:rsidRDefault="00AF1E3A" w:rsidP="00627150">
            <w:pPr>
              <w:pStyle w:val="af5"/>
              <w:numPr>
                <w:ilvl w:val="0"/>
                <w:numId w:val="21"/>
              </w:numPr>
              <w:rPr>
                <w:rFonts w:ascii="Tahoma" w:hAnsi="Tahoma" w:cs="Tahoma"/>
                <w:lang w:val="en-US"/>
              </w:rPr>
            </w:pPr>
            <w:r w:rsidRPr="00627150">
              <w:rPr>
                <w:rFonts w:ascii="Tahoma" w:hAnsi="Tahoma" w:cs="Tahoma"/>
                <w:b/>
                <w:lang w:val="en-US"/>
              </w:rPr>
              <w:t>Resolution</w:t>
            </w:r>
            <w:r w:rsidRPr="00627150">
              <w:rPr>
                <w:rFonts w:ascii="Tahoma" w:hAnsi="Tahoma" w:cs="Tahoma"/>
                <w:b/>
              </w:rPr>
              <w:t xml:space="preserve"> </w:t>
            </w:r>
            <w:r w:rsidRPr="00627150">
              <w:rPr>
                <w:rFonts w:ascii="Tahoma" w:hAnsi="Tahoma" w:cs="Tahoma"/>
                <w:b/>
                <w:lang w:val="en-US"/>
              </w:rPr>
              <w:t>of</w:t>
            </w:r>
            <w:r w:rsidRPr="00627150">
              <w:rPr>
                <w:rFonts w:ascii="Tahoma" w:hAnsi="Tahoma" w:cs="Tahoma"/>
                <w:b/>
              </w:rPr>
              <w:t xml:space="preserve"> </w:t>
            </w:r>
            <w:r w:rsidRPr="00627150">
              <w:rPr>
                <w:rFonts w:ascii="Tahoma" w:hAnsi="Tahoma" w:cs="Tahoma"/>
                <w:b/>
                <w:lang w:val="en-US"/>
              </w:rPr>
              <w:t>Disputes</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К правам и обязанностям сторон по договору применяется право Российской Федерации.</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The rights and obligations of the contracting Parties are subject to the Russian Federal law.</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proofErr w:type="gramStart"/>
            <w:r w:rsidRPr="00627150">
              <w:rPr>
                <w:rFonts w:ascii="Tahoma" w:hAnsi="Tahoma" w:cs="Tahoma"/>
              </w:rPr>
              <w:t xml:space="preserve">Все гражданско-правовые споры и разногласия, возникающие в связи с исполнением настоящего договора, признанием его незаключенным или недействительным (ничтожным), подлежат рассмотрению и разрешению в Арбитражной </w:t>
            </w:r>
            <w:r w:rsidRPr="00627150">
              <w:rPr>
                <w:rFonts w:ascii="Tahoma" w:hAnsi="Tahoma" w:cs="Tahoma"/>
              </w:rPr>
              <w:lastRenderedPageBreak/>
              <w:t>комиссии при Открытом акционерном обществе «Московская Биржа ММВБ-РТС» (далее – Арбитражная комиссия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roofErr w:type="gramEnd"/>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lastRenderedPageBreak/>
              <w:t xml:space="preserve">All civil disputes and controversies arising from or in relation to this agreement, including those related to acknowledgement thereof as unconcluded or invalid (void), shall be resolved by Open Joint Stock Company Moscow Exchange’s Arbitration Commission (the “Arbitration Commission”) in </w:t>
            </w:r>
            <w:r w:rsidRPr="00627150">
              <w:rPr>
                <w:rFonts w:ascii="Tahoma" w:hAnsi="Tahoma" w:cs="Tahoma"/>
                <w:lang w:val="en-US"/>
              </w:rPr>
              <w:lastRenderedPageBreak/>
              <w:t xml:space="preserve">accordance with documentation establishing its legal status and the dispute resolution procedure in effect at the time a claim is filed. </w:t>
            </w:r>
          </w:p>
          <w:p w:rsidR="00AF1E3A" w:rsidRPr="00627150" w:rsidRDefault="00AF1E3A" w:rsidP="00627150">
            <w:pPr>
              <w:pStyle w:val="af5"/>
              <w:ind w:left="792"/>
              <w:rPr>
                <w:rFonts w:ascii="Tahoma" w:hAnsi="Tahoma" w:cs="Tahoma"/>
                <w:lang w:val="en-US"/>
              </w:rPr>
            </w:pP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lastRenderedPageBreak/>
              <w:t>Решения Арбитражной комиссии при ОАО Московская Биржа признаются сторонами окончательными и обязательными для исполнения. Неисполненное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Arbitration Commission resolutions shall be considered by the Parties to be final and binding. Arbitration Commission resolutions not adhered to voluntarily shall be enforced in accordance with Russian legislation or the legislation of the country of enforcement and with international treaties.  </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rPr>
            </w:pPr>
            <w:r w:rsidRPr="00627150">
              <w:rPr>
                <w:rFonts w:ascii="Tahoma" w:hAnsi="Tahoma" w:cs="Tahoma"/>
                <w:b/>
              </w:rPr>
              <w:t>Конфиденциальность</w:t>
            </w:r>
          </w:p>
        </w:tc>
        <w:tc>
          <w:tcPr>
            <w:tcW w:w="4947" w:type="dxa"/>
            <w:gridSpan w:val="2"/>
          </w:tcPr>
          <w:p w:rsidR="00AF1E3A" w:rsidRPr="00627150" w:rsidRDefault="00AF1E3A" w:rsidP="00627150">
            <w:pPr>
              <w:pStyle w:val="af5"/>
              <w:numPr>
                <w:ilvl w:val="0"/>
                <w:numId w:val="21"/>
              </w:numPr>
              <w:rPr>
                <w:rFonts w:ascii="Tahoma" w:hAnsi="Tahoma" w:cs="Tahoma"/>
                <w:lang w:val="en-US"/>
              </w:rPr>
            </w:pPr>
            <w:r w:rsidRPr="00627150">
              <w:rPr>
                <w:rFonts w:ascii="Tahoma" w:hAnsi="Tahoma" w:cs="Tahoma"/>
                <w:b/>
                <w:lang w:val="en-US"/>
              </w:rPr>
              <w:t>Confidentiality</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Стороны обязуются рассматривать информацию, полученную в результате исполнения договора, в том числе полученную при посещении ЦОД, как конфиденциальную информацию и не будут раскрывать ее третьим лицам (за исключением случаев, предусмотренных настоящими Правилами, а также, когда предоставление такой информации обязательно в соответствии с действующим законодательством РФ, при предоставлении такой информации страховщикам, аудиторам и иным консультантам Технического центра), если иное не будет согласовано между Техническим центром и Клиентом.</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The Parties shall treat any information received while performing this contract as confidential including information received while visiting the DC. The Parties shall not disclose such information to any third parties (except as stipulated herein and as required by the applicable Russian law, or insurance companies, auditors and other consultants of the Technical Center), unless otherwise agreed between </w:t>
            </w:r>
            <w:r>
              <w:rPr>
                <w:rFonts w:ascii="Tahoma" w:hAnsi="Tahoma" w:cs="Tahoma"/>
                <w:lang w:val="en-US"/>
              </w:rPr>
              <w:t xml:space="preserve">the </w:t>
            </w:r>
            <w:r w:rsidRPr="00627150">
              <w:rPr>
                <w:rFonts w:ascii="Tahoma" w:hAnsi="Tahoma" w:cs="Tahoma"/>
                <w:lang w:val="en-US"/>
              </w:rPr>
              <w:t>Technical Center and the Client.</w:t>
            </w:r>
          </w:p>
        </w:tc>
      </w:tr>
      <w:tr w:rsidR="00AF1E3A" w:rsidRPr="009E402F" w:rsidTr="00AF1E3A">
        <w:tc>
          <w:tcPr>
            <w:tcW w:w="4907" w:type="dxa"/>
            <w:gridSpan w:val="2"/>
          </w:tcPr>
          <w:p w:rsidR="00AF1E3A" w:rsidRPr="00627150" w:rsidRDefault="00AF1E3A" w:rsidP="00627150">
            <w:pPr>
              <w:pStyle w:val="af5"/>
              <w:numPr>
                <w:ilvl w:val="0"/>
                <w:numId w:val="17"/>
              </w:numPr>
              <w:rPr>
                <w:rFonts w:ascii="Tahoma" w:hAnsi="Tahoma" w:cs="Tahoma"/>
                <w:b/>
              </w:rPr>
            </w:pPr>
            <w:bookmarkStart w:id="5" w:name="__RefHeading__13096_1756914041"/>
            <w:bookmarkEnd w:id="5"/>
            <w:r w:rsidRPr="00627150">
              <w:rPr>
                <w:rFonts w:ascii="Tahoma" w:hAnsi="Tahoma" w:cs="Tahoma"/>
                <w:b/>
              </w:rPr>
              <w:t>Предметом договора может являться:</w:t>
            </w:r>
          </w:p>
        </w:tc>
        <w:tc>
          <w:tcPr>
            <w:tcW w:w="4947" w:type="dxa"/>
            <w:gridSpan w:val="2"/>
          </w:tcPr>
          <w:p w:rsidR="00AF1E3A" w:rsidRPr="00627150" w:rsidRDefault="00AF1E3A" w:rsidP="00627150">
            <w:pPr>
              <w:pStyle w:val="af5"/>
              <w:numPr>
                <w:ilvl w:val="0"/>
                <w:numId w:val="21"/>
              </w:numPr>
              <w:rPr>
                <w:rFonts w:ascii="Tahoma" w:hAnsi="Tahoma" w:cs="Tahoma"/>
                <w:lang w:val="en-US"/>
              </w:rPr>
            </w:pPr>
            <w:r w:rsidRPr="00627150">
              <w:rPr>
                <w:rFonts w:ascii="Tahoma" w:hAnsi="Tahoma" w:cs="Tahoma"/>
                <w:b/>
                <w:lang w:val="en-US"/>
              </w:rPr>
              <w:t>Subject Matter of the Contract may be:</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b/>
              </w:rPr>
            </w:pPr>
            <w:r w:rsidRPr="00627150">
              <w:rPr>
                <w:rFonts w:ascii="Tahoma" w:hAnsi="Tahoma" w:cs="Tahoma"/>
                <w:b/>
              </w:rPr>
              <w:t xml:space="preserve">Оказание услуг, </w:t>
            </w:r>
            <w:r w:rsidRPr="00627150">
              <w:rPr>
                <w:rFonts w:ascii="Tahoma" w:hAnsi="Tahoma" w:cs="Tahoma"/>
                <w:b/>
              </w:rPr>
              <w:lastRenderedPageBreak/>
              <w:t>связанных с размещением оборудования Клиента</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b/>
                <w:lang w:val="en-US"/>
              </w:rPr>
              <w:lastRenderedPageBreak/>
              <w:t xml:space="preserve">Services related to </w:t>
            </w:r>
            <w:r w:rsidRPr="00627150">
              <w:rPr>
                <w:rFonts w:ascii="Tahoma" w:hAnsi="Tahoma" w:cs="Tahoma"/>
                <w:b/>
                <w:lang w:val="en-US"/>
              </w:rPr>
              <w:lastRenderedPageBreak/>
              <w:t>installation of the Client’s equipment, including:</w:t>
            </w:r>
          </w:p>
        </w:tc>
      </w:tr>
      <w:tr w:rsidR="00AF1E3A" w:rsidRPr="006A3C0B"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Оборудование Клиента размещается в зоне колокации – выделенной зоне ЦОД. Оборудование размещается в специально установленных в ЦОД монтажных шкафах (стойках) для размещения оборудования.</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The Client’s equipment is installed in the collocation facility that is a dedicated zone of the DC. The equipment is installed in the </w:t>
            </w:r>
            <w:r w:rsidR="00AF4C21">
              <w:rPr>
                <w:rFonts w:ascii="Tahoma" w:hAnsi="Tahoma" w:cs="Tahoma"/>
                <w:lang w:val="en-US"/>
              </w:rPr>
              <w:t>Technical Centre</w:t>
            </w:r>
            <w:r w:rsidR="00AF4C21" w:rsidRPr="00627150">
              <w:rPr>
                <w:rFonts w:ascii="Tahoma" w:hAnsi="Tahoma" w:cs="Tahoma"/>
                <w:lang w:val="en-US"/>
              </w:rPr>
              <w:t xml:space="preserve"> </w:t>
            </w:r>
            <w:r w:rsidRPr="00627150">
              <w:rPr>
                <w:rFonts w:ascii="Tahoma" w:hAnsi="Tahoma" w:cs="Tahoma"/>
                <w:lang w:val="en-US"/>
              </w:rPr>
              <w:t xml:space="preserve">racks.   </w:t>
            </w:r>
          </w:p>
          <w:p w:rsidR="00AF1E3A" w:rsidRPr="00627150" w:rsidRDefault="00AF1E3A" w:rsidP="007E5C05">
            <w:pPr>
              <w:pStyle w:val="TextNum1"/>
              <w:rPr>
                <w:rFonts w:cs="Tahoma"/>
                <w:lang w:val="en-US"/>
              </w:rPr>
            </w:pP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Размещение оборудования Клиента включает в себя оказание следующих услуг:</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Installation of the Client’s equipment in the DC includes the provision of the following services:</w:t>
            </w:r>
          </w:p>
        </w:tc>
      </w:tr>
      <w:tr w:rsidR="00AF1E3A" w:rsidRPr="009E402F" w:rsidTr="00AF1E3A">
        <w:tc>
          <w:tcPr>
            <w:tcW w:w="4907" w:type="dxa"/>
            <w:gridSpan w:val="2"/>
          </w:tcPr>
          <w:p w:rsidR="00AF1E3A" w:rsidRPr="00627150" w:rsidRDefault="00AF1E3A" w:rsidP="00627150">
            <w:pPr>
              <w:pStyle w:val="af5"/>
              <w:numPr>
                <w:ilvl w:val="0"/>
                <w:numId w:val="25"/>
              </w:numPr>
              <w:spacing w:after="0"/>
              <w:rPr>
                <w:rFonts w:ascii="Tahoma" w:hAnsi="Tahoma" w:cs="Tahoma"/>
              </w:rPr>
            </w:pPr>
            <w:r w:rsidRPr="00627150">
              <w:rPr>
                <w:rFonts w:ascii="Tahoma" w:hAnsi="Tahoma" w:cs="Tahoma"/>
              </w:rPr>
              <w:t>резервирование стоек или юнитов в стойках;</w:t>
            </w:r>
          </w:p>
        </w:tc>
        <w:tc>
          <w:tcPr>
            <w:tcW w:w="4947" w:type="dxa"/>
            <w:gridSpan w:val="2"/>
          </w:tcPr>
          <w:p w:rsidR="00AF1E3A" w:rsidRPr="00627150" w:rsidRDefault="00AF1E3A" w:rsidP="00627150">
            <w:pPr>
              <w:pStyle w:val="af5"/>
              <w:widowControl/>
              <w:numPr>
                <w:ilvl w:val="0"/>
                <w:numId w:val="25"/>
              </w:numPr>
              <w:suppressAutoHyphens w:val="0"/>
              <w:spacing w:before="0" w:after="0" w:line="276" w:lineRule="auto"/>
              <w:contextualSpacing/>
              <w:jc w:val="both"/>
              <w:outlineLvl w:val="9"/>
              <w:rPr>
                <w:rFonts w:ascii="Tahoma" w:hAnsi="Tahoma" w:cs="Tahoma"/>
                <w:lang w:val="en-US"/>
              </w:rPr>
            </w:pPr>
            <w:r w:rsidRPr="00627150">
              <w:rPr>
                <w:rFonts w:ascii="Tahoma" w:hAnsi="Tahoma" w:cs="Tahoma"/>
                <w:lang w:val="en-US"/>
              </w:rPr>
              <w:t>Allocation of racks or units in racks;</w:t>
            </w:r>
          </w:p>
        </w:tc>
      </w:tr>
      <w:tr w:rsidR="00AF1E3A" w:rsidRPr="006A3C0B" w:rsidTr="00AF1E3A">
        <w:tc>
          <w:tcPr>
            <w:tcW w:w="4907" w:type="dxa"/>
            <w:gridSpan w:val="2"/>
          </w:tcPr>
          <w:p w:rsidR="00AF1E3A" w:rsidRPr="00627150" w:rsidRDefault="00AF1E3A" w:rsidP="00627150">
            <w:pPr>
              <w:pStyle w:val="af5"/>
              <w:numPr>
                <w:ilvl w:val="0"/>
                <w:numId w:val="25"/>
              </w:numPr>
              <w:rPr>
                <w:rFonts w:ascii="Tahoma" w:hAnsi="Tahoma" w:cs="Tahoma"/>
              </w:rPr>
            </w:pPr>
            <w:r w:rsidRPr="00627150">
              <w:rPr>
                <w:rFonts w:ascii="Tahoma" w:hAnsi="Tahoma" w:cs="Tahoma"/>
              </w:rPr>
              <w:t>проектирование размещения оборудования;</w:t>
            </w:r>
          </w:p>
        </w:tc>
        <w:tc>
          <w:tcPr>
            <w:tcW w:w="4947" w:type="dxa"/>
            <w:gridSpan w:val="2"/>
          </w:tcPr>
          <w:p w:rsidR="00AF1E3A" w:rsidRPr="00627150" w:rsidRDefault="00AF1E3A" w:rsidP="00AF4C21">
            <w:pPr>
              <w:pStyle w:val="af5"/>
              <w:widowControl/>
              <w:numPr>
                <w:ilvl w:val="0"/>
                <w:numId w:val="25"/>
              </w:numPr>
              <w:suppressAutoHyphens w:val="0"/>
              <w:spacing w:before="0" w:after="200" w:line="276" w:lineRule="auto"/>
              <w:contextualSpacing/>
              <w:jc w:val="both"/>
              <w:outlineLvl w:val="9"/>
              <w:rPr>
                <w:rFonts w:ascii="Tahoma" w:hAnsi="Tahoma" w:cs="Tahoma"/>
                <w:lang w:val="en-US"/>
              </w:rPr>
            </w:pPr>
            <w:r w:rsidRPr="00627150">
              <w:rPr>
                <w:rFonts w:ascii="Tahoma" w:hAnsi="Tahoma" w:cs="Tahoma"/>
                <w:lang w:val="en-US"/>
              </w:rPr>
              <w:t xml:space="preserve">equipment layout </w:t>
            </w:r>
            <w:r w:rsidR="00AF4C21">
              <w:rPr>
                <w:rFonts w:ascii="Tahoma" w:hAnsi="Tahoma" w:cs="Tahoma"/>
                <w:lang w:val="en-US"/>
              </w:rPr>
              <w:t>design</w:t>
            </w:r>
            <w:r w:rsidRPr="00627150">
              <w:rPr>
                <w:rFonts w:ascii="Tahoma" w:hAnsi="Tahoma" w:cs="Tahoma"/>
                <w:lang w:val="en-US"/>
              </w:rPr>
              <w:t>;</w:t>
            </w:r>
          </w:p>
        </w:tc>
      </w:tr>
      <w:tr w:rsidR="00AF1E3A" w:rsidRPr="006A3C0B" w:rsidTr="00AF1E3A">
        <w:tc>
          <w:tcPr>
            <w:tcW w:w="4907" w:type="dxa"/>
            <w:gridSpan w:val="2"/>
          </w:tcPr>
          <w:p w:rsidR="00AF1E3A" w:rsidRPr="00627150" w:rsidRDefault="00AF1E3A" w:rsidP="00627150">
            <w:pPr>
              <w:pStyle w:val="af5"/>
              <w:numPr>
                <w:ilvl w:val="0"/>
                <w:numId w:val="25"/>
              </w:numPr>
              <w:rPr>
                <w:rFonts w:ascii="Tahoma" w:hAnsi="Tahoma" w:cs="Tahoma"/>
              </w:rPr>
            </w:pPr>
            <w:r w:rsidRPr="00627150">
              <w:rPr>
                <w:rFonts w:ascii="Tahoma" w:hAnsi="Tahoma" w:cs="Tahoma"/>
              </w:rPr>
              <w:t>монтаж/демонтаж оборудования;</w:t>
            </w:r>
          </w:p>
        </w:tc>
        <w:tc>
          <w:tcPr>
            <w:tcW w:w="4947" w:type="dxa"/>
            <w:gridSpan w:val="2"/>
          </w:tcPr>
          <w:p w:rsidR="00AF1E3A" w:rsidRPr="00627150" w:rsidRDefault="00AF1E3A" w:rsidP="00627150">
            <w:pPr>
              <w:pStyle w:val="af5"/>
              <w:widowControl/>
              <w:numPr>
                <w:ilvl w:val="0"/>
                <w:numId w:val="25"/>
              </w:numPr>
              <w:suppressAutoHyphens w:val="0"/>
              <w:spacing w:before="0" w:after="0" w:line="276" w:lineRule="auto"/>
              <w:contextualSpacing/>
              <w:jc w:val="both"/>
              <w:outlineLvl w:val="9"/>
              <w:rPr>
                <w:rFonts w:ascii="Tahoma" w:hAnsi="Tahoma" w:cs="Tahoma"/>
                <w:lang w:val="en-US"/>
              </w:rPr>
            </w:pPr>
            <w:r w:rsidRPr="00627150">
              <w:rPr>
                <w:rFonts w:ascii="Tahoma" w:hAnsi="Tahoma" w:cs="Tahoma"/>
                <w:lang w:val="en-US"/>
              </w:rPr>
              <w:t>equipment</w:t>
            </w:r>
            <w:r w:rsidRPr="00627150">
              <w:rPr>
                <w:rFonts w:ascii="Tahoma" w:hAnsi="Tahoma" w:cs="Tahoma"/>
              </w:rPr>
              <w:t xml:space="preserve"> </w:t>
            </w:r>
            <w:r w:rsidRPr="00627150">
              <w:rPr>
                <w:rFonts w:ascii="Tahoma" w:hAnsi="Tahoma" w:cs="Tahoma"/>
                <w:lang w:val="en-US"/>
              </w:rPr>
              <w:t>mounting</w:t>
            </w:r>
            <w:r w:rsidRPr="00627150">
              <w:rPr>
                <w:rFonts w:ascii="Tahoma" w:hAnsi="Tahoma" w:cs="Tahoma"/>
              </w:rPr>
              <w:t>/</w:t>
            </w:r>
            <w:r w:rsidRPr="00627150">
              <w:rPr>
                <w:rFonts w:ascii="Tahoma" w:hAnsi="Tahoma" w:cs="Tahoma"/>
                <w:lang w:val="en-US"/>
              </w:rPr>
              <w:t>demounting;</w:t>
            </w:r>
            <w:r w:rsidRPr="00627150">
              <w:rPr>
                <w:rFonts w:ascii="Tahoma" w:hAnsi="Tahoma" w:cs="Tahoma"/>
              </w:rPr>
              <w:t xml:space="preserve"> </w:t>
            </w:r>
          </w:p>
        </w:tc>
      </w:tr>
      <w:tr w:rsidR="00AF1E3A" w:rsidRPr="009E402F" w:rsidTr="00AF1E3A">
        <w:tc>
          <w:tcPr>
            <w:tcW w:w="4907" w:type="dxa"/>
            <w:gridSpan w:val="2"/>
          </w:tcPr>
          <w:p w:rsidR="00AF1E3A" w:rsidRPr="00627150" w:rsidRDefault="00AF1E3A" w:rsidP="00627150">
            <w:pPr>
              <w:pStyle w:val="af5"/>
              <w:numPr>
                <w:ilvl w:val="0"/>
                <w:numId w:val="25"/>
              </w:numPr>
              <w:rPr>
                <w:rFonts w:ascii="Tahoma" w:hAnsi="Tahoma" w:cs="Tahoma"/>
              </w:rPr>
            </w:pPr>
            <w:r w:rsidRPr="00627150">
              <w:rPr>
                <w:rFonts w:ascii="Tahoma" w:hAnsi="Tahoma" w:cs="Tahoma"/>
              </w:rPr>
              <w:t>подключение оборудования к электропитанию и обеспечение бесперебойным электропитанием;</w:t>
            </w:r>
          </w:p>
        </w:tc>
        <w:tc>
          <w:tcPr>
            <w:tcW w:w="4947" w:type="dxa"/>
            <w:gridSpan w:val="2"/>
          </w:tcPr>
          <w:p w:rsidR="00AF1E3A" w:rsidRPr="00627150" w:rsidRDefault="00AF1E3A" w:rsidP="00627150">
            <w:pPr>
              <w:pStyle w:val="af5"/>
              <w:widowControl/>
              <w:numPr>
                <w:ilvl w:val="0"/>
                <w:numId w:val="25"/>
              </w:numPr>
              <w:suppressAutoHyphens w:val="0"/>
              <w:spacing w:before="0" w:after="200" w:line="276" w:lineRule="auto"/>
              <w:contextualSpacing/>
              <w:jc w:val="both"/>
              <w:outlineLvl w:val="9"/>
              <w:rPr>
                <w:rFonts w:ascii="Tahoma" w:hAnsi="Tahoma" w:cs="Tahoma"/>
                <w:lang w:val="en-US"/>
              </w:rPr>
            </w:pPr>
            <w:r w:rsidRPr="00627150">
              <w:rPr>
                <w:rFonts w:ascii="Tahoma" w:hAnsi="Tahoma" w:cs="Tahoma"/>
                <w:lang w:val="en-US"/>
              </w:rPr>
              <w:t>connecting the equipment to the uninterruptible power supply;</w:t>
            </w:r>
          </w:p>
        </w:tc>
      </w:tr>
      <w:tr w:rsidR="00AF1E3A" w:rsidRPr="009E402F" w:rsidTr="00AF1E3A">
        <w:tc>
          <w:tcPr>
            <w:tcW w:w="4907" w:type="dxa"/>
            <w:gridSpan w:val="2"/>
          </w:tcPr>
          <w:p w:rsidR="00AF1E3A" w:rsidRPr="00627150" w:rsidRDefault="00AF1E3A" w:rsidP="00627150">
            <w:pPr>
              <w:pStyle w:val="af5"/>
              <w:numPr>
                <w:ilvl w:val="0"/>
                <w:numId w:val="25"/>
              </w:numPr>
              <w:rPr>
                <w:rFonts w:ascii="Tahoma" w:hAnsi="Tahoma" w:cs="Tahoma"/>
              </w:rPr>
            </w:pPr>
            <w:r w:rsidRPr="00627150">
              <w:rPr>
                <w:rFonts w:ascii="Tahoma" w:hAnsi="Tahoma" w:cs="Tahoma"/>
              </w:rPr>
              <w:t>поддержание температурно-влажностного режима;</w:t>
            </w:r>
          </w:p>
        </w:tc>
        <w:tc>
          <w:tcPr>
            <w:tcW w:w="4947" w:type="dxa"/>
            <w:gridSpan w:val="2"/>
          </w:tcPr>
          <w:p w:rsidR="00AF1E3A" w:rsidRPr="00627150" w:rsidRDefault="00AF1E3A" w:rsidP="00627150">
            <w:pPr>
              <w:pStyle w:val="af5"/>
              <w:widowControl/>
              <w:numPr>
                <w:ilvl w:val="0"/>
                <w:numId w:val="25"/>
              </w:numPr>
              <w:suppressAutoHyphens w:val="0"/>
              <w:spacing w:before="0" w:after="0" w:line="276" w:lineRule="auto"/>
              <w:contextualSpacing/>
              <w:jc w:val="both"/>
              <w:outlineLvl w:val="9"/>
              <w:rPr>
                <w:rFonts w:ascii="Tahoma" w:hAnsi="Tahoma" w:cs="Tahoma"/>
                <w:lang w:val="en-US"/>
              </w:rPr>
            </w:pPr>
            <w:r w:rsidRPr="00627150">
              <w:rPr>
                <w:rFonts w:ascii="Tahoma" w:hAnsi="Tahoma" w:cs="Tahoma"/>
                <w:lang w:val="en-US"/>
              </w:rPr>
              <w:t>maintaining the required temperature and humidity level;</w:t>
            </w:r>
          </w:p>
        </w:tc>
      </w:tr>
      <w:tr w:rsidR="00AF1E3A" w:rsidRPr="009E402F" w:rsidTr="00AF1E3A">
        <w:tc>
          <w:tcPr>
            <w:tcW w:w="4907" w:type="dxa"/>
            <w:gridSpan w:val="2"/>
          </w:tcPr>
          <w:p w:rsidR="00AF1E3A" w:rsidRPr="00627150" w:rsidRDefault="00AF1E3A" w:rsidP="00627150">
            <w:pPr>
              <w:pStyle w:val="af5"/>
              <w:numPr>
                <w:ilvl w:val="0"/>
                <w:numId w:val="25"/>
              </w:numPr>
              <w:rPr>
                <w:rFonts w:ascii="Tahoma" w:hAnsi="Tahoma" w:cs="Tahoma"/>
              </w:rPr>
            </w:pPr>
            <w:r w:rsidRPr="00627150">
              <w:rPr>
                <w:rFonts w:ascii="Tahoma" w:hAnsi="Tahoma" w:cs="Tahoma"/>
              </w:rPr>
              <w:t>ограничение доступа к оборудованию третьих лиц.</w:t>
            </w:r>
          </w:p>
        </w:tc>
        <w:tc>
          <w:tcPr>
            <w:tcW w:w="4947" w:type="dxa"/>
            <w:gridSpan w:val="2"/>
          </w:tcPr>
          <w:p w:rsidR="00AF1E3A" w:rsidRPr="00627150" w:rsidRDefault="00AF1E3A" w:rsidP="00627150">
            <w:pPr>
              <w:pStyle w:val="af5"/>
              <w:widowControl/>
              <w:numPr>
                <w:ilvl w:val="0"/>
                <w:numId w:val="25"/>
              </w:numPr>
              <w:suppressAutoHyphens w:val="0"/>
              <w:spacing w:before="0" w:after="0" w:line="276" w:lineRule="auto"/>
              <w:contextualSpacing/>
              <w:jc w:val="both"/>
              <w:outlineLvl w:val="9"/>
              <w:rPr>
                <w:rFonts w:ascii="Tahoma" w:hAnsi="Tahoma" w:cs="Tahoma"/>
                <w:lang w:val="en-US"/>
              </w:rPr>
            </w:pPr>
            <w:r w:rsidRPr="00627150">
              <w:rPr>
                <w:rFonts w:ascii="Tahoma" w:hAnsi="Tahoma" w:cs="Tahoma"/>
                <w:lang w:val="en-US"/>
              </w:rPr>
              <w:t>control of access to the equipment by any third parties.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Бесперебойность электропитания обеспечивается только для оборудования, имеющего два блока питания в режиме резервирования и подключенного к двум различным вводам электропитания в стойке, и понимается как наличие электропитания хотя бы на одном из вводов.</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Power supply is provided continuously only for equipment furnished with two back-up power units and connected to two different power inputs in the rack. Power supply is deemed to be provided continuously if at least one power input is fed. </w:t>
            </w:r>
          </w:p>
        </w:tc>
      </w:tr>
      <w:tr w:rsidR="00AF1E3A" w:rsidRPr="009E402F" w:rsidTr="00AF1E3A">
        <w:tc>
          <w:tcPr>
            <w:tcW w:w="4907" w:type="dxa"/>
            <w:gridSpan w:val="2"/>
          </w:tcPr>
          <w:p w:rsidR="00AF1E3A" w:rsidRPr="00627150" w:rsidRDefault="00AF1E3A" w:rsidP="00627150">
            <w:pPr>
              <w:pStyle w:val="af5"/>
              <w:ind w:left="1224"/>
              <w:rPr>
                <w:rFonts w:ascii="Tahoma" w:hAnsi="Tahoma" w:cs="Tahoma"/>
              </w:rPr>
            </w:pPr>
            <w:r w:rsidRPr="00627150">
              <w:rPr>
                <w:rFonts w:ascii="Tahoma" w:hAnsi="Tahoma" w:cs="Tahoma"/>
              </w:rPr>
              <w:t xml:space="preserve">Отсутствие электропитания на одном из вводов при наличии электропитания на другом вводе не является нештатной ситуацией. </w:t>
            </w:r>
          </w:p>
        </w:tc>
        <w:tc>
          <w:tcPr>
            <w:tcW w:w="4947" w:type="dxa"/>
            <w:gridSpan w:val="2"/>
          </w:tcPr>
          <w:p w:rsidR="00AF1E3A" w:rsidRPr="00627150" w:rsidRDefault="00AF1E3A" w:rsidP="00627150">
            <w:pPr>
              <w:pStyle w:val="af5"/>
              <w:spacing w:after="0"/>
              <w:ind w:left="0"/>
              <w:jc w:val="both"/>
              <w:rPr>
                <w:rFonts w:ascii="Tahoma" w:hAnsi="Tahoma" w:cs="Tahoma"/>
                <w:lang w:val="en-US"/>
              </w:rPr>
            </w:pPr>
            <w:r w:rsidRPr="00627150">
              <w:rPr>
                <w:rFonts w:ascii="Tahoma" w:hAnsi="Tahoma" w:cs="Tahoma"/>
                <w:lang w:val="en-US"/>
              </w:rPr>
              <w:t xml:space="preserve">The absence of power supply at one of the inputs with other input fed is not to be considered an outage.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Электропитание и поддержание температурно-влажностного режима обеспечиваются в пределах </w:t>
            </w:r>
            <w:r w:rsidRPr="00627150">
              <w:rPr>
                <w:rFonts w:ascii="Tahoma" w:hAnsi="Tahoma" w:cs="Tahoma"/>
              </w:rPr>
              <w:lastRenderedPageBreak/>
              <w:t xml:space="preserve">ограничений услуги по мощности и соответствующего </w:t>
            </w:r>
            <w:proofErr w:type="spellStart"/>
            <w:r w:rsidRPr="00627150">
              <w:rPr>
                <w:rFonts w:ascii="Tahoma" w:hAnsi="Tahoma" w:cs="Tahoma"/>
              </w:rPr>
              <w:t>теплорассеивания</w:t>
            </w:r>
            <w:proofErr w:type="spellEnd"/>
            <w:r w:rsidRPr="00627150">
              <w:rPr>
                <w:rFonts w:ascii="Tahoma" w:hAnsi="Tahoma" w:cs="Tahoma"/>
              </w:rPr>
              <w:t xml:space="preserve"> оборудования.</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lastRenderedPageBreak/>
              <w:t xml:space="preserve">Power is supplied and temperature and humidity are maintained within the power capacity and equipment heat </w:t>
            </w:r>
            <w:r w:rsidRPr="00627150">
              <w:rPr>
                <w:rFonts w:ascii="Tahoma" w:hAnsi="Tahoma" w:cs="Tahoma"/>
                <w:lang w:val="en-US"/>
              </w:rPr>
              <w:lastRenderedPageBreak/>
              <w:t>release limits established in the service terms.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Прием и монтаж оборудования Клиента при подключении или прекращении оказания услуги включаются в стоимость единовременного платежа. Прием и выдача оборудования оформляются актами по форме приложения №6 к Правилам.</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When the service performance begins or </w:t>
            </w:r>
            <w:r>
              <w:rPr>
                <w:rFonts w:ascii="Tahoma" w:hAnsi="Tahoma" w:cs="Tahoma"/>
                <w:lang w:val="en-US"/>
              </w:rPr>
              <w:t xml:space="preserve">is </w:t>
            </w:r>
            <w:r w:rsidRPr="00627150">
              <w:rPr>
                <w:rFonts w:ascii="Tahoma" w:hAnsi="Tahoma" w:cs="Tahoma"/>
                <w:lang w:val="en-US"/>
              </w:rPr>
              <w:t>discontinued for the Client, costs of acceptance</w:t>
            </w:r>
            <w:r>
              <w:rPr>
                <w:rFonts w:ascii="Tahoma" w:hAnsi="Tahoma" w:cs="Tahoma"/>
                <w:lang w:val="en-US"/>
              </w:rPr>
              <w:t xml:space="preserve"> of</w:t>
            </w:r>
            <w:r w:rsidRPr="00627150">
              <w:rPr>
                <w:rFonts w:ascii="Tahoma" w:hAnsi="Tahoma" w:cs="Tahoma"/>
                <w:lang w:val="en-US"/>
              </w:rPr>
              <w:t xml:space="preserve"> installation</w:t>
            </w:r>
            <w:r>
              <w:rPr>
                <w:rFonts w:ascii="Tahoma" w:hAnsi="Tahoma" w:cs="Tahoma"/>
                <w:lang w:val="en-US"/>
              </w:rPr>
              <w:t xml:space="preserve"> or decommission</w:t>
            </w:r>
            <w:r w:rsidRPr="00627150">
              <w:rPr>
                <w:rFonts w:ascii="Tahoma" w:hAnsi="Tahoma" w:cs="Tahoma"/>
                <w:lang w:val="en-US"/>
              </w:rPr>
              <w:t xml:space="preserve"> of its equipment are included in the one-off fee. Acceptance and handover of the equipment shall be accompanied by the certificate given in Appendix 6 hereto.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За размещение оборудования Клиент уплачивает единовременный платеж, а также вносит ежемесячную плату в соответствии с тарифами. </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When the equipment is installed, the Client shall pay the one-off and monthly fees as per the price list.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Требования к оборудованию Клиента зафиксированы в разделе </w:t>
            </w:r>
            <w:r w:rsidR="00AF4C21">
              <w:fldChar w:fldCharType="begin"/>
            </w:r>
            <w:r w:rsidR="00AF4C21">
              <w:instrText xml:space="preserve">REF __RefHeading__12997_1756914041 \w \h \* MERGEFORMAT </w:instrText>
            </w:r>
            <w:r w:rsidR="00AF4C21">
              <w:fldChar w:fldCharType="separate"/>
            </w:r>
            <w:r w:rsidRPr="00627150">
              <w:t>1</w:t>
            </w:r>
            <w:r w:rsidR="00AF4C21">
              <w:fldChar w:fldCharType="end"/>
            </w:r>
            <w:r w:rsidRPr="00627150">
              <w:rPr>
                <w:rFonts w:ascii="Tahoma" w:hAnsi="Tahoma" w:cs="Tahoma"/>
              </w:rPr>
              <w:t> «</w:t>
            </w:r>
            <w:r w:rsidR="00AF4C21">
              <w:fldChar w:fldCharType="begin"/>
            </w:r>
            <w:r w:rsidR="00AF4C21">
              <w:instrText xml:space="preserve"> REF _Ref388634659 \h  \* MERGEFORMAT </w:instrText>
            </w:r>
            <w:r w:rsidR="00AF4C21">
              <w:fldChar w:fldCharType="separate"/>
            </w:r>
            <w:r w:rsidRPr="00627150">
              <w:rPr>
                <w:rFonts w:ascii="Tahoma" w:hAnsi="Tahoma" w:cs="Tahoma"/>
              </w:rPr>
              <w:t>Требования к оборудованию</w:t>
            </w:r>
            <w:r w:rsidR="00AF4C21">
              <w:fldChar w:fldCharType="end"/>
            </w:r>
            <w:r w:rsidRPr="00627150">
              <w:rPr>
                <w:rFonts w:ascii="Tahoma" w:hAnsi="Tahoma" w:cs="Tahoma"/>
              </w:rPr>
              <w:t>» Регламента.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Equipment requirements are given in Section 1 of the Colocation Rules.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Порядок выполнения работ по размещению оборудования зафиксирован в разделе </w:t>
            </w:r>
            <w:r w:rsidR="00AF4C21">
              <w:fldChar w:fldCharType="begin"/>
            </w:r>
            <w:r w:rsidR="00AF4C21">
              <w:instrText xml:space="preserve">REF __RefHeading__12972_1756914041 \r \h \* MERGEFORMAT </w:instrText>
            </w:r>
            <w:r w:rsidR="00AF4C21">
              <w:fldChar w:fldCharType="separate"/>
            </w:r>
            <w:r w:rsidRPr="00627150">
              <w:t>3</w:t>
            </w:r>
            <w:r w:rsidR="00AF4C21">
              <w:fldChar w:fldCharType="end"/>
            </w:r>
            <w:r w:rsidRPr="00627150">
              <w:rPr>
                <w:rFonts w:ascii="Tahoma" w:hAnsi="Tahoma" w:cs="Tahoma"/>
              </w:rPr>
              <w:t> «</w:t>
            </w:r>
            <w:r w:rsidR="00AF4C21">
              <w:fldChar w:fldCharType="begin"/>
            </w:r>
            <w:r w:rsidR="00AF4C21">
              <w:instrText xml:space="preserve"> REF _Ref388633235 \h  \* MERGEFORMAT </w:instrText>
            </w:r>
            <w:r w:rsidR="00AF4C21">
              <w:fldChar w:fldCharType="separate"/>
            </w:r>
            <w:r w:rsidRPr="00627150">
              <w:rPr>
                <w:rFonts w:ascii="Tahoma" w:hAnsi="Tahoma" w:cs="Tahoma"/>
              </w:rPr>
              <w:t>Работы в зоне колокации</w:t>
            </w:r>
            <w:r w:rsidR="00AF4C21">
              <w:fldChar w:fldCharType="end"/>
            </w:r>
            <w:r w:rsidRPr="00627150">
              <w:rPr>
                <w:rFonts w:ascii="Tahoma" w:hAnsi="Tahoma" w:cs="Tahoma"/>
              </w:rPr>
              <w:t>» Регламента.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Works to install the equipment are carried out in accordance with Section 3 of the Colocation Rules.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b/>
              </w:rPr>
            </w:pPr>
            <w:r w:rsidRPr="00627150">
              <w:rPr>
                <w:rFonts w:ascii="Tahoma" w:hAnsi="Tahoma" w:cs="Tahoma"/>
                <w:b/>
              </w:rPr>
              <w:t>Размещение оборудования Клиента без выделения стойки</w:t>
            </w:r>
          </w:p>
        </w:tc>
        <w:tc>
          <w:tcPr>
            <w:tcW w:w="4947" w:type="dxa"/>
            <w:gridSpan w:val="2"/>
          </w:tcPr>
          <w:p w:rsidR="00AF1E3A" w:rsidRPr="00627150" w:rsidRDefault="00AF1E3A" w:rsidP="00627150">
            <w:pPr>
              <w:pStyle w:val="af5"/>
              <w:numPr>
                <w:ilvl w:val="2"/>
                <w:numId w:val="21"/>
              </w:numPr>
              <w:rPr>
                <w:rFonts w:ascii="Tahoma" w:hAnsi="Tahoma" w:cs="Tahoma"/>
                <w:b/>
                <w:lang w:val="en-US"/>
              </w:rPr>
            </w:pPr>
            <w:r w:rsidRPr="00627150">
              <w:rPr>
                <w:rFonts w:ascii="Tahoma" w:hAnsi="Tahoma" w:cs="Tahoma"/>
                <w:b/>
                <w:lang w:val="en-US"/>
              </w:rPr>
              <w:t>Installation of the equipment in a shared rack</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Оборудование Клиента размещается в стойке совместно с оборудованием других Клиентов.</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Client’s equipment is installed in a rack together with equipment of other Clients.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Ограничение по электрической мощности </w:t>
            </w:r>
            <w:proofErr w:type="gramStart"/>
            <w:r w:rsidRPr="00627150">
              <w:rPr>
                <w:rFonts w:ascii="Tahoma" w:hAnsi="Tahoma" w:cs="Tahoma"/>
              </w:rPr>
              <w:t>блока питания единицы оборудования Клиента</w:t>
            </w:r>
            <w:proofErr w:type="gramEnd"/>
            <w:r w:rsidRPr="00627150">
              <w:rPr>
                <w:rFonts w:ascii="Tahoma" w:hAnsi="Tahoma" w:cs="Tahoma"/>
              </w:rPr>
              <w:t xml:space="preserve"> составляет 500 Вт в пересчете на каждый юнит, занимаемый единицей оборудования Клиента. При превышении расчетной мощности блока питания </w:t>
            </w:r>
            <w:r w:rsidRPr="00627150">
              <w:rPr>
                <w:rFonts w:ascii="Tahoma" w:hAnsi="Tahoma" w:cs="Tahoma"/>
              </w:rPr>
              <w:lastRenderedPageBreak/>
              <w:t>единицы размещаемого оборудования Клиента указанной величины, расчет платежей производится в соответствии с п. 1.2 Тарифов, определяемых Приложением №4 к Правилам.</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 xml:space="preserve">Power consumption of Client’s equipment is limited to 500 W per unit. In the event of exceeding this limit, fees are determined in accordance with Clause 1.2 of Appendix 4 hereto.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b/>
              </w:rPr>
              <w:lastRenderedPageBreak/>
              <w:t>Размещение оборудования Клиента в выделенной стойке</w:t>
            </w:r>
          </w:p>
        </w:tc>
        <w:tc>
          <w:tcPr>
            <w:tcW w:w="4947" w:type="dxa"/>
            <w:gridSpan w:val="2"/>
          </w:tcPr>
          <w:p w:rsidR="00AF1E3A" w:rsidRPr="00627150" w:rsidRDefault="00AF1E3A" w:rsidP="00627150">
            <w:pPr>
              <w:pStyle w:val="af5"/>
              <w:numPr>
                <w:ilvl w:val="2"/>
                <w:numId w:val="21"/>
              </w:numPr>
              <w:rPr>
                <w:rFonts w:ascii="Tahoma" w:hAnsi="Tahoma" w:cs="Tahoma"/>
                <w:b/>
                <w:bCs/>
                <w:iCs/>
                <w:lang w:val="en-US"/>
              </w:rPr>
            </w:pPr>
            <w:r w:rsidRPr="00627150">
              <w:rPr>
                <w:rFonts w:ascii="Tahoma" w:hAnsi="Tahoma" w:cs="Tahoma"/>
                <w:b/>
                <w:lang w:val="en-US"/>
              </w:rPr>
              <w:t>Installation of the equipment in a dedicated rack</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Оборудование Клиента размещается в выделенной стойке. </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Client’s equipment is installed in a dedicated rack.</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Выделенная стойка содержит до 44 (сорока четырех) юнитов. Ограничение по электрической мощности одной выделенной стойки составляет 6 кВт. </w:t>
            </w:r>
          </w:p>
        </w:tc>
        <w:tc>
          <w:tcPr>
            <w:tcW w:w="4947" w:type="dxa"/>
            <w:gridSpan w:val="2"/>
          </w:tcPr>
          <w:p w:rsidR="00AF1E3A" w:rsidRPr="00627150" w:rsidRDefault="00AF1E3A" w:rsidP="00627150">
            <w:pPr>
              <w:pStyle w:val="af5"/>
              <w:numPr>
                <w:ilvl w:val="3"/>
                <w:numId w:val="21"/>
              </w:numPr>
              <w:rPr>
                <w:rFonts w:cs="Tahoma"/>
                <w:lang w:val="en-US"/>
              </w:rPr>
            </w:pPr>
            <w:r w:rsidRPr="00627150">
              <w:rPr>
                <w:rFonts w:ascii="Tahoma" w:hAnsi="Tahoma" w:cs="Tahoma"/>
                <w:lang w:val="en-US"/>
              </w:rPr>
              <w:t>A dedicated rack contains up to forty-four (44) units, subject to power limitation of 6 Kw per rack.</w:t>
            </w:r>
          </w:p>
        </w:tc>
      </w:tr>
      <w:tr w:rsidR="00AF1E3A" w:rsidRPr="006A3C0B"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Сетевые</w:t>
            </w:r>
            <w:r w:rsidRPr="00627150">
              <w:rPr>
                <w:rFonts w:ascii="Tahoma" w:hAnsi="Tahoma" w:cs="Tahoma"/>
              </w:rPr>
              <w:t xml:space="preserve"> </w:t>
            </w:r>
            <w:r w:rsidRPr="00627150">
              <w:rPr>
                <w:rFonts w:ascii="Tahoma" w:hAnsi="Tahoma" w:cs="Tahoma"/>
                <w:b/>
              </w:rPr>
              <w:t>подключения</w:t>
            </w:r>
          </w:p>
        </w:tc>
        <w:tc>
          <w:tcPr>
            <w:tcW w:w="4947" w:type="dxa"/>
            <w:gridSpan w:val="2"/>
          </w:tcPr>
          <w:p w:rsidR="00AF1E3A" w:rsidRPr="006A3C0B" w:rsidRDefault="00AF1E3A" w:rsidP="00627150">
            <w:pPr>
              <w:pStyle w:val="af5"/>
              <w:numPr>
                <w:ilvl w:val="1"/>
                <w:numId w:val="21"/>
              </w:numPr>
            </w:pPr>
            <w:r w:rsidRPr="00627150">
              <w:rPr>
                <w:rFonts w:ascii="Tahoma" w:hAnsi="Tahoma" w:cs="Tahoma"/>
                <w:b/>
                <w:lang w:val="en-US"/>
              </w:rPr>
              <w:t>Network Connections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b/>
              </w:rPr>
            </w:pPr>
            <w:r w:rsidRPr="00627150">
              <w:rPr>
                <w:rFonts w:ascii="Tahoma" w:hAnsi="Tahoma" w:cs="Tahoma"/>
                <w:b/>
              </w:rPr>
              <w:t>Подключение оборудования Клиента к торговой сети Московской Биржи</w:t>
            </w:r>
          </w:p>
        </w:tc>
        <w:tc>
          <w:tcPr>
            <w:tcW w:w="4947" w:type="dxa"/>
            <w:gridSpan w:val="2"/>
          </w:tcPr>
          <w:p w:rsidR="00AF1E3A" w:rsidRPr="00627150" w:rsidRDefault="00AF1E3A" w:rsidP="00627150">
            <w:pPr>
              <w:pStyle w:val="af5"/>
              <w:numPr>
                <w:ilvl w:val="2"/>
                <w:numId w:val="21"/>
              </w:numPr>
              <w:rPr>
                <w:lang w:val="en-US"/>
              </w:rPr>
            </w:pPr>
            <w:r w:rsidRPr="00627150">
              <w:rPr>
                <w:rFonts w:ascii="Tahoma" w:hAnsi="Tahoma" w:cs="Tahoma"/>
                <w:b/>
                <w:lang w:val="en-US"/>
              </w:rPr>
              <w:t>Network connectivity to the Moscow Exchange’s trading infrastructure</w:t>
            </w:r>
          </w:p>
        </w:tc>
      </w:tr>
      <w:tr w:rsidR="00AF1E3A" w:rsidRPr="006A3C0B" w:rsidTr="00AF1E3A">
        <w:tc>
          <w:tcPr>
            <w:tcW w:w="4907" w:type="dxa"/>
            <w:gridSpan w:val="2"/>
          </w:tcPr>
          <w:p w:rsidR="00AF1E3A" w:rsidRPr="00627150" w:rsidRDefault="00AF1E3A" w:rsidP="00627150">
            <w:pPr>
              <w:pStyle w:val="af5"/>
              <w:numPr>
                <w:ilvl w:val="3"/>
                <w:numId w:val="17"/>
              </w:numPr>
              <w:rPr>
                <w:rFonts w:ascii="Tahoma" w:hAnsi="Tahoma" w:cs="Tahoma"/>
              </w:rPr>
            </w:pPr>
            <w:proofErr w:type="gramStart"/>
            <w:r w:rsidRPr="00627150">
              <w:rPr>
                <w:rFonts w:ascii="Tahoma" w:hAnsi="Tahoma" w:cs="Tahoma"/>
              </w:rPr>
              <w:t>Технический центр организует подключение оборудования Клиента, размещенного в зоне колокации, к сети связи Технического центра и обеспечивает для предоставления технического доступа к торговой сети Биржи оказание услуг связи по передаче данных на основании Лицензии № 113319 «На оказание услуг по передаче данных, за исключением услуг связи по передаче данных для целей передачи голосовой информации», выданной Техническому центру «28» июня 2012 г</w:t>
            </w:r>
            <w:proofErr w:type="gramEnd"/>
            <w:r w:rsidRPr="00627150">
              <w:rPr>
                <w:rFonts w:ascii="Tahoma" w:hAnsi="Tahoma" w:cs="Tahoma"/>
              </w:rPr>
              <w:t xml:space="preserve">., </w:t>
            </w:r>
            <w:r w:rsidRPr="00627150">
              <w:rPr>
                <w:rFonts w:ascii="Tahoma" w:hAnsi="Tahoma" w:cs="Tahoma"/>
              </w:rPr>
              <w:lastRenderedPageBreak/>
              <w:t>включающих в себя: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 xml:space="preserve">The Technical Center arranges connection of the Client’s equipment placed in the colocation facility to its network, and provides data communications services to allow technical access to the Exchange’s trading network under License No 113319 “Provider of data transfer telecommunication services, except voice mail data transfer” granted to the Technical Center on 28 June 2012. Such data communications services includes: </w:t>
            </w:r>
          </w:p>
        </w:tc>
      </w:tr>
      <w:tr w:rsidR="00AF1E3A" w:rsidRPr="009E402F" w:rsidTr="00AF1E3A">
        <w:tc>
          <w:tcPr>
            <w:tcW w:w="4907" w:type="dxa"/>
            <w:gridSpan w:val="2"/>
          </w:tcPr>
          <w:p w:rsidR="00AF1E3A" w:rsidRPr="00627150" w:rsidRDefault="00AF1E3A" w:rsidP="00AF4C21">
            <w:pPr>
              <w:pStyle w:val="af5"/>
              <w:numPr>
                <w:ilvl w:val="3"/>
                <w:numId w:val="26"/>
              </w:numPr>
              <w:ind w:left="1701"/>
              <w:rPr>
                <w:rFonts w:ascii="Tahoma" w:hAnsi="Tahoma" w:cs="Tahoma"/>
              </w:rPr>
            </w:pPr>
            <w:r w:rsidRPr="00627150">
              <w:rPr>
                <w:rFonts w:ascii="Tahoma" w:hAnsi="Tahoma" w:cs="Tahoma"/>
              </w:rPr>
              <w:lastRenderedPageBreak/>
              <w:t>предоставление доступа к сети связи Технического центра;</w:t>
            </w:r>
          </w:p>
        </w:tc>
        <w:tc>
          <w:tcPr>
            <w:tcW w:w="4947" w:type="dxa"/>
            <w:gridSpan w:val="2"/>
          </w:tcPr>
          <w:p w:rsidR="00AF1E3A" w:rsidRPr="00627150" w:rsidRDefault="00AF1E3A" w:rsidP="00627150">
            <w:pPr>
              <w:pStyle w:val="TextNum1"/>
              <w:numPr>
                <w:ilvl w:val="0"/>
                <w:numId w:val="26"/>
              </w:numPr>
              <w:rPr>
                <w:rFonts w:cs="Tahoma"/>
                <w:lang w:val="en-US"/>
              </w:rPr>
            </w:pPr>
            <w:r w:rsidRPr="00627150">
              <w:rPr>
                <w:rFonts w:cs="Tahoma"/>
                <w:lang w:val="en-US"/>
              </w:rPr>
              <w:t xml:space="preserve">Connection to the Technical Center’s communication network; </w:t>
            </w:r>
          </w:p>
        </w:tc>
      </w:tr>
      <w:tr w:rsidR="00AF1E3A" w:rsidRPr="009E402F" w:rsidTr="00AF1E3A">
        <w:tc>
          <w:tcPr>
            <w:tcW w:w="4907" w:type="dxa"/>
            <w:gridSpan w:val="2"/>
          </w:tcPr>
          <w:p w:rsidR="00AF1E3A" w:rsidRPr="00627150" w:rsidRDefault="00AF1E3A" w:rsidP="00AF4C21">
            <w:pPr>
              <w:pStyle w:val="af5"/>
              <w:numPr>
                <w:ilvl w:val="3"/>
                <w:numId w:val="26"/>
              </w:numPr>
              <w:ind w:left="1701"/>
              <w:rPr>
                <w:rFonts w:ascii="Tahoma" w:hAnsi="Tahoma" w:cs="Tahoma"/>
              </w:rPr>
            </w:pPr>
            <w:r w:rsidRPr="00627150">
              <w:rPr>
                <w:rFonts w:ascii="Tahoma" w:hAnsi="Tahoma" w:cs="Tahoma"/>
              </w:rPr>
              <w:t>предоставление соединений по сети передачи данных, за исключением соединений для целей передачи голосовой информации;</w:t>
            </w:r>
          </w:p>
        </w:tc>
        <w:tc>
          <w:tcPr>
            <w:tcW w:w="4947" w:type="dxa"/>
            <w:gridSpan w:val="2"/>
          </w:tcPr>
          <w:p w:rsidR="00AF1E3A" w:rsidRPr="00627150" w:rsidRDefault="00AF1E3A" w:rsidP="00627150">
            <w:pPr>
              <w:pStyle w:val="TextNum1"/>
              <w:numPr>
                <w:ilvl w:val="0"/>
                <w:numId w:val="26"/>
              </w:numPr>
              <w:rPr>
                <w:rFonts w:cs="Tahoma"/>
                <w:lang w:val="en-US"/>
              </w:rPr>
            </w:pPr>
            <w:r w:rsidRPr="00627150">
              <w:rPr>
                <w:rFonts w:cs="Tahoma"/>
                <w:lang w:val="en-US"/>
              </w:rPr>
              <w:t>Provision of communication sessions via the data communication network except for voice communication sessions;</w:t>
            </w:r>
          </w:p>
        </w:tc>
      </w:tr>
      <w:tr w:rsidR="00AF1E3A" w:rsidRPr="009E402F" w:rsidTr="00AF1E3A">
        <w:tc>
          <w:tcPr>
            <w:tcW w:w="4907" w:type="dxa"/>
            <w:gridSpan w:val="2"/>
          </w:tcPr>
          <w:p w:rsidR="00AF1E3A" w:rsidRPr="00627150" w:rsidRDefault="00AF1E3A" w:rsidP="00AF4C21">
            <w:pPr>
              <w:pStyle w:val="af5"/>
              <w:numPr>
                <w:ilvl w:val="3"/>
                <w:numId w:val="26"/>
              </w:numPr>
              <w:ind w:left="1701"/>
              <w:rPr>
                <w:rFonts w:ascii="Tahoma" w:hAnsi="Tahoma" w:cs="Tahoma"/>
              </w:rPr>
            </w:pPr>
            <w:r w:rsidRPr="00627150">
              <w:rPr>
                <w:rFonts w:ascii="Tahoma" w:hAnsi="Tahoma" w:cs="Tahoma"/>
              </w:rPr>
              <w:t xml:space="preserve">предоставление доступа к услугам передачи данных, оказываемым другими операторами связи, </w:t>
            </w:r>
            <w:proofErr w:type="gramStart"/>
            <w:r w:rsidRPr="00627150">
              <w:rPr>
                <w:rFonts w:ascii="Tahoma" w:hAnsi="Tahoma" w:cs="Tahoma"/>
              </w:rPr>
              <w:t>сети</w:t>
            </w:r>
            <w:proofErr w:type="gramEnd"/>
            <w:r w:rsidRPr="00627150">
              <w:rPr>
                <w:rFonts w:ascii="Tahoma" w:hAnsi="Tahoma" w:cs="Tahoma"/>
              </w:rPr>
              <w:t xml:space="preserve"> передачи данных которых взаимодействуют с сетью связи Технического центра.</w:t>
            </w:r>
          </w:p>
        </w:tc>
        <w:tc>
          <w:tcPr>
            <w:tcW w:w="4947" w:type="dxa"/>
            <w:gridSpan w:val="2"/>
          </w:tcPr>
          <w:p w:rsidR="00AF1E3A" w:rsidRPr="00627150" w:rsidRDefault="00AF1E3A" w:rsidP="00627150">
            <w:pPr>
              <w:pStyle w:val="TextNum1"/>
              <w:numPr>
                <w:ilvl w:val="0"/>
                <w:numId w:val="26"/>
              </w:numPr>
              <w:rPr>
                <w:rFonts w:cs="Tahoma"/>
                <w:lang w:val="en-US"/>
              </w:rPr>
            </w:pPr>
            <w:r w:rsidRPr="00627150">
              <w:rPr>
                <w:rFonts w:cs="Tahoma"/>
                <w:lang w:val="en-US"/>
              </w:rPr>
              <w:t>Access to data communication services provided by other communication providers with data communication networks interrelating with the Technical Center’s network.</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Предусмотрены варианты услуги в зависимости от выбора максимальной скорости обмена данными:</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may vary depending on the maximum bandwidth allowed:</w:t>
            </w:r>
          </w:p>
        </w:tc>
      </w:tr>
      <w:tr w:rsidR="00AF1E3A" w:rsidRPr="009E402F" w:rsidTr="00AF1E3A">
        <w:tc>
          <w:tcPr>
            <w:tcW w:w="4907" w:type="dxa"/>
            <w:gridSpan w:val="2"/>
          </w:tcPr>
          <w:p w:rsidR="00AF1E3A" w:rsidRPr="00627150" w:rsidRDefault="00AF1E3A" w:rsidP="00AF4C21">
            <w:pPr>
              <w:pStyle w:val="af5"/>
              <w:numPr>
                <w:ilvl w:val="3"/>
                <w:numId w:val="27"/>
              </w:numPr>
              <w:ind w:left="2127"/>
              <w:rPr>
                <w:rFonts w:ascii="Tahoma" w:hAnsi="Tahoma" w:cs="Tahoma"/>
              </w:rPr>
            </w:pPr>
            <w:r w:rsidRPr="00627150">
              <w:rPr>
                <w:rFonts w:ascii="Tahoma" w:hAnsi="Tahoma" w:cs="Tahoma"/>
              </w:rPr>
              <w:t>Подключение оборудования Клиента, обеспечивающее скорость обмена данными не более 100 Мбит/</w:t>
            </w:r>
            <w:proofErr w:type="gramStart"/>
            <w:r w:rsidRPr="00627150">
              <w:rPr>
                <w:rFonts w:ascii="Tahoma" w:hAnsi="Tahoma" w:cs="Tahoma"/>
              </w:rPr>
              <w:t>с</w:t>
            </w:r>
            <w:proofErr w:type="gramEnd"/>
            <w:r w:rsidRPr="00627150">
              <w:rPr>
                <w:rFonts w:ascii="Tahoma" w:hAnsi="Tahoma" w:cs="Tahoma"/>
              </w:rPr>
              <w:t>;</w:t>
            </w:r>
          </w:p>
        </w:tc>
        <w:tc>
          <w:tcPr>
            <w:tcW w:w="4947" w:type="dxa"/>
            <w:gridSpan w:val="2"/>
          </w:tcPr>
          <w:p w:rsidR="00AF1E3A" w:rsidRPr="00627150" w:rsidRDefault="00AF1E3A" w:rsidP="00627150">
            <w:pPr>
              <w:pStyle w:val="TextNum1"/>
              <w:numPr>
                <w:ilvl w:val="2"/>
                <w:numId w:val="27"/>
              </w:numPr>
              <w:rPr>
                <w:rFonts w:cs="Tahoma"/>
                <w:lang w:val="en-US"/>
              </w:rPr>
            </w:pPr>
            <w:r w:rsidRPr="00627150">
              <w:rPr>
                <w:rFonts w:cs="Tahoma"/>
                <w:lang w:val="en-US"/>
              </w:rPr>
              <w:t>Connection of the Client’s equipment to support bandwidth up to 100 Mbps;</w:t>
            </w:r>
          </w:p>
        </w:tc>
      </w:tr>
      <w:tr w:rsidR="00AF1E3A" w:rsidRPr="009E402F" w:rsidTr="00AF1E3A">
        <w:tc>
          <w:tcPr>
            <w:tcW w:w="4907" w:type="dxa"/>
            <w:gridSpan w:val="2"/>
          </w:tcPr>
          <w:p w:rsidR="00AF1E3A" w:rsidRPr="00627150" w:rsidRDefault="00AF1E3A" w:rsidP="00AF4C21">
            <w:pPr>
              <w:pStyle w:val="af5"/>
              <w:numPr>
                <w:ilvl w:val="3"/>
                <w:numId w:val="27"/>
              </w:numPr>
              <w:ind w:left="2127"/>
              <w:rPr>
                <w:rFonts w:ascii="Tahoma" w:hAnsi="Tahoma" w:cs="Tahoma"/>
              </w:rPr>
            </w:pPr>
            <w:r w:rsidRPr="00627150">
              <w:rPr>
                <w:rFonts w:ascii="Tahoma" w:hAnsi="Tahoma" w:cs="Tahoma"/>
              </w:rPr>
              <w:t>Подключение оборудования Клиента, обеспечивающее скорость обмена данными не более 1 Гбит/</w:t>
            </w:r>
            <w:proofErr w:type="gramStart"/>
            <w:r w:rsidRPr="00627150">
              <w:rPr>
                <w:rFonts w:ascii="Tahoma" w:hAnsi="Tahoma" w:cs="Tahoma"/>
              </w:rPr>
              <w:t>с</w:t>
            </w:r>
            <w:proofErr w:type="gramEnd"/>
            <w:r w:rsidRPr="00627150">
              <w:rPr>
                <w:rFonts w:ascii="Tahoma" w:hAnsi="Tahoma" w:cs="Tahoma"/>
              </w:rPr>
              <w:t>;</w:t>
            </w:r>
          </w:p>
        </w:tc>
        <w:tc>
          <w:tcPr>
            <w:tcW w:w="4947" w:type="dxa"/>
            <w:gridSpan w:val="2"/>
          </w:tcPr>
          <w:p w:rsidR="00AF1E3A" w:rsidRPr="00627150" w:rsidRDefault="00AF1E3A" w:rsidP="00627150">
            <w:pPr>
              <w:pStyle w:val="TextNum1"/>
              <w:numPr>
                <w:ilvl w:val="2"/>
                <w:numId w:val="27"/>
              </w:numPr>
              <w:rPr>
                <w:rFonts w:cs="Tahoma"/>
                <w:lang w:val="en-US"/>
              </w:rPr>
            </w:pPr>
            <w:r w:rsidRPr="00627150">
              <w:rPr>
                <w:rFonts w:cs="Tahoma"/>
                <w:lang w:val="en-US"/>
              </w:rPr>
              <w:t xml:space="preserve">Connection of the Client’s equipment to support bandwidth up to  1 </w:t>
            </w:r>
            <w:proofErr w:type="spellStart"/>
            <w:r w:rsidRPr="00627150">
              <w:rPr>
                <w:rFonts w:cs="Tahoma"/>
                <w:lang w:val="en-US"/>
              </w:rPr>
              <w:t>Gbps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AF4C21">
            <w:pPr>
              <w:pStyle w:val="af5"/>
              <w:numPr>
                <w:ilvl w:val="3"/>
                <w:numId w:val="27"/>
              </w:numPr>
              <w:ind w:left="2127"/>
              <w:rPr>
                <w:rFonts w:ascii="Tahoma" w:hAnsi="Tahoma" w:cs="Tahoma"/>
              </w:rPr>
            </w:pPr>
            <w:r w:rsidRPr="00627150">
              <w:rPr>
                <w:rFonts w:ascii="Tahoma" w:hAnsi="Tahoma" w:cs="Tahoma"/>
              </w:rPr>
              <w:t>Подключение оборудования Клиента, обеспечивающее скорость обмена данными не более 10 Гбит/</w:t>
            </w:r>
            <w:proofErr w:type="gramStart"/>
            <w:r w:rsidRPr="00627150">
              <w:rPr>
                <w:rFonts w:ascii="Tahoma" w:hAnsi="Tahoma" w:cs="Tahoma"/>
              </w:rPr>
              <w:t>с</w:t>
            </w:r>
            <w:proofErr w:type="gramEnd"/>
            <w:r w:rsidRPr="00627150">
              <w:rPr>
                <w:rFonts w:ascii="Tahoma" w:hAnsi="Tahoma" w:cs="Tahoma"/>
              </w:rPr>
              <w:t xml:space="preserve">. </w:t>
            </w:r>
          </w:p>
        </w:tc>
        <w:tc>
          <w:tcPr>
            <w:tcW w:w="4947" w:type="dxa"/>
            <w:gridSpan w:val="2"/>
          </w:tcPr>
          <w:p w:rsidR="00AF1E3A" w:rsidRPr="00627150" w:rsidRDefault="00AF1E3A" w:rsidP="00627150">
            <w:pPr>
              <w:pStyle w:val="TextNum1"/>
              <w:numPr>
                <w:ilvl w:val="2"/>
                <w:numId w:val="27"/>
              </w:numPr>
              <w:rPr>
                <w:rFonts w:cs="Tahoma"/>
                <w:lang w:val="en-US"/>
              </w:rPr>
            </w:pPr>
            <w:r w:rsidRPr="00627150">
              <w:rPr>
                <w:rFonts w:cs="Tahoma"/>
                <w:lang w:val="en-US"/>
              </w:rPr>
              <w:t xml:space="preserve">Connection of the Client’s equipment to support bandwidth up to 10 </w:t>
            </w:r>
            <w:proofErr w:type="spellStart"/>
            <w:r w:rsidRPr="00627150">
              <w:rPr>
                <w:rFonts w:cs="Tahoma"/>
                <w:lang w:val="en-US"/>
              </w:rPr>
              <w:t>Gbps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Технические параметры функционирования сети связи Технического </w:t>
            </w:r>
            <w:r w:rsidRPr="00627150">
              <w:rPr>
                <w:rFonts w:ascii="Tahoma" w:hAnsi="Tahoma" w:cs="Tahoma"/>
              </w:rPr>
              <w:lastRenderedPageBreak/>
              <w:t>центра (при загрузке не более 70% максимальной ширины пропускания):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 xml:space="preserve">Technical parameters of the Technical Center’s communication network (when the maximum </w:t>
            </w:r>
            <w:r w:rsidRPr="00627150">
              <w:rPr>
                <w:rFonts w:ascii="Tahoma" w:hAnsi="Tahoma" w:cs="Tahoma"/>
                <w:lang w:val="en-US"/>
              </w:rPr>
              <w:lastRenderedPageBreak/>
              <w:t xml:space="preserve">bandwidth is used by 70% at most): </w:t>
            </w:r>
          </w:p>
        </w:tc>
      </w:tr>
      <w:tr w:rsidR="00AF1E3A" w:rsidRPr="009E402F" w:rsidTr="00AF1E3A">
        <w:tc>
          <w:tcPr>
            <w:tcW w:w="4907" w:type="dxa"/>
            <w:gridSpan w:val="2"/>
          </w:tcPr>
          <w:p w:rsidR="00AF1E3A" w:rsidRPr="00627150" w:rsidRDefault="00AF1E3A" w:rsidP="00AF4C21">
            <w:pPr>
              <w:pStyle w:val="af5"/>
              <w:numPr>
                <w:ilvl w:val="3"/>
                <w:numId w:val="28"/>
              </w:numPr>
              <w:ind w:left="2127"/>
              <w:rPr>
                <w:rFonts w:ascii="Tahoma" w:hAnsi="Tahoma" w:cs="Tahoma"/>
              </w:rPr>
            </w:pPr>
            <w:r w:rsidRPr="00627150">
              <w:rPr>
                <w:rFonts w:ascii="Tahoma" w:hAnsi="Tahoma" w:cs="Tahoma"/>
              </w:rPr>
              <w:lastRenderedPageBreak/>
              <w:t xml:space="preserve">Средняя задержка передачи пакетов информации – не более 100 </w:t>
            </w:r>
            <w:proofErr w:type="spellStart"/>
            <w:r w:rsidRPr="00627150">
              <w:rPr>
                <w:rFonts w:ascii="Tahoma" w:hAnsi="Tahoma" w:cs="Tahoma"/>
              </w:rPr>
              <w:t>мс</w:t>
            </w:r>
            <w:proofErr w:type="spellEnd"/>
            <w:r w:rsidRPr="00627150">
              <w:rPr>
                <w:rFonts w:ascii="Tahoma" w:hAnsi="Tahoma" w:cs="Tahoma"/>
              </w:rPr>
              <w:t>;</w:t>
            </w:r>
          </w:p>
        </w:tc>
        <w:tc>
          <w:tcPr>
            <w:tcW w:w="4947" w:type="dxa"/>
            <w:gridSpan w:val="2"/>
          </w:tcPr>
          <w:p w:rsidR="00AF1E3A" w:rsidRPr="00627150" w:rsidRDefault="00AF1E3A" w:rsidP="00627150">
            <w:pPr>
              <w:pStyle w:val="TextNum1"/>
              <w:numPr>
                <w:ilvl w:val="0"/>
                <w:numId w:val="28"/>
              </w:numPr>
              <w:rPr>
                <w:rFonts w:cs="Tahoma"/>
                <w:lang w:val="en-US"/>
              </w:rPr>
            </w:pPr>
            <w:r w:rsidRPr="00627150">
              <w:rPr>
                <w:rFonts w:cs="Tahoma"/>
                <w:lang w:val="en-US"/>
              </w:rPr>
              <w:t xml:space="preserve">An average delay in transmission of data packets is up to 100 </w:t>
            </w:r>
            <w:proofErr w:type="spellStart"/>
            <w:r w:rsidRPr="00627150">
              <w:rPr>
                <w:rFonts w:cs="Tahoma"/>
                <w:lang w:val="en-US"/>
              </w:rPr>
              <w:t>ms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AF4C21">
            <w:pPr>
              <w:pStyle w:val="af5"/>
              <w:numPr>
                <w:ilvl w:val="3"/>
                <w:numId w:val="28"/>
              </w:numPr>
              <w:ind w:left="2127"/>
              <w:rPr>
                <w:rFonts w:ascii="Tahoma" w:hAnsi="Tahoma" w:cs="Tahoma"/>
              </w:rPr>
            </w:pPr>
            <w:r w:rsidRPr="00627150">
              <w:rPr>
                <w:rFonts w:ascii="Tahoma" w:hAnsi="Tahoma" w:cs="Tahoma"/>
              </w:rPr>
              <w:t xml:space="preserve">Отклонение от среднего значения задержки передачи пакетов информации – не более 50 </w:t>
            </w:r>
            <w:proofErr w:type="spellStart"/>
            <w:r w:rsidRPr="00627150">
              <w:rPr>
                <w:rFonts w:ascii="Tahoma" w:hAnsi="Tahoma" w:cs="Tahoma"/>
              </w:rPr>
              <w:t>мс</w:t>
            </w:r>
            <w:proofErr w:type="spellEnd"/>
            <w:r w:rsidRPr="00627150">
              <w:rPr>
                <w:rFonts w:ascii="Tahoma" w:hAnsi="Tahoma" w:cs="Tahoma"/>
              </w:rPr>
              <w:t>;</w:t>
            </w:r>
          </w:p>
        </w:tc>
        <w:tc>
          <w:tcPr>
            <w:tcW w:w="4947" w:type="dxa"/>
            <w:gridSpan w:val="2"/>
          </w:tcPr>
          <w:p w:rsidR="00AF1E3A" w:rsidRPr="00627150" w:rsidRDefault="00AF1E3A" w:rsidP="00627150">
            <w:pPr>
              <w:pStyle w:val="TextNum1"/>
              <w:numPr>
                <w:ilvl w:val="0"/>
                <w:numId w:val="28"/>
              </w:numPr>
              <w:rPr>
                <w:rFonts w:cs="Tahoma"/>
                <w:lang w:val="en-US"/>
              </w:rPr>
            </w:pPr>
            <w:r w:rsidRPr="00627150">
              <w:rPr>
                <w:rFonts w:cs="Tahoma"/>
                <w:lang w:val="en-US"/>
              </w:rPr>
              <w:t xml:space="preserve">Deviation from the average delay in transmission of data packets is up to 50 </w:t>
            </w:r>
            <w:proofErr w:type="spellStart"/>
            <w:r w:rsidRPr="00627150">
              <w:rPr>
                <w:rFonts w:cs="Tahoma"/>
                <w:lang w:val="en-US"/>
              </w:rPr>
              <w:t>ms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AF4C21">
            <w:pPr>
              <w:pStyle w:val="af5"/>
              <w:numPr>
                <w:ilvl w:val="3"/>
                <w:numId w:val="28"/>
              </w:numPr>
              <w:ind w:left="2127"/>
              <w:rPr>
                <w:rFonts w:ascii="Tahoma" w:hAnsi="Tahoma" w:cs="Tahoma"/>
              </w:rPr>
            </w:pPr>
            <w:r w:rsidRPr="00627150">
              <w:rPr>
                <w:rFonts w:ascii="Tahoma" w:hAnsi="Tahoma" w:cs="Tahoma"/>
              </w:rPr>
              <w:t>Коэффициент потери пакетов информации – не более 10</w:t>
            </w:r>
            <w:r w:rsidRPr="00627150">
              <w:rPr>
                <w:rFonts w:ascii="Tahoma" w:hAnsi="Tahoma" w:cs="Tahoma"/>
                <w:vertAlign w:val="superscript"/>
              </w:rPr>
              <w:t>-3</w:t>
            </w:r>
            <w:r w:rsidRPr="00627150">
              <w:rPr>
                <w:rFonts w:ascii="Tahoma" w:hAnsi="Tahoma" w:cs="Tahoma"/>
              </w:rPr>
              <w:t>;</w:t>
            </w:r>
          </w:p>
        </w:tc>
        <w:tc>
          <w:tcPr>
            <w:tcW w:w="4947" w:type="dxa"/>
            <w:gridSpan w:val="2"/>
          </w:tcPr>
          <w:p w:rsidR="00AF1E3A" w:rsidRPr="00627150" w:rsidRDefault="00AF1E3A" w:rsidP="00627150">
            <w:pPr>
              <w:pStyle w:val="TextNum1"/>
              <w:numPr>
                <w:ilvl w:val="0"/>
                <w:numId w:val="28"/>
              </w:numPr>
              <w:rPr>
                <w:rFonts w:cs="Tahoma"/>
                <w:lang w:val="en-US"/>
              </w:rPr>
            </w:pPr>
            <w:r w:rsidRPr="00627150">
              <w:rPr>
                <w:rFonts w:cs="Tahoma"/>
                <w:lang w:val="en-US"/>
              </w:rPr>
              <w:t>Packet loss ratio is up to 10</w:t>
            </w:r>
            <w:r w:rsidRPr="00627150">
              <w:rPr>
                <w:rFonts w:cs="Tahoma"/>
                <w:vertAlign w:val="superscript"/>
                <w:lang w:val="en-US"/>
              </w:rPr>
              <w:t>-3</w:t>
            </w:r>
            <w:r w:rsidRPr="00627150">
              <w:rPr>
                <w:rFonts w:cs="Tahoma"/>
                <w:lang w:val="en-US"/>
              </w:rPr>
              <w:t>;</w:t>
            </w:r>
          </w:p>
        </w:tc>
      </w:tr>
      <w:tr w:rsidR="00AF1E3A" w:rsidRPr="009E402F" w:rsidTr="00AF1E3A">
        <w:tc>
          <w:tcPr>
            <w:tcW w:w="4907" w:type="dxa"/>
            <w:gridSpan w:val="2"/>
          </w:tcPr>
          <w:p w:rsidR="00AF1E3A" w:rsidRPr="00627150" w:rsidRDefault="00AF1E3A" w:rsidP="00AF4C21">
            <w:pPr>
              <w:pStyle w:val="af5"/>
              <w:numPr>
                <w:ilvl w:val="3"/>
                <w:numId w:val="28"/>
              </w:numPr>
              <w:ind w:left="2127"/>
              <w:rPr>
                <w:rFonts w:ascii="Tahoma" w:hAnsi="Tahoma" w:cs="Tahoma"/>
              </w:rPr>
            </w:pPr>
            <w:r w:rsidRPr="00627150">
              <w:rPr>
                <w:rFonts w:ascii="Tahoma" w:hAnsi="Tahoma" w:cs="Tahoma"/>
              </w:rPr>
              <w:t>Коэффициент ошибок в пакетах информации – не более 10-4.</w:t>
            </w:r>
          </w:p>
        </w:tc>
        <w:tc>
          <w:tcPr>
            <w:tcW w:w="4947" w:type="dxa"/>
            <w:gridSpan w:val="2"/>
          </w:tcPr>
          <w:p w:rsidR="00AF1E3A" w:rsidRPr="00627150" w:rsidRDefault="00AF1E3A" w:rsidP="00627150">
            <w:pPr>
              <w:pStyle w:val="TextNum1"/>
              <w:numPr>
                <w:ilvl w:val="0"/>
                <w:numId w:val="28"/>
              </w:numPr>
              <w:rPr>
                <w:rFonts w:cs="Tahoma"/>
                <w:lang w:val="en-US"/>
              </w:rPr>
            </w:pPr>
            <w:r w:rsidRPr="00627150">
              <w:rPr>
                <w:rFonts w:cs="Tahoma"/>
                <w:lang w:val="en-US"/>
              </w:rPr>
              <w:t>Packet error ratio is up to 10-4.</w:t>
            </w:r>
          </w:p>
        </w:tc>
      </w:tr>
      <w:tr w:rsidR="00AF1E3A" w:rsidRPr="009E402F" w:rsidTr="00AF1E3A">
        <w:tc>
          <w:tcPr>
            <w:tcW w:w="4907" w:type="dxa"/>
            <w:gridSpan w:val="2"/>
          </w:tcPr>
          <w:p w:rsidR="00AF1E3A" w:rsidRPr="00627150" w:rsidRDefault="00AF1E3A" w:rsidP="00AF4C21">
            <w:pPr>
              <w:pStyle w:val="af5"/>
              <w:numPr>
                <w:ilvl w:val="3"/>
                <w:numId w:val="28"/>
              </w:numPr>
              <w:ind w:left="2127"/>
              <w:rPr>
                <w:rFonts w:ascii="Tahoma" w:hAnsi="Tahoma" w:cs="Tahoma"/>
              </w:rPr>
            </w:pPr>
            <w:r w:rsidRPr="00627150">
              <w:rPr>
                <w:rFonts w:ascii="Tahoma" w:hAnsi="Tahoma" w:cs="Tahoma"/>
              </w:rPr>
              <w:t>Ширина полосы пропускания в зависимости от выбора варианта услуги составляет: 100 Мбит/с, 1 Гбит/с и 10 Гбит/</w:t>
            </w:r>
            <w:proofErr w:type="gramStart"/>
            <w:r w:rsidRPr="00627150">
              <w:rPr>
                <w:rFonts w:ascii="Tahoma" w:hAnsi="Tahoma" w:cs="Tahoma"/>
              </w:rPr>
              <w:t>с</w:t>
            </w:r>
            <w:proofErr w:type="gramEnd"/>
            <w:r w:rsidRPr="00627150">
              <w:rPr>
                <w:rFonts w:ascii="Tahoma" w:hAnsi="Tahoma" w:cs="Tahoma"/>
              </w:rPr>
              <w:t xml:space="preserve"> соответственно.</w:t>
            </w:r>
          </w:p>
        </w:tc>
        <w:tc>
          <w:tcPr>
            <w:tcW w:w="4947" w:type="dxa"/>
            <w:gridSpan w:val="2"/>
          </w:tcPr>
          <w:p w:rsidR="00AF1E3A" w:rsidRPr="00627150" w:rsidRDefault="00AF1E3A" w:rsidP="00627150">
            <w:pPr>
              <w:pStyle w:val="TextNum1"/>
              <w:numPr>
                <w:ilvl w:val="0"/>
                <w:numId w:val="28"/>
              </w:numPr>
              <w:rPr>
                <w:rFonts w:cs="Tahoma"/>
                <w:lang w:val="en-US"/>
              </w:rPr>
            </w:pPr>
            <w:r w:rsidRPr="00627150">
              <w:rPr>
                <w:rFonts w:cs="Tahoma"/>
                <w:lang w:val="en-US"/>
              </w:rPr>
              <w:t xml:space="preserve">The bandwidth is 100 Mbps, 1 </w:t>
            </w:r>
            <w:proofErr w:type="spellStart"/>
            <w:r w:rsidRPr="00627150">
              <w:rPr>
                <w:rFonts w:cs="Tahoma"/>
                <w:lang w:val="en-US"/>
              </w:rPr>
              <w:t>Gbps</w:t>
            </w:r>
            <w:proofErr w:type="spellEnd"/>
            <w:r w:rsidRPr="00627150">
              <w:rPr>
                <w:rFonts w:cs="Tahoma"/>
                <w:lang w:val="en-US"/>
              </w:rPr>
              <w:t xml:space="preserve"> and 10 </w:t>
            </w:r>
            <w:proofErr w:type="spellStart"/>
            <w:r w:rsidRPr="00627150">
              <w:rPr>
                <w:rFonts w:cs="Tahoma"/>
                <w:lang w:val="en-US"/>
              </w:rPr>
              <w:t>Gbps</w:t>
            </w:r>
            <w:proofErr w:type="spellEnd"/>
            <w:r w:rsidRPr="00627150">
              <w:rPr>
                <w:rFonts w:cs="Tahoma"/>
                <w:lang w:val="en-US"/>
              </w:rPr>
              <w:t xml:space="preserve"> according to the service option chosen. </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Параметры интерфейсов, используемые протоколы подключения и требования к конфигурации зафиксированы в разделе </w:t>
            </w:r>
            <w:r w:rsidR="00AF4C21">
              <w:fldChar w:fldCharType="begin"/>
            </w:r>
            <w:r w:rsidR="00AF4C21">
              <w:instrText xml:space="preserve"> REF _Ref388634991 \w \h  \* MERGEFORMAT </w:instrText>
            </w:r>
            <w:r w:rsidR="00AF4C21">
              <w:fldChar w:fldCharType="separate"/>
            </w:r>
            <w:r w:rsidRPr="00627150">
              <w:t>2</w:t>
            </w:r>
            <w:r w:rsidR="00AF4C21">
              <w:fldChar w:fldCharType="end"/>
            </w:r>
            <w:r w:rsidRPr="00627150">
              <w:rPr>
                <w:rFonts w:ascii="Tahoma" w:hAnsi="Tahoma" w:cs="Tahoma"/>
              </w:rPr>
              <w:t> «</w:t>
            </w:r>
            <w:r w:rsidR="00AF4C21">
              <w:fldChar w:fldCharType="begin"/>
            </w:r>
            <w:r w:rsidR="00AF4C21">
              <w:instrText xml:space="preserve"> REF _Ref388634991 \h  \* MERGEFORMAT </w:instrText>
            </w:r>
            <w:r w:rsidR="00AF4C21">
              <w:fldChar w:fldCharType="separate"/>
            </w:r>
            <w:r w:rsidRPr="00627150">
              <w:rPr>
                <w:rFonts w:ascii="Tahoma" w:hAnsi="Tahoma" w:cs="Tahoma"/>
              </w:rPr>
              <w:t>Требования к сетевым подключениям</w:t>
            </w:r>
            <w:r w:rsidR="00AF4C21">
              <w:fldChar w:fldCharType="end"/>
            </w:r>
            <w:r w:rsidRPr="00627150">
              <w:rPr>
                <w:rFonts w:ascii="Tahoma" w:hAnsi="Tahoma" w:cs="Tahoma"/>
              </w:rPr>
              <w:t>» Регламента.</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Interface parameters, connection protocols and configuration standards are determined in Section 2 “Network connectivity” of the Colocation Rules.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Технический центр оказывает услуги связи по передаче данных в соответствии с нормами действующего законодательства, в том числе федерального закона «О связи» и Правилами оказания услуг связи по передаче данных, утвержденными Постановлением </w:t>
            </w:r>
            <w:r w:rsidRPr="00627150">
              <w:rPr>
                <w:rFonts w:ascii="Tahoma" w:hAnsi="Tahoma" w:cs="Tahoma"/>
              </w:rPr>
              <w:lastRenderedPageBreak/>
              <w:t xml:space="preserve">Правительства </w:t>
            </w:r>
            <w:proofErr w:type="spellStart"/>
            <w:r w:rsidRPr="00627150">
              <w:rPr>
                <w:rFonts w:ascii="Tahoma" w:hAnsi="Tahoma" w:cs="Tahoma"/>
              </w:rPr>
              <w:t>No</w:t>
            </w:r>
            <w:proofErr w:type="spellEnd"/>
            <w:r w:rsidRPr="00627150">
              <w:rPr>
                <w:rFonts w:ascii="Tahoma" w:hAnsi="Tahoma" w:cs="Tahoma"/>
              </w:rPr>
              <w:t xml:space="preserve"> 32 от 23.01.2006 г.</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The Technical Center provides data communication services in accordance with current legislation that includes the Federal Law On Communications and Rules for data communication services adopted by the Government Order No 32 as of 23 January 2006.</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lastRenderedPageBreak/>
              <w:t>Технические нормы, в соответствии с которыми оказываются услуги связи по передаче данных и технологически неразрывно связанные с ними услуги: РД.45.128-2000 «Сети и службы передачи данных»; РД.45.129-2000 «</w:t>
            </w:r>
            <w:proofErr w:type="spellStart"/>
            <w:r w:rsidRPr="00627150">
              <w:rPr>
                <w:rFonts w:ascii="Tahoma" w:hAnsi="Tahoma" w:cs="Tahoma"/>
              </w:rPr>
              <w:t>Телематические</w:t>
            </w:r>
            <w:proofErr w:type="spellEnd"/>
            <w:r w:rsidRPr="00627150">
              <w:rPr>
                <w:rFonts w:ascii="Tahoma" w:hAnsi="Tahoma" w:cs="Tahoma"/>
              </w:rPr>
              <w:t xml:space="preserve"> службы».</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Technical specifications under which such data communication services and closely related services are provided, are as follows: RD.45.128-2000 “Networks and data services” and RD.45.129-2000 “Telematics services”.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Услуга будет доступна для Клиента в течение 99.5% (</w:t>
            </w:r>
            <w:proofErr w:type="gramStart"/>
            <w:r w:rsidRPr="00627150">
              <w:rPr>
                <w:rFonts w:ascii="Tahoma" w:hAnsi="Tahoma" w:cs="Tahoma"/>
              </w:rPr>
              <w:t>девяносто девяти</w:t>
            </w:r>
            <w:proofErr w:type="gramEnd"/>
            <w:r w:rsidRPr="00627150">
              <w:rPr>
                <w:rFonts w:ascii="Tahoma" w:hAnsi="Tahoma" w:cs="Tahoma"/>
              </w:rPr>
              <w:t xml:space="preserve"> целых и пяти десятых процента) времени.</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availability is 99.5 (ninety nine point five) percent of service hours.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Технический центр оставляет за собой право прерывать предоставление услуги для планового обслуживания сре</w:t>
            </w:r>
            <w:proofErr w:type="gramStart"/>
            <w:r w:rsidRPr="00627150">
              <w:rPr>
                <w:rFonts w:ascii="Tahoma" w:hAnsi="Tahoma" w:cs="Tahoma"/>
              </w:rPr>
              <w:t>дств св</w:t>
            </w:r>
            <w:proofErr w:type="gramEnd"/>
            <w:r w:rsidRPr="00627150">
              <w:rPr>
                <w:rFonts w:ascii="Tahoma" w:hAnsi="Tahoma" w:cs="Tahoma"/>
              </w:rPr>
              <w:t xml:space="preserve">язи и оборудования, по возможности во </w:t>
            </w:r>
            <w:proofErr w:type="spellStart"/>
            <w:r w:rsidRPr="00627150">
              <w:rPr>
                <w:rFonts w:ascii="Tahoma" w:hAnsi="Tahoma" w:cs="Tahoma"/>
              </w:rPr>
              <w:t>внеторговое</w:t>
            </w:r>
            <w:proofErr w:type="spellEnd"/>
            <w:r w:rsidRPr="00627150">
              <w:rPr>
                <w:rFonts w:ascii="Tahoma" w:hAnsi="Tahoma" w:cs="Tahoma"/>
              </w:rPr>
              <w:t xml:space="preserve"> время. Такие случаи не будут считаться перерывами в предоставлении услуг, если Технический центр уведомит Клиента за 24 (двадцать четыре) часа о планируемом обслуживании с указанием периода времени на такое обслуживание. </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 xml:space="preserve">The Technical Center is entitled to interrupt the service to carry out schedule maintenance of communication means and equipment. Such interruptions take place out of trading hours if possible. They are not considered breaks in the service if the Technical Center notifies the Client 24 (twenty four) hours prior an expected maintenance break with the break period specified in the notice. </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В рамках услуги предоставляется 2 (два) IP/MAC адреса.</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 xml:space="preserve">Two (2) IP/MAC addresses are given as part of the service. </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За подключение оборудования Клиент уплачивает единовременный платеж, а также вносит ежемесячную плату за услуги связи по передаче </w:t>
            </w:r>
            <w:r w:rsidRPr="00627150">
              <w:rPr>
                <w:rFonts w:ascii="Tahoma" w:hAnsi="Tahoma" w:cs="Tahoma"/>
              </w:rPr>
              <w:lastRenderedPageBreak/>
              <w:t xml:space="preserve">данных в соответствии с тарифами. </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The Client pays the one-off fee for the connection of its equipment and the monthly fee for data communication services in accordance with the price list.</w:t>
            </w:r>
          </w:p>
        </w:tc>
      </w:tr>
      <w:tr w:rsidR="00AF1E3A" w:rsidRPr="006A3C0B"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b/>
              </w:rPr>
              <w:lastRenderedPageBreak/>
              <w:t>Подключение оборудования Клиента к сети «Интернет»</w:t>
            </w:r>
          </w:p>
        </w:tc>
        <w:tc>
          <w:tcPr>
            <w:tcW w:w="4947" w:type="dxa"/>
            <w:gridSpan w:val="2"/>
          </w:tcPr>
          <w:p w:rsidR="00AF1E3A" w:rsidRPr="006A3C0B" w:rsidRDefault="00AF1E3A" w:rsidP="00627150">
            <w:pPr>
              <w:pStyle w:val="af5"/>
              <w:numPr>
                <w:ilvl w:val="2"/>
                <w:numId w:val="21"/>
              </w:numPr>
            </w:pPr>
            <w:r w:rsidRPr="00627150">
              <w:rPr>
                <w:rFonts w:ascii="Tahoma" w:hAnsi="Tahoma" w:cs="Tahoma"/>
                <w:b/>
                <w:lang w:val="en-US"/>
              </w:rPr>
              <w:t>Internet connection</w:t>
            </w:r>
          </w:p>
        </w:tc>
      </w:tr>
      <w:tr w:rsidR="00AF1E3A" w:rsidRPr="006A3C0B"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Технический центр организует подключение оборудования Клиента, размещенного в зоне колокации, к сети связи Технического центра и обеспечивает оказание </w:t>
            </w:r>
            <w:proofErr w:type="spellStart"/>
            <w:r w:rsidRPr="00627150">
              <w:rPr>
                <w:rFonts w:ascii="Tahoma" w:hAnsi="Tahoma" w:cs="Tahoma"/>
              </w:rPr>
              <w:t>телематических</w:t>
            </w:r>
            <w:proofErr w:type="spellEnd"/>
            <w:r w:rsidRPr="00627150">
              <w:rPr>
                <w:rFonts w:ascii="Tahoma" w:hAnsi="Tahoma" w:cs="Tahoma"/>
              </w:rPr>
              <w:t xml:space="preserve"> услуг связи на основании Лицензии № 113320 «На оказание </w:t>
            </w:r>
            <w:proofErr w:type="spellStart"/>
            <w:r w:rsidRPr="00627150">
              <w:rPr>
                <w:rFonts w:ascii="Tahoma" w:hAnsi="Tahoma" w:cs="Tahoma"/>
              </w:rPr>
              <w:t>телематических</w:t>
            </w:r>
            <w:proofErr w:type="spellEnd"/>
            <w:r w:rsidRPr="00627150">
              <w:rPr>
                <w:rFonts w:ascii="Tahoma" w:hAnsi="Tahoma" w:cs="Tahoma"/>
              </w:rPr>
              <w:t xml:space="preserve"> услуг», выданной Техническому центру «17» июля 2012 г., включающих в себя: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 xml:space="preserve">The Technical Center arranges connection of the Client’s </w:t>
            </w:r>
            <w:proofErr w:type="spellStart"/>
            <w:r w:rsidRPr="00627150">
              <w:rPr>
                <w:rFonts w:ascii="Tahoma" w:hAnsi="Tahoma" w:cs="Tahoma"/>
                <w:lang w:val="en-US"/>
              </w:rPr>
              <w:t>colocated</w:t>
            </w:r>
            <w:proofErr w:type="spellEnd"/>
            <w:r w:rsidRPr="00627150">
              <w:rPr>
                <w:rFonts w:ascii="Tahoma" w:hAnsi="Tahoma" w:cs="Tahoma"/>
                <w:lang w:val="en-US"/>
              </w:rPr>
              <w:t xml:space="preserve"> equipment to its communication network and provides telematics services under its Telematics Service License No 113320 dated 17 July 2012. Such telematics services includes:</w:t>
            </w:r>
          </w:p>
          <w:p w:rsidR="00AF1E3A" w:rsidRPr="00627150" w:rsidRDefault="00AF1E3A" w:rsidP="007E5C05">
            <w:pPr>
              <w:pStyle w:val="TextNum1"/>
              <w:rPr>
                <w:rFonts w:cs="Tahoma"/>
                <w:lang w:val="en-US"/>
              </w:rPr>
            </w:pPr>
          </w:p>
        </w:tc>
      </w:tr>
      <w:tr w:rsidR="00AF1E3A" w:rsidRPr="009E402F" w:rsidTr="00AF1E3A">
        <w:tc>
          <w:tcPr>
            <w:tcW w:w="4907" w:type="dxa"/>
            <w:gridSpan w:val="2"/>
          </w:tcPr>
          <w:p w:rsidR="00AF1E3A" w:rsidRPr="00627150" w:rsidRDefault="00AF1E3A" w:rsidP="00627150">
            <w:pPr>
              <w:pStyle w:val="af5"/>
              <w:numPr>
                <w:ilvl w:val="0"/>
                <w:numId w:val="29"/>
              </w:numPr>
              <w:rPr>
                <w:rFonts w:ascii="Tahoma" w:hAnsi="Tahoma" w:cs="Tahoma"/>
              </w:rPr>
            </w:pPr>
            <w:r w:rsidRPr="00627150">
              <w:rPr>
                <w:rFonts w:ascii="Tahoma" w:hAnsi="Tahoma" w:cs="Tahoma"/>
              </w:rPr>
              <w:t>предоставление доступа к сети связи Технического центра;</w:t>
            </w:r>
          </w:p>
        </w:tc>
        <w:tc>
          <w:tcPr>
            <w:tcW w:w="4947" w:type="dxa"/>
            <w:gridSpan w:val="2"/>
          </w:tcPr>
          <w:p w:rsidR="00AF1E3A" w:rsidRPr="00627150" w:rsidRDefault="00AF1E3A" w:rsidP="00627150">
            <w:pPr>
              <w:pStyle w:val="TextNum1"/>
              <w:numPr>
                <w:ilvl w:val="0"/>
                <w:numId w:val="29"/>
              </w:numPr>
              <w:rPr>
                <w:rFonts w:cs="Tahoma"/>
                <w:lang w:val="en-US"/>
              </w:rPr>
            </w:pPr>
            <w:r w:rsidRPr="00627150">
              <w:rPr>
                <w:rFonts w:cs="Tahoma"/>
                <w:lang w:val="en-US"/>
              </w:rPr>
              <w:t>Provision of the access to the Technical Center's communication network;</w:t>
            </w:r>
          </w:p>
        </w:tc>
      </w:tr>
      <w:tr w:rsidR="00AF1E3A" w:rsidRPr="009E402F" w:rsidTr="00AF1E3A">
        <w:tc>
          <w:tcPr>
            <w:tcW w:w="4907" w:type="dxa"/>
            <w:gridSpan w:val="2"/>
          </w:tcPr>
          <w:p w:rsidR="00AF1E3A" w:rsidRPr="00627150" w:rsidRDefault="00AF1E3A" w:rsidP="00627150">
            <w:pPr>
              <w:pStyle w:val="af5"/>
              <w:numPr>
                <w:ilvl w:val="0"/>
                <w:numId w:val="29"/>
              </w:numPr>
              <w:rPr>
                <w:rFonts w:ascii="Tahoma" w:hAnsi="Tahoma" w:cs="Tahoma"/>
              </w:rPr>
            </w:pPr>
            <w:r w:rsidRPr="00627150">
              <w:rPr>
                <w:rFonts w:ascii="Tahoma" w:hAnsi="Tahoma" w:cs="Tahoma"/>
              </w:rPr>
              <w:t>предоставление доступа к информационным системам информационно-телекоммуникационных сетей, в том числе к сети Интернет;</w:t>
            </w:r>
          </w:p>
        </w:tc>
        <w:tc>
          <w:tcPr>
            <w:tcW w:w="4947" w:type="dxa"/>
            <w:gridSpan w:val="2"/>
          </w:tcPr>
          <w:p w:rsidR="00AF1E3A" w:rsidRPr="00627150" w:rsidRDefault="00AF1E3A" w:rsidP="00627150">
            <w:pPr>
              <w:pStyle w:val="TextNum1"/>
              <w:numPr>
                <w:ilvl w:val="0"/>
                <w:numId w:val="29"/>
              </w:numPr>
              <w:rPr>
                <w:rFonts w:cs="Tahoma"/>
                <w:lang w:val="en-US"/>
              </w:rPr>
            </w:pPr>
            <w:r w:rsidRPr="00627150">
              <w:rPr>
                <w:rFonts w:cs="Tahoma"/>
                <w:lang w:val="en-US"/>
              </w:rPr>
              <w:t>provision of access to the data systems of the information and telecommunications networks including to Internet;</w:t>
            </w:r>
          </w:p>
        </w:tc>
      </w:tr>
      <w:tr w:rsidR="00AF1E3A" w:rsidRPr="009E402F" w:rsidTr="00AF1E3A">
        <w:tc>
          <w:tcPr>
            <w:tcW w:w="4907" w:type="dxa"/>
            <w:gridSpan w:val="2"/>
          </w:tcPr>
          <w:p w:rsidR="00AF1E3A" w:rsidRPr="00627150" w:rsidRDefault="00AF1E3A" w:rsidP="00627150">
            <w:pPr>
              <w:pStyle w:val="af5"/>
              <w:numPr>
                <w:ilvl w:val="0"/>
                <w:numId w:val="29"/>
              </w:numPr>
              <w:rPr>
                <w:rFonts w:ascii="Tahoma" w:hAnsi="Tahoma" w:cs="Tahoma"/>
              </w:rPr>
            </w:pPr>
            <w:r w:rsidRPr="00627150">
              <w:rPr>
                <w:rFonts w:ascii="Tahoma" w:hAnsi="Tahoma" w:cs="Tahoma"/>
              </w:rPr>
              <w:t xml:space="preserve">прием и передачу </w:t>
            </w:r>
            <w:proofErr w:type="spellStart"/>
            <w:r w:rsidRPr="00627150">
              <w:rPr>
                <w:rFonts w:ascii="Tahoma" w:hAnsi="Tahoma" w:cs="Tahoma"/>
              </w:rPr>
              <w:t>телематических</w:t>
            </w:r>
            <w:proofErr w:type="spellEnd"/>
            <w:r w:rsidRPr="00627150">
              <w:rPr>
                <w:rFonts w:ascii="Tahoma" w:hAnsi="Tahoma" w:cs="Tahoma"/>
              </w:rPr>
              <w:t xml:space="preserve"> электронных сообщений.</w:t>
            </w:r>
          </w:p>
        </w:tc>
        <w:tc>
          <w:tcPr>
            <w:tcW w:w="4947" w:type="dxa"/>
            <w:gridSpan w:val="2"/>
          </w:tcPr>
          <w:p w:rsidR="00AF1E3A" w:rsidRPr="00627150" w:rsidRDefault="00AF1E3A" w:rsidP="00627150">
            <w:pPr>
              <w:pStyle w:val="TextNum1"/>
              <w:numPr>
                <w:ilvl w:val="0"/>
                <w:numId w:val="29"/>
              </w:numPr>
              <w:rPr>
                <w:rFonts w:cs="Tahoma"/>
                <w:lang w:val="en-US"/>
              </w:rPr>
            </w:pPr>
            <w:r w:rsidRPr="00627150">
              <w:rPr>
                <w:rFonts w:cs="Tahoma"/>
                <w:lang w:val="en-US"/>
              </w:rPr>
              <w:t>Reception and delivery of telematics electronic messages;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Предусмотрены варианты услуги в зависимости от выбора ширины полосы пропускания: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may vary depending on the bandwidth selected:</w:t>
            </w:r>
          </w:p>
        </w:tc>
      </w:tr>
      <w:tr w:rsidR="00AF1E3A" w:rsidRPr="009E402F" w:rsidTr="00AF1E3A">
        <w:tc>
          <w:tcPr>
            <w:tcW w:w="4907" w:type="dxa"/>
            <w:gridSpan w:val="2"/>
          </w:tcPr>
          <w:p w:rsidR="00AF1E3A" w:rsidRPr="00627150" w:rsidRDefault="00AF1E3A" w:rsidP="00627150">
            <w:pPr>
              <w:pStyle w:val="af5"/>
              <w:numPr>
                <w:ilvl w:val="0"/>
                <w:numId w:val="30"/>
              </w:numPr>
              <w:rPr>
                <w:rFonts w:ascii="Tahoma" w:hAnsi="Tahoma" w:cs="Tahoma"/>
              </w:rPr>
            </w:pPr>
            <w:r w:rsidRPr="00627150">
              <w:rPr>
                <w:rFonts w:ascii="Tahoma" w:hAnsi="Tahoma" w:cs="Tahoma"/>
              </w:rPr>
              <w:t xml:space="preserve">подключение со скоростью передачи </w:t>
            </w:r>
            <w:proofErr w:type="spellStart"/>
            <w:r w:rsidRPr="00627150">
              <w:rPr>
                <w:rFonts w:ascii="Tahoma" w:hAnsi="Tahoma" w:cs="Tahoma"/>
              </w:rPr>
              <w:t>телематических</w:t>
            </w:r>
            <w:proofErr w:type="spellEnd"/>
            <w:r w:rsidRPr="00627150">
              <w:rPr>
                <w:rFonts w:ascii="Tahoma" w:hAnsi="Tahoma" w:cs="Tahoma"/>
              </w:rPr>
              <w:t xml:space="preserve"> сообщений не более 1 Мбит/</w:t>
            </w:r>
            <w:proofErr w:type="gramStart"/>
            <w:r w:rsidRPr="00627150">
              <w:rPr>
                <w:rFonts w:ascii="Tahoma" w:hAnsi="Tahoma" w:cs="Tahoma"/>
              </w:rPr>
              <w:t>с</w:t>
            </w:r>
            <w:proofErr w:type="gramEnd"/>
            <w:r w:rsidRPr="00627150">
              <w:rPr>
                <w:rFonts w:ascii="Tahoma" w:hAnsi="Tahoma" w:cs="Tahoma"/>
              </w:rPr>
              <w:t xml:space="preserve"> (</w:t>
            </w:r>
            <w:proofErr w:type="gramStart"/>
            <w:r w:rsidRPr="00627150">
              <w:rPr>
                <w:rFonts w:ascii="Tahoma" w:hAnsi="Tahoma" w:cs="Tahoma"/>
              </w:rPr>
              <w:t>без</w:t>
            </w:r>
            <w:proofErr w:type="gramEnd"/>
            <w:r w:rsidRPr="00627150">
              <w:rPr>
                <w:rFonts w:ascii="Tahoma" w:hAnsi="Tahoma" w:cs="Tahoma"/>
              </w:rPr>
              <w:t xml:space="preserve"> ограничения по объему переданных </w:t>
            </w:r>
            <w:proofErr w:type="spellStart"/>
            <w:r w:rsidRPr="00627150">
              <w:rPr>
                <w:rFonts w:ascii="Tahoma" w:hAnsi="Tahoma" w:cs="Tahoma"/>
              </w:rPr>
              <w:t>телематических</w:t>
            </w:r>
            <w:proofErr w:type="spellEnd"/>
            <w:r w:rsidRPr="00627150">
              <w:rPr>
                <w:rFonts w:ascii="Tahoma" w:hAnsi="Tahoma" w:cs="Tahoma"/>
              </w:rPr>
              <w:t xml:space="preserve"> сообщений);</w:t>
            </w:r>
          </w:p>
        </w:tc>
        <w:tc>
          <w:tcPr>
            <w:tcW w:w="4947" w:type="dxa"/>
            <w:gridSpan w:val="2"/>
          </w:tcPr>
          <w:p w:rsidR="00AF1E3A" w:rsidRPr="00627150" w:rsidRDefault="00AF1E3A" w:rsidP="00627150">
            <w:pPr>
              <w:pStyle w:val="TextNum1"/>
              <w:numPr>
                <w:ilvl w:val="0"/>
                <w:numId w:val="30"/>
              </w:numPr>
              <w:rPr>
                <w:rFonts w:cs="Tahoma"/>
                <w:lang w:val="en-US"/>
              </w:rPr>
            </w:pPr>
            <w:r w:rsidRPr="00627150">
              <w:rPr>
                <w:rFonts w:cs="Tahoma"/>
                <w:lang w:val="en-US"/>
              </w:rPr>
              <w:t>Connection with telematics message transmission rate of up to 1 Mbps (size of messages is not restricted);</w:t>
            </w:r>
          </w:p>
        </w:tc>
      </w:tr>
      <w:tr w:rsidR="00AF1E3A" w:rsidRPr="009E402F" w:rsidTr="00AF1E3A">
        <w:tc>
          <w:tcPr>
            <w:tcW w:w="4907" w:type="dxa"/>
            <w:gridSpan w:val="2"/>
          </w:tcPr>
          <w:p w:rsidR="00AF1E3A" w:rsidRPr="00627150" w:rsidRDefault="00AF1E3A" w:rsidP="00627150">
            <w:pPr>
              <w:pStyle w:val="af5"/>
              <w:numPr>
                <w:ilvl w:val="0"/>
                <w:numId w:val="30"/>
              </w:numPr>
              <w:rPr>
                <w:rFonts w:ascii="Tahoma" w:hAnsi="Tahoma" w:cs="Tahoma"/>
              </w:rPr>
            </w:pPr>
            <w:r w:rsidRPr="00627150">
              <w:rPr>
                <w:rFonts w:ascii="Tahoma" w:hAnsi="Tahoma" w:cs="Tahoma"/>
              </w:rPr>
              <w:t xml:space="preserve">подключение со скоростью передачи </w:t>
            </w:r>
            <w:proofErr w:type="spellStart"/>
            <w:r w:rsidRPr="00627150">
              <w:rPr>
                <w:rFonts w:ascii="Tahoma" w:hAnsi="Tahoma" w:cs="Tahoma"/>
              </w:rPr>
              <w:t>телематических</w:t>
            </w:r>
            <w:proofErr w:type="spellEnd"/>
            <w:r w:rsidRPr="00627150">
              <w:rPr>
                <w:rFonts w:ascii="Tahoma" w:hAnsi="Tahoma" w:cs="Tahoma"/>
              </w:rPr>
              <w:t xml:space="preserve"> сообщений не более 10 Мбит/</w:t>
            </w:r>
            <w:proofErr w:type="gramStart"/>
            <w:r w:rsidRPr="00627150">
              <w:rPr>
                <w:rFonts w:ascii="Tahoma" w:hAnsi="Tahoma" w:cs="Tahoma"/>
              </w:rPr>
              <w:t>с</w:t>
            </w:r>
            <w:proofErr w:type="gramEnd"/>
            <w:r w:rsidRPr="00627150">
              <w:rPr>
                <w:rFonts w:ascii="Tahoma" w:hAnsi="Tahoma" w:cs="Tahoma"/>
              </w:rPr>
              <w:t xml:space="preserve"> (</w:t>
            </w:r>
            <w:proofErr w:type="gramStart"/>
            <w:r w:rsidRPr="00627150">
              <w:rPr>
                <w:rFonts w:ascii="Tahoma" w:hAnsi="Tahoma" w:cs="Tahoma"/>
              </w:rPr>
              <w:t>без</w:t>
            </w:r>
            <w:proofErr w:type="gramEnd"/>
            <w:r w:rsidRPr="00627150">
              <w:rPr>
                <w:rFonts w:ascii="Tahoma" w:hAnsi="Tahoma" w:cs="Tahoma"/>
              </w:rPr>
              <w:t xml:space="preserve"> ограничения по объему переданных </w:t>
            </w:r>
            <w:proofErr w:type="spellStart"/>
            <w:r w:rsidRPr="00627150">
              <w:rPr>
                <w:rFonts w:ascii="Tahoma" w:hAnsi="Tahoma" w:cs="Tahoma"/>
              </w:rPr>
              <w:t>телематических</w:t>
            </w:r>
            <w:proofErr w:type="spellEnd"/>
            <w:r w:rsidRPr="00627150">
              <w:rPr>
                <w:rFonts w:ascii="Tahoma" w:hAnsi="Tahoma" w:cs="Tahoma"/>
              </w:rPr>
              <w:t xml:space="preserve"> сообщений).</w:t>
            </w:r>
          </w:p>
        </w:tc>
        <w:tc>
          <w:tcPr>
            <w:tcW w:w="4947" w:type="dxa"/>
            <w:gridSpan w:val="2"/>
          </w:tcPr>
          <w:p w:rsidR="00AF1E3A" w:rsidRPr="00627150" w:rsidRDefault="00AF1E3A" w:rsidP="00627150">
            <w:pPr>
              <w:pStyle w:val="TextNum1"/>
              <w:numPr>
                <w:ilvl w:val="0"/>
                <w:numId w:val="30"/>
              </w:numPr>
              <w:rPr>
                <w:rFonts w:cs="Tahoma"/>
                <w:lang w:val="en-US"/>
              </w:rPr>
            </w:pPr>
            <w:r w:rsidRPr="00627150">
              <w:rPr>
                <w:rFonts w:cs="Tahoma"/>
                <w:lang w:val="en-US"/>
              </w:rPr>
              <w:t>Connection with telematics message transmission rate of up to 1 Mbps (size of messages is not restricted).</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Технические </w:t>
            </w:r>
            <w:r w:rsidRPr="00627150">
              <w:rPr>
                <w:rFonts w:ascii="Tahoma" w:hAnsi="Tahoma" w:cs="Tahoma"/>
              </w:rPr>
              <w:lastRenderedPageBreak/>
              <w:t>параметры функционирования сети связи Технического центра (при загрузке не более 70% максимальной ширины пропускания):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 xml:space="preserve">Technical parameters of </w:t>
            </w:r>
            <w:r w:rsidRPr="00627150">
              <w:rPr>
                <w:rFonts w:ascii="Tahoma" w:hAnsi="Tahoma" w:cs="Tahoma"/>
                <w:lang w:val="en-US"/>
              </w:rPr>
              <w:lastRenderedPageBreak/>
              <w:t xml:space="preserve">the Technical Center’s communication network (when the maximum bandwidth is used by 70% at most): </w:t>
            </w:r>
          </w:p>
        </w:tc>
      </w:tr>
      <w:tr w:rsidR="00AF1E3A" w:rsidRPr="009E402F" w:rsidTr="00AF1E3A">
        <w:tc>
          <w:tcPr>
            <w:tcW w:w="4907" w:type="dxa"/>
            <w:gridSpan w:val="2"/>
          </w:tcPr>
          <w:p w:rsidR="00AF1E3A" w:rsidRPr="00627150" w:rsidRDefault="00AF1E3A" w:rsidP="00627150">
            <w:pPr>
              <w:pStyle w:val="af5"/>
              <w:numPr>
                <w:ilvl w:val="0"/>
                <w:numId w:val="31"/>
              </w:numPr>
              <w:rPr>
                <w:rFonts w:ascii="Tahoma" w:hAnsi="Tahoma" w:cs="Tahoma"/>
              </w:rPr>
            </w:pPr>
            <w:r w:rsidRPr="00627150">
              <w:rPr>
                <w:rFonts w:ascii="Tahoma" w:hAnsi="Tahoma" w:cs="Tahoma"/>
              </w:rPr>
              <w:lastRenderedPageBreak/>
              <w:t xml:space="preserve">Средняя задержка передачи пакетов информации - не более 100 </w:t>
            </w:r>
            <w:proofErr w:type="spellStart"/>
            <w:r w:rsidRPr="00627150">
              <w:rPr>
                <w:rFonts w:ascii="Tahoma" w:hAnsi="Tahoma" w:cs="Tahoma"/>
              </w:rPr>
              <w:t>мс</w:t>
            </w:r>
            <w:proofErr w:type="spellEnd"/>
            <w:r w:rsidRPr="00627150">
              <w:rPr>
                <w:rFonts w:ascii="Tahoma" w:hAnsi="Tahoma" w:cs="Tahoma"/>
              </w:rPr>
              <w:t>;</w:t>
            </w:r>
          </w:p>
        </w:tc>
        <w:tc>
          <w:tcPr>
            <w:tcW w:w="4947" w:type="dxa"/>
            <w:gridSpan w:val="2"/>
          </w:tcPr>
          <w:p w:rsidR="00AF1E3A" w:rsidRPr="00627150" w:rsidRDefault="00AF1E3A" w:rsidP="00627150">
            <w:pPr>
              <w:pStyle w:val="TextNum1"/>
              <w:numPr>
                <w:ilvl w:val="0"/>
                <w:numId w:val="30"/>
              </w:numPr>
              <w:rPr>
                <w:rFonts w:cs="Tahoma"/>
                <w:lang w:val="en-US"/>
              </w:rPr>
            </w:pPr>
            <w:r w:rsidRPr="00627150">
              <w:rPr>
                <w:rFonts w:cs="Tahoma"/>
                <w:lang w:val="en-US"/>
              </w:rPr>
              <w:t xml:space="preserve">An average delay in transmission of data packets is up to 100 </w:t>
            </w:r>
            <w:proofErr w:type="spellStart"/>
            <w:r w:rsidRPr="00627150">
              <w:rPr>
                <w:rFonts w:cs="Tahoma"/>
                <w:lang w:val="en-US"/>
              </w:rPr>
              <w:t>ms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627150">
            <w:pPr>
              <w:pStyle w:val="af5"/>
              <w:numPr>
                <w:ilvl w:val="0"/>
                <w:numId w:val="31"/>
              </w:numPr>
              <w:rPr>
                <w:rFonts w:ascii="Tahoma" w:hAnsi="Tahoma" w:cs="Tahoma"/>
              </w:rPr>
            </w:pPr>
            <w:r w:rsidRPr="00627150">
              <w:rPr>
                <w:rFonts w:ascii="Tahoma" w:hAnsi="Tahoma" w:cs="Tahoma"/>
              </w:rPr>
              <w:t xml:space="preserve">Отклонение от среднего значения задержки передачи пакетов информации – не более 50 </w:t>
            </w:r>
            <w:proofErr w:type="spellStart"/>
            <w:r w:rsidRPr="00627150">
              <w:rPr>
                <w:rFonts w:ascii="Tahoma" w:hAnsi="Tahoma" w:cs="Tahoma"/>
              </w:rPr>
              <w:t>мс</w:t>
            </w:r>
            <w:proofErr w:type="spellEnd"/>
            <w:r w:rsidRPr="00627150">
              <w:rPr>
                <w:rFonts w:ascii="Tahoma" w:hAnsi="Tahoma" w:cs="Tahoma"/>
              </w:rPr>
              <w:t>;</w:t>
            </w:r>
          </w:p>
        </w:tc>
        <w:tc>
          <w:tcPr>
            <w:tcW w:w="4947" w:type="dxa"/>
            <w:gridSpan w:val="2"/>
          </w:tcPr>
          <w:p w:rsidR="00AF1E3A" w:rsidRPr="00627150" w:rsidRDefault="00AF1E3A" w:rsidP="00627150">
            <w:pPr>
              <w:pStyle w:val="TextNum1"/>
              <w:numPr>
                <w:ilvl w:val="0"/>
                <w:numId w:val="30"/>
              </w:numPr>
              <w:rPr>
                <w:rFonts w:cs="Tahoma"/>
                <w:lang w:val="en-US"/>
              </w:rPr>
            </w:pPr>
            <w:r w:rsidRPr="00627150">
              <w:rPr>
                <w:rFonts w:cs="Tahoma"/>
                <w:lang w:val="en-US"/>
              </w:rPr>
              <w:t xml:space="preserve">Deviation from the average delay in transmission of data packets is up to 50 </w:t>
            </w:r>
            <w:proofErr w:type="spellStart"/>
            <w:r w:rsidRPr="00627150">
              <w:rPr>
                <w:rFonts w:cs="Tahoma"/>
                <w:lang w:val="en-US"/>
              </w:rPr>
              <w:t>ms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627150">
            <w:pPr>
              <w:pStyle w:val="TextNum1"/>
              <w:numPr>
                <w:ilvl w:val="0"/>
                <w:numId w:val="30"/>
              </w:numPr>
              <w:rPr>
                <w:rFonts w:cs="Tahoma"/>
              </w:rPr>
            </w:pPr>
            <w:r w:rsidRPr="00627150">
              <w:rPr>
                <w:rFonts w:cs="Tahoma"/>
              </w:rPr>
              <w:t>Коэффициент потери пакетов информации – не более 10-3;</w:t>
            </w:r>
          </w:p>
        </w:tc>
        <w:tc>
          <w:tcPr>
            <w:tcW w:w="4947" w:type="dxa"/>
            <w:gridSpan w:val="2"/>
          </w:tcPr>
          <w:p w:rsidR="00AF1E3A" w:rsidRPr="00627150" w:rsidRDefault="00AF1E3A" w:rsidP="00627150">
            <w:pPr>
              <w:pStyle w:val="TextNum1"/>
              <w:numPr>
                <w:ilvl w:val="0"/>
                <w:numId w:val="30"/>
              </w:numPr>
              <w:rPr>
                <w:rFonts w:cs="Tahoma"/>
                <w:lang w:val="en-US"/>
              </w:rPr>
            </w:pPr>
            <w:r w:rsidRPr="00627150">
              <w:rPr>
                <w:rFonts w:cs="Tahoma"/>
                <w:lang w:val="en-US"/>
              </w:rPr>
              <w:t>Packet loss ratio is up to 10-3;</w:t>
            </w:r>
          </w:p>
        </w:tc>
      </w:tr>
      <w:tr w:rsidR="00AF1E3A" w:rsidRPr="009E402F" w:rsidTr="00AF1E3A">
        <w:tc>
          <w:tcPr>
            <w:tcW w:w="4907" w:type="dxa"/>
            <w:gridSpan w:val="2"/>
          </w:tcPr>
          <w:p w:rsidR="00AF1E3A" w:rsidRPr="00627150" w:rsidRDefault="00AF1E3A" w:rsidP="00627150">
            <w:pPr>
              <w:pStyle w:val="TextNum1"/>
              <w:numPr>
                <w:ilvl w:val="0"/>
                <w:numId w:val="30"/>
              </w:numPr>
              <w:rPr>
                <w:rFonts w:cs="Tahoma"/>
              </w:rPr>
            </w:pPr>
            <w:r w:rsidRPr="00627150">
              <w:rPr>
                <w:rFonts w:cs="Tahoma"/>
              </w:rPr>
              <w:t>Коэффициент ошибок в пакетах информации – не более 10-4.</w:t>
            </w:r>
          </w:p>
        </w:tc>
        <w:tc>
          <w:tcPr>
            <w:tcW w:w="4947" w:type="dxa"/>
            <w:gridSpan w:val="2"/>
          </w:tcPr>
          <w:p w:rsidR="00AF1E3A" w:rsidRPr="00627150" w:rsidRDefault="00AF1E3A" w:rsidP="00627150">
            <w:pPr>
              <w:pStyle w:val="TextNum1"/>
              <w:numPr>
                <w:ilvl w:val="0"/>
                <w:numId w:val="30"/>
              </w:numPr>
              <w:rPr>
                <w:rFonts w:cs="Tahoma"/>
                <w:lang w:val="en-US"/>
              </w:rPr>
            </w:pPr>
            <w:r w:rsidRPr="00627150">
              <w:rPr>
                <w:rFonts w:cs="Tahoma"/>
                <w:lang w:val="en-US"/>
              </w:rPr>
              <w:t>Packet error ratio is up to 10-4.</w:t>
            </w:r>
          </w:p>
        </w:tc>
      </w:tr>
      <w:tr w:rsidR="00AF1E3A" w:rsidRPr="009E402F" w:rsidTr="00AF1E3A">
        <w:tc>
          <w:tcPr>
            <w:tcW w:w="4907" w:type="dxa"/>
            <w:gridSpan w:val="2"/>
          </w:tcPr>
          <w:p w:rsidR="00AF1E3A" w:rsidRPr="00627150" w:rsidRDefault="00AF1E3A" w:rsidP="00627150">
            <w:pPr>
              <w:pStyle w:val="af5"/>
              <w:ind w:left="1728"/>
              <w:rPr>
                <w:rFonts w:ascii="Tahoma" w:hAnsi="Tahoma" w:cs="Tahoma"/>
              </w:rPr>
            </w:pPr>
            <w:r w:rsidRPr="00627150">
              <w:rPr>
                <w:rFonts w:ascii="Tahoma" w:hAnsi="Tahoma" w:cs="Tahoma"/>
              </w:rPr>
              <w:t>Ширина полосы пропускания в зависимости от выбора варианта услуги составляет 1 Мбит/с и 10 Мбит/</w:t>
            </w:r>
            <w:proofErr w:type="gramStart"/>
            <w:r w:rsidRPr="00627150">
              <w:rPr>
                <w:rFonts w:ascii="Tahoma" w:hAnsi="Tahoma" w:cs="Tahoma"/>
              </w:rPr>
              <w:t>с</w:t>
            </w:r>
            <w:proofErr w:type="gramEnd"/>
            <w:r w:rsidRPr="00627150">
              <w:rPr>
                <w:rFonts w:ascii="Tahoma" w:hAnsi="Tahoma" w:cs="Tahoma"/>
              </w:rPr>
              <w:t xml:space="preserve"> соответственно.</w:t>
            </w:r>
          </w:p>
        </w:tc>
        <w:tc>
          <w:tcPr>
            <w:tcW w:w="4947" w:type="dxa"/>
            <w:gridSpan w:val="2"/>
          </w:tcPr>
          <w:p w:rsidR="00AF1E3A" w:rsidRPr="00627150" w:rsidRDefault="00AF1E3A" w:rsidP="007E5C05">
            <w:pPr>
              <w:pStyle w:val="TextNum1"/>
              <w:rPr>
                <w:rFonts w:cs="Tahoma"/>
                <w:lang w:val="en-US"/>
              </w:rPr>
            </w:pPr>
            <w:r w:rsidRPr="00627150">
              <w:rPr>
                <w:rFonts w:cs="Tahoma"/>
                <w:lang w:val="en-US"/>
              </w:rPr>
              <w:t xml:space="preserve">The bandwidth is 100 Mbps, 1 </w:t>
            </w:r>
            <w:proofErr w:type="spellStart"/>
            <w:r w:rsidRPr="00627150">
              <w:rPr>
                <w:rFonts w:cs="Tahoma"/>
                <w:lang w:val="en-US"/>
              </w:rPr>
              <w:t>Gbps</w:t>
            </w:r>
            <w:proofErr w:type="spellEnd"/>
            <w:r w:rsidRPr="00627150">
              <w:rPr>
                <w:rFonts w:cs="Tahoma"/>
                <w:lang w:val="en-US"/>
              </w:rPr>
              <w:t xml:space="preserve"> and 10 </w:t>
            </w:r>
            <w:proofErr w:type="spellStart"/>
            <w:r w:rsidRPr="00627150">
              <w:rPr>
                <w:rFonts w:cs="Tahoma"/>
                <w:lang w:val="en-US"/>
              </w:rPr>
              <w:t>Gbps</w:t>
            </w:r>
            <w:proofErr w:type="spellEnd"/>
            <w:r w:rsidRPr="00627150">
              <w:rPr>
                <w:rFonts w:cs="Tahoma"/>
                <w:lang w:val="en-US"/>
              </w:rPr>
              <w:t xml:space="preserve"> according to the service option chosen. </w:t>
            </w:r>
          </w:p>
          <w:p w:rsidR="00AF1E3A" w:rsidRPr="00627150" w:rsidRDefault="00AF1E3A" w:rsidP="007E5C05">
            <w:pPr>
              <w:pStyle w:val="TextNum1"/>
              <w:rPr>
                <w:rFonts w:cs="Tahoma"/>
                <w:lang w:val="en-US"/>
              </w:rPr>
            </w:pP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При подключении к сети Интернет количество переданных </w:t>
            </w:r>
            <w:proofErr w:type="spellStart"/>
            <w:r w:rsidRPr="00627150">
              <w:rPr>
                <w:rFonts w:ascii="Tahoma" w:hAnsi="Tahoma" w:cs="Tahoma"/>
              </w:rPr>
              <w:t>телематических</w:t>
            </w:r>
            <w:proofErr w:type="spellEnd"/>
            <w:r w:rsidRPr="00627150">
              <w:rPr>
                <w:rFonts w:ascii="Tahoma" w:hAnsi="Tahoma" w:cs="Tahoma"/>
              </w:rPr>
              <w:t xml:space="preserve"> сообщений не учитывается и не тарифицируется.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 xml:space="preserve">Number of telematics messaged sent via Internet is not counted and not charged for.  </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Параметры интерфейсов, используемые протоколы подключения и требования к конфигурации зафиксированы в разделе </w:t>
            </w:r>
            <w:r w:rsidR="00AF4C21">
              <w:fldChar w:fldCharType="begin"/>
            </w:r>
            <w:r w:rsidR="00AF4C21">
              <w:instrText xml:space="preserve"> REF _Ref388634991 \w \h  \* MERGEFORMAT </w:instrText>
            </w:r>
            <w:r w:rsidR="00AF4C21">
              <w:fldChar w:fldCharType="separate"/>
            </w:r>
            <w:r w:rsidRPr="00627150">
              <w:t>2</w:t>
            </w:r>
            <w:r w:rsidR="00AF4C21">
              <w:fldChar w:fldCharType="end"/>
            </w:r>
            <w:r w:rsidRPr="00627150">
              <w:rPr>
                <w:rFonts w:ascii="Tahoma" w:hAnsi="Tahoma" w:cs="Tahoma"/>
              </w:rPr>
              <w:t> «</w:t>
            </w:r>
            <w:r w:rsidR="00AF4C21">
              <w:fldChar w:fldCharType="begin"/>
            </w:r>
            <w:r w:rsidR="00AF4C21">
              <w:instrText xml:space="preserve"> REF _Ref388634991 \h  \* MERGEFORMAT </w:instrText>
            </w:r>
            <w:r w:rsidR="00AF4C21">
              <w:fldChar w:fldCharType="separate"/>
            </w:r>
            <w:r w:rsidRPr="00627150">
              <w:rPr>
                <w:rFonts w:ascii="Tahoma" w:hAnsi="Tahoma" w:cs="Tahoma"/>
              </w:rPr>
              <w:t>Требования к сетевым подключениям</w:t>
            </w:r>
            <w:r w:rsidR="00AF4C21">
              <w:fldChar w:fldCharType="end"/>
            </w:r>
            <w:r w:rsidRPr="00627150">
              <w:rPr>
                <w:rFonts w:ascii="Tahoma" w:hAnsi="Tahoma" w:cs="Tahoma"/>
              </w:rPr>
              <w:t>» Регламента.</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Interface parameters, connection protocols and configuration standards are determined in Section 2 “Network connectivity” of the Colocation Rules.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Технический центр оказывает услуги связи по передаче данных в соответствии с нормами действующего законодательства, в том числе федерального закона «О связи» и Правилами оказания </w:t>
            </w:r>
            <w:proofErr w:type="spellStart"/>
            <w:r w:rsidRPr="00627150">
              <w:rPr>
                <w:rFonts w:ascii="Tahoma" w:hAnsi="Tahoma" w:cs="Tahoma"/>
              </w:rPr>
              <w:lastRenderedPageBreak/>
              <w:t>телематических</w:t>
            </w:r>
            <w:proofErr w:type="spellEnd"/>
            <w:r w:rsidRPr="00627150">
              <w:rPr>
                <w:rFonts w:ascii="Tahoma" w:hAnsi="Tahoma" w:cs="Tahoma"/>
              </w:rPr>
              <w:t xml:space="preserve"> услуг связи, утвержденными Постановлением Правительства РФ </w:t>
            </w:r>
            <w:proofErr w:type="spellStart"/>
            <w:r w:rsidRPr="00627150">
              <w:rPr>
                <w:rFonts w:ascii="Tahoma" w:hAnsi="Tahoma" w:cs="Tahoma"/>
              </w:rPr>
              <w:t>No</w:t>
            </w:r>
            <w:proofErr w:type="spellEnd"/>
            <w:r w:rsidRPr="00627150">
              <w:rPr>
                <w:rFonts w:ascii="Tahoma" w:hAnsi="Tahoma" w:cs="Tahoma"/>
              </w:rPr>
              <w:t xml:space="preserve"> 575 от 10 сентября 2007 г.</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 xml:space="preserve">The Technical Center provides data communication services in accordance with current legislation that includes the Federal Law On Communications and Rules for telematics communication services </w:t>
            </w:r>
            <w:r w:rsidRPr="00627150">
              <w:rPr>
                <w:rFonts w:ascii="Tahoma" w:hAnsi="Tahoma" w:cs="Tahoma"/>
                <w:lang w:val="en-US"/>
              </w:rPr>
              <w:lastRenderedPageBreak/>
              <w:t>adopted by the Government Order No 575 as of 10 September 2007.</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lastRenderedPageBreak/>
              <w:t xml:space="preserve">Технические нормы, в соответствии с которыми оказываются </w:t>
            </w:r>
            <w:proofErr w:type="spellStart"/>
            <w:r w:rsidRPr="00627150">
              <w:rPr>
                <w:rFonts w:ascii="Tahoma" w:hAnsi="Tahoma" w:cs="Tahoma"/>
              </w:rPr>
              <w:t>телематические</w:t>
            </w:r>
            <w:proofErr w:type="spellEnd"/>
            <w:r w:rsidRPr="00627150">
              <w:rPr>
                <w:rFonts w:ascii="Tahoma" w:hAnsi="Tahoma" w:cs="Tahoma"/>
              </w:rPr>
              <w:t xml:space="preserve"> услуги связи и технологически неразрывно связанные с ними услуги: РД.45.128-2000 «Сети и службы передачи данных»; РД.45.129-2000 «</w:t>
            </w:r>
            <w:proofErr w:type="spellStart"/>
            <w:r w:rsidRPr="00627150">
              <w:rPr>
                <w:rFonts w:ascii="Tahoma" w:hAnsi="Tahoma" w:cs="Tahoma"/>
              </w:rPr>
              <w:t>Телематические</w:t>
            </w:r>
            <w:proofErr w:type="spellEnd"/>
            <w:r w:rsidRPr="00627150">
              <w:rPr>
                <w:rFonts w:ascii="Tahoma" w:hAnsi="Tahoma" w:cs="Tahoma"/>
              </w:rPr>
              <w:t xml:space="preserve"> службы».</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Technical specifications under which such telematics communication services closely related services are provided are as follows: RD.45.128-2000 “Networks and data services” and RD.45.129-2000 “Telematics services”.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Услуга будет доступна для Клиента в течение 99.5% (</w:t>
            </w:r>
            <w:proofErr w:type="gramStart"/>
            <w:r w:rsidRPr="00627150">
              <w:rPr>
                <w:rFonts w:ascii="Tahoma" w:hAnsi="Tahoma" w:cs="Tahoma"/>
              </w:rPr>
              <w:t>девяносто девяти</w:t>
            </w:r>
            <w:proofErr w:type="gramEnd"/>
            <w:r w:rsidRPr="00627150">
              <w:rPr>
                <w:rFonts w:ascii="Tahoma" w:hAnsi="Tahoma" w:cs="Tahoma"/>
              </w:rPr>
              <w:t xml:space="preserve"> целых и пяти десятых процента) времени.</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availability is 99.5 (ninety nine point five) percent of service hours.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Технический центр оставляет за собой право прерывать предоставление услуги для планового обслуживания сре</w:t>
            </w:r>
            <w:proofErr w:type="gramStart"/>
            <w:r w:rsidRPr="00627150">
              <w:rPr>
                <w:rFonts w:ascii="Tahoma" w:hAnsi="Tahoma" w:cs="Tahoma"/>
              </w:rPr>
              <w:t>дств св</w:t>
            </w:r>
            <w:proofErr w:type="gramEnd"/>
            <w:r w:rsidRPr="00627150">
              <w:rPr>
                <w:rFonts w:ascii="Tahoma" w:hAnsi="Tahoma" w:cs="Tahoma"/>
              </w:rPr>
              <w:t xml:space="preserve">язи и оборудования, по возможности во </w:t>
            </w:r>
            <w:proofErr w:type="spellStart"/>
            <w:r w:rsidRPr="00627150">
              <w:rPr>
                <w:rFonts w:ascii="Tahoma" w:hAnsi="Tahoma" w:cs="Tahoma"/>
              </w:rPr>
              <w:t>внеторговое</w:t>
            </w:r>
            <w:proofErr w:type="spellEnd"/>
            <w:r w:rsidRPr="00627150">
              <w:rPr>
                <w:rFonts w:ascii="Tahoma" w:hAnsi="Tahoma" w:cs="Tahoma"/>
              </w:rPr>
              <w:t xml:space="preserve"> время. Такие случаи не будут считаться перерывами в предоставлении услуг, если Технический центр уведомит Клиента за 24 (двадцать четыре) часа о планируемом обслуживании с указанием периода времени на такое обслуживание. </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Technical Center is entitled to interrupt the service to carry out scheduled maintenance of communication means and equipment. Such service interruptions take place out of trading hours, if possible. They are not considered as breaks in the service if the Technical Center notifies the Client 24 (twenty four) hours prior an expected maintenance break with the break period specified in the notice.</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В рамках услуги Клиенту выделяется один IP-адрес в сети Интернет.</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One IP address is given as part of the service.</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b/>
              </w:rPr>
            </w:pPr>
            <w:r w:rsidRPr="00627150">
              <w:rPr>
                <w:rFonts w:ascii="Tahoma" w:hAnsi="Tahoma" w:cs="Tahoma"/>
              </w:rPr>
              <w:t xml:space="preserve">За подключение оборудования Клиент уплачивает единовременный платеж, </w:t>
            </w:r>
            <w:r w:rsidRPr="00627150">
              <w:rPr>
                <w:rFonts w:ascii="Tahoma" w:hAnsi="Tahoma" w:cs="Tahoma"/>
              </w:rPr>
              <w:lastRenderedPageBreak/>
              <w:t xml:space="preserve">а также вносит ежемесячную плату за </w:t>
            </w:r>
            <w:proofErr w:type="spellStart"/>
            <w:r w:rsidRPr="00627150">
              <w:rPr>
                <w:rFonts w:ascii="Tahoma" w:hAnsi="Tahoma" w:cs="Tahoma"/>
              </w:rPr>
              <w:t>телематические</w:t>
            </w:r>
            <w:proofErr w:type="spellEnd"/>
            <w:r w:rsidRPr="00627150">
              <w:rPr>
                <w:rFonts w:ascii="Tahoma" w:hAnsi="Tahoma" w:cs="Tahoma"/>
              </w:rPr>
              <w:t xml:space="preserve"> услуги связи в соответствии с тарифами.</w:t>
            </w:r>
            <w:r w:rsidRPr="00627150">
              <w:rPr>
                <w:rFonts w:ascii="Tahoma" w:hAnsi="Tahoma" w:cs="Tahoma"/>
                <w:b/>
              </w:rPr>
              <w:t xml:space="preserve"> </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 xml:space="preserve">The Client pays the one-off fee for its equipment to be connected and the monthly fee for telematics </w:t>
            </w:r>
            <w:r w:rsidRPr="00627150">
              <w:rPr>
                <w:rFonts w:ascii="Tahoma" w:hAnsi="Tahoma" w:cs="Tahoma"/>
                <w:lang w:val="en-US"/>
              </w:rPr>
              <w:lastRenderedPageBreak/>
              <w:t>communication services in accordance with the price list.</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lastRenderedPageBreak/>
              <w:t>Организация</w:t>
            </w:r>
            <w:r w:rsidRPr="00627150">
              <w:rPr>
                <w:rFonts w:ascii="Tahoma" w:hAnsi="Tahoma" w:cs="Tahoma"/>
              </w:rPr>
              <w:t xml:space="preserve"> </w:t>
            </w:r>
            <w:r w:rsidRPr="00627150">
              <w:rPr>
                <w:rFonts w:ascii="Tahoma" w:hAnsi="Tahoma" w:cs="Tahoma"/>
                <w:b/>
              </w:rPr>
              <w:t>и предоставление в пользование структурированных кабельных систем</w:t>
            </w:r>
          </w:p>
        </w:tc>
        <w:tc>
          <w:tcPr>
            <w:tcW w:w="4947" w:type="dxa"/>
            <w:gridSpan w:val="2"/>
          </w:tcPr>
          <w:p w:rsidR="00AF1E3A" w:rsidRPr="00627150" w:rsidRDefault="00AF1E3A" w:rsidP="00627150">
            <w:pPr>
              <w:pStyle w:val="af5"/>
              <w:numPr>
                <w:ilvl w:val="1"/>
                <w:numId w:val="21"/>
              </w:numPr>
              <w:rPr>
                <w:lang w:val="en-US"/>
              </w:rPr>
            </w:pPr>
            <w:r w:rsidRPr="00627150">
              <w:rPr>
                <w:rFonts w:ascii="Tahoma" w:hAnsi="Tahoma" w:cs="Tahoma"/>
                <w:b/>
                <w:lang w:val="en-US"/>
              </w:rPr>
              <w:t>Organization and provision of structured cabling systems</w:t>
            </w:r>
            <w:r w:rsidRPr="00627150">
              <w:rPr>
                <w:lang w:val="en-US"/>
              </w:rPr>
              <w:t xml:space="preserve">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b/>
              </w:rPr>
            </w:pPr>
            <w:r w:rsidRPr="00627150">
              <w:rPr>
                <w:rFonts w:ascii="Tahoma" w:hAnsi="Tahoma" w:cs="Tahoma"/>
                <w:b/>
              </w:rPr>
              <w:t xml:space="preserve">Организация </w:t>
            </w:r>
            <w:proofErr w:type="gramStart"/>
            <w:r w:rsidRPr="00627150">
              <w:rPr>
                <w:rFonts w:ascii="Tahoma" w:hAnsi="Tahoma" w:cs="Tahoma"/>
                <w:b/>
              </w:rPr>
              <w:t>кросс-соединений</w:t>
            </w:r>
            <w:proofErr w:type="gramEnd"/>
            <w:r w:rsidRPr="00627150">
              <w:rPr>
                <w:rFonts w:ascii="Tahoma" w:hAnsi="Tahoma" w:cs="Tahoma"/>
                <w:b/>
              </w:rPr>
              <w:t xml:space="preserve"> оборудования в зоне колокации</w:t>
            </w:r>
          </w:p>
        </w:tc>
        <w:tc>
          <w:tcPr>
            <w:tcW w:w="4947" w:type="dxa"/>
            <w:gridSpan w:val="2"/>
          </w:tcPr>
          <w:p w:rsidR="00AF1E3A" w:rsidRPr="00627150" w:rsidRDefault="00AF1E3A" w:rsidP="00627150">
            <w:pPr>
              <w:pStyle w:val="af5"/>
              <w:numPr>
                <w:ilvl w:val="2"/>
                <w:numId w:val="21"/>
              </w:numPr>
              <w:rPr>
                <w:rFonts w:ascii="Tahoma" w:hAnsi="Tahoma" w:cs="Tahoma"/>
                <w:b/>
                <w:lang w:val="en-US"/>
              </w:rPr>
            </w:pPr>
            <w:r w:rsidRPr="00627150">
              <w:rPr>
                <w:rFonts w:ascii="Tahoma" w:hAnsi="Tahoma" w:cs="Tahoma"/>
                <w:b/>
                <w:lang w:val="en-US"/>
              </w:rPr>
              <w:t xml:space="preserve">Establishment of the equipment </w:t>
            </w:r>
            <w:r>
              <w:rPr>
                <w:rFonts w:ascii="Tahoma" w:hAnsi="Tahoma" w:cs="Tahoma"/>
                <w:b/>
                <w:lang w:val="en-US"/>
              </w:rPr>
              <w:t xml:space="preserve">for </w:t>
            </w:r>
            <w:r w:rsidRPr="00627150">
              <w:rPr>
                <w:rFonts w:ascii="Tahoma" w:hAnsi="Tahoma" w:cs="Tahoma"/>
                <w:b/>
                <w:lang w:val="en-US"/>
              </w:rPr>
              <w:t xml:space="preserve">cross-connection in colocation facility </w:t>
            </w:r>
          </w:p>
        </w:tc>
      </w:tr>
      <w:tr w:rsidR="00AF1E3A" w:rsidRPr="006A3C0B"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Технический центр организует подключение оборудования Клиента, размещенного в зоне колокации, к другому оборудованию Клиента/оборудованию другого Клиента в зоне колокации. Услуга включает в себя: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 xml:space="preserve">The Technical Center connects the Client's equipment installed in colocation facility to other equipment of the same Client/equipment of other Client placed in colocation facility. This service includes: </w:t>
            </w:r>
          </w:p>
        </w:tc>
      </w:tr>
      <w:tr w:rsidR="00AF1E3A" w:rsidRPr="006A3C0B" w:rsidTr="00AF1E3A">
        <w:tc>
          <w:tcPr>
            <w:tcW w:w="4907" w:type="dxa"/>
            <w:gridSpan w:val="2"/>
          </w:tcPr>
          <w:p w:rsidR="00AF1E3A" w:rsidRPr="00627150" w:rsidRDefault="00AF1E3A" w:rsidP="00627150">
            <w:pPr>
              <w:pStyle w:val="af5"/>
              <w:numPr>
                <w:ilvl w:val="0"/>
                <w:numId w:val="32"/>
              </w:numPr>
              <w:rPr>
                <w:rFonts w:ascii="Tahoma" w:hAnsi="Tahoma" w:cs="Tahoma"/>
              </w:rPr>
            </w:pPr>
            <w:r w:rsidRPr="00627150">
              <w:rPr>
                <w:rFonts w:ascii="Tahoma" w:hAnsi="Tahoma" w:cs="Tahoma"/>
              </w:rPr>
              <w:t>проведение работ по коммутации оборудования;</w:t>
            </w:r>
          </w:p>
        </w:tc>
        <w:tc>
          <w:tcPr>
            <w:tcW w:w="4947" w:type="dxa"/>
            <w:gridSpan w:val="2"/>
          </w:tcPr>
          <w:p w:rsidR="00AF1E3A" w:rsidRPr="00627150" w:rsidRDefault="00AF1E3A" w:rsidP="00627150">
            <w:pPr>
              <w:pStyle w:val="TextNum1"/>
              <w:numPr>
                <w:ilvl w:val="0"/>
                <w:numId w:val="32"/>
              </w:numPr>
              <w:rPr>
                <w:rFonts w:cs="Tahoma"/>
                <w:lang w:val="en-US"/>
              </w:rPr>
            </w:pPr>
            <w:proofErr w:type="spellStart"/>
            <w:r w:rsidRPr="00627150">
              <w:rPr>
                <w:rFonts w:cs="Tahoma"/>
              </w:rPr>
              <w:t>Equipment</w:t>
            </w:r>
            <w:proofErr w:type="spellEnd"/>
            <w:r w:rsidRPr="00627150">
              <w:rPr>
                <w:rFonts w:cs="Tahoma"/>
              </w:rPr>
              <w:t xml:space="preserve"> </w:t>
            </w:r>
            <w:proofErr w:type="spellStart"/>
            <w:r w:rsidRPr="00627150">
              <w:rPr>
                <w:rFonts w:cs="Tahoma"/>
              </w:rPr>
              <w:t>switching</w:t>
            </w:r>
            <w:proofErr w:type="spellEnd"/>
            <w:r w:rsidRPr="00627150">
              <w:rPr>
                <w:rFonts w:cs="Tahoma"/>
              </w:rPr>
              <w:t>;</w:t>
            </w:r>
          </w:p>
        </w:tc>
      </w:tr>
      <w:tr w:rsidR="00AF1E3A" w:rsidRPr="009E402F" w:rsidTr="00AF1E3A">
        <w:tc>
          <w:tcPr>
            <w:tcW w:w="4907" w:type="dxa"/>
            <w:gridSpan w:val="2"/>
          </w:tcPr>
          <w:p w:rsidR="00AF1E3A" w:rsidRPr="00627150" w:rsidRDefault="00AF1E3A" w:rsidP="00627150">
            <w:pPr>
              <w:pStyle w:val="af5"/>
              <w:numPr>
                <w:ilvl w:val="0"/>
                <w:numId w:val="32"/>
              </w:numPr>
              <w:rPr>
                <w:rFonts w:ascii="Tahoma" w:hAnsi="Tahoma" w:cs="Tahoma"/>
              </w:rPr>
            </w:pPr>
            <w:r w:rsidRPr="00627150">
              <w:rPr>
                <w:rFonts w:ascii="Tahoma" w:hAnsi="Tahoma" w:cs="Tahoma"/>
              </w:rPr>
              <w:t xml:space="preserve">предоставление в пользование Клиента </w:t>
            </w:r>
            <w:proofErr w:type="spellStart"/>
            <w:r w:rsidRPr="00627150">
              <w:rPr>
                <w:rFonts w:ascii="Tahoma" w:hAnsi="Tahoma" w:cs="Tahoma"/>
              </w:rPr>
              <w:t>патч</w:t>
            </w:r>
            <w:proofErr w:type="spellEnd"/>
            <w:r w:rsidRPr="00627150">
              <w:rPr>
                <w:rFonts w:ascii="Tahoma" w:hAnsi="Tahoma" w:cs="Tahoma"/>
              </w:rPr>
              <w:t>-корда для организации кросс-соединения оборудования;</w:t>
            </w:r>
          </w:p>
        </w:tc>
        <w:tc>
          <w:tcPr>
            <w:tcW w:w="4947" w:type="dxa"/>
            <w:gridSpan w:val="2"/>
          </w:tcPr>
          <w:p w:rsidR="00AF1E3A" w:rsidRPr="00627150" w:rsidRDefault="00AF1E3A" w:rsidP="00627150">
            <w:pPr>
              <w:pStyle w:val="TextNum1"/>
              <w:numPr>
                <w:ilvl w:val="0"/>
                <w:numId w:val="32"/>
              </w:numPr>
              <w:rPr>
                <w:rFonts w:cs="Tahoma"/>
                <w:lang w:val="en-US"/>
              </w:rPr>
            </w:pPr>
            <w:r w:rsidRPr="00627150">
              <w:rPr>
                <w:rFonts w:cs="Tahoma"/>
                <w:lang w:val="en-US"/>
              </w:rPr>
              <w:t>Provision of a patch cord for the equipment cross-connection;</w:t>
            </w:r>
          </w:p>
        </w:tc>
      </w:tr>
      <w:tr w:rsidR="00AF1E3A" w:rsidRPr="009E402F" w:rsidTr="00AF1E3A">
        <w:tc>
          <w:tcPr>
            <w:tcW w:w="4907" w:type="dxa"/>
            <w:gridSpan w:val="2"/>
          </w:tcPr>
          <w:p w:rsidR="00AF1E3A" w:rsidRPr="00627150" w:rsidRDefault="00AF1E3A" w:rsidP="00627150">
            <w:pPr>
              <w:pStyle w:val="af5"/>
              <w:numPr>
                <w:ilvl w:val="0"/>
                <w:numId w:val="32"/>
              </w:numPr>
              <w:rPr>
                <w:rFonts w:ascii="Tahoma" w:hAnsi="Tahoma" w:cs="Tahoma"/>
              </w:rPr>
            </w:pPr>
            <w:r w:rsidRPr="00627150">
              <w:rPr>
                <w:rFonts w:ascii="Tahoma" w:hAnsi="Tahoma" w:cs="Tahoma"/>
              </w:rPr>
              <w:t xml:space="preserve">предоставление в пользование Клиента емкостей </w:t>
            </w:r>
            <w:proofErr w:type="spellStart"/>
            <w:r w:rsidRPr="00627150">
              <w:rPr>
                <w:rFonts w:ascii="Tahoma" w:hAnsi="Tahoma" w:cs="Tahoma"/>
              </w:rPr>
              <w:t>внутристоечных</w:t>
            </w:r>
            <w:proofErr w:type="spellEnd"/>
            <w:r w:rsidRPr="00627150">
              <w:rPr>
                <w:rFonts w:ascii="Tahoma" w:hAnsi="Tahoma" w:cs="Tahoma"/>
              </w:rPr>
              <w:t xml:space="preserve"> органайзеров и/или </w:t>
            </w:r>
            <w:proofErr w:type="spellStart"/>
            <w:r w:rsidRPr="00627150">
              <w:rPr>
                <w:rFonts w:ascii="Tahoma" w:hAnsi="Tahoma" w:cs="Tahoma"/>
              </w:rPr>
              <w:t>межстоечных</w:t>
            </w:r>
            <w:proofErr w:type="spellEnd"/>
            <w:r w:rsidRPr="00627150">
              <w:rPr>
                <w:rFonts w:ascii="Tahoma" w:hAnsi="Tahoma" w:cs="Tahoma"/>
              </w:rPr>
              <w:t xml:space="preserve"> лотков для организации </w:t>
            </w:r>
            <w:proofErr w:type="gramStart"/>
            <w:r w:rsidRPr="00627150">
              <w:rPr>
                <w:rFonts w:ascii="Tahoma" w:hAnsi="Tahoma" w:cs="Tahoma"/>
              </w:rPr>
              <w:t>кросс-соединения</w:t>
            </w:r>
            <w:proofErr w:type="gramEnd"/>
            <w:r w:rsidRPr="00627150">
              <w:rPr>
                <w:rFonts w:ascii="Tahoma" w:hAnsi="Tahoma" w:cs="Tahoma"/>
              </w:rPr>
              <w:t xml:space="preserve"> оборудования.</w:t>
            </w:r>
          </w:p>
        </w:tc>
        <w:tc>
          <w:tcPr>
            <w:tcW w:w="4947" w:type="dxa"/>
            <w:gridSpan w:val="2"/>
          </w:tcPr>
          <w:p w:rsidR="00AF1E3A" w:rsidRPr="00627150" w:rsidRDefault="00AF1E3A" w:rsidP="00627150">
            <w:pPr>
              <w:pStyle w:val="TextNum1"/>
              <w:numPr>
                <w:ilvl w:val="0"/>
                <w:numId w:val="32"/>
              </w:numPr>
              <w:rPr>
                <w:rFonts w:cs="Tahoma"/>
                <w:lang w:val="en-US"/>
              </w:rPr>
            </w:pPr>
            <w:r w:rsidRPr="00627150">
              <w:rPr>
                <w:rFonts w:cs="Tahoma"/>
                <w:lang w:val="en-US"/>
              </w:rPr>
              <w:t xml:space="preserve">Provision of rack organizers and/or inter-rack trays to facilitate equipment cross-connection. </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Предусмотрены варианты услуги в зависимости от типа выполнения соединения: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may vary depending on connection type:</w:t>
            </w:r>
          </w:p>
        </w:tc>
      </w:tr>
      <w:tr w:rsidR="00AF1E3A" w:rsidRPr="009E402F" w:rsidTr="00AF1E3A">
        <w:tc>
          <w:tcPr>
            <w:tcW w:w="4907" w:type="dxa"/>
            <w:gridSpan w:val="2"/>
          </w:tcPr>
          <w:p w:rsidR="00AF1E3A" w:rsidRPr="00627150" w:rsidRDefault="00AF1E3A" w:rsidP="00627150">
            <w:pPr>
              <w:pStyle w:val="af5"/>
              <w:numPr>
                <w:ilvl w:val="0"/>
                <w:numId w:val="33"/>
              </w:numPr>
              <w:rPr>
                <w:rFonts w:ascii="Tahoma" w:hAnsi="Tahoma" w:cs="Tahoma"/>
              </w:rPr>
            </w:pPr>
            <w:r w:rsidRPr="00627150">
              <w:rPr>
                <w:rFonts w:ascii="Tahoma" w:hAnsi="Tahoma" w:cs="Tahoma"/>
              </w:rPr>
              <w:t>подключение, обеспечивающее скорость обмена данными не более 100 Мбит/</w:t>
            </w:r>
            <w:proofErr w:type="gramStart"/>
            <w:r w:rsidRPr="00627150">
              <w:rPr>
                <w:rFonts w:ascii="Tahoma" w:hAnsi="Tahoma" w:cs="Tahoma"/>
              </w:rPr>
              <w:t>с</w:t>
            </w:r>
            <w:proofErr w:type="gramEnd"/>
            <w:r w:rsidRPr="00627150">
              <w:rPr>
                <w:rFonts w:ascii="Tahoma" w:hAnsi="Tahoma" w:cs="Tahoma"/>
              </w:rPr>
              <w:t>;</w:t>
            </w:r>
          </w:p>
        </w:tc>
        <w:tc>
          <w:tcPr>
            <w:tcW w:w="4947" w:type="dxa"/>
            <w:gridSpan w:val="2"/>
          </w:tcPr>
          <w:p w:rsidR="00AF1E3A" w:rsidRPr="00627150" w:rsidRDefault="00AF1E3A" w:rsidP="00AF4C21">
            <w:pPr>
              <w:pStyle w:val="TextNum1"/>
              <w:numPr>
                <w:ilvl w:val="3"/>
                <w:numId w:val="33"/>
              </w:numPr>
              <w:ind w:left="1168"/>
              <w:rPr>
                <w:rFonts w:cs="Tahoma"/>
                <w:lang w:val="en-US"/>
              </w:rPr>
            </w:pPr>
            <w:r w:rsidRPr="00627150">
              <w:rPr>
                <w:rFonts w:cs="Tahoma"/>
                <w:lang w:val="en-US"/>
              </w:rPr>
              <w:t>Connection of the Client’s equipment to support bandwidth up to 100 Mbps;</w:t>
            </w:r>
          </w:p>
        </w:tc>
      </w:tr>
      <w:tr w:rsidR="00AF1E3A" w:rsidRPr="009E402F" w:rsidTr="00AF1E3A">
        <w:tc>
          <w:tcPr>
            <w:tcW w:w="4907" w:type="dxa"/>
            <w:gridSpan w:val="2"/>
          </w:tcPr>
          <w:p w:rsidR="00AF1E3A" w:rsidRPr="00627150" w:rsidRDefault="00AF1E3A" w:rsidP="00627150">
            <w:pPr>
              <w:pStyle w:val="af5"/>
              <w:numPr>
                <w:ilvl w:val="0"/>
                <w:numId w:val="33"/>
              </w:numPr>
              <w:rPr>
                <w:rFonts w:ascii="Tahoma" w:hAnsi="Tahoma" w:cs="Tahoma"/>
              </w:rPr>
            </w:pPr>
            <w:r w:rsidRPr="00627150">
              <w:rPr>
                <w:rFonts w:ascii="Tahoma" w:hAnsi="Tahoma" w:cs="Tahoma"/>
              </w:rPr>
              <w:t>подключение, обеспечивающее скорость обмена данными не более 1 Гбит/</w:t>
            </w:r>
            <w:proofErr w:type="gramStart"/>
            <w:r w:rsidRPr="00627150">
              <w:rPr>
                <w:rFonts w:ascii="Tahoma" w:hAnsi="Tahoma" w:cs="Tahoma"/>
              </w:rPr>
              <w:t>с</w:t>
            </w:r>
            <w:proofErr w:type="gramEnd"/>
            <w:r w:rsidRPr="00627150">
              <w:rPr>
                <w:rFonts w:ascii="Tahoma" w:hAnsi="Tahoma" w:cs="Tahoma"/>
              </w:rPr>
              <w:t>;</w:t>
            </w:r>
          </w:p>
        </w:tc>
        <w:tc>
          <w:tcPr>
            <w:tcW w:w="4947" w:type="dxa"/>
            <w:gridSpan w:val="2"/>
          </w:tcPr>
          <w:p w:rsidR="00AF1E3A" w:rsidRPr="00627150" w:rsidRDefault="00AF1E3A" w:rsidP="00AF4C21">
            <w:pPr>
              <w:pStyle w:val="TextNum1"/>
              <w:numPr>
                <w:ilvl w:val="3"/>
                <w:numId w:val="33"/>
              </w:numPr>
              <w:ind w:left="1168"/>
              <w:rPr>
                <w:rFonts w:cs="Tahoma"/>
                <w:lang w:val="en-US"/>
              </w:rPr>
            </w:pPr>
            <w:r w:rsidRPr="00627150">
              <w:rPr>
                <w:rFonts w:cs="Tahoma"/>
                <w:lang w:val="en-US"/>
              </w:rPr>
              <w:t xml:space="preserve">Connection of the Client’s equipment to support bandwidth up to  1 </w:t>
            </w:r>
            <w:proofErr w:type="spellStart"/>
            <w:r w:rsidRPr="00627150">
              <w:rPr>
                <w:rFonts w:cs="Tahoma"/>
                <w:lang w:val="en-US"/>
              </w:rPr>
              <w:t>Gbps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627150">
            <w:pPr>
              <w:pStyle w:val="af5"/>
              <w:numPr>
                <w:ilvl w:val="0"/>
                <w:numId w:val="33"/>
              </w:numPr>
              <w:rPr>
                <w:rFonts w:ascii="Tahoma" w:hAnsi="Tahoma" w:cs="Tahoma"/>
              </w:rPr>
            </w:pPr>
            <w:r w:rsidRPr="00627150">
              <w:rPr>
                <w:rFonts w:ascii="Tahoma" w:hAnsi="Tahoma" w:cs="Tahoma"/>
              </w:rPr>
              <w:t xml:space="preserve">подключение, обеспечивающее скорость обмена данными не более </w:t>
            </w:r>
            <w:r w:rsidRPr="00627150">
              <w:rPr>
                <w:rFonts w:ascii="Tahoma" w:hAnsi="Tahoma" w:cs="Tahoma"/>
              </w:rPr>
              <w:lastRenderedPageBreak/>
              <w:t>10 Гбит/</w:t>
            </w:r>
            <w:proofErr w:type="gramStart"/>
            <w:r w:rsidRPr="00627150">
              <w:rPr>
                <w:rFonts w:ascii="Tahoma" w:hAnsi="Tahoma" w:cs="Tahoma"/>
              </w:rPr>
              <w:t>с</w:t>
            </w:r>
            <w:proofErr w:type="gramEnd"/>
            <w:r w:rsidRPr="00627150">
              <w:rPr>
                <w:rFonts w:ascii="Tahoma" w:hAnsi="Tahoma" w:cs="Tahoma"/>
              </w:rPr>
              <w:t>.</w:t>
            </w:r>
          </w:p>
        </w:tc>
        <w:tc>
          <w:tcPr>
            <w:tcW w:w="4947" w:type="dxa"/>
            <w:gridSpan w:val="2"/>
          </w:tcPr>
          <w:p w:rsidR="00AF1E3A" w:rsidRPr="00627150" w:rsidRDefault="00AF1E3A" w:rsidP="00AF4C21">
            <w:pPr>
              <w:pStyle w:val="TextNum1"/>
              <w:numPr>
                <w:ilvl w:val="3"/>
                <w:numId w:val="33"/>
              </w:numPr>
              <w:ind w:left="1168"/>
              <w:rPr>
                <w:rFonts w:cs="Tahoma"/>
                <w:lang w:val="en-US"/>
              </w:rPr>
            </w:pPr>
            <w:r w:rsidRPr="00627150">
              <w:rPr>
                <w:rFonts w:cs="Tahoma"/>
                <w:lang w:val="en-US"/>
              </w:rPr>
              <w:lastRenderedPageBreak/>
              <w:t xml:space="preserve">Connection of the Client’s equipment to support bandwidth </w:t>
            </w:r>
            <w:r w:rsidRPr="00627150">
              <w:rPr>
                <w:rFonts w:cs="Tahoma"/>
                <w:lang w:val="en-US"/>
              </w:rPr>
              <w:lastRenderedPageBreak/>
              <w:t xml:space="preserve">up to 10 </w:t>
            </w:r>
            <w:proofErr w:type="spellStart"/>
            <w:r w:rsidRPr="00627150">
              <w:rPr>
                <w:rFonts w:cs="Tahoma"/>
                <w:lang w:val="en-US"/>
              </w:rPr>
              <w:t>Gbps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lastRenderedPageBreak/>
              <w:t>Услуга оказывается при размещении оборудования Клиента в зоне колокации в соответствии с Правилами.</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is provided if Client equipment has been installed in colocation facility in accordance herewith</w:t>
            </w:r>
            <w:r w:rsidR="00AF4C21">
              <w:rPr>
                <w:rFonts w:ascii="Tahoma" w:hAnsi="Tahoma" w:cs="Tahoma"/>
                <w:lang w:val="en-US"/>
              </w:rPr>
              <w:t xml:space="preserve"> the Rules</w:t>
            </w:r>
            <w:r w:rsidRPr="00627150">
              <w:rPr>
                <w:rFonts w:ascii="Tahoma" w:hAnsi="Tahoma" w:cs="Tahoma"/>
                <w:lang w:val="en-US"/>
              </w:rPr>
              <w:t>.</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При использовании Клиентом услуг в соответствии с п. 8.1.10 Правил и в случае самостоятельной организации </w:t>
            </w:r>
            <w:proofErr w:type="gramStart"/>
            <w:r w:rsidRPr="00627150">
              <w:rPr>
                <w:rFonts w:ascii="Tahoma" w:hAnsi="Tahoma" w:cs="Tahoma"/>
              </w:rPr>
              <w:t>кросс-соединений</w:t>
            </w:r>
            <w:proofErr w:type="gramEnd"/>
            <w:r w:rsidRPr="00627150">
              <w:rPr>
                <w:rFonts w:ascii="Tahoma" w:hAnsi="Tahoma" w:cs="Tahoma"/>
              </w:rPr>
              <w:t xml:space="preserve"> в пределах  выделенной стойки Клиента, услуга кросс-соединения не тарифицируется.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 xml:space="preserve">If Clause 8.1.10 hereof is applicable and the Client arranges cross-connection on its own within its dedicated rack, the fee for cross-connection service is not charged.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b/>
              </w:rPr>
              <w:t>Подключение</w:t>
            </w:r>
            <w:r w:rsidRPr="00627150">
              <w:rPr>
                <w:rFonts w:ascii="Tahoma" w:hAnsi="Tahoma" w:cs="Tahoma"/>
              </w:rPr>
              <w:t xml:space="preserve"> </w:t>
            </w:r>
            <w:r w:rsidRPr="00627150">
              <w:rPr>
                <w:rFonts w:ascii="Tahoma" w:hAnsi="Tahoma" w:cs="Tahoma"/>
                <w:b/>
              </w:rPr>
              <w:t>оборудования Клиента к оборудованию аккредитованного оператора связи</w:t>
            </w:r>
          </w:p>
        </w:tc>
        <w:tc>
          <w:tcPr>
            <w:tcW w:w="4947" w:type="dxa"/>
            <w:gridSpan w:val="2"/>
          </w:tcPr>
          <w:p w:rsidR="00AF1E3A" w:rsidRPr="00627150" w:rsidRDefault="00AF1E3A" w:rsidP="00627150">
            <w:pPr>
              <w:pStyle w:val="af5"/>
              <w:numPr>
                <w:ilvl w:val="2"/>
                <w:numId w:val="21"/>
              </w:numPr>
              <w:rPr>
                <w:lang w:val="en-US"/>
              </w:rPr>
            </w:pPr>
            <w:r w:rsidRPr="00627150">
              <w:rPr>
                <w:rFonts w:ascii="Tahoma" w:hAnsi="Tahoma" w:cs="Tahoma"/>
                <w:b/>
                <w:lang w:val="en-US"/>
              </w:rPr>
              <w:t xml:space="preserve">Client equipment connection to equipment of an </w:t>
            </w:r>
            <w:proofErr w:type="spellStart"/>
            <w:r w:rsidRPr="00627150">
              <w:rPr>
                <w:rFonts w:ascii="Tahoma" w:hAnsi="Tahoma" w:cs="Tahoma"/>
                <w:b/>
                <w:lang w:val="en-US"/>
              </w:rPr>
              <w:t>authorised</w:t>
            </w:r>
            <w:proofErr w:type="spellEnd"/>
            <w:r w:rsidRPr="00627150">
              <w:rPr>
                <w:rFonts w:ascii="Tahoma" w:hAnsi="Tahoma" w:cs="Tahoma"/>
                <w:b/>
                <w:lang w:val="en-US"/>
              </w:rPr>
              <w:t xml:space="preserve"> </w:t>
            </w:r>
            <w:proofErr w:type="spellStart"/>
            <w:r w:rsidRPr="00627150">
              <w:rPr>
                <w:rFonts w:ascii="Tahoma" w:hAnsi="Tahoma" w:cs="Tahoma"/>
                <w:b/>
                <w:lang w:val="en-US"/>
              </w:rPr>
              <w:t>telco</w:t>
            </w:r>
            <w:proofErr w:type="spellEnd"/>
            <w:r w:rsidRPr="00627150">
              <w:rPr>
                <w:rFonts w:ascii="Tahoma" w:hAnsi="Tahoma" w:cs="Tahoma"/>
                <w:b/>
                <w:lang w:val="en-US"/>
              </w:rPr>
              <w:t xml:space="preserve"> provider</w:t>
            </w:r>
            <w:r w:rsidRPr="00627150">
              <w:rPr>
                <w:lang w:val="en-US"/>
              </w:rPr>
              <w:t xml:space="preserve"> </w:t>
            </w:r>
          </w:p>
        </w:tc>
      </w:tr>
      <w:tr w:rsidR="00AF1E3A" w:rsidRPr="006A3C0B"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Технический центр организует подключение оборудования Клиента, размещенного в зоне колокации, к оборудованию аккредитованного оператора связи, размещенному в точке присутствия операторов (специально выделенной Техническим центром стойке для размещения оборудования операторов) в зоне колокации. Услуга  включает в себя: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 xml:space="preserve">The Technical Center connects the Client's equipment installed in colocation facility to authorized </w:t>
            </w:r>
            <w:proofErr w:type="spellStart"/>
            <w:r w:rsidRPr="00627150">
              <w:rPr>
                <w:rFonts w:ascii="Tahoma" w:hAnsi="Tahoma" w:cs="Tahoma"/>
                <w:lang w:val="en-US"/>
              </w:rPr>
              <w:t>telco</w:t>
            </w:r>
            <w:proofErr w:type="spellEnd"/>
            <w:r w:rsidRPr="00627150">
              <w:rPr>
                <w:rFonts w:ascii="Tahoma" w:hAnsi="Tahoma" w:cs="Tahoma"/>
                <w:lang w:val="en-US"/>
              </w:rPr>
              <w:t xml:space="preserve"> provider equipment placed in the provider’s point of presence (a dedicated rack for installing providers' equipment) in colocation facility. The service includes:</w:t>
            </w:r>
          </w:p>
        </w:tc>
      </w:tr>
      <w:tr w:rsidR="00AF1E3A" w:rsidRPr="009E402F" w:rsidTr="00AF1E3A">
        <w:tc>
          <w:tcPr>
            <w:tcW w:w="4907" w:type="dxa"/>
            <w:gridSpan w:val="2"/>
          </w:tcPr>
          <w:p w:rsidR="00AF1E3A" w:rsidRPr="00627150" w:rsidRDefault="00AF1E3A" w:rsidP="00627150">
            <w:pPr>
              <w:pStyle w:val="af5"/>
              <w:numPr>
                <w:ilvl w:val="0"/>
                <w:numId w:val="34"/>
              </w:numPr>
              <w:rPr>
                <w:rFonts w:ascii="Tahoma" w:hAnsi="Tahoma" w:cs="Tahoma"/>
              </w:rPr>
            </w:pPr>
            <w:r w:rsidRPr="00627150">
              <w:rPr>
                <w:rFonts w:ascii="Tahoma" w:hAnsi="Tahoma" w:cs="Tahoma"/>
              </w:rPr>
              <w:t>проведение работ по коммутации оборудования Клиента к оборудованию оператора связи;</w:t>
            </w:r>
          </w:p>
        </w:tc>
        <w:tc>
          <w:tcPr>
            <w:tcW w:w="4947" w:type="dxa"/>
            <w:gridSpan w:val="2"/>
          </w:tcPr>
          <w:p w:rsidR="00AF1E3A" w:rsidRPr="00627150" w:rsidRDefault="00AF1E3A" w:rsidP="00AF4C21">
            <w:pPr>
              <w:pStyle w:val="TextNum1"/>
              <w:numPr>
                <w:ilvl w:val="3"/>
                <w:numId w:val="34"/>
              </w:numPr>
              <w:ind w:left="1168"/>
              <w:rPr>
                <w:rFonts w:cs="Tahoma"/>
                <w:lang w:val="en-US"/>
              </w:rPr>
            </w:pPr>
            <w:r w:rsidRPr="00627150">
              <w:rPr>
                <w:rFonts w:cs="Tahoma"/>
                <w:lang w:val="en-US"/>
              </w:rPr>
              <w:t xml:space="preserve">Client's equipment switching to the </w:t>
            </w:r>
            <w:proofErr w:type="spellStart"/>
            <w:r w:rsidRPr="00627150">
              <w:rPr>
                <w:rFonts w:cs="Tahoma"/>
                <w:lang w:val="en-US"/>
              </w:rPr>
              <w:t>telco</w:t>
            </w:r>
            <w:proofErr w:type="spellEnd"/>
            <w:r w:rsidRPr="00627150">
              <w:rPr>
                <w:rFonts w:cs="Tahoma"/>
                <w:lang w:val="en-US"/>
              </w:rPr>
              <w:t xml:space="preserve"> provider's equipment;</w:t>
            </w:r>
          </w:p>
        </w:tc>
      </w:tr>
      <w:tr w:rsidR="00AF1E3A" w:rsidRPr="009E402F" w:rsidTr="00AF1E3A">
        <w:tc>
          <w:tcPr>
            <w:tcW w:w="4907" w:type="dxa"/>
            <w:gridSpan w:val="2"/>
          </w:tcPr>
          <w:p w:rsidR="00AF1E3A" w:rsidRPr="00627150" w:rsidRDefault="00AF1E3A" w:rsidP="00627150">
            <w:pPr>
              <w:pStyle w:val="af5"/>
              <w:numPr>
                <w:ilvl w:val="0"/>
                <w:numId w:val="34"/>
              </w:numPr>
              <w:rPr>
                <w:rFonts w:ascii="Tahoma" w:hAnsi="Tahoma" w:cs="Tahoma"/>
              </w:rPr>
            </w:pPr>
            <w:r w:rsidRPr="00627150">
              <w:rPr>
                <w:rFonts w:ascii="Tahoma" w:hAnsi="Tahoma" w:cs="Tahoma"/>
              </w:rPr>
              <w:t xml:space="preserve">предоставление в пользование Клиента </w:t>
            </w:r>
            <w:proofErr w:type="spellStart"/>
            <w:r w:rsidRPr="00627150">
              <w:rPr>
                <w:rFonts w:ascii="Tahoma" w:hAnsi="Tahoma" w:cs="Tahoma"/>
              </w:rPr>
              <w:t>патч</w:t>
            </w:r>
            <w:proofErr w:type="spellEnd"/>
            <w:r w:rsidRPr="00627150">
              <w:rPr>
                <w:rFonts w:ascii="Tahoma" w:hAnsi="Tahoma" w:cs="Tahoma"/>
              </w:rPr>
              <w:t>-корда для организации подключения к оборудованию оператора;</w:t>
            </w:r>
          </w:p>
        </w:tc>
        <w:tc>
          <w:tcPr>
            <w:tcW w:w="4947" w:type="dxa"/>
            <w:gridSpan w:val="2"/>
          </w:tcPr>
          <w:p w:rsidR="00AF1E3A" w:rsidRPr="00627150" w:rsidRDefault="00AF1E3A" w:rsidP="00AF4C21">
            <w:pPr>
              <w:pStyle w:val="TextNum1"/>
              <w:numPr>
                <w:ilvl w:val="3"/>
                <w:numId w:val="34"/>
              </w:numPr>
              <w:ind w:left="1168"/>
              <w:rPr>
                <w:rFonts w:cs="Tahoma"/>
                <w:lang w:val="en-US"/>
              </w:rPr>
            </w:pPr>
            <w:r w:rsidRPr="00627150">
              <w:rPr>
                <w:rFonts w:cs="Tahoma"/>
                <w:lang w:val="en-US"/>
              </w:rPr>
              <w:t>Provision of a patch cord for connection to provider's equipment;</w:t>
            </w:r>
          </w:p>
        </w:tc>
      </w:tr>
      <w:tr w:rsidR="00AF1E3A" w:rsidRPr="009E402F" w:rsidTr="00AF1E3A">
        <w:tc>
          <w:tcPr>
            <w:tcW w:w="4907" w:type="dxa"/>
            <w:gridSpan w:val="2"/>
          </w:tcPr>
          <w:p w:rsidR="00AF1E3A" w:rsidRPr="00627150" w:rsidRDefault="00AF1E3A" w:rsidP="00627150">
            <w:pPr>
              <w:pStyle w:val="af5"/>
              <w:numPr>
                <w:ilvl w:val="0"/>
                <w:numId w:val="34"/>
              </w:numPr>
              <w:rPr>
                <w:rFonts w:ascii="Tahoma" w:hAnsi="Tahoma" w:cs="Tahoma"/>
              </w:rPr>
            </w:pPr>
            <w:r w:rsidRPr="00627150">
              <w:rPr>
                <w:rFonts w:ascii="Tahoma" w:hAnsi="Tahoma" w:cs="Tahoma"/>
              </w:rPr>
              <w:t xml:space="preserve">предоставление в пользование </w:t>
            </w:r>
            <w:r w:rsidRPr="00627150">
              <w:rPr>
                <w:rFonts w:ascii="Tahoma" w:hAnsi="Tahoma" w:cs="Tahoma"/>
              </w:rPr>
              <w:lastRenderedPageBreak/>
              <w:t xml:space="preserve">Клиента емкостей </w:t>
            </w:r>
            <w:proofErr w:type="spellStart"/>
            <w:r w:rsidRPr="00627150">
              <w:rPr>
                <w:rFonts w:ascii="Tahoma" w:hAnsi="Tahoma" w:cs="Tahoma"/>
              </w:rPr>
              <w:t>внутристоечных</w:t>
            </w:r>
            <w:proofErr w:type="spellEnd"/>
            <w:r w:rsidRPr="00627150">
              <w:rPr>
                <w:rFonts w:ascii="Tahoma" w:hAnsi="Tahoma" w:cs="Tahoma"/>
              </w:rPr>
              <w:t xml:space="preserve"> органайзеров и/или </w:t>
            </w:r>
            <w:proofErr w:type="spellStart"/>
            <w:r w:rsidRPr="00627150">
              <w:rPr>
                <w:rFonts w:ascii="Tahoma" w:hAnsi="Tahoma" w:cs="Tahoma"/>
              </w:rPr>
              <w:t>межстоечных</w:t>
            </w:r>
            <w:proofErr w:type="spellEnd"/>
            <w:r w:rsidRPr="00627150">
              <w:rPr>
                <w:rFonts w:ascii="Tahoma" w:hAnsi="Tahoma" w:cs="Tahoma"/>
              </w:rPr>
              <w:t xml:space="preserve"> лотков для организации подключения к оборудованию оператора.</w:t>
            </w:r>
          </w:p>
        </w:tc>
        <w:tc>
          <w:tcPr>
            <w:tcW w:w="4947" w:type="dxa"/>
            <w:gridSpan w:val="2"/>
          </w:tcPr>
          <w:p w:rsidR="00AF1E3A" w:rsidRPr="00627150" w:rsidRDefault="00AF1E3A" w:rsidP="00AF4C21">
            <w:pPr>
              <w:pStyle w:val="TextNum1"/>
              <w:numPr>
                <w:ilvl w:val="3"/>
                <w:numId w:val="34"/>
              </w:numPr>
              <w:ind w:left="1168"/>
              <w:rPr>
                <w:rFonts w:cs="Tahoma"/>
                <w:lang w:val="en-US"/>
              </w:rPr>
            </w:pPr>
            <w:r w:rsidRPr="00627150">
              <w:rPr>
                <w:rFonts w:cs="Tahoma"/>
                <w:lang w:val="en-US"/>
              </w:rPr>
              <w:lastRenderedPageBreak/>
              <w:t xml:space="preserve">Provision of rack organizers </w:t>
            </w:r>
            <w:r w:rsidRPr="00627150">
              <w:rPr>
                <w:rFonts w:cs="Tahoma"/>
                <w:lang w:val="en-US"/>
              </w:rPr>
              <w:lastRenderedPageBreak/>
              <w:t xml:space="preserve">and/or inter-rack trays for connectivity to provider's equipment. </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lastRenderedPageBreak/>
              <w:t>Предусмотрены следующие варианты услуги в зависимости от типа выполнения соединения: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may vary depending on connection type:</w:t>
            </w:r>
          </w:p>
        </w:tc>
      </w:tr>
      <w:tr w:rsidR="00AF1E3A" w:rsidRPr="009E402F" w:rsidTr="00AF1E3A">
        <w:tc>
          <w:tcPr>
            <w:tcW w:w="4907" w:type="dxa"/>
            <w:gridSpan w:val="2"/>
          </w:tcPr>
          <w:p w:rsidR="00AF1E3A" w:rsidRPr="00627150" w:rsidRDefault="00AF1E3A" w:rsidP="00627150">
            <w:pPr>
              <w:pStyle w:val="af5"/>
              <w:numPr>
                <w:ilvl w:val="0"/>
                <w:numId w:val="35"/>
              </w:numPr>
              <w:rPr>
                <w:rFonts w:ascii="Tahoma" w:hAnsi="Tahoma" w:cs="Tahoma"/>
              </w:rPr>
            </w:pPr>
            <w:r w:rsidRPr="00627150">
              <w:rPr>
                <w:rFonts w:ascii="Tahoma" w:hAnsi="Tahoma" w:cs="Tahoma"/>
              </w:rPr>
              <w:t>подключение, обеспечивающее скорость обмена данными не более 100 Мбит/</w:t>
            </w:r>
            <w:proofErr w:type="gramStart"/>
            <w:r w:rsidRPr="00627150">
              <w:rPr>
                <w:rFonts w:ascii="Tahoma" w:hAnsi="Tahoma" w:cs="Tahoma"/>
              </w:rPr>
              <w:t>с</w:t>
            </w:r>
            <w:proofErr w:type="gramEnd"/>
            <w:r w:rsidRPr="00627150">
              <w:rPr>
                <w:rFonts w:ascii="Tahoma" w:hAnsi="Tahoma" w:cs="Tahoma"/>
              </w:rPr>
              <w:t>;</w:t>
            </w:r>
          </w:p>
        </w:tc>
        <w:tc>
          <w:tcPr>
            <w:tcW w:w="4947" w:type="dxa"/>
            <w:gridSpan w:val="2"/>
          </w:tcPr>
          <w:p w:rsidR="00AF1E3A" w:rsidRPr="00627150" w:rsidRDefault="00AF1E3A" w:rsidP="00AF4C21">
            <w:pPr>
              <w:pStyle w:val="TextNum1"/>
              <w:numPr>
                <w:ilvl w:val="3"/>
                <w:numId w:val="35"/>
              </w:numPr>
              <w:ind w:left="1451"/>
              <w:rPr>
                <w:rFonts w:cs="Tahoma"/>
                <w:lang w:val="en-US"/>
              </w:rPr>
            </w:pPr>
            <w:r w:rsidRPr="00627150">
              <w:rPr>
                <w:rFonts w:cs="Tahoma"/>
                <w:lang w:val="en-US"/>
              </w:rPr>
              <w:t>Connectivity with bandwidth up to 100 Mbps;</w:t>
            </w:r>
          </w:p>
        </w:tc>
      </w:tr>
      <w:tr w:rsidR="00AF1E3A" w:rsidRPr="009E402F" w:rsidTr="00AF1E3A">
        <w:tc>
          <w:tcPr>
            <w:tcW w:w="4907" w:type="dxa"/>
            <w:gridSpan w:val="2"/>
          </w:tcPr>
          <w:p w:rsidR="00AF1E3A" w:rsidRPr="00627150" w:rsidRDefault="00AF1E3A" w:rsidP="00627150">
            <w:pPr>
              <w:pStyle w:val="af5"/>
              <w:numPr>
                <w:ilvl w:val="0"/>
                <w:numId w:val="35"/>
              </w:numPr>
              <w:rPr>
                <w:rFonts w:ascii="Tahoma" w:hAnsi="Tahoma" w:cs="Tahoma"/>
              </w:rPr>
            </w:pPr>
            <w:r w:rsidRPr="00627150">
              <w:rPr>
                <w:rFonts w:ascii="Tahoma" w:hAnsi="Tahoma" w:cs="Tahoma"/>
              </w:rPr>
              <w:t>подключение, обеспечивающее скорость обмена данными не более 1 Гбит/</w:t>
            </w:r>
            <w:proofErr w:type="gramStart"/>
            <w:r w:rsidRPr="00627150">
              <w:rPr>
                <w:rFonts w:ascii="Tahoma" w:hAnsi="Tahoma" w:cs="Tahoma"/>
              </w:rPr>
              <w:t>с</w:t>
            </w:r>
            <w:proofErr w:type="gramEnd"/>
            <w:r w:rsidRPr="00627150">
              <w:rPr>
                <w:rFonts w:ascii="Tahoma" w:hAnsi="Tahoma" w:cs="Tahoma"/>
              </w:rPr>
              <w:t>;</w:t>
            </w:r>
          </w:p>
        </w:tc>
        <w:tc>
          <w:tcPr>
            <w:tcW w:w="4947" w:type="dxa"/>
            <w:gridSpan w:val="2"/>
          </w:tcPr>
          <w:p w:rsidR="00AF1E3A" w:rsidRPr="00627150" w:rsidRDefault="00AF1E3A" w:rsidP="00AF4C21">
            <w:pPr>
              <w:pStyle w:val="TextNum1"/>
              <w:numPr>
                <w:ilvl w:val="3"/>
                <w:numId w:val="35"/>
              </w:numPr>
              <w:ind w:left="1451"/>
              <w:rPr>
                <w:rFonts w:cs="Tahoma"/>
                <w:lang w:val="en-US"/>
              </w:rPr>
            </w:pPr>
            <w:r w:rsidRPr="00627150">
              <w:rPr>
                <w:rFonts w:cs="Tahoma"/>
                <w:lang w:val="en-US"/>
              </w:rPr>
              <w:t xml:space="preserve">Connectivity with bandwidth up to  1 </w:t>
            </w:r>
            <w:proofErr w:type="spellStart"/>
            <w:r w:rsidRPr="00627150">
              <w:rPr>
                <w:rFonts w:cs="Tahoma"/>
                <w:lang w:val="en-US"/>
              </w:rPr>
              <w:t>Gbps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627150">
            <w:pPr>
              <w:pStyle w:val="af5"/>
              <w:numPr>
                <w:ilvl w:val="0"/>
                <w:numId w:val="35"/>
              </w:numPr>
              <w:rPr>
                <w:rFonts w:ascii="Tahoma" w:hAnsi="Tahoma" w:cs="Tahoma"/>
              </w:rPr>
            </w:pPr>
            <w:r w:rsidRPr="00627150">
              <w:rPr>
                <w:rFonts w:ascii="Tahoma" w:hAnsi="Tahoma" w:cs="Tahoma"/>
              </w:rPr>
              <w:t>подключение, обеспечивающее скорость обмена данными не более 10 Гбит/</w:t>
            </w:r>
            <w:proofErr w:type="gramStart"/>
            <w:r w:rsidRPr="00627150">
              <w:rPr>
                <w:rFonts w:ascii="Tahoma" w:hAnsi="Tahoma" w:cs="Tahoma"/>
              </w:rPr>
              <w:t>с</w:t>
            </w:r>
            <w:proofErr w:type="gramEnd"/>
            <w:r w:rsidRPr="00627150">
              <w:rPr>
                <w:rFonts w:ascii="Tahoma" w:hAnsi="Tahoma" w:cs="Tahoma"/>
              </w:rPr>
              <w:t>.</w:t>
            </w:r>
          </w:p>
        </w:tc>
        <w:tc>
          <w:tcPr>
            <w:tcW w:w="4947" w:type="dxa"/>
            <w:gridSpan w:val="2"/>
          </w:tcPr>
          <w:p w:rsidR="00AF1E3A" w:rsidRPr="00627150" w:rsidRDefault="00AF1E3A" w:rsidP="00AF4C21">
            <w:pPr>
              <w:pStyle w:val="TextNum1"/>
              <w:numPr>
                <w:ilvl w:val="3"/>
                <w:numId w:val="35"/>
              </w:numPr>
              <w:ind w:left="1451"/>
              <w:rPr>
                <w:rFonts w:cs="Tahoma"/>
                <w:lang w:val="en-US"/>
              </w:rPr>
            </w:pPr>
            <w:r w:rsidRPr="00627150">
              <w:rPr>
                <w:rFonts w:cs="Tahoma"/>
                <w:lang w:val="en-US"/>
              </w:rPr>
              <w:t xml:space="preserve">Connectivity with bandwidth up to 10 </w:t>
            </w:r>
            <w:proofErr w:type="spellStart"/>
            <w:r w:rsidRPr="00627150">
              <w:rPr>
                <w:rFonts w:cs="Tahoma"/>
                <w:lang w:val="en-US"/>
              </w:rPr>
              <w:t>Gbps</w:t>
            </w:r>
            <w:proofErr w:type="spellEnd"/>
            <w:r w:rsidRPr="00627150">
              <w:rPr>
                <w:rFonts w:cs="Tahoma"/>
                <w:lang w:val="en-US"/>
              </w:rPr>
              <w:t>.</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Услуга оказывается при размещении оборудования Клиента в зоне колокации в соответствии с Правилами.</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is provided if Client equipment has been installed in colocation facility in accordance herewith.</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b/>
              </w:rPr>
              <w:t>Подключение</w:t>
            </w:r>
            <w:r w:rsidRPr="00627150">
              <w:rPr>
                <w:rFonts w:ascii="Tahoma" w:hAnsi="Tahoma" w:cs="Tahoma"/>
              </w:rPr>
              <w:t xml:space="preserve"> </w:t>
            </w:r>
            <w:r w:rsidRPr="00627150">
              <w:rPr>
                <w:rFonts w:ascii="Tahoma" w:hAnsi="Tahoma" w:cs="Tahoma"/>
                <w:b/>
              </w:rPr>
              <w:t>оборудования Клиента к оборудованию, находящемуся вне зоны колокации</w:t>
            </w:r>
          </w:p>
        </w:tc>
        <w:tc>
          <w:tcPr>
            <w:tcW w:w="4947" w:type="dxa"/>
            <w:gridSpan w:val="2"/>
          </w:tcPr>
          <w:p w:rsidR="00AF1E3A" w:rsidRPr="00627150" w:rsidRDefault="00AF1E3A" w:rsidP="00627150">
            <w:pPr>
              <w:pStyle w:val="af5"/>
              <w:numPr>
                <w:ilvl w:val="2"/>
                <w:numId w:val="21"/>
              </w:numPr>
              <w:rPr>
                <w:lang w:val="en-US"/>
              </w:rPr>
            </w:pPr>
            <w:r w:rsidRPr="00627150">
              <w:rPr>
                <w:rFonts w:ascii="Tahoma" w:hAnsi="Tahoma" w:cs="Tahoma"/>
                <w:b/>
                <w:lang w:val="en-US"/>
              </w:rPr>
              <w:t>Connectivity to equipment installed outside colocation facility</w:t>
            </w:r>
          </w:p>
        </w:tc>
      </w:tr>
      <w:tr w:rsidR="00AF1E3A" w:rsidRPr="006A3C0B"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 xml:space="preserve">Технический центр организует подключение оборудования Клиента, размещенного в зоне колокации, к </w:t>
            </w:r>
            <w:proofErr w:type="spellStart"/>
            <w:r w:rsidRPr="00627150">
              <w:rPr>
                <w:rFonts w:ascii="Tahoma" w:hAnsi="Tahoma" w:cs="Tahoma"/>
              </w:rPr>
              <w:t>патч</w:t>
            </w:r>
            <w:proofErr w:type="spellEnd"/>
            <w:r w:rsidRPr="00627150">
              <w:rPr>
                <w:rFonts w:ascii="Tahoma" w:hAnsi="Tahoma" w:cs="Tahoma"/>
              </w:rPr>
              <w:t>-панели в специально выделенной Техническим центром сетевой стойке в зоне колокации с целью коммутации с внешним (извне зоны колокации) подключением в сетевую стойку. Услуга включает в себя:</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Technical Center connects Client's equipment installed in colocation facility to a patch panel of a dedicated network rack (MMR) (in colocation facility) to switch with external (with regard to colocation facility) connection to the dedicated rack. The service includes:</w:t>
            </w:r>
          </w:p>
        </w:tc>
      </w:tr>
      <w:tr w:rsidR="00AF1E3A" w:rsidRPr="009E402F" w:rsidTr="00AF1E3A">
        <w:tc>
          <w:tcPr>
            <w:tcW w:w="4907" w:type="dxa"/>
            <w:gridSpan w:val="2"/>
          </w:tcPr>
          <w:p w:rsidR="00AF1E3A" w:rsidRPr="00627150" w:rsidRDefault="00AF1E3A" w:rsidP="00627150">
            <w:pPr>
              <w:pStyle w:val="af5"/>
              <w:numPr>
                <w:ilvl w:val="0"/>
                <w:numId w:val="36"/>
              </w:numPr>
              <w:rPr>
                <w:rFonts w:ascii="Tahoma" w:hAnsi="Tahoma" w:cs="Tahoma"/>
              </w:rPr>
            </w:pPr>
            <w:r w:rsidRPr="00627150">
              <w:rPr>
                <w:rFonts w:ascii="Tahoma" w:hAnsi="Tahoma" w:cs="Tahoma"/>
              </w:rPr>
              <w:t xml:space="preserve">проведение работ по коммутации оборудования Клиента с </w:t>
            </w:r>
            <w:proofErr w:type="spellStart"/>
            <w:r w:rsidRPr="00627150">
              <w:rPr>
                <w:rFonts w:ascii="Tahoma" w:hAnsi="Tahoma" w:cs="Tahoma"/>
              </w:rPr>
              <w:t>патч</w:t>
            </w:r>
            <w:proofErr w:type="spellEnd"/>
            <w:r w:rsidRPr="00627150">
              <w:rPr>
                <w:rFonts w:ascii="Tahoma" w:hAnsi="Tahoma" w:cs="Tahoma"/>
              </w:rPr>
              <w:t>-панелью в сетевой стойке;</w:t>
            </w:r>
          </w:p>
        </w:tc>
        <w:tc>
          <w:tcPr>
            <w:tcW w:w="4947" w:type="dxa"/>
            <w:gridSpan w:val="2"/>
          </w:tcPr>
          <w:p w:rsidR="00AF1E3A" w:rsidRPr="00627150" w:rsidRDefault="00AF1E3A" w:rsidP="00627150">
            <w:pPr>
              <w:pStyle w:val="TextNum1"/>
              <w:numPr>
                <w:ilvl w:val="0"/>
                <w:numId w:val="37"/>
              </w:numPr>
              <w:rPr>
                <w:rFonts w:cs="Tahoma"/>
                <w:lang w:val="en-US"/>
              </w:rPr>
            </w:pPr>
            <w:r w:rsidRPr="00627150">
              <w:rPr>
                <w:rFonts w:cs="Tahoma"/>
                <w:lang w:val="en-US"/>
              </w:rPr>
              <w:t>Client's equipment switching to the patch panel in the dedicated network rack (MMR);</w:t>
            </w:r>
          </w:p>
        </w:tc>
      </w:tr>
      <w:tr w:rsidR="00AF1E3A" w:rsidRPr="009E402F" w:rsidTr="00AF1E3A">
        <w:tc>
          <w:tcPr>
            <w:tcW w:w="4907" w:type="dxa"/>
            <w:gridSpan w:val="2"/>
          </w:tcPr>
          <w:p w:rsidR="00AF1E3A" w:rsidRPr="00627150" w:rsidRDefault="00AF1E3A" w:rsidP="00627150">
            <w:pPr>
              <w:pStyle w:val="af5"/>
              <w:numPr>
                <w:ilvl w:val="0"/>
                <w:numId w:val="36"/>
              </w:numPr>
              <w:rPr>
                <w:rFonts w:ascii="Tahoma" w:hAnsi="Tahoma" w:cs="Tahoma"/>
              </w:rPr>
            </w:pPr>
            <w:r w:rsidRPr="00627150">
              <w:rPr>
                <w:rFonts w:ascii="Tahoma" w:hAnsi="Tahoma" w:cs="Tahoma"/>
              </w:rPr>
              <w:lastRenderedPageBreak/>
              <w:t xml:space="preserve">предоставление в пользование Клиента </w:t>
            </w:r>
            <w:proofErr w:type="spellStart"/>
            <w:r w:rsidRPr="00627150">
              <w:rPr>
                <w:rFonts w:ascii="Tahoma" w:hAnsi="Tahoma" w:cs="Tahoma"/>
              </w:rPr>
              <w:t>патч</w:t>
            </w:r>
            <w:proofErr w:type="spellEnd"/>
            <w:r w:rsidRPr="00627150">
              <w:rPr>
                <w:rFonts w:ascii="Tahoma" w:hAnsi="Tahoma" w:cs="Tahoma"/>
              </w:rPr>
              <w:t>-корда для организации соединения оборудования Клиента с сетевой стойкой;</w:t>
            </w:r>
          </w:p>
        </w:tc>
        <w:tc>
          <w:tcPr>
            <w:tcW w:w="4947" w:type="dxa"/>
            <w:gridSpan w:val="2"/>
          </w:tcPr>
          <w:p w:rsidR="00AF1E3A" w:rsidRPr="00627150" w:rsidRDefault="00AF1E3A" w:rsidP="00AF4C21">
            <w:pPr>
              <w:pStyle w:val="TextNum1"/>
              <w:numPr>
                <w:ilvl w:val="0"/>
                <w:numId w:val="37"/>
              </w:numPr>
              <w:tabs>
                <w:tab w:val="clear" w:pos="927"/>
              </w:tabs>
              <w:rPr>
                <w:rFonts w:cs="Tahoma"/>
                <w:lang w:val="en-US"/>
              </w:rPr>
            </w:pPr>
            <w:r w:rsidRPr="00627150">
              <w:rPr>
                <w:rFonts w:cs="Tahoma"/>
                <w:lang w:val="en-US"/>
              </w:rPr>
              <w:t>Provision of a patch cord for connection with the dedicated network rack (MMR);</w:t>
            </w:r>
          </w:p>
        </w:tc>
      </w:tr>
      <w:tr w:rsidR="00AF1E3A" w:rsidRPr="009E402F" w:rsidTr="00AF1E3A">
        <w:tc>
          <w:tcPr>
            <w:tcW w:w="4907" w:type="dxa"/>
            <w:gridSpan w:val="2"/>
          </w:tcPr>
          <w:p w:rsidR="00AF1E3A" w:rsidRPr="00627150" w:rsidRDefault="00AF1E3A" w:rsidP="00627150">
            <w:pPr>
              <w:pStyle w:val="af5"/>
              <w:numPr>
                <w:ilvl w:val="0"/>
                <w:numId w:val="36"/>
              </w:numPr>
              <w:rPr>
                <w:rFonts w:ascii="Tahoma" w:hAnsi="Tahoma" w:cs="Tahoma"/>
              </w:rPr>
            </w:pPr>
            <w:r w:rsidRPr="00627150">
              <w:rPr>
                <w:rFonts w:ascii="Tahoma" w:hAnsi="Tahoma" w:cs="Tahoma"/>
              </w:rPr>
              <w:t xml:space="preserve">предоставление в пользование Клиента емкостей </w:t>
            </w:r>
            <w:proofErr w:type="spellStart"/>
            <w:r w:rsidRPr="00627150">
              <w:rPr>
                <w:rFonts w:ascii="Tahoma" w:hAnsi="Tahoma" w:cs="Tahoma"/>
              </w:rPr>
              <w:t>внутристоечных</w:t>
            </w:r>
            <w:proofErr w:type="spellEnd"/>
            <w:r w:rsidRPr="00627150">
              <w:rPr>
                <w:rFonts w:ascii="Tahoma" w:hAnsi="Tahoma" w:cs="Tahoma"/>
              </w:rPr>
              <w:t xml:space="preserve"> органайзеров и/или </w:t>
            </w:r>
            <w:proofErr w:type="spellStart"/>
            <w:r w:rsidRPr="00627150">
              <w:rPr>
                <w:rFonts w:ascii="Tahoma" w:hAnsi="Tahoma" w:cs="Tahoma"/>
              </w:rPr>
              <w:t>межстоечных</w:t>
            </w:r>
            <w:proofErr w:type="spellEnd"/>
            <w:r w:rsidRPr="00627150">
              <w:rPr>
                <w:rFonts w:ascii="Tahoma" w:hAnsi="Tahoma" w:cs="Tahoma"/>
              </w:rPr>
              <w:t xml:space="preserve"> лотков для организации соединения оборудования Клиента с сетевой стойкой;</w:t>
            </w:r>
          </w:p>
        </w:tc>
        <w:tc>
          <w:tcPr>
            <w:tcW w:w="4947" w:type="dxa"/>
            <w:gridSpan w:val="2"/>
          </w:tcPr>
          <w:p w:rsidR="00AF1E3A" w:rsidRPr="00627150" w:rsidRDefault="00AF1E3A" w:rsidP="00AF4C21">
            <w:pPr>
              <w:pStyle w:val="TextNum1"/>
              <w:numPr>
                <w:ilvl w:val="0"/>
                <w:numId w:val="37"/>
              </w:numPr>
              <w:tabs>
                <w:tab w:val="clear" w:pos="927"/>
              </w:tabs>
              <w:rPr>
                <w:rFonts w:cs="Tahoma"/>
                <w:lang w:val="en-US"/>
              </w:rPr>
            </w:pPr>
            <w:r w:rsidRPr="00627150">
              <w:rPr>
                <w:rFonts w:cs="Tahoma"/>
                <w:lang w:val="en-US"/>
              </w:rPr>
              <w:t>Provision of rack organizers and/or inter-rack trays for  connection with  the dedicated network rack (MMR);</w:t>
            </w:r>
          </w:p>
        </w:tc>
      </w:tr>
      <w:tr w:rsidR="00AF1E3A" w:rsidRPr="009E402F" w:rsidTr="00AF1E3A">
        <w:tc>
          <w:tcPr>
            <w:tcW w:w="4907" w:type="dxa"/>
            <w:gridSpan w:val="2"/>
          </w:tcPr>
          <w:p w:rsidR="00AF1E3A" w:rsidRPr="00627150" w:rsidRDefault="00AF1E3A" w:rsidP="00627150">
            <w:pPr>
              <w:pStyle w:val="af5"/>
              <w:numPr>
                <w:ilvl w:val="0"/>
                <w:numId w:val="36"/>
              </w:numPr>
              <w:rPr>
                <w:rFonts w:ascii="Tahoma" w:hAnsi="Tahoma" w:cs="Tahoma"/>
              </w:rPr>
            </w:pPr>
            <w:r w:rsidRPr="00627150">
              <w:rPr>
                <w:rFonts w:ascii="Tahoma" w:hAnsi="Tahoma" w:cs="Tahoma"/>
              </w:rPr>
              <w:t xml:space="preserve">предоставление в пользование Клиента портов </w:t>
            </w:r>
            <w:proofErr w:type="spellStart"/>
            <w:r w:rsidRPr="00627150">
              <w:rPr>
                <w:rFonts w:ascii="Tahoma" w:hAnsi="Tahoma" w:cs="Tahoma"/>
              </w:rPr>
              <w:t>патч</w:t>
            </w:r>
            <w:proofErr w:type="spellEnd"/>
            <w:r w:rsidRPr="00627150">
              <w:rPr>
                <w:rFonts w:ascii="Tahoma" w:hAnsi="Tahoma" w:cs="Tahoma"/>
              </w:rPr>
              <w:t>-панели в сетевой стойке для организации приема внешнего (извне зоны колокации) подключения;</w:t>
            </w:r>
          </w:p>
        </w:tc>
        <w:tc>
          <w:tcPr>
            <w:tcW w:w="4947" w:type="dxa"/>
            <w:gridSpan w:val="2"/>
          </w:tcPr>
          <w:p w:rsidR="00AF1E3A" w:rsidRPr="00627150" w:rsidRDefault="00AF1E3A" w:rsidP="00AF4C21">
            <w:pPr>
              <w:pStyle w:val="TextNum1"/>
              <w:numPr>
                <w:ilvl w:val="0"/>
                <w:numId w:val="37"/>
              </w:numPr>
              <w:tabs>
                <w:tab w:val="clear" w:pos="927"/>
              </w:tabs>
              <w:rPr>
                <w:rFonts w:cs="Tahoma"/>
                <w:lang w:val="en-US"/>
              </w:rPr>
            </w:pPr>
            <w:r w:rsidRPr="00627150">
              <w:rPr>
                <w:rFonts w:cs="Tahoma"/>
                <w:lang w:val="en-US"/>
              </w:rPr>
              <w:t>provision of patch panel ports in MMR for external (coming into colocation facility) connections;</w:t>
            </w:r>
          </w:p>
        </w:tc>
      </w:tr>
      <w:tr w:rsidR="00AF1E3A" w:rsidRPr="009E402F" w:rsidTr="00AF1E3A">
        <w:tc>
          <w:tcPr>
            <w:tcW w:w="4907" w:type="dxa"/>
            <w:gridSpan w:val="2"/>
          </w:tcPr>
          <w:p w:rsidR="00AF1E3A" w:rsidRPr="00627150" w:rsidRDefault="00AF1E3A" w:rsidP="00627150">
            <w:pPr>
              <w:pStyle w:val="af5"/>
              <w:numPr>
                <w:ilvl w:val="0"/>
                <w:numId w:val="15"/>
              </w:numPr>
              <w:rPr>
                <w:rFonts w:ascii="Tahoma" w:hAnsi="Tahoma" w:cs="Tahoma"/>
              </w:rPr>
            </w:pPr>
            <w:r w:rsidRPr="00627150">
              <w:rPr>
                <w:rFonts w:ascii="Tahoma" w:hAnsi="Tahoma" w:cs="Tahoma"/>
              </w:rPr>
              <w:t>сопровождение со стороны Технического центра работ по согласованию, организации и поддержке внешнего (извне зоны колокации) подключения.</w:t>
            </w:r>
          </w:p>
        </w:tc>
        <w:tc>
          <w:tcPr>
            <w:tcW w:w="4947" w:type="dxa"/>
            <w:gridSpan w:val="2"/>
          </w:tcPr>
          <w:p w:rsidR="00AF1E3A" w:rsidRPr="00627150" w:rsidRDefault="00AF1E3A" w:rsidP="00AF4C21">
            <w:pPr>
              <w:pStyle w:val="TextNum1"/>
              <w:numPr>
                <w:ilvl w:val="0"/>
                <w:numId w:val="37"/>
              </w:numPr>
              <w:tabs>
                <w:tab w:val="clear" w:pos="927"/>
              </w:tabs>
              <w:rPr>
                <w:rFonts w:cs="Tahoma"/>
                <w:lang w:val="en-US"/>
              </w:rPr>
            </w:pPr>
            <w:r w:rsidRPr="00627150">
              <w:rPr>
                <w:rFonts w:cs="Tahoma"/>
                <w:lang w:val="en-US"/>
              </w:rPr>
              <w:t>Technical Center support regarding approving, organizing and maintaining external (coming into colocation facility) connection.</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Организация подключения за пределами зоны колокации (от сетевой стойки в зоне колокации до оборудования вовне зоны колокации) выполняется силами/за счет Клиента.</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Connection outside colocation facility (from the dedicated network rack (MMR) in colocation facility to equipment located outside colocation facility) is arranged by the Client itself and at its own expense.</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Услуга оказывается при условии размещении оборудования Клиента в выделенной стойке в соответствии с п. 8.1.10 Правил.</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is provided if the Client has installed its equipment in a dedicated rack as per clause 8.1.10 hereof.</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Требования к маршрутам прокладки кабеля, а также типы кабелей и интерфейсов, используемых при выполнении подключений в рамках организации и предоставления в пользование Клиента структурированных кабельных систем, зафиксированы в разделе </w:t>
            </w:r>
            <w:r w:rsidR="00AF4C21">
              <w:fldChar w:fldCharType="begin"/>
            </w:r>
            <w:r w:rsidR="00AF4C21">
              <w:instrText xml:space="preserve"> REF _Ref389491605 \r \h  \* MERGEFORMAT </w:instrText>
            </w:r>
            <w:r w:rsidR="00AF4C21">
              <w:fldChar w:fldCharType="separate"/>
            </w:r>
            <w:r w:rsidRPr="00627150">
              <w:rPr>
                <w:rFonts w:ascii="Tahoma" w:hAnsi="Tahoma" w:cs="Tahoma"/>
              </w:rPr>
              <w:t>2.3</w:t>
            </w:r>
            <w:r w:rsidR="00AF4C21">
              <w:fldChar w:fldCharType="end"/>
            </w:r>
            <w:r w:rsidRPr="00627150">
              <w:rPr>
                <w:rFonts w:ascii="Tahoma" w:hAnsi="Tahoma" w:cs="Tahoma"/>
              </w:rPr>
              <w:t> «</w:t>
            </w:r>
            <w:r w:rsidR="00AF4C21">
              <w:fldChar w:fldCharType="begin"/>
            </w:r>
            <w:r w:rsidR="00AF4C21">
              <w:instrText xml:space="preserve"> REF _Ref389491605 \h  \* MERGEFORMAT </w:instrText>
            </w:r>
            <w:r w:rsidR="00AF4C21">
              <w:fldChar w:fldCharType="separate"/>
            </w:r>
            <w:r w:rsidRPr="00627150">
              <w:rPr>
                <w:rFonts w:ascii="Tahoma" w:hAnsi="Tahoma" w:cs="Tahoma"/>
              </w:rPr>
              <w:t xml:space="preserve">Другие сетевые </w:t>
            </w:r>
            <w:r w:rsidRPr="00627150">
              <w:rPr>
                <w:rFonts w:ascii="Tahoma" w:hAnsi="Tahoma" w:cs="Tahoma"/>
              </w:rPr>
              <w:lastRenderedPageBreak/>
              <w:t>подключения</w:t>
            </w:r>
            <w:r w:rsidR="00AF4C21">
              <w:fldChar w:fldCharType="end"/>
            </w:r>
            <w:r w:rsidRPr="00627150">
              <w:rPr>
                <w:rFonts w:ascii="Tahoma" w:hAnsi="Tahoma" w:cs="Tahoma"/>
              </w:rPr>
              <w:t>» Регламента.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lastRenderedPageBreak/>
              <w:t>Cabling routes standards as well as cable and interfaces types used in connections performed as part of the organization and provision of structured cabling systems are given in Clause 2.3 “Other Network Connections” of the Colocation Rules.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 xml:space="preserve">За организацию подключений Клиент уплачивает единовременный платеж, а также вносит ежемесячную плату за использование предоставленных ресурсов в соответствии с тарифами. </w:t>
            </w:r>
          </w:p>
        </w:tc>
        <w:tc>
          <w:tcPr>
            <w:tcW w:w="4947" w:type="dxa"/>
            <w:gridSpan w:val="2"/>
          </w:tcPr>
          <w:p w:rsidR="00AF1E3A" w:rsidRPr="00627150" w:rsidRDefault="00AF1E3A" w:rsidP="00AF4C21">
            <w:pPr>
              <w:pStyle w:val="af5"/>
              <w:numPr>
                <w:ilvl w:val="2"/>
                <w:numId w:val="21"/>
              </w:numPr>
              <w:rPr>
                <w:rFonts w:ascii="Tahoma" w:hAnsi="Tahoma" w:cs="Tahoma"/>
                <w:lang w:val="en-US"/>
              </w:rPr>
            </w:pPr>
            <w:r w:rsidRPr="00627150">
              <w:rPr>
                <w:rFonts w:ascii="Tahoma" w:hAnsi="Tahoma" w:cs="Tahoma"/>
                <w:lang w:val="en-US"/>
              </w:rPr>
              <w:t xml:space="preserve">The Client pays the one-off fee for the connections and the monthly fee for </w:t>
            </w:r>
            <w:r w:rsidR="00AF4C21">
              <w:rPr>
                <w:rFonts w:ascii="Tahoma" w:hAnsi="Tahoma" w:cs="Tahoma"/>
                <w:lang w:val="en-US"/>
              </w:rPr>
              <w:t>the services used</w:t>
            </w:r>
            <w:r w:rsidRPr="00627150">
              <w:rPr>
                <w:rFonts w:ascii="Tahoma" w:hAnsi="Tahoma" w:cs="Tahoma"/>
                <w:lang w:val="en-US"/>
              </w:rPr>
              <w:t xml:space="preserve"> in accordance with the price list.</w:t>
            </w:r>
          </w:p>
        </w:tc>
      </w:tr>
      <w:tr w:rsidR="00AF1E3A" w:rsidRPr="006A3C0B" w:rsidTr="00AF1E3A">
        <w:tc>
          <w:tcPr>
            <w:tcW w:w="4907" w:type="dxa"/>
            <w:gridSpan w:val="2"/>
          </w:tcPr>
          <w:p w:rsidR="00AF1E3A" w:rsidRPr="00627150" w:rsidRDefault="00AF1E3A" w:rsidP="00627150">
            <w:pPr>
              <w:pStyle w:val="af5"/>
              <w:numPr>
                <w:ilvl w:val="1"/>
                <w:numId w:val="17"/>
              </w:numPr>
              <w:rPr>
                <w:rFonts w:ascii="Tahoma" w:hAnsi="Tahoma" w:cs="Tahoma"/>
                <w:b/>
              </w:rPr>
            </w:pPr>
            <w:r w:rsidRPr="00627150">
              <w:rPr>
                <w:rFonts w:ascii="Tahoma" w:hAnsi="Tahoma" w:cs="Tahoma"/>
                <w:b/>
              </w:rPr>
              <w:t>Дополнительные услуги для организации сетевых подключений</w:t>
            </w:r>
          </w:p>
        </w:tc>
        <w:tc>
          <w:tcPr>
            <w:tcW w:w="4947" w:type="dxa"/>
            <w:gridSpan w:val="2"/>
          </w:tcPr>
          <w:p w:rsidR="00AF1E3A" w:rsidRPr="006A3C0B" w:rsidRDefault="00AF1E3A" w:rsidP="00627150">
            <w:pPr>
              <w:pStyle w:val="af5"/>
              <w:numPr>
                <w:ilvl w:val="1"/>
                <w:numId w:val="21"/>
              </w:numPr>
            </w:pPr>
            <w:r w:rsidRPr="00627150">
              <w:rPr>
                <w:rFonts w:ascii="Tahoma" w:hAnsi="Tahoma" w:cs="Tahoma"/>
                <w:b/>
                <w:lang w:val="en-US"/>
              </w:rPr>
              <w:t>Related network connection services</w:t>
            </w:r>
            <w:r w:rsidRPr="006A3C0B">
              <w:t xml:space="preserve">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b/>
              </w:rPr>
              <w:t>Предоставление двух дополнительных IP/MAC адресов</w:t>
            </w:r>
          </w:p>
        </w:tc>
        <w:tc>
          <w:tcPr>
            <w:tcW w:w="4947" w:type="dxa"/>
            <w:gridSpan w:val="2"/>
          </w:tcPr>
          <w:p w:rsidR="00AF1E3A" w:rsidRPr="00627150" w:rsidRDefault="00AF1E3A" w:rsidP="00627150">
            <w:pPr>
              <w:pStyle w:val="af5"/>
              <w:numPr>
                <w:ilvl w:val="2"/>
                <w:numId w:val="21"/>
              </w:numPr>
              <w:rPr>
                <w:rFonts w:ascii="Tahoma" w:hAnsi="Tahoma" w:cs="Tahoma"/>
                <w:b/>
                <w:lang w:val="en-US"/>
              </w:rPr>
            </w:pPr>
            <w:r w:rsidRPr="00627150">
              <w:rPr>
                <w:rFonts w:ascii="Tahoma" w:hAnsi="Tahoma" w:cs="Tahoma"/>
                <w:b/>
                <w:lang w:val="en-US"/>
              </w:rPr>
              <w:t>Provision</w:t>
            </w:r>
            <w:r w:rsidRPr="00627150">
              <w:rPr>
                <w:rFonts w:ascii="Tahoma" w:hAnsi="Tahoma" w:cs="Tahoma"/>
                <w:b/>
                <w:bCs/>
                <w:iCs/>
                <w:lang w:val="en-US"/>
              </w:rPr>
              <w:t xml:space="preserve"> of two  extra IP/MAC addresses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Выделение Клиенту 2 (двух) дополнительных IP/MAC адресов.</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Client is provided with two (2) extra IP/MAC addresses.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Услуга оказывается при наличии действующего подключения оборудования Клиента к торговой сети Московской Биржи в соответствии с Правилами.</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is provided if the Client’s equipment has been connected to the Moscow Exchange’s trading network as per the Rules.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b/>
              </w:rPr>
              <w:t>Предоставление шестнадцати дополнительных IP/MAC адресов</w:t>
            </w:r>
          </w:p>
        </w:tc>
        <w:tc>
          <w:tcPr>
            <w:tcW w:w="4947" w:type="dxa"/>
            <w:gridSpan w:val="2"/>
          </w:tcPr>
          <w:p w:rsidR="00AF1E3A" w:rsidRPr="00627150" w:rsidRDefault="00AF1E3A" w:rsidP="00627150">
            <w:pPr>
              <w:pStyle w:val="af5"/>
              <w:numPr>
                <w:ilvl w:val="2"/>
                <w:numId w:val="21"/>
              </w:numPr>
              <w:rPr>
                <w:b/>
                <w:lang w:val="en-US"/>
              </w:rPr>
            </w:pPr>
            <w:r w:rsidRPr="00627150">
              <w:rPr>
                <w:rFonts w:ascii="Tahoma" w:hAnsi="Tahoma" w:cs="Tahoma"/>
                <w:b/>
                <w:lang w:val="en-US"/>
              </w:rPr>
              <w:t>Provision of 16 extra IP/MAC addresses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Выделение Клиенту 16 (шестнадцати) дополнительных IP/MAC адресов.</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Client is provided with sixteen (16) extra IP/MAC addresses.</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Услуга оказывается при наличии действующего подключения оборудования Клиента к торговой сети Московской Биржи в соответствии с Правилами.</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is provided if the Client’s equipment has been connected to the Moscow Exchange’s trading network as per the Rules.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b/>
              </w:rPr>
              <w:t>Выделение дополнительного IP-адреса в сети «Интернет»</w:t>
            </w:r>
          </w:p>
        </w:tc>
        <w:tc>
          <w:tcPr>
            <w:tcW w:w="4947" w:type="dxa"/>
            <w:gridSpan w:val="2"/>
          </w:tcPr>
          <w:p w:rsidR="00AF1E3A" w:rsidRPr="00627150" w:rsidRDefault="00AF1E3A" w:rsidP="00627150">
            <w:pPr>
              <w:pStyle w:val="af5"/>
              <w:numPr>
                <w:ilvl w:val="2"/>
                <w:numId w:val="21"/>
              </w:numPr>
              <w:rPr>
                <w:lang w:val="en-US"/>
              </w:rPr>
            </w:pPr>
            <w:r w:rsidRPr="00627150">
              <w:rPr>
                <w:rFonts w:ascii="Tahoma" w:hAnsi="Tahoma" w:cs="Tahoma"/>
                <w:b/>
                <w:lang w:val="en-US"/>
              </w:rPr>
              <w:t xml:space="preserve">Provision of an extra Internet IP address </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t>Выделение Клиенту дополнительного IP-</w:t>
            </w:r>
            <w:r w:rsidRPr="00627150">
              <w:rPr>
                <w:rFonts w:ascii="Tahoma" w:hAnsi="Tahoma" w:cs="Tahoma"/>
              </w:rPr>
              <w:lastRenderedPageBreak/>
              <w:t>адреса в сети «Интернет».</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lastRenderedPageBreak/>
              <w:t xml:space="preserve">The Client is provided with an additional Internet </w:t>
            </w:r>
            <w:r w:rsidRPr="00627150">
              <w:rPr>
                <w:rFonts w:ascii="Tahoma" w:hAnsi="Tahoma" w:cs="Tahoma"/>
                <w:lang w:val="en-US"/>
              </w:rPr>
              <w:lastRenderedPageBreak/>
              <w:t xml:space="preserve">IP address.  </w:t>
            </w:r>
          </w:p>
        </w:tc>
      </w:tr>
      <w:tr w:rsidR="00AF1E3A" w:rsidRPr="009E402F" w:rsidTr="00AF1E3A">
        <w:tc>
          <w:tcPr>
            <w:tcW w:w="4907" w:type="dxa"/>
            <w:gridSpan w:val="2"/>
          </w:tcPr>
          <w:p w:rsidR="00AF1E3A" w:rsidRPr="00627150" w:rsidRDefault="00AF1E3A" w:rsidP="00627150">
            <w:pPr>
              <w:pStyle w:val="af5"/>
              <w:numPr>
                <w:ilvl w:val="3"/>
                <w:numId w:val="17"/>
              </w:numPr>
              <w:rPr>
                <w:rFonts w:ascii="Tahoma" w:hAnsi="Tahoma" w:cs="Tahoma"/>
              </w:rPr>
            </w:pPr>
            <w:r w:rsidRPr="00627150">
              <w:rPr>
                <w:rFonts w:ascii="Tahoma" w:hAnsi="Tahoma" w:cs="Tahoma"/>
              </w:rPr>
              <w:lastRenderedPageBreak/>
              <w:t>Услуга оказывается при наличии действующего подключения оборудования Клиента к сети «Интернет» в соответствии с Правилами.</w:t>
            </w:r>
          </w:p>
        </w:tc>
        <w:tc>
          <w:tcPr>
            <w:tcW w:w="4947" w:type="dxa"/>
            <w:gridSpan w:val="2"/>
          </w:tcPr>
          <w:p w:rsidR="00AF1E3A" w:rsidRPr="00627150" w:rsidRDefault="00AF1E3A" w:rsidP="00627150">
            <w:pPr>
              <w:pStyle w:val="af5"/>
              <w:numPr>
                <w:ilvl w:val="3"/>
                <w:numId w:val="21"/>
              </w:numPr>
              <w:rPr>
                <w:rFonts w:ascii="Tahoma" w:hAnsi="Tahoma" w:cs="Tahoma"/>
                <w:lang w:val="en-US"/>
              </w:rPr>
            </w:pPr>
            <w:r w:rsidRPr="00627150">
              <w:rPr>
                <w:rFonts w:ascii="Tahoma" w:hAnsi="Tahoma" w:cs="Tahoma"/>
                <w:lang w:val="en-US"/>
              </w:rPr>
              <w:t>The service is provided if the Client’s equipment has been connected to the Internet as per the Rules.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За инсталляцию и конфигурирование дополнительных услуг для организации сетевых подключений Клиент уплачивает единовременный платеж, а также вносит ежемесячную плату за поддержку конфигурации в соответствии с тарифами. </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The Client pays the one-off fee for the provision and configuration of the related network connection and the monthly fee for the support of the configuration in accordance with the price list.</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b/>
              </w:rPr>
            </w:pPr>
            <w:r w:rsidRPr="00627150">
              <w:rPr>
                <w:rFonts w:ascii="Tahoma" w:hAnsi="Tahoma" w:cs="Tahoma"/>
                <w:b/>
              </w:rPr>
              <w:t>Техническая поддержка и обслуживание</w:t>
            </w:r>
          </w:p>
        </w:tc>
        <w:tc>
          <w:tcPr>
            <w:tcW w:w="4947" w:type="dxa"/>
            <w:gridSpan w:val="2"/>
          </w:tcPr>
          <w:p w:rsidR="00AF1E3A" w:rsidRPr="00627150" w:rsidRDefault="00AF1E3A" w:rsidP="00627150">
            <w:pPr>
              <w:pStyle w:val="af5"/>
              <w:numPr>
                <w:ilvl w:val="0"/>
                <w:numId w:val="21"/>
              </w:numPr>
              <w:rPr>
                <w:b/>
              </w:rPr>
            </w:pPr>
            <w:r w:rsidRPr="00627150">
              <w:rPr>
                <w:rFonts w:ascii="Tahoma" w:hAnsi="Tahoma" w:cs="Tahoma"/>
                <w:b/>
                <w:lang w:val="en-US"/>
              </w:rPr>
              <w:t>Technical support and maintenance</w:t>
            </w:r>
          </w:p>
        </w:tc>
      </w:tr>
      <w:tr w:rsidR="00AF1E3A" w:rsidRPr="006A3C0B" w:rsidTr="00AF1E3A">
        <w:tc>
          <w:tcPr>
            <w:tcW w:w="4907" w:type="dxa"/>
            <w:gridSpan w:val="2"/>
          </w:tcPr>
          <w:p w:rsidR="00AF1E3A" w:rsidRPr="00627150" w:rsidRDefault="00AF1E3A" w:rsidP="00627150">
            <w:pPr>
              <w:pStyle w:val="af5"/>
              <w:numPr>
                <w:ilvl w:val="1"/>
                <w:numId w:val="17"/>
              </w:numPr>
              <w:rPr>
                <w:rFonts w:ascii="Tahoma" w:hAnsi="Tahoma" w:cs="Tahoma"/>
                <w:b/>
              </w:rPr>
            </w:pPr>
            <w:r w:rsidRPr="00627150">
              <w:rPr>
                <w:rFonts w:ascii="Tahoma" w:hAnsi="Tahoma" w:cs="Tahoma"/>
                <w:b/>
              </w:rPr>
              <w:t>Информирование клиентов</w:t>
            </w:r>
          </w:p>
        </w:tc>
        <w:tc>
          <w:tcPr>
            <w:tcW w:w="4947" w:type="dxa"/>
            <w:gridSpan w:val="2"/>
          </w:tcPr>
          <w:p w:rsidR="00AF1E3A" w:rsidRPr="00627150" w:rsidRDefault="00AF1E3A" w:rsidP="00627150">
            <w:pPr>
              <w:pStyle w:val="af5"/>
              <w:numPr>
                <w:ilvl w:val="1"/>
                <w:numId w:val="21"/>
              </w:numPr>
              <w:rPr>
                <w:b/>
              </w:rPr>
            </w:pPr>
            <w:r w:rsidRPr="00627150">
              <w:rPr>
                <w:rFonts w:ascii="Tahoma" w:hAnsi="Tahoma" w:cs="Tahoma"/>
                <w:b/>
                <w:lang w:val="en-US"/>
              </w:rPr>
              <w:t>Notifications</w:t>
            </w:r>
            <w:r w:rsidRPr="00627150">
              <w:rPr>
                <w:b/>
              </w:rPr>
              <w:t xml:space="preserve">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Для информирования клиентов Технический центр организует круглосуточную информационную систему на сайте в сети Интернет по адресу: </w:t>
            </w:r>
            <w:hyperlink r:id="rId11">
              <w:r w:rsidRPr="00627150">
                <w:rPr>
                  <w:rStyle w:val="affff6"/>
                  <w:rFonts w:ascii="Tahoma" w:hAnsi="Tahoma" w:cs="Tahoma"/>
                </w:rPr>
                <w:t>http://www.moex.com/</w:t>
              </w:r>
            </w:hyperlink>
            <w:r w:rsidRPr="00627150">
              <w:rPr>
                <w:rFonts w:ascii="Tahoma" w:hAnsi="Tahoma" w:cs="Tahoma"/>
              </w:rPr>
              <w:t>.</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To inform clients, the Technical Center organizers a 24-hour information system at </w:t>
            </w:r>
            <w:hyperlink r:id="rId12">
              <w:r w:rsidRPr="00627150">
                <w:rPr>
                  <w:rStyle w:val="affff6"/>
                  <w:rFonts w:ascii="Tahoma" w:hAnsi="Tahoma" w:cs="Tahoma"/>
                  <w:lang w:val="en-US"/>
                </w:rPr>
                <w:t>http://www.moex.com/</w:t>
              </w:r>
            </w:hyperlink>
            <w:r w:rsidRPr="00627150">
              <w:rPr>
                <w:rFonts w:ascii="Tahoma" w:hAnsi="Tahoma" w:cs="Tahoma"/>
                <w:lang w:val="en-US"/>
              </w:rPr>
              <w:t>.</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Информирование клиентов  также осуществляется по телефону +7 495 745-81-26 (в рабочие дни с 09:00 до 20:00 по московскому времени).</w:t>
            </w:r>
          </w:p>
        </w:tc>
        <w:tc>
          <w:tcPr>
            <w:tcW w:w="4947" w:type="dxa"/>
            <w:gridSpan w:val="2"/>
          </w:tcPr>
          <w:p w:rsidR="00AF1E3A" w:rsidRPr="00627150" w:rsidRDefault="00AF1E3A" w:rsidP="00627150">
            <w:pPr>
              <w:pStyle w:val="af5"/>
              <w:numPr>
                <w:ilvl w:val="2"/>
                <w:numId w:val="21"/>
              </w:numPr>
              <w:rPr>
                <w:rFonts w:cs="Tahoma"/>
                <w:lang w:val="en-US"/>
              </w:rPr>
            </w:pPr>
            <w:r w:rsidRPr="00627150">
              <w:rPr>
                <w:rFonts w:ascii="Tahoma" w:hAnsi="Tahoma" w:cs="Tahoma"/>
                <w:lang w:val="en-US"/>
              </w:rPr>
              <w:t>Clients may also be informed by phone on +7 495 745-81-26 (from 09:00 am to 20:00 pm MSK on business days).</w:t>
            </w:r>
            <w:r w:rsidRPr="00627150">
              <w:rPr>
                <w:rFonts w:cs="Tahoma"/>
                <w:lang w:val="en-US"/>
              </w:rPr>
              <w:t xml:space="preserve"> </w:t>
            </w:r>
          </w:p>
        </w:tc>
      </w:tr>
      <w:tr w:rsidR="00AF1E3A" w:rsidRPr="006A3C0B"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Служба поддержки Технического центра</w:t>
            </w:r>
          </w:p>
        </w:tc>
        <w:tc>
          <w:tcPr>
            <w:tcW w:w="4947" w:type="dxa"/>
            <w:gridSpan w:val="2"/>
          </w:tcPr>
          <w:p w:rsidR="00AF1E3A" w:rsidRPr="00627150" w:rsidRDefault="00AF1E3A" w:rsidP="00627150">
            <w:pPr>
              <w:pStyle w:val="af5"/>
              <w:numPr>
                <w:ilvl w:val="1"/>
                <w:numId w:val="21"/>
              </w:numPr>
              <w:rPr>
                <w:rFonts w:cs="Tahoma"/>
                <w:lang w:val="en-US"/>
              </w:rPr>
            </w:pPr>
            <w:r w:rsidRPr="00627150">
              <w:rPr>
                <w:rFonts w:ascii="Tahoma" w:hAnsi="Tahoma" w:cs="Tahoma"/>
                <w:b/>
                <w:lang w:val="en-US"/>
              </w:rPr>
              <w:t>Technical Center’s support service</w:t>
            </w:r>
            <w:r w:rsidRPr="00627150">
              <w:rPr>
                <w:rFonts w:cs="Tahoma"/>
                <w:lang w:val="en-US"/>
              </w:rPr>
              <w:t xml:space="preserve">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Координация выполнения работ, изменение конфигурации услуг, разбор проблемных ситуаций, исправление недочетов, выдача технической информации и рекомендаций производится Техническим центром по обращениям Клиента в службу поддержки </w:t>
            </w:r>
            <w:r w:rsidRPr="00627150">
              <w:rPr>
                <w:rFonts w:ascii="Tahoma" w:hAnsi="Tahoma" w:cs="Tahoma"/>
              </w:rPr>
              <w:lastRenderedPageBreak/>
              <w:t>Технического центра. Стоимость технической поддержки включена в стоимость услуг по настоящему договору.</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lastRenderedPageBreak/>
              <w:t xml:space="preserve">On request from a Client, the Technical Center’s support service coordinates works, changes service configuration, settles problems, remedies shortages, and delivers technical specifications and recommendations. The technical support is included in the amount of this agreement.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Рабочее время службы поддержки Технического центра — с 09:00 до 20:00 по московскому времени по рабочим дням.</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The Technical Center’s support service opens from 09:00 am to 20:00 pm MSK on business days.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Обращения клиентов принимаются службой поддержки Технического центра: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Clients may contact the Technical Center on:   </w:t>
            </w:r>
          </w:p>
        </w:tc>
      </w:tr>
      <w:tr w:rsidR="00AF1E3A" w:rsidRPr="009E402F" w:rsidTr="00AF1E3A">
        <w:tc>
          <w:tcPr>
            <w:tcW w:w="4907" w:type="dxa"/>
            <w:gridSpan w:val="2"/>
          </w:tcPr>
          <w:p w:rsidR="00AF1E3A" w:rsidRPr="00627150" w:rsidRDefault="00AF1E3A" w:rsidP="00627150">
            <w:pPr>
              <w:pStyle w:val="af5"/>
              <w:numPr>
                <w:ilvl w:val="0"/>
                <w:numId w:val="37"/>
              </w:numPr>
              <w:rPr>
                <w:rFonts w:ascii="Tahoma" w:hAnsi="Tahoma" w:cs="Tahoma"/>
              </w:rPr>
            </w:pPr>
            <w:bookmarkStart w:id="6" w:name="__RefHeading__13066_1756914041"/>
            <w:bookmarkEnd w:id="6"/>
            <w:r w:rsidRPr="00627150">
              <w:rPr>
                <w:rFonts w:ascii="Tahoma" w:hAnsi="Tahoma" w:cs="Tahoma"/>
              </w:rPr>
              <w:t>по телефону +7 (495) 745-81-26 – в рабочие дни с 09:00 до 20:00 по московскому времени;</w:t>
            </w:r>
          </w:p>
        </w:tc>
        <w:tc>
          <w:tcPr>
            <w:tcW w:w="4947" w:type="dxa"/>
            <w:gridSpan w:val="2"/>
          </w:tcPr>
          <w:p w:rsidR="00AF1E3A" w:rsidRPr="00627150" w:rsidRDefault="00AF1E3A" w:rsidP="00627150">
            <w:pPr>
              <w:pStyle w:val="TextNum1"/>
              <w:numPr>
                <w:ilvl w:val="0"/>
                <w:numId w:val="37"/>
              </w:numPr>
              <w:rPr>
                <w:rFonts w:cs="Tahoma"/>
                <w:lang w:val="en-US"/>
              </w:rPr>
            </w:pPr>
            <w:r w:rsidRPr="00627150">
              <w:rPr>
                <w:rFonts w:cs="Tahoma"/>
                <w:lang w:val="en-US"/>
              </w:rPr>
              <w:t>Phone at +7 (495) 745-81-26 from 09:00 am to 20:00 pm MSK on business days;</w:t>
            </w:r>
          </w:p>
        </w:tc>
      </w:tr>
      <w:tr w:rsidR="00AF1E3A" w:rsidRPr="009E402F" w:rsidTr="00AF1E3A">
        <w:tc>
          <w:tcPr>
            <w:tcW w:w="4907" w:type="dxa"/>
            <w:gridSpan w:val="2"/>
          </w:tcPr>
          <w:p w:rsidR="00AF1E3A" w:rsidRPr="00627150" w:rsidRDefault="00AF1E3A" w:rsidP="00627150">
            <w:pPr>
              <w:pStyle w:val="af5"/>
              <w:numPr>
                <w:ilvl w:val="0"/>
                <w:numId w:val="37"/>
              </w:numPr>
              <w:rPr>
                <w:rFonts w:ascii="Tahoma" w:hAnsi="Tahoma" w:cs="Tahoma"/>
              </w:rPr>
            </w:pPr>
            <w:r w:rsidRPr="00627150">
              <w:rPr>
                <w:rFonts w:ascii="Tahoma" w:hAnsi="Tahoma" w:cs="Tahoma"/>
              </w:rPr>
              <w:t>по телефонам +7 (495) 733-95-07, +7 (495) 287-76-91 (общая поддержка Группы компаний Московская Биржа) – в рабочие дни с 08:00 до 24:00 по московскому времени;</w:t>
            </w:r>
          </w:p>
        </w:tc>
        <w:tc>
          <w:tcPr>
            <w:tcW w:w="4947" w:type="dxa"/>
            <w:gridSpan w:val="2"/>
          </w:tcPr>
          <w:p w:rsidR="00AF1E3A" w:rsidRPr="00627150" w:rsidRDefault="00AF1E3A" w:rsidP="00627150">
            <w:pPr>
              <w:pStyle w:val="TextNum1"/>
              <w:numPr>
                <w:ilvl w:val="0"/>
                <w:numId w:val="37"/>
              </w:numPr>
              <w:rPr>
                <w:rFonts w:cs="Tahoma"/>
                <w:lang w:val="en-US"/>
              </w:rPr>
            </w:pPr>
            <w:r w:rsidRPr="00627150">
              <w:rPr>
                <w:rFonts w:cs="Tahoma"/>
                <w:lang w:val="en-US"/>
              </w:rPr>
              <w:t>Phone at +7 (495) 733-95-07 and +7 (495) 287-76-91 (Unified Moscow Exchange Group support service)  from 08:00 am to 24:00 MSK on business days;</w:t>
            </w:r>
          </w:p>
        </w:tc>
      </w:tr>
      <w:tr w:rsidR="00AF1E3A" w:rsidRPr="009E402F" w:rsidTr="00AF1E3A">
        <w:tc>
          <w:tcPr>
            <w:tcW w:w="4907" w:type="dxa"/>
            <w:gridSpan w:val="2"/>
          </w:tcPr>
          <w:p w:rsidR="00AF1E3A" w:rsidRPr="00627150" w:rsidRDefault="00AF1E3A" w:rsidP="00627150">
            <w:pPr>
              <w:pStyle w:val="af5"/>
              <w:numPr>
                <w:ilvl w:val="0"/>
                <w:numId w:val="37"/>
              </w:numPr>
              <w:rPr>
                <w:rFonts w:ascii="Tahoma" w:hAnsi="Tahoma" w:cs="Tahoma"/>
              </w:rPr>
            </w:pPr>
            <w:r w:rsidRPr="00627150">
              <w:rPr>
                <w:rFonts w:ascii="Tahoma" w:hAnsi="Tahoma" w:cs="Tahoma"/>
              </w:rPr>
              <w:t xml:space="preserve">по электронной почте: </w:t>
            </w:r>
            <w:hyperlink r:id="rId13">
              <w:r w:rsidRPr="00627150">
                <w:rPr>
                  <w:rStyle w:val="affff6"/>
                  <w:rFonts w:ascii="Tahoma" w:hAnsi="Tahoma" w:cs="Tahoma"/>
                </w:rPr>
                <w:t>colo@moex.com</w:t>
              </w:r>
            </w:hyperlink>
            <w:r w:rsidRPr="00627150">
              <w:rPr>
                <w:rFonts w:ascii="Tahoma" w:hAnsi="Tahoma" w:cs="Tahoma"/>
              </w:rPr>
              <w:t xml:space="preserve"> – круглосуточно;</w:t>
            </w:r>
          </w:p>
        </w:tc>
        <w:tc>
          <w:tcPr>
            <w:tcW w:w="4947" w:type="dxa"/>
            <w:gridSpan w:val="2"/>
          </w:tcPr>
          <w:p w:rsidR="00AF1E3A" w:rsidRPr="00627150" w:rsidRDefault="00AF1E3A" w:rsidP="00627150">
            <w:pPr>
              <w:pStyle w:val="af5"/>
              <w:numPr>
                <w:ilvl w:val="0"/>
                <w:numId w:val="37"/>
              </w:numPr>
              <w:rPr>
                <w:rFonts w:ascii="Tahoma" w:hAnsi="Tahoma" w:cs="Tahoma"/>
                <w:lang w:val="en-US"/>
              </w:rPr>
            </w:pPr>
            <w:r w:rsidRPr="00627150">
              <w:rPr>
                <w:rFonts w:ascii="Tahoma" w:hAnsi="Tahoma" w:cs="Tahoma"/>
                <w:lang w:val="en-US"/>
              </w:rPr>
              <w:t xml:space="preserve">Email at </w:t>
            </w:r>
            <w:hyperlink r:id="rId14">
              <w:r w:rsidRPr="00627150">
                <w:rPr>
                  <w:rStyle w:val="affff6"/>
                  <w:rFonts w:ascii="Tahoma" w:hAnsi="Tahoma" w:cs="Tahoma"/>
                  <w:lang w:val="en-US"/>
                </w:rPr>
                <w:t>colo@moex.com</w:t>
              </w:r>
            </w:hyperlink>
            <w:r w:rsidRPr="00627150">
              <w:rPr>
                <w:rFonts w:ascii="Tahoma" w:hAnsi="Tahoma" w:cs="Tahoma"/>
                <w:lang w:val="en-US"/>
              </w:rPr>
              <w:t xml:space="preserve"> 24/7;</w:t>
            </w:r>
          </w:p>
        </w:tc>
      </w:tr>
      <w:tr w:rsidR="00AF1E3A" w:rsidRPr="009E402F" w:rsidTr="00AF1E3A">
        <w:tc>
          <w:tcPr>
            <w:tcW w:w="4907" w:type="dxa"/>
            <w:gridSpan w:val="2"/>
          </w:tcPr>
          <w:p w:rsidR="00AF1E3A" w:rsidRPr="00627150" w:rsidRDefault="00AF1E3A" w:rsidP="00627150">
            <w:pPr>
              <w:pStyle w:val="af5"/>
              <w:numPr>
                <w:ilvl w:val="0"/>
                <w:numId w:val="37"/>
              </w:numPr>
              <w:rPr>
                <w:rFonts w:ascii="Tahoma" w:hAnsi="Tahoma" w:cs="Tahoma"/>
              </w:rPr>
            </w:pPr>
            <w:r w:rsidRPr="00627150">
              <w:rPr>
                <w:rFonts w:ascii="Tahoma" w:hAnsi="Tahoma" w:cs="Tahoma"/>
              </w:rPr>
              <w:t xml:space="preserve">по электронной почте: </w:t>
            </w:r>
            <w:hyperlink r:id="rId15">
              <w:r w:rsidRPr="00627150">
                <w:rPr>
                  <w:rStyle w:val="affff6"/>
                  <w:rFonts w:ascii="Tahoma" w:hAnsi="Tahoma" w:cs="Tahoma"/>
                </w:rPr>
                <w:t>help</w:t>
              </w:r>
            </w:hyperlink>
            <w:hyperlink r:id="rId16">
              <w:r w:rsidRPr="00627150">
                <w:rPr>
                  <w:rStyle w:val="affff6"/>
                  <w:rFonts w:ascii="Tahoma" w:hAnsi="Tahoma" w:cs="Tahoma"/>
                </w:rPr>
                <w:t>@moex</w:t>
              </w:r>
            </w:hyperlink>
            <w:hyperlink r:id="rId17">
              <w:r w:rsidRPr="00627150">
                <w:rPr>
                  <w:rStyle w:val="affff6"/>
                  <w:rFonts w:ascii="Tahoma" w:hAnsi="Tahoma" w:cs="Tahoma"/>
                </w:rPr>
                <w:t>.</w:t>
              </w:r>
            </w:hyperlink>
            <w:hyperlink r:id="rId18">
              <w:r w:rsidRPr="00627150">
                <w:rPr>
                  <w:rStyle w:val="affff6"/>
                  <w:rFonts w:ascii="Tahoma" w:hAnsi="Tahoma" w:cs="Tahoma"/>
                </w:rPr>
                <w:t>com</w:t>
              </w:r>
            </w:hyperlink>
            <w:r w:rsidRPr="00627150">
              <w:rPr>
                <w:rFonts w:ascii="Tahoma" w:hAnsi="Tahoma" w:cs="Tahoma"/>
              </w:rPr>
              <w:t xml:space="preserve"> (с автоматическим присвоением номера обращения) – круглосуточно;</w:t>
            </w:r>
          </w:p>
        </w:tc>
        <w:tc>
          <w:tcPr>
            <w:tcW w:w="4947" w:type="dxa"/>
            <w:gridSpan w:val="2"/>
          </w:tcPr>
          <w:p w:rsidR="00AF1E3A" w:rsidRPr="00627150" w:rsidRDefault="00AF1E3A" w:rsidP="00627150">
            <w:pPr>
              <w:pStyle w:val="af5"/>
              <w:numPr>
                <w:ilvl w:val="0"/>
                <w:numId w:val="37"/>
              </w:numPr>
              <w:rPr>
                <w:rFonts w:ascii="Tahoma" w:hAnsi="Tahoma" w:cs="Tahoma"/>
                <w:lang w:val="en-US"/>
              </w:rPr>
            </w:pPr>
            <w:r w:rsidRPr="00627150">
              <w:rPr>
                <w:rFonts w:ascii="Tahoma" w:hAnsi="Tahoma" w:cs="Tahoma"/>
                <w:lang w:val="en-US"/>
              </w:rPr>
              <w:t xml:space="preserve">Email at </w:t>
            </w:r>
            <w:r>
              <w:fldChar w:fldCharType="begin"/>
            </w:r>
            <w:r w:rsidRPr="009E402F">
              <w:rPr>
                <w:lang w:val="en-US"/>
              </w:rPr>
              <w:instrText>HYPERLINK "mailto:help@moex.com" \h</w:instrText>
            </w:r>
            <w:r>
              <w:fldChar w:fldCharType="separate"/>
            </w:r>
            <w:r w:rsidRPr="00627150">
              <w:rPr>
                <w:rStyle w:val="affff6"/>
                <w:rFonts w:ascii="Tahoma" w:hAnsi="Tahoma" w:cs="Tahoma"/>
                <w:lang w:val="en-US"/>
              </w:rPr>
              <w:t>help</w:t>
            </w:r>
            <w:r>
              <w:fldChar w:fldCharType="end"/>
            </w:r>
            <w:hyperlink r:id="rId19">
              <w:r w:rsidRPr="00627150">
                <w:rPr>
                  <w:rStyle w:val="affff6"/>
                  <w:rFonts w:ascii="Tahoma" w:hAnsi="Tahoma" w:cs="Tahoma"/>
                  <w:lang w:val="en-US"/>
                </w:rPr>
                <w:t>@moex</w:t>
              </w:r>
            </w:hyperlink>
            <w:hyperlink r:id="rId20">
              <w:r w:rsidRPr="00627150">
                <w:rPr>
                  <w:rStyle w:val="affff6"/>
                  <w:rFonts w:ascii="Tahoma" w:hAnsi="Tahoma" w:cs="Tahoma"/>
                  <w:lang w:val="en-US"/>
                </w:rPr>
                <w:t>.</w:t>
              </w:r>
            </w:hyperlink>
            <w:hyperlink r:id="rId21">
              <w:r w:rsidRPr="00627150">
                <w:rPr>
                  <w:rStyle w:val="affff6"/>
                  <w:rFonts w:ascii="Tahoma" w:hAnsi="Tahoma" w:cs="Tahoma"/>
                  <w:lang w:val="en-US"/>
                </w:rPr>
                <w:t>com</w:t>
              </w:r>
            </w:hyperlink>
            <w:r w:rsidRPr="00627150">
              <w:rPr>
                <w:rStyle w:val="affff6"/>
                <w:rFonts w:ascii="Tahoma" w:hAnsi="Tahoma" w:cs="Tahoma"/>
                <w:lang w:val="en-US"/>
              </w:rPr>
              <w:t xml:space="preserve"> </w:t>
            </w:r>
            <w:r w:rsidRPr="00627150">
              <w:rPr>
                <w:rFonts w:ascii="Tahoma" w:hAnsi="Tahoma" w:cs="Tahoma"/>
                <w:lang w:val="en-US"/>
              </w:rPr>
              <w:t>24/7 (with case number given automatically);</w:t>
            </w:r>
          </w:p>
        </w:tc>
      </w:tr>
      <w:tr w:rsidR="00AF1E3A" w:rsidRPr="006A3C0B" w:rsidTr="00AF1E3A">
        <w:tc>
          <w:tcPr>
            <w:tcW w:w="4907" w:type="dxa"/>
            <w:gridSpan w:val="2"/>
          </w:tcPr>
          <w:p w:rsidR="00AF1E3A" w:rsidRPr="00627150" w:rsidRDefault="00AF1E3A" w:rsidP="00627150">
            <w:pPr>
              <w:pStyle w:val="af5"/>
              <w:numPr>
                <w:ilvl w:val="0"/>
                <w:numId w:val="37"/>
              </w:numPr>
              <w:rPr>
                <w:rFonts w:ascii="Tahoma" w:hAnsi="Tahoma" w:cs="Tahoma"/>
              </w:rPr>
            </w:pPr>
            <w:r w:rsidRPr="00627150">
              <w:rPr>
                <w:rFonts w:ascii="Tahoma" w:hAnsi="Tahoma" w:cs="Tahoma"/>
              </w:rPr>
              <w:t xml:space="preserve">через информационную систему по адресу </w:t>
            </w:r>
            <w:hyperlink r:id="rId22">
              <w:r w:rsidRPr="00627150">
                <w:rPr>
                  <w:rStyle w:val="affff6"/>
                  <w:rFonts w:ascii="Tahoma" w:hAnsi="Tahoma" w:cs="Tahoma"/>
                </w:rPr>
                <w:t>http</w:t>
              </w:r>
            </w:hyperlink>
            <w:hyperlink r:id="rId23">
              <w:r w:rsidRPr="00627150">
                <w:rPr>
                  <w:rStyle w:val="affff6"/>
                  <w:rFonts w:ascii="Tahoma" w:hAnsi="Tahoma" w:cs="Tahoma"/>
                </w:rPr>
                <w:t>://</w:t>
              </w:r>
            </w:hyperlink>
            <w:hyperlink r:id="rId24">
              <w:r w:rsidRPr="00627150">
                <w:rPr>
                  <w:rStyle w:val="affff6"/>
                  <w:rFonts w:ascii="Tahoma" w:hAnsi="Tahoma" w:cs="Tahoma"/>
                </w:rPr>
                <w:t>www</w:t>
              </w:r>
            </w:hyperlink>
            <w:hyperlink r:id="rId25">
              <w:r w:rsidRPr="00627150">
                <w:rPr>
                  <w:rStyle w:val="affff6"/>
                  <w:rFonts w:ascii="Tahoma" w:hAnsi="Tahoma" w:cs="Tahoma"/>
                </w:rPr>
                <w:t>.</w:t>
              </w:r>
            </w:hyperlink>
            <w:hyperlink r:id="rId26">
              <w:r w:rsidRPr="00627150">
                <w:rPr>
                  <w:rStyle w:val="affff6"/>
                  <w:rFonts w:ascii="Tahoma" w:hAnsi="Tahoma" w:cs="Tahoma"/>
                </w:rPr>
                <w:t>moex</w:t>
              </w:r>
            </w:hyperlink>
            <w:hyperlink r:id="rId27">
              <w:r w:rsidRPr="00627150">
                <w:rPr>
                  <w:rStyle w:val="affff6"/>
                  <w:rFonts w:ascii="Tahoma" w:hAnsi="Tahoma" w:cs="Tahoma"/>
                </w:rPr>
                <w:t>.</w:t>
              </w:r>
            </w:hyperlink>
            <w:hyperlink r:id="rId28">
              <w:r w:rsidRPr="00627150">
                <w:rPr>
                  <w:rStyle w:val="affff6"/>
                  <w:rFonts w:ascii="Tahoma" w:hAnsi="Tahoma" w:cs="Tahoma"/>
                </w:rPr>
                <w:t>com</w:t>
              </w:r>
            </w:hyperlink>
            <w:hyperlink r:id="rId29">
              <w:r w:rsidRPr="00627150">
                <w:rPr>
                  <w:rStyle w:val="affff6"/>
                  <w:rFonts w:ascii="Tahoma" w:hAnsi="Tahoma" w:cs="Tahoma"/>
                </w:rPr>
                <w:t>/</w:t>
              </w:r>
            </w:hyperlink>
            <w:r w:rsidRPr="00627150">
              <w:rPr>
                <w:rFonts w:ascii="Tahoma" w:hAnsi="Tahoma" w:cs="Tahoma"/>
              </w:rPr>
              <w:t xml:space="preserve"> – круглосуточно;</w:t>
            </w:r>
          </w:p>
        </w:tc>
        <w:tc>
          <w:tcPr>
            <w:tcW w:w="4947" w:type="dxa"/>
            <w:gridSpan w:val="2"/>
          </w:tcPr>
          <w:p w:rsidR="00AF1E3A" w:rsidRPr="00627150" w:rsidRDefault="00AF1E3A" w:rsidP="00627150">
            <w:pPr>
              <w:pStyle w:val="af5"/>
              <w:numPr>
                <w:ilvl w:val="0"/>
                <w:numId w:val="37"/>
              </w:numPr>
              <w:rPr>
                <w:rFonts w:ascii="Tahoma" w:hAnsi="Tahoma" w:cs="Tahoma"/>
              </w:rPr>
            </w:pPr>
            <w:r w:rsidRPr="00627150">
              <w:rPr>
                <w:rFonts w:ascii="Tahoma" w:hAnsi="Tahoma" w:cs="Tahoma"/>
                <w:lang w:val="en-US"/>
              </w:rPr>
              <w:t xml:space="preserve">Via the information system at </w:t>
            </w:r>
            <w:r>
              <w:fldChar w:fldCharType="begin"/>
            </w:r>
            <w:r w:rsidRPr="009E402F">
              <w:rPr>
                <w:lang w:val="en-US"/>
              </w:rPr>
              <w:instrText>HYPERLINK "http://www.moex.com/" \h</w:instrText>
            </w:r>
            <w:r>
              <w:fldChar w:fldCharType="separate"/>
            </w:r>
            <w:r w:rsidRPr="00627150">
              <w:rPr>
                <w:rStyle w:val="affff6"/>
                <w:rFonts w:ascii="Tahoma" w:hAnsi="Tahoma" w:cs="Tahoma"/>
                <w:lang w:val="en-US"/>
              </w:rPr>
              <w:t>http</w:t>
            </w:r>
            <w:r>
              <w:fldChar w:fldCharType="end"/>
            </w:r>
            <w:proofErr w:type="gramStart"/>
            <w:r>
              <w:fldChar w:fldCharType="begin"/>
            </w:r>
            <w:r w:rsidRPr="009E402F">
              <w:rPr>
                <w:lang w:val="en-US"/>
              </w:rPr>
              <w:instrText>HYPERLINK "http://www.moex.com/" \h</w:instrText>
            </w:r>
            <w:r>
              <w:fldChar w:fldCharType="separate"/>
            </w:r>
            <w:r w:rsidRPr="00627150">
              <w:rPr>
                <w:rStyle w:val="affff6"/>
                <w:rFonts w:ascii="Tahoma" w:hAnsi="Tahoma" w:cs="Tahoma"/>
                <w:lang w:val="en-US"/>
              </w:rPr>
              <w:t>://</w:t>
            </w:r>
            <w:r>
              <w:fldChar w:fldCharType="end"/>
            </w:r>
            <w:hyperlink r:id="rId30">
              <w:r w:rsidRPr="00627150">
                <w:rPr>
                  <w:rStyle w:val="affff6"/>
                  <w:rFonts w:ascii="Tahoma" w:hAnsi="Tahoma" w:cs="Tahoma"/>
                  <w:lang w:val="en-US"/>
                </w:rPr>
                <w:t>www</w:t>
              </w:r>
            </w:hyperlink>
            <w:hyperlink r:id="rId31">
              <w:r w:rsidRPr="00627150">
                <w:rPr>
                  <w:rStyle w:val="affff6"/>
                  <w:rFonts w:ascii="Tahoma" w:hAnsi="Tahoma" w:cs="Tahoma"/>
                  <w:lang w:val="en-US"/>
                </w:rPr>
                <w:t>.</w:t>
              </w:r>
            </w:hyperlink>
            <w:hyperlink r:id="rId32">
              <w:r w:rsidRPr="00627150">
                <w:rPr>
                  <w:rStyle w:val="affff6"/>
                  <w:rFonts w:ascii="Tahoma" w:hAnsi="Tahoma" w:cs="Tahoma"/>
                </w:rPr>
                <w:t>moex</w:t>
              </w:r>
            </w:hyperlink>
            <w:proofErr w:type="gramEnd"/>
            <w:r>
              <w:fldChar w:fldCharType="begin"/>
            </w:r>
            <w:r>
              <w:instrText>HYPERLINK "http://www.moex.com/" \h</w:instrText>
            </w:r>
            <w:r>
              <w:fldChar w:fldCharType="separate"/>
            </w:r>
            <w:r w:rsidRPr="00627150">
              <w:rPr>
                <w:rStyle w:val="affff6"/>
                <w:rFonts w:ascii="Tahoma" w:hAnsi="Tahoma" w:cs="Tahoma"/>
              </w:rPr>
              <w:t>.</w:t>
            </w:r>
            <w:r>
              <w:fldChar w:fldCharType="end"/>
            </w:r>
            <w:hyperlink r:id="rId33">
              <w:r w:rsidRPr="00627150">
                <w:rPr>
                  <w:rStyle w:val="affff6"/>
                  <w:rFonts w:ascii="Tahoma" w:hAnsi="Tahoma" w:cs="Tahoma"/>
                </w:rPr>
                <w:t>com</w:t>
              </w:r>
            </w:hyperlink>
            <w:hyperlink r:id="rId34">
              <w:r w:rsidRPr="00627150">
                <w:rPr>
                  <w:rStyle w:val="affff6"/>
                  <w:rFonts w:ascii="Tahoma" w:hAnsi="Tahoma" w:cs="Tahoma"/>
                </w:rPr>
                <w:t>/</w:t>
              </w:r>
            </w:hyperlink>
            <w:r w:rsidRPr="00627150">
              <w:rPr>
                <w:rFonts w:ascii="Tahoma" w:hAnsi="Tahoma" w:cs="Tahoma"/>
              </w:rPr>
              <w:t xml:space="preserve"> </w:t>
            </w:r>
            <w:r w:rsidRPr="00627150">
              <w:rPr>
                <w:rFonts w:ascii="Tahoma" w:hAnsi="Tahoma" w:cs="Tahoma"/>
                <w:lang w:val="en-US"/>
              </w:rPr>
              <w:t>24/7</w:t>
            </w:r>
            <w:r w:rsidRPr="00627150">
              <w:rPr>
                <w:rFonts w:ascii="Tahoma" w:hAnsi="Tahoma" w:cs="Tahoma"/>
              </w:rPr>
              <w:t>;</w:t>
            </w:r>
          </w:p>
        </w:tc>
      </w:tr>
      <w:tr w:rsidR="00AF1E3A" w:rsidRPr="009E402F" w:rsidTr="00AF1E3A">
        <w:tc>
          <w:tcPr>
            <w:tcW w:w="4907" w:type="dxa"/>
            <w:gridSpan w:val="2"/>
          </w:tcPr>
          <w:p w:rsidR="00AF1E3A" w:rsidRPr="00627150" w:rsidRDefault="00AF1E3A" w:rsidP="00627150">
            <w:pPr>
              <w:pStyle w:val="af5"/>
              <w:numPr>
                <w:ilvl w:val="0"/>
                <w:numId w:val="37"/>
              </w:numPr>
              <w:rPr>
                <w:rFonts w:ascii="Tahoma" w:hAnsi="Tahoma" w:cs="Tahoma"/>
              </w:rPr>
            </w:pPr>
            <w:r w:rsidRPr="00627150">
              <w:rPr>
                <w:rFonts w:ascii="Tahoma" w:hAnsi="Tahoma" w:cs="Tahoma"/>
              </w:rPr>
              <w:t>уведомлениями по официальным контактам Технического центра.</w:t>
            </w:r>
          </w:p>
        </w:tc>
        <w:tc>
          <w:tcPr>
            <w:tcW w:w="4947" w:type="dxa"/>
            <w:gridSpan w:val="2"/>
          </w:tcPr>
          <w:p w:rsidR="00AF1E3A" w:rsidRPr="00627150" w:rsidRDefault="00AF1E3A" w:rsidP="00627150">
            <w:pPr>
              <w:pStyle w:val="TextNum1"/>
              <w:numPr>
                <w:ilvl w:val="0"/>
                <w:numId w:val="37"/>
              </w:numPr>
              <w:rPr>
                <w:rFonts w:cs="Tahoma"/>
                <w:lang w:val="en-US"/>
              </w:rPr>
            </w:pPr>
            <w:r w:rsidRPr="00627150">
              <w:rPr>
                <w:rFonts w:cs="Tahoma"/>
                <w:lang w:val="en-US"/>
              </w:rPr>
              <w:t xml:space="preserve">By sending notifications </w:t>
            </w:r>
            <w:r>
              <w:rPr>
                <w:rFonts w:cs="Tahoma"/>
                <w:lang w:val="en-US"/>
              </w:rPr>
              <w:t xml:space="preserve">to the </w:t>
            </w:r>
            <w:r w:rsidRPr="00627150">
              <w:rPr>
                <w:rFonts w:cs="Tahoma"/>
                <w:lang w:val="en-US"/>
              </w:rPr>
              <w:t xml:space="preserve"> public addresses of the Technical Center.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При изменении контактных данных службы поддержки Технического центра, указанных в п. </w:t>
            </w:r>
            <w:r w:rsidR="00AF4C21">
              <w:fldChar w:fldCharType="begin"/>
            </w:r>
            <w:r w:rsidR="00AF4C21">
              <w:instrText xml:space="preserve">REF __RefHeading__13066_1756914041 \w \h \* MERGEFORMAT </w:instrText>
            </w:r>
            <w:r w:rsidR="00AF4C21">
              <w:fldChar w:fldCharType="separate"/>
            </w:r>
            <w:r w:rsidRPr="00627150">
              <w:rPr>
                <w:rFonts w:ascii="Tahoma" w:hAnsi="Tahoma" w:cs="Tahoma"/>
              </w:rPr>
              <w:t>9.2.3</w:t>
            </w:r>
            <w:r w:rsidR="00AF4C21">
              <w:fldChar w:fldCharType="end"/>
            </w:r>
            <w:r w:rsidRPr="00627150">
              <w:rPr>
                <w:rFonts w:ascii="Tahoma" w:hAnsi="Tahoma" w:cs="Tahoma"/>
              </w:rPr>
              <w:t xml:space="preserve"> Правил, Технический центр направляет клиентам соответствующие уведомления.</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If contact details of the Technical Center’s support service are changed, the Technical Center notifies clients thereof in due course.  </w:t>
            </w:r>
          </w:p>
        </w:tc>
      </w:tr>
      <w:tr w:rsidR="00AF1E3A" w:rsidRPr="006A3C0B"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b/>
              </w:rPr>
              <w:t>Обращения</w:t>
            </w:r>
            <w:r w:rsidRPr="00627150">
              <w:rPr>
                <w:rFonts w:ascii="Tahoma" w:hAnsi="Tahoma" w:cs="Tahoma"/>
              </w:rPr>
              <w:t xml:space="preserve"> </w:t>
            </w:r>
            <w:r w:rsidRPr="00627150">
              <w:rPr>
                <w:rFonts w:ascii="Tahoma" w:hAnsi="Tahoma" w:cs="Tahoma"/>
                <w:b/>
              </w:rPr>
              <w:t>по проблемам и время реакции</w:t>
            </w:r>
          </w:p>
        </w:tc>
        <w:tc>
          <w:tcPr>
            <w:tcW w:w="4947" w:type="dxa"/>
            <w:gridSpan w:val="2"/>
          </w:tcPr>
          <w:p w:rsidR="00AF1E3A" w:rsidRPr="00627150" w:rsidRDefault="00AF1E3A" w:rsidP="00627150">
            <w:pPr>
              <w:pStyle w:val="af5"/>
              <w:numPr>
                <w:ilvl w:val="1"/>
                <w:numId w:val="21"/>
              </w:numPr>
              <w:rPr>
                <w:rFonts w:cs="Tahoma"/>
                <w:b/>
                <w:lang w:val="en-US"/>
              </w:rPr>
            </w:pPr>
            <w:r w:rsidRPr="00627150">
              <w:rPr>
                <w:rFonts w:ascii="Tahoma" w:hAnsi="Tahoma" w:cs="Tahoma"/>
                <w:b/>
                <w:lang w:val="en-US"/>
              </w:rPr>
              <w:t>Requests, response time</w:t>
            </w:r>
            <w:r w:rsidRPr="00627150">
              <w:rPr>
                <w:rFonts w:cs="Tahoma"/>
                <w:b/>
                <w:lang w:val="en-US"/>
              </w:rPr>
              <w:t xml:space="preserve">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Обращение Клиента в </w:t>
            </w:r>
            <w:r w:rsidRPr="00627150">
              <w:rPr>
                <w:rFonts w:ascii="Tahoma" w:hAnsi="Tahoma" w:cs="Tahoma"/>
              </w:rPr>
              <w:lastRenderedPageBreak/>
              <w:t>службу поддержки Технического центра по проблеме должно содержать степень серьезности проблемы, контакт ответственного сотрудника со стороны Клиента и описание проблемы (включая возможно более подробную информацию для идентификации проблемы).</w:t>
            </w:r>
          </w:p>
        </w:tc>
        <w:tc>
          <w:tcPr>
            <w:tcW w:w="4947" w:type="dxa"/>
            <w:gridSpan w:val="2"/>
          </w:tcPr>
          <w:p w:rsidR="00AF1E3A" w:rsidRPr="00627150" w:rsidRDefault="00AF1E3A" w:rsidP="00627150">
            <w:pPr>
              <w:pStyle w:val="af5"/>
              <w:numPr>
                <w:ilvl w:val="2"/>
                <w:numId w:val="21"/>
              </w:numPr>
              <w:rPr>
                <w:lang w:val="en-US"/>
              </w:rPr>
            </w:pPr>
            <w:r w:rsidRPr="00627150">
              <w:rPr>
                <w:rFonts w:ascii="Tahoma" w:hAnsi="Tahoma" w:cs="Tahoma"/>
                <w:lang w:val="en-US"/>
              </w:rPr>
              <w:lastRenderedPageBreak/>
              <w:t xml:space="preserve">When contacting the Technical </w:t>
            </w:r>
            <w:r w:rsidRPr="00627150">
              <w:rPr>
                <w:rFonts w:ascii="Tahoma" w:hAnsi="Tahoma" w:cs="Tahoma"/>
                <w:lang w:val="en-US"/>
              </w:rPr>
              <w:lastRenderedPageBreak/>
              <w:t>Center’s support service, a Client shall deliver case description (with as much detail as possible), its severity level and a designated employee.</w:t>
            </w:r>
            <w:r w:rsidRPr="00627150">
              <w:rPr>
                <w:lang w:val="en-US"/>
              </w:rPr>
              <w:t xml:space="preserve">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Степень серьезности проблемы устанавливается в соответствии со следующей шкалой:</w:t>
            </w:r>
          </w:p>
        </w:tc>
        <w:tc>
          <w:tcPr>
            <w:tcW w:w="4947" w:type="dxa"/>
            <w:gridSpan w:val="2"/>
          </w:tcPr>
          <w:p w:rsidR="00AF1E3A" w:rsidRPr="00627150" w:rsidRDefault="00AF1E3A" w:rsidP="00627150">
            <w:pPr>
              <w:pStyle w:val="af5"/>
              <w:numPr>
                <w:ilvl w:val="2"/>
                <w:numId w:val="21"/>
              </w:numPr>
              <w:rPr>
                <w:rFonts w:cs="Tahoma"/>
                <w:lang w:val="en-US"/>
              </w:rPr>
            </w:pPr>
            <w:r w:rsidRPr="00627150">
              <w:rPr>
                <w:rFonts w:ascii="Tahoma" w:hAnsi="Tahoma" w:cs="Tahoma"/>
                <w:lang w:val="en-US"/>
              </w:rPr>
              <w:t>Cases are assigned severity level as follows:</w:t>
            </w:r>
          </w:p>
        </w:tc>
      </w:tr>
      <w:tr w:rsidR="00AF1E3A" w:rsidRPr="009E402F" w:rsidTr="00AF1E3A">
        <w:tc>
          <w:tcPr>
            <w:tcW w:w="4907" w:type="dxa"/>
            <w:gridSpan w:val="2"/>
          </w:tcPr>
          <w:p w:rsidR="00AF1E3A" w:rsidRPr="00627150" w:rsidRDefault="00AF1E3A" w:rsidP="00627150">
            <w:pPr>
              <w:pStyle w:val="af5"/>
              <w:numPr>
                <w:ilvl w:val="0"/>
                <w:numId w:val="18"/>
              </w:numPr>
              <w:rPr>
                <w:rFonts w:ascii="Tahoma" w:hAnsi="Tahoma" w:cs="Tahoma"/>
              </w:rPr>
            </w:pPr>
            <w:r w:rsidRPr="00627150">
              <w:rPr>
                <w:rFonts w:ascii="Tahoma" w:hAnsi="Tahoma" w:cs="Tahoma"/>
              </w:rPr>
              <w:t>«Критическая» - означает полную или почти полную потерю доступности или функциональности ресурса.</w:t>
            </w:r>
          </w:p>
        </w:tc>
        <w:tc>
          <w:tcPr>
            <w:tcW w:w="4947" w:type="dxa"/>
            <w:gridSpan w:val="2"/>
          </w:tcPr>
          <w:p w:rsidR="00AF1E3A" w:rsidRPr="00627150" w:rsidRDefault="00AF1E3A" w:rsidP="00627150">
            <w:pPr>
              <w:pStyle w:val="TextNum1"/>
              <w:numPr>
                <w:ilvl w:val="0"/>
                <w:numId w:val="38"/>
              </w:numPr>
              <w:rPr>
                <w:rFonts w:cs="Tahoma"/>
                <w:lang w:val="en-US"/>
              </w:rPr>
            </w:pPr>
            <w:r w:rsidRPr="00627150">
              <w:rPr>
                <w:rFonts w:cs="Tahoma"/>
                <w:lang w:val="en-US"/>
              </w:rPr>
              <w:t xml:space="preserve">Critical. A service is totally or almost totally unavailable or inoperable.  </w:t>
            </w:r>
          </w:p>
        </w:tc>
      </w:tr>
      <w:tr w:rsidR="00AF1E3A" w:rsidRPr="009E402F" w:rsidTr="00AF1E3A">
        <w:tc>
          <w:tcPr>
            <w:tcW w:w="4907" w:type="dxa"/>
            <w:gridSpan w:val="2"/>
          </w:tcPr>
          <w:p w:rsidR="00AF1E3A" w:rsidRPr="00627150" w:rsidRDefault="00AF1E3A" w:rsidP="00627150">
            <w:pPr>
              <w:pStyle w:val="af5"/>
              <w:numPr>
                <w:ilvl w:val="0"/>
                <w:numId w:val="18"/>
              </w:numPr>
              <w:rPr>
                <w:rFonts w:ascii="Tahoma" w:hAnsi="Tahoma" w:cs="Tahoma"/>
              </w:rPr>
            </w:pPr>
            <w:r w:rsidRPr="00627150">
              <w:rPr>
                <w:rFonts w:ascii="Tahoma" w:hAnsi="Tahoma" w:cs="Tahoma"/>
              </w:rPr>
              <w:t>«Серьезная» - означает, что ресурс потерял часть доступности или функционала, ухудшил показатели скорости, производительности, быстродействия и т.п.</w:t>
            </w:r>
          </w:p>
        </w:tc>
        <w:tc>
          <w:tcPr>
            <w:tcW w:w="4947" w:type="dxa"/>
            <w:gridSpan w:val="2"/>
          </w:tcPr>
          <w:p w:rsidR="00AF1E3A" w:rsidRPr="00627150" w:rsidRDefault="00AF1E3A" w:rsidP="00627150">
            <w:pPr>
              <w:pStyle w:val="TextNum1"/>
              <w:numPr>
                <w:ilvl w:val="0"/>
                <w:numId w:val="38"/>
              </w:numPr>
              <w:rPr>
                <w:rFonts w:cs="Tahoma"/>
                <w:lang w:val="en-US"/>
              </w:rPr>
            </w:pPr>
            <w:r w:rsidRPr="00627150">
              <w:rPr>
                <w:rFonts w:cs="Tahoma"/>
                <w:lang w:val="en-US"/>
              </w:rPr>
              <w:t xml:space="preserve">Serious. A service is unavailable or inoperable in part, or its velocity, capacity, performance or other parameter has deteriorated.   </w:t>
            </w:r>
          </w:p>
        </w:tc>
      </w:tr>
      <w:tr w:rsidR="00AF1E3A" w:rsidRPr="009E402F" w:rsidTr="00AF1E3A">
        <w:tc>
          <w:tcPr>
            <w:tcW w:w="4907" w:type="dxa"/>
            <w:gridSpan w:val="2"/>
          </w:tcPr>
          <w:p w:rsidR="00AF1E3A" w:rsidRPr="00627150" w:rsidRDefault="00AF1E3A" w:rsidP="00627150">
            <w:pPr>
              <w:pStyle w:val="af5"/>
              <w:numPr>
                <w:ilvl w:val="0"/>
                <w:numId w:val="18"/>
              </w:numPr>
              <w:rPr>
                <w:rFonts w:ascii="Tahoma" w:hAnsi="Tahoma" w:cs="Tahoma"/>
              </w:rPr>
            </w:pPr>
            <w:r w:rsidRPr="00627150">
              <w:rPr>
                <w:rFonts w:ascii="Tahoma" w:hAnsi="Tahoma" w:cs="Tahoma"/>
              </w:rPr>
              <w:t>«Потенциальная» - означает, что Клиент определил проблему или потенциальную проблему, но она пока не оказывает серьезного влияния на функционирование ресурса.</w:t>
            </w:r>
          </w:p>
        </w:tc>
        <w:tc>
          <w:tcPr>
            <w:tcW w:w="4947" w:type="dxa"/>
            <w:gridSpan w:val="2"/>
          </w:tcPr>
          <w:p w:rsidR="00AF1E3A" w:rsidRPr="00627150" w:rsidRDefault="00AF1E3A" w:rsidP="00627150">
            <w:pPr>
              <w:pStyle w:val="TextNum1"/>
              <w:numPr>
                <w:ilvl w:val="0"/>
                <w:numId w:val="38"/>
              </w:numPr>
              <w:rPr>
                <w:rFonts w:cs="Tahoma"/>
                <w:lang w:val="en-US"/>
              </w:rPr>
            </w:pPr>
            <w:r w:rsidRPr="00627150">
              <w:rPr>
                <w:rFonts w:cs="Tahoma"/>
                <w:lang w:val="en-US"/>
              </w:rPr>
              <w:t xml:space="preserve">Potential. A Client has identified a problem or a potential problem which had not had a serious impact on the service so far. </w:t>
            </w:r>
          </w:p>
        </w:tc>
      </w:tr>
      <w:tr w:rsidR="00AF1E3A" w:rsidRPr="009E402F" w:rsidTr="00AF1E3A">
        <w:tc>
          <w:tcPr>
            <w:tcW w:w="4907" w:type="dxa"/>
            <w:gridSpan w:val="2"/>
          </w:tcPr>
          <w:p w:rsidR="00AF1E3A" w:rsidRPr="00627150" w:rsidRDefault="00AF1E3A" w:rsidP="00627150">
            <w:pPr>
              <w:pStyle w:val="af5"/>
              <w:numPr>
                <w:ilvl w:val="0"/>
                <w:numId w:val="18"/>
              </w:numPr>
              <w:rPr>
                <w:rFonts w:ascii="Tahoma" w:hAnsi="Tahoma" w:cs="Tahoma"/>
              </w:rPr>
            </w:pPr>
            <w:r w:rsidRPr="00627150">
              <w:rPr>
                <w:rFonts w:ascii="Tahoma" w:hAnsi="Tahoma" w:cs="Tahoma"/>
              </w:rPr>
              <w:t>«Планируемая» - означает, что Клиент намеревается провести изменение в системе, требующее изменения настроек или других административных действий.</w:t>
            </w:r>
          </w:p>
        </w:tc>
        <w:tc>
          <w:tcPr>
            <w:tcW w:w="4947" w:type="dxa"/>
            <w:gridSpan w:val="2"/>
          </w:tcPr>
          <w:p w:rsidR="00AF1E3A" w:rsidRPr="00627150" w:rsidRDefault="00AF1E3A" w:rsidP="00627150">
            <w:pPr>
              <w:pStyle w:val="TextNum1"/>
              <w:numPr>
                <w:ilvl w:val="0"/>
                <w:numId w:val="38"/>
              </w:numPr>
              <w:rPr>
                <w:rFonts w:cs="Tahoma"/>
                <w:lang w:val="en-US"/>
              </w:rPr>
            </w:pPr>
            <w:r w:rsidRPr="00627150">
              <w:rPr>
                <w:rFonts w:cs="Tahoma"/>
                <w:lang w:val="en-US"/>
              </w:rPr>
              <w:t xml:space="preserve">Scheduled. A Client is going to implement changes which require reconfiguration or other action by the administrator.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Впоследствии степень серьезности запроса может быть изменена, если Клиент и/или Технический центр выяснят, что вначале она была определена неверно.</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The case severity level may be changed if a Client and/or the Technical Center finds out that the level was determined inaccurately.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Обращения направляются в службу поддержки Технического центра по любому из контактов, указанных п. </w:t>
            </w:r>
            <w:r w:rsidR="00AF4C21">
              <w:fldChar w:fldCharType="begin"/>
            </w:r>
            <w:r w:rsidR="00AF4C21">
              <w:instrText xml:space="preserve">REF __RefHeading__13066_1756914041 \r \h \* MERGEFORMAT </w:instrText>
            </w:r>
            <w:r w:rsidR="00AF4C21">
              <w:fldChar w:fldCharType="separate"/>
            </w:r>
            <w:r w:rsidRPr="00627150">
              <w:rPr>
                <w:rFonts w:ascii="Tahoma" w:hAnsi="Tahoma" w:cs="Tahoma"/>
              </w:rPr>
              <w:t>9.2.3</w:t>
            </w:r>
            <w:r w:rsidR="00AF4C21">
              <w:fldChar w:fldCharType="end"/>
            </w:r>
            <w:r w:rsidRPr="00627150">
              <w:rPr>
                <w:rFonts w:ascii="Tahoma" w:hAnsi="Tahoma" w:cs="Tahoma"/>
              </w:rPr>
              <w:t xml:space="preserve"> Правил. </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 xml:space="preserve">Requests are send to the support service in any of the ways established in Clause 9.2.3 hereof.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Предпочтительный способ связи по проблемам уровня «Критическая» - по </w:t>
            </w:r>
            <w:r w:rsidRPr="00627150">
              <w:rPr>
                <w:rFonts w:ascii="Tahoma" w:hAnsi="Tahoma" w:cs="Tahoma"/>
              </w:rPr>
              <w:lastRenderedPageBreak/>
              <w:t>электронной почте с дублированием обращения по телефону.</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lastRenderedPageBreak/>
              <w:t>Critical cases should be delivered by email with a phone call followed up.</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Технический центр обеспечит следующее время реакции в зависимости от степени серьезности запроса: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The Technical Center provides the following response time for cases depending on their severity:</w:t>
            </w:r>
          </w:p>
        </w:tc>
      </w:tr>
      <w:tr w:rsidR="00AF1E3A" w:rsidRPr="006A3C0B" w:rsidTr="00AF1E3A">
        <w:tc>
          <w:tcPr>
            <w:tcW w:w="4907" w:type="dxa"/>
            <w:gridSpan w:val="2"/>
          </w:tcPr>
          <w:tbl>
            <w:tblPr>
              <w:tblW w:w="4770"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A0" w:firstRow="1" w:lastRow="0" w:firstColumn="1" w:lastColumn="0" w:noHBand="0" w:noVBand="0"/>
            </w:tblPr>
            <w:tblGrid>
              <w:gridCol w:w="2265"/>
              <w:gridCol w:w="2505"/>
            </w:tblGrid>
            <w:tr w:rsidR="00AF1E3A" w:rsidRPr="006A3C0B" w:rsidTr="00340F3D">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C70C4E">
                  <w:pPr>
                    <w:rPr>
                      <w:rFonts w:ascii="Tahoma" w:hAnsi="Tahoma" w:cs="Tahoma"/>
                    </w:rPr>
                  </w:pPr>
                  <w:r w:rsidRPr="006A3C0B">
                    <w:rPr>
                      <w:rFonts w:ascii="Tahoma" w:hAnsi="Tahoma" w:cs="Tahoma"/>
                    </w:rPr>
                    <w:t xml:space="preserve">Серьезность запроса </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340F3D">
                  <w:pPr>
                    <w:rPr>
                      <w:rFonts w:ascii="Tahoma" w:hAnsi="Tahoma" w:cs="Tahoma"/>
                    </w:rPr>
                  </w:pPr>
                  <w:r w:rsidRPr="006A3C0B">
                    <w:rPr>
                      <w:rFonts w:ascii="Tahoma" w:hAnsi="Tahoma" w:cs="Tahoma"/>
                    </w:rPr>
                    <w:t>Время реакции</w:t>
                  </w:r>
                </w:p>
              </w:tc>
            </w:tr>
            <w:tr w:rsidR="00AF1E3A" w:rsidRPr="006A3C0B" w:rsidTr="00340F3D">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C70C4E">
                  <w:pPr>
                    <w:rPr>
                      <w:rFonts w:ascii="Tahoma" w:hAnsi="Tahoma" w:cs="Tahoma"/>
                    </w:rPr>
                  </w:pPr>
                  <w:r w:rsidRPr="006A3C0B">
                    <w:rPr>
                      <w:rFonts w:ascii="Tahoma" w:hAnsi="Tahoma" w:cs="Tahoma"/>
                    </w:rPr>
                    <w:t xml:space="preserve">«Критическая» </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340F3D">
                  <w:pPr>
                    <w:rPr>
                      <w:rFonts w:ascii="Tahoma" w:hAnsi="Tahoma" w:cs="Tahoma"/>
                    </w:rPr>
                  </w:pPr>
                  <w:r w:rsidRPr="006A3C0B">
                    <w:rPr>
                      <w:rFonts w:ascii="Tahoma" w:hAnsi="Tahoma" w:cs="Tahoma"/>
                    </w:rPr>
                    <w:t>30 мин</w:t>
                  </w:r>
                </w:p>
              </w:tc>
            </w:tr>
            <w:tr w:rsidR="00AF1E3A" w:rsidRPr="006A3C0B" w:rsidTr="00340F3D">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C70C4E">
                  <w:pPr>
                    <w:rPr>
                      <w:rFonts w:ascii="Tahoma" w:hAnsi="Tahoma" w:cs="Tahoma"/>
                    </w:rPr>
                  </w:pPr>
                  <w:r w:rsidRPr="006A3C0B">
                    <w:rPr>
                      <w:rFonts w:ascii="Tahoma" w:hAnsi="Tahoma" w:cs="Tahoma"/>
                    </w:rPr>
                    <w:t xml:space="preserve">«Серьезная» </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340F3D">
                  <w:pPr>
                    <w:rPr>
                      <w:rFonts w:ascii="Tahoma" w:hAnsi="Tahoma" w:cs="Tahoma"/>
                    </w:rPr>
                  </w:pPr>
                  <w:r w:rsidRPr="006A3C0B">
                    <w:rPr>
                      <w:rFonts w:ascii="Tahoma" w:hAnsi="Tahoma" w:cs="Tahoma"/>
                    </w:rPr>
                    <w:t>3 часа</w:t>
                  </w:r>
                </w:p>
              </w:tc>
            </w:tr>
            <w:tr w:rsidR="00AF1E3A" w:rsidRPr="006A3C0B" w:rsidTr="00340F3D">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C70C4E">
                  <w:pPr>
                    <w:rPr>
                      <w:rFonts w:ascii="Tahoma" w:hAnsi="Tahoma" w:cs="Tahoma"/>
                    </w:rPr>
                  </w:pPr>
                  <w:r w:rsidRPr="006A3C0B">
                    <w:rPr>
                      <w:rFonts w:ascii="Tahoma" w:hAnsi="Tahoma" w:cs="Tahoma"/>
                    </w:rPr>
                    <w:t xml:space="preserve">«Потенциальная» </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340F3D">
                  <w:pPr>
                    <w:rPr>
                      <w:rFonts w:ascii="Tahoma" w:hAnsi="Tahoma" w:cs="Tahoma"/>
                    </w:rPr>
                  </w:pPr>
                  <w:r w:rsidRPr="006A3C0B">
                    <w:rPr>
                      <w:rFonts w:ascii="Tahoma" w:hAnsi="Tahoma" w:cs="Tahoma"/>
                    </w:rPr>
                    <w:t>2 рабочих дня</w:t>
                  </w:r>
                </w:p>
              </w:tc>
            </w:tr>
            <w:tr w:rsidR="00AF1E3A" w:rsidRPr="006A3C0B" w:rsidTr="00340F3D">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C70C4E">
                  <w:pPr>
                    <w:rPr>
                      <w:rFonts w:ascii="Tahoma" w:hAnsi="Tahoma" w:cs="Tahoma"/>
                    </w:rPr>
                  </w:pPr>
                  <w:r w:rsidRPr="006A3C0B">
                    <w:rPr>
                      <w:rFonts w:ascii="Tahoma" w:hAnsi="Tahoma" w:cs="Tahoma"/>
                    </w:rPr>
                    <w:t xml:space="preserve">«Планируемая» </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340F3D">
                  <w:pPr>
                    <w:rPr>
                      <w:rFonts w:ascii="Tahoma" w:hAnsi="Tahoma" w:cs="Tahoma"/>
                    </w:rPr>
                  </w:pPr>
                  <w:r w:rsidRPr="006A3C0B">
                    <w:rPr>
                      <w:rFonts w:ascii="Tahoma" w:hAnsi="Tahoma" w:cs="Tahoma"/>
                    </w:rPr>
                    <w:t>2 рабочих дня</w:t>
                  </w:r>
                </w:p>
              </w:tc>
            </w:tr>
          </w:tbl>
          <w:p w:rsidR="00AF1E3A" w:rsidRPr="00627150" w:rsidRDefault="00AF1E3A" w:rsidP="00627150">
            <w:pPr>
              <w:pStyle w:val="af5"/>
              <w:ind w:left="0"/>
              <w:rPr>
                <w:rFonts w:ascii="Tahoma" w:hAnsi="Tahoma" w:cs="Tahoma"/>
              </w:rPr>
            </w:pPr>
          </w:p>
        </w:tc>
        <w:tc>
          <w:tcPr>
            <w:tcW w:w="4947" w:type="dxa"/>
            <w:gridSpan w:val="2"/>
          </w:tcPr>
          <w:tbl>
            <w:tblPr>
              <w:tblW w:w="4770"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A0" w:firstRow="1" w:lastRow="0" w:firstColumn="1" w:lastColumn="0" w:noHBand="0" w:noVBand="0"/>
            </w:tblPr>
            <w:tblGrid>
              <w:gridCol w:w="2265"/>
              <w:gridCol w:w="2505"/>
            </w:tblGrid>
            <w:tr w:rsidR="00AF1E3A" w:rsidRPr="006A3C0B" w:rsidTr="00013A75">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013A75">
                  <w:pPr>
                    <w:rPr>
                      <w:rFonts w:ascii="Tahoma" w:hAnsi="Tahoma" w:cs="Tahoma"/>
                      <w:lang w:val="en-US"/>
                    </w:rPr>
                  </w:pPr>
                  <w:r w:rsidRPr="006A3C0B">
                    <w:rPr>
                      <w:rFonts w:ascii="Tahoma" w:hAnsi="Tahoma" w:cs="Tahoma"/>
                      <w:lang w:val="en-US"/>
                    </w:rPr>
                    <w:t>Severity level</w:t>
                  </w:r>
                  <w:r w:rsidRPr="006A3C0B">
                    <w:rPr>
                      <w:rFonts w:ascii="Tahoma" w:hAnsi="Tahoma" w:cs="Tahoma"/>
                    </w:rPr>
                    <w:t xml:space="preserve"> </w:t>
                  </w:r>
                </w:p>
                <w:p w:rsidR="00AF1E3A" w:rsidRPr="006A3C0B" w:rsidRDefault="00AF1E3A" w:rsidP="00013A75">
                  <w:pPr>
                    <w:rPr>
                      <w:rFonts w:ascii="Tahoma" w:hAnsi="Tahoma" w:cs="Tahoma"/>
                      <w:lang w:val="en-US"/>
                    </w:rPr>
                  </w:pP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013A75">
                  <w:pPr>
                    <w:rPr>
                      <w:rFonts w:ascii="Tahoma" w:hAnsi="Tahoma" w:cs="Tahoma"/>
                      <w:lang w:val="en-US"/>
                    </w:rPr>
                  </w:pPr>
                  <w:r w:rsidRPr="006A3C0B">
                    <w:rPr>
                      <w:rFonts w:ascii="Tahoma" w:hAnsi="Tahoma" w:cs="Tahoma"/>
                      <w:lang w:val="en-US"/>
                    </w:rPr>
                    <w:t>Response time</w:t>
                  </w:r>
                </w:p>
              </w:tc>
            </w:tr>
            <w:tr w:rsidR="00AF1E3A" w:rsidRPr="006A3C0B" w:rsidTr="00013A75">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340F3D">
                  <w:pPr>
                    <w:rPr>
                      <w:rFonts w:ascii="Tahoma" w:hAnsi="Tahoma" w:cs="Tahoma"/>
                    </w:rPr>
                  </w:pPr>
                  <w:r w:rsidRPr="006A3C0B">
                    <w:rPr>
                      <w:rFonts w:ascii="Tahoma" w:hAnsi="Tahoma" w:cs="Tahoma"/>
                      <w:lang w:val="en-US"/>
                    </w:rPr>
                    <w:t>Critical</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013A75">
                  <w:pPr>
                    <w:rPr>
                      <w:rFonts w:ascii="Tahoma" w:hAnsi="Tahoma" w:cs="Tahoma"/>
                      <w:lang w:val="en-US"/>
                    </w:rPr>
                  </w:pPr>
                  <w:r w:rsidRPr="006A3C0B">
                    <w:rPr>
                      <w:rFonts w:ascii="Tahoma" w:hAnsi="Tahoma" w:cs="Tahoma"/>
                    </w:rPr>
                    <w:t xml:space="preserve">30 </w:t>
                  </w:r>
                  <w:r w:rsidRPr="006A3C0B">
                    <w:rPr>
                      <w:rFonts w:ascii="Tahoma" w:hAnsi="Tahoma" w:cs="Tahoma"/>
                      <w:lang w:val="en-US"/>
                    </w:rPr>
                    <w:t>min</w:t>
                  </w:r>
                </w:p>
              </w:tc>
            </w:tr>
            <w:tr w:rsidR="00AF1E3A" w:rsidRPr="006A3C0B" w:rsidTr="00013A75">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013A75">
                  <w:pPr>
                    <w:rPr>
                      <w:rFonts w:ascii="Tahoma" w:hAnsi="Tahoma" w:cs="Tahoma"/>
                    </w:rPr>
                  </w:pPr>
                  <w:r w:rsidRPr="006A3C0B">
                    <w:rPr>
                      <w:rFonts w:ascii="Tahoma" w:hAnsi="Tahoma" w:cs="Tahoma"/>
                      <w:lang w:val="en-US"/>
                    </w:rPr>
                    <w:t xml:space="preserve">Serious </w:t>
                  </w:r>
                  <w:r w:rsidRPr="006A3C0B">
                    <w:rPr>
                      <w:rFonts w:ascii="Tahoma" w:hAnsi="Tahoma" w:cs="Tahoma"/>
                    </w:rPr>
                    <w:t xml:space="preserve"> </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013A75">
                  <w:pPr>
                    <w:rPr>
                      <w:rFonts w:ascii="Tahoma" w:hAnsi="Tahoma" w:cs="Tahoma"/>
                      <w:lang w:val="en-US"/>
                    </w:rPr>
                  </w:pPr>
                  <w:r w:rsidRPr="006A3C0B">
                    <w:rPr>
                      <w:rFonts w:ascii="Tahoma" w:hAnsi="Tahoma" w:cs="Tahoma"/>
                    </w:rPr>
                    <w:t xml:space="preserve">3 </w:t>
                  </w:r>
                  <w:r w:rsidRPr="006A3C0B">
                    <w:rPr>
                      <w:rFonts w:ascii="Tahoma" w:hAnsi="Tahoma" w:cs="Tahoma"/>
                      <w:lang w:val="en-US"/>
                    </w:rPr>
                    <w:t>hours</w:t>
                  </w:r>
                </w:p>
              </w:tc>
            </w:tr>
            <w:tr w:rsidR="00AF1E3A" w:rsidRPr="006A3C0B" w:rsidTr="00013A75">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013A75">
                  <w:pPr>
                    <w:rPr>
                      <w:rFonts w:ascii="Tahoma" w:hAnsi="Tahoma" w:cs="Tahoma"/>
                      <w:lang w:val="en-US"/>
                    </w:rPr>
                  </w:pPr>
                  <w:r w:rsidRPr="006A3C0B">
                    <w:rPr>
                      <w:rFonts w:ascii="Tahoma" w:hAnsi="Tahoma" w:cs="Tahoma"/>
                      <w:lang w:val="en-US"/>
                    </w:rPr>
                    <w:t>Potential</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340F3D">
                  <w:pPr>
                    <w:rPr>
                      <w:rFonts w:ascii="Tahoma" w:hAnsi="Tahoma" w:cs="Tahoma"/>
                    </w:rPr>
                  </w:pPr>
                  <w:r w:rsidRPr="006A3C0B">
                    <w:rPr>
                      <w:rFonts w:ascii="Tahoma" w:hAnsi="Tahoma" w:cs="Tahoma"/>
                    </w:rPr>
                    <w:t xml:space="preserve">2 </w:t>
                  </w:r>
                  <w:r w:rsidRPr="006A3C0B">
                    <w:rPr>
                      <w:rFonts w:ascii="Tahoma" w:hAnsi="Tahoma" w:cs="Tahoma"/>
                      <w:lang w:val="en-US"/>
                    </w:rPr>
                    <w:t>business days</w:t>
                  </w:r>
                </w:p>
              </w:tc>
            </w:tr>
            <w:tr w:rsidR="00AF1E3A" w:rsidRPr="006A3C0B" w:rsidTr="00013A75">
              <w:tc>
                <w:tcPr>
                  <w:tcW w:w="2265" w:type="dxa"/>
                  <w:tcBorders>
                    <w:top w:val="single" w:sz="2" w:space="0" w:color="000000"/>
                    <w:left w:val="single" w:sz="2" w:space="0" w:color="000000"/>
                    <w:bottom w:val="single" w:sz="2" w:space="0" w:color="000000"/>
                    <w:right w:val="nil"/>
                  </w:tcBorders>
                  <w:tcMar>
                    <w:left w:w="54" w:type="dxa"/>
                  </w:tcMar>
                </w:tcPr>
                <w:p w:rsidR="00AF1E3A" w:rsidRPr="006A3C0B" w:rsidRDefault="00AF1E3A" w:rsidP="00013A75">
                  <w:pPr>
                    <w:rPr>
                      <w:rFonts w:ascii="Tahoma" w:hAnsi="Tahoma" w:cs="Tahoma"/>
                    </w:rPr>
                  </w:pPr>
                  <w:r w:rsidRPr="006A3C0B">
                    <w:rPr>
                      <w:rFonts w:ascii="Tahoma" w:hAnsi="Tahoma" w:cs="Tahoma"/>
                      <w:lang w:val="en-US"/>
                    </w:rPr>
                    <w:t>Scheduled</w:t>
                  </w:r>
                  <w:r w:rsidRPr="006A3C0B">
                    <w:rPr>
                      <w:rFonts w:ascii="Tahoma" w:hAnsi="Tahoma" w:cs="Tahoma"/>
                    </w:rPr>
                    <w:t xml:space="preserve"> </w:t>
                  </w:r>
                </w:p>
              </w:tc>
              <w:tc>
                <w:tcPr>
                  <w:tcW w:w="2505" w:type="dxa"/>
                  <w:tcBorders>
                    <w:top w:val="single" w:sz="2" w:space="0" w:color="000000"/>
                    <w:left w:val="single" w:sz="2" w:space="0" w:color="000000"/>
                    <w:bottom w:val="single" w:sz="2" w:space="0" w:color="000000"/>
                    <w:right w:val="single" w:sz="2" w:space="0" w:color="000000"/>
                  </w:tcBorders>
                  <w:tcMar>
                    <w:left w:w="54" w:type="dxa"/>
                  </w:tcMar>
                </w:tcPr>
                <w:p w:rsidR="00AF1E3A" w:rsidRPr="006A3C0B" w:rsidRDefault="00AF1E3A" w:rsidP="00340F3D">
                  <w:pPr>
                    <w:rPr>
                      <w:rFonts w:ascii="Tahoma" w:hAnsi="Tahoma" w:cs="Tahoma"/>
                    </w:rPr>
                  </w:pPr>
                  <w:r w:rsidRPr="006A3C0B">
                    <w:rPr>
                      <w:rFonts w:ascii="Tahoma" w:hAnsi="Tahoma" w:cs="Tahoma"/>
                    </w:rPr>
                    <w:t xml:space="preserve">2 </w:t>
                  </w:r>
                  <w:r w:rsidRPr="006A3C0B">
                    <w:rPr>
                      <w:rFonts w:ascii="Tahoma" w:hAnsi="Tahoma" w:cs="Tahoma"/>
                      <w:lang w:val="en-US"/>
                    </w:rPr>
                    <w:t>business days</w:t>
                  </w:r>
                </w:p>
              </w:tc>
            </w:tr>
          </w:tbl>
          <w:p w:rsidR="00AF1E3A" w:rsidRPr="00627150" w:rsidRDefault="00AF1E3A" w:rsidP="007E5C05">
            <w:pPr>
              <w:pStyle w:val="TextNum1"/>
              <w:rPr>
                <w:rFonts w:cs="Tahoma"/>
              </w:rPr>
            </w:pPr>
          </w:p>
        </w:tc>
      </w:tr>
      <w:tr w:rsidR="00AF1E3A" w:rsidRPr="009E402F"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Время реакции Технического центра указано для обращений, поступивших и обрабатываемых в рабочее время службы поддержки. Для обращений, поступивших во внерабочее время, время реакции Технического центра может быть соответствующим образом увеличено.</w:t>
            </w:r>
          </w:p>
        </w:tc>
        <w:tc>
          <w:tcPr>
            <w:tcW w:w="4947" w:type="dxa"/>
            <w:gridSpan w:val="2"/>
          </w:tcPr>
          <w:p w:rsidR="00AF1E3A" w:rsidRPr="00627150" w:rsidRDefault="00AF1E3A" w:rsidP="00F74356">
            <w:pPr>
              <w:pStyle w:val="TextNum1"/>
              <w:rPr>
                <w:rFonts w:cs="Tahoma"/>
                <w:lang w:val="en-US"/>
              </w:rPr>
            </w:pPr>
            <w:r w:rsidRPr="00627150">
              <w:rPr>
                <w:rFonts w:cs="Tahoma"/>
                <w:lang w:val="en-US"/>
              </w:rPr>
              <w:t>The response time given above is for requests received and processed during working hours of the support service. Response time for requests received outside normal working hours may be extended respectively.</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Указанное время реакции означает, что в течение данного времени специалист Технического центра приступит к обработке запроса и в зависимости от сложности, вида и объема проблемы:</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The response time given above implies that a specialist of the Technical Center starts processing a request within a given timeframe, and then make the following steps depending on the request’s complexity, type and size:</w:t>
            </w:r>
          </w:p>
        </w:tc>
      </w:tr>
      <w:tr w:rsidR="00AF1E3A" w:rsidRPr="009E402F" w:rsidTr="00AF1E3A">
        <w:tc>
          <w:tcPr>
            <w:tcW w:w="4907" w:type="dxa"/>
            <w:gridSpan w:val="2"/>
          </w:tcPr>
          <w:p w:rsidR="00AF1E3A" w:rsidRPr="00627150" w:rsidRDefault="00AF1E3A" w:rsidP="00627150">
            <w:pPr>
              <w:pStyle w:val="af5"/>
              <w:numPr>
                <w:ilvl w:val="0"/>
                <w:numId w:val="38"/>
              </w:numPr>
              <w:rPr>
                <w:rFonts w:ascii="Tahoma" w:hAnsi="Tahoma" w:cs="Tahoma"/>
              </w:rPr>
            </w:pPr>
            <w:r w:rsidRPr="00627150">
              <w:rPr>
                <w:rFonts w:ascii="Tahoma" w:hAnsi="Tahoma" w:cs="Tahoma"/>
              </w:rPr>
              <w:t xml:space="preserve">решит проблему и </w:t>
            </w:r>
            <w:proofErr w:type="gramStart"/>
            <w:r w:rsidRPr="00627150">
              <w:rPr>
                <w:rFonts w:ascii="Tahoma" w:hAnsi="Tahoma" w:cs="Tahoma"/>
              </w:rPr>
              <w:t>предоставит отчет</w:t>
            </w:r>
            <w:proofErr w:type="gramEnd"/>
            <w:r w:rsidRPr="00627150">
              <w:rPr>
                <w:rFonts w:ascii="Tahoma" w:hAnsi="Tahoma" w:cs="Tahoma"/>
              </w:rPr>
              <w:t xml:space="preserve"> о ее решении Клиенту;</w:t>
            </w:r>
          </w:p>
        </w:tc>
        <w:tc>
          <w:tcPr>
            <w:tcW w:w="4947" w:type="dxa"/>
            <w:gridSpan w:val="2"/>
          </w:tcPr>
          <w:p w:rsidR="00AF1E3A" w:rsidRPr="00627150" w:rsidRDefault="00AF1E3A" w:rsidP="00627150">
            <w:pPr>
              <w:pStyle w:val="TextNum1"/>
              <w:numPr>
                <w:ilvl w:val="0"/>
                <w:numId w:val="38"/>
              </w:numPr>
              <w:rPr>
                <w:rFonts w:cs="Tahoma"/>
                <w:lang w:val="en-US"/>
              </w:rPr>
            </w:pPr>
            <w:r w:rsidRPr="00627150">
              <w:rPr>
                <w:rFonts w:cs="Tahoma"/>
                <w:lang w:val="en-US"/>
              </w:rPr>
              <w:t>Solves the problem and sends a relevant report to the Client;</w:t>
            </w:r>
          </w:p>
        </w:tc>
      </w:tr>
      <w:tr w:rsidR="00AF1E3A" w:rsidRPr="009E402F" w:rsidTr="00AF1E3A">
        <w:tc>
          <w:tcPr>
            <w:tcW w:w="4907" w:type="dxa"/>
            <w:gridSpan w:val="2"/>
          </w:tcPr>
          <w:p w:rsidR="00AF1E3A" w:rsidRPr="00627150" w:rsidRDefault="00AF1E3A" w:rsidP="00627150">
            <w:pPr>
              <w:pStyle w:val="af5"/>
              <w:numPr>
                <w:ilvl w:val="0"/>
                <w:numId w:val="38"/>
              </w:numPr>
              <w:rPr>
                <w:rFonts w:ascii="Tahoma" w:hAnsi="Tahoma" w:cs="Tahoma"/>
              </w:rPr>
            </w:pPr>
            <w:r w:rsidRPr="00627150">
              <w:rPr>
                <w:rFonts w:ascii="Tahoma" w:hAnsi="Tahoma" w:cs="Tahoma"/>
              </w:rPr>
              <w:t>предоставит план-график решения проблемы или рекомендации для ее обхода;</w:t>
            </w:r>
          </w:p>
        </w:tc>
        <w:tc>
          <w:tcPr>
            <w:tcW w:w="4947" w:type="dxa"/>
            <w:gridSpan w:val="2"/>
          </w:tcPr>
          <w:p w:rsidR="00AF1E3A" w:rsidRPr="00627150" w:rsidRDefault="00AF1E3A" w:rsidP="00627150">
            <w:pPr>
              <w:pStyle w:val="TextNum1"/>
              <w:numPr>
                <w:ilvl w:val="0"/>
                <w:numId w:val="38"/>
              </w:numPr>
              <w:rPr>
                <w:rFonts w:cs="Tahoma"/>
                <w:lang w:val="en-US"/>
              </w:rPr>
            </w:pPr>
            <w:r w:rsidRPr="00627150">
              <w:rPr>
                <w:rFonts w:cs="Tahoma"/>
                <w:lang w:val="en-US"/>
              </w:rPr>
              <w:t>Provides a time schedule for solving the problem or recommendations for a workaround;</w:t>
            </w:r>
          </w:p>
        </w:tc>
      </w:tr>
      <w:tr w:rsidR="00AF1E3A" w:rsidRPr="006A3C0B" w:rsidTr="00AF1E3A">
        <w:tc>
          <w:tcPr>
            <w:tcW w:w="4907" w:type="dxa"/>
            <w:gridSpan w:val="2"/>
          </w:tcPr>
          <w:p w:rsidR="00AF1E3A" w:rsidRPr="00627150" w:rsidRDefault="00AF1E3A" w:rsidP="00627150">
            <w:pPr>
              <w:pStyle w:val="af5"/>
              <w:numPr>
                <w:ilvl w:val="0"/>
                <w:numId w:val="38"/>
              </w:numPr>
              <w:rPr>
                <w:rFonts w:ascii="Tahoma" w:hAnsi="Tahoma" w:cs="Tahoma"/>
              </w:rPr>
            </w:pPr>
            <w:r w:rsidRPr="00627150">
              <w:rPr>
                <w:rFonts w:ascii="Tahoma" w:hAnsi="Tahoma" w:cs="Tahoma"/>
              </w:rPr>
              <w:t>начнет восстановительные мероприятия;</w:t>
            </w:r>
          </w:p>
        </w:tc>
        <w:tc>
          <w:tcPr>
            <w:tcW w:w="4947" w:type="dxa"/>
            <w:gridSpan w:val="2"/>
          </w:tcPr>
          <w:p w:rsidR="00AF1E3A" w:rsidRPr="00627150" w:rsidRDefault="00AF1E3A" w:rsidP="00627150">
            <w:pPr>
              <w:pStyle w:val="TextNum1"/>
              <w:numPr>
                <w:ilvl w:val="0"/>
                <w:numId w:val="38"/>
              </w:numPr>
              <w:rPr>
                <w:rFonts w:cs="Tahoma"/>
                <w:lang w:val="en-US"/>
              </w:rPr>
            </w:pPr>
            <w:r w:rsidRPr="00627150">
              <w:rPr>
                <w:rFonts w:cs="Tahoma"/>
                <w:lang w:val="en-US"/>
              </w:rPr>
              <w:t xml:space="preserve">Starts the recovery; </w:t>
            </w:r>
          </w:p>
        </w:tc>
      </w:tr>
      <w:tr w:rsidR="00AF1E3A" w:rsidRPr="009E402F" w:rsidTr="00AF1E3A">
        <w:tc>
          <w:tcPr>
            <w:tcW w:w="4907" w:type="dxa"/>
            <w:gridSpan w:val="2"/>
          </w:tcPr>
          <w:p w:rsidR="00AF1E3A" w:rsidRPr="00627150" w:rsidRDefault="00AF1E3A" w:rsidP="00627150">
            <w:pPr>
              <w:pStyle w:val="af5"/>
              <w:numPr>
                <w:ilvl w:val="0"/>
                <w:numId w:val="38"/>
              </w:numPr>
              <w:rPr>
                <w:rFonts w:ascii="Tahoma" w:hAnsi="Tahoma" w:cs="Tahoma"/>
              </w:rPr>
            </w:pPr>
            <w:r w:rsidRPr="00627150">
              <w:rPr>
                <w:rFonts w:ascii="Tahoma" w:hAnsi="Tahoma" w:cs="Tahoma"/>
              </w:rPr>
              <w:t>установит необходимость более глубокой диагностики и начнет диагностические мероприятия;</w:t>
            </w:r>
          </w:p>
        </w:tc>
        <w:tc>
          <w:tcPr>
            <w:tcW w:w="4947" w:type="dxa"/>
            <w:gridSpan w:val="2"/>
          </w:tcPr>
          <w:p w:rsidR="00AF1E3A" w:rsidRPr="00627150" w:rsidRDefault="00AF1E3A" w:rsidP="00627150">
            <w:pPr>
              <w:pStyle w:val="TextNum1"/>
              <w:numPr>
                <w:ilvl w:val="0"/>
                <w:numId w:val="38"/>
              </w:numPr>
              <w:rPr>
                <w:rFonts w:cs="Tahoma"/>
                <w:lang w:val="en-US"/>
              </w:rPr>
            </w:pPr>
            <w:r w:rsidRPr="00627150">
              <w:rPr>
                <w:rFonts w:cs="Tahoma"/>
                <w:lang w:val="en-US"/>
              </w:rPr>
              <w:t>Determines the need for further diagnostics and starts such diagnostics if needed;</w:t>
            </w:r>
          </w:p>
        </w:tc>
      </w:tr>
      <w:tr w:rsidR="00AF1E3A" w:rsidRPr="009E402F" w:rsidTr="00AF1E3A">
        <w:tc>
          <w:tcPr>
            <w:tcW w:w="4907" w:type="dxa"/>
            <w:gridSpan w:val="2"/>
          </w:tcPr>
          <w:p w:rsidR="00AF1E3A" w:rsidRPr="00627150" w:rsidRDefault="00AF1E3A" w:rsidP="00627150">
            <w:pPr>
              <w:pStyle w:val="af5"/>
              <w:numPr>
                <w:ilvl w:val="0"/>
                <w:numId w:val="38"/>
              </w:numPr>
              <w:rPr>
                <w:rFonts w:ascii="Tahoma" w:hAnsi="Tahoma" w:cs="Tahoma"/>
              </w:rPr>
            </w:pPr>
            <w:r w:rsidRPr="00627150">
              <w:rPr>
                <w:rFonts w:ascii="Tahoma" w:hAnsi="Tahoma" w:cs="Tahoma"/>
              </w:rPr>
              <w:t>диагностирует проблему вне зоны ответственности Технического центра и предоставит анализ проблемы Клиенту;</w:t>
            </w:r>
          </w:p>
        </w:tc>
        <w:tc>
          <w:tcPr>
            <w:tcW w:w="4947" w:type="dxa"/>
            <w:gridSpan w:val="2"/>
          </w:tcPr>
          <w:p w:rsidR="00AF1E3A" w:rsidRPr="00627150" w:rsidRDefault="00AF1E3A" w:rsidP="00627150">
            <w:pPr>
              <w:pStyle w:val="TextNum1"/>
              <w:numPr>
                <w:ilvl w:val="0"/>
                <w:numId w:val="38"/>
              </w:numPr>
              <w:rPr>
                <w:rFonts w:cs="Tahoma"/>
                <w:lang w:val="en-GB"/>
              </w:rPr>
            </w:pPr>
            <w:r w:rsidRPr="00627150">
              <w:rPr>
                <w:rFonts w:cs="Tahoma"/>
                <w:lang w:val="en-GB"/>
              </w:rPr>
              <w:t xml:space="preserve">Diagnoses a problem out of the Technical </w:t>
            </w:r>
            <w:proofErr w:type="spellStart"/>
            <w:r w:rsidRPr="00627150">
              <w:rPr>
                <w:rFonts w:cs="Tahoma"/>
                <w:lang w:val="en-GB"/>
              </w:rPr>
              <w:t>Center’s</w:t>
            </w:r>
            <w:proofErr w:type="spellEnd"/>
            <w:r w:rsidRPr="00627150">
              <w:rPr>
                <w:rFonts w:cs="Tahoma"/>
                <w:lang w:val="en-GB"/>
              </w:rPr>
              <w:t xml:space="preserve"> area of responsibility and provides the Client with problem analysis;</w:t>
            </w:r>
          </w:p>
        </w:tc>
      </w:tr>
      <w:tr w:rsidR="00AF1E3A" w:rsidRPr="009E402F" w:rsidTr="00AF1E3A">
        <w:tc>
          <w:tcPr>
            <w:tcW w:w="4907" w:type="dxa"/>
            <w:gridSpan w:val="2"/>
          </w:tcPr>
          <w:p w:rsidR="00AF1E3A" w:rsidRPr="00627150" w:rsidRDefault="00AF1E3A" w:rsidP="00627150">
            <w:pPr>
              <w:pStyle w:val="af5"/>
              <w:numPr>
                <w:ilvl w:val="0"/>
                <w:numId w:val="38"/>
              </w:numPr>
              <w:rPr>
                <w:rFonts w:ascii="Tahoma" w:hAnsi="Tahoma" w:cs="Tahoma"/>
              </w:rPr>
            </w:pPr>
            <w:r w:rsidRPr="00627150">
              <w:rPr>
                <w:rFonts w:ascii="Tahoma" w:hAnsi="Tahoma" w:cs="Tahoma"/>
              </w:rPr>
              <w:t xml:space="preserve">проведет необходимую </w:t>
            </w:r>
            <w:r w:rsidRPr="00627150">
              <w:rPr>
                <w:rFonts w:ascii="Tahoma" w:hAnsi="Tahoma" w:cs="Tahoma"/>
              </w:rPr>
              <w:lastRenderedPageBreak/>
              <w:t>диагностику или анализ и свяжется с ответственным сотрудником Клиента для согласования дальнейших действий.</w:t>
            </w:r>
          </w:p>
        </w:tc>
        <w:tc>
          <w:tcPr>
            <w:tcW w:w="4947" w:type="dxa"/>
            <w:gridSpan w:val="2"/>
          </w:tcPr>
          <w:p w:rsidR="00AF1E3A" w:rsidRPr="00627150" w:rsidRDefault="00AF1E3A" w:rsidP="00627150">
            <w:pPr>
              <w:pStyle w:val="TextNum1"/>
              <w:numPr>
                <w:ilvl w:val="0"/>
                <w:numId w:val="38"/>
              </w:numPr>
              <w:rPr>
                <w:rFonts w:cs="Tahoma"/>
                <w:lang w:val="en-GB"/>
              </w:rPr>
            </w:pPr>
            <w:r w:rsidRPr="00627150">
              <w:rPr>
                <w:rFonts w:cs="Tahoma"/>
                <w:lang w:val="en-GB"/>
              </w:rPr>
              <w:lastRenderedPageBreak/>
              <w:t xml:space="preserve">Carries out the diagnostics or </w:t>
            </w:r>
            <w:r w:rsidRPr="00627150">
              <w:rPr>
                <w:rFonts w:cs="Tahoma"/>
                <w:lang w:val="en-GB"/>
              </w:rPr>
              <w:lastRenderedPageBreak/>
              <w:t>analysis, or contact the Client’s designated employee to agree further steps.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lastRenderedPageBreak/>
              <w:t>Время реакции не включает в себя время, потраченное Техническим центром для установления контакта с ответственным сотрудником Клиента (в том числе для уточнения необходимой для решения проблемы информации), а также на авторизацию представителя Клиента (в случае, если такая авторизация необходима).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The response time does not include time spent to contact a responsible employee of a Client (including time spent to clarify information needed to solve the problem), and time needed to authorize its representative (if necessary).</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Часть работ (в том числе диагностических) с оборудованием может быть отложена в связи с требованиями регламента проведения работ в соответствии с разделом </w:t>
            </w:r>
            <w:r w:rsidR="00AF4C21">
              <w:fldChar w:fldCharType="begin"/>
            </w:r>
            <w:r w:rsidR="00AF4C21">
              <w:instrText xml:space="preserve">REF __RefHeading__12972_1756914041 \w \h \* MERGEFORMAT </w:instrText>
            </w:r>
            <w:r w:rsidR="00AF4C21">
              <w:fldChar w:fldCharType="separate"/>
            </w:r>
            <w:r w:rsidRPr="00627150">
              <w:t>3</w:t>
            </w:r>
            <w:r w:rsidR="00AF4C21">
              <w:fldChar w:fldCharType="end"/>
            </w:r>
            <w:r w:rsidRPr="00627150">
              <w:rPr>
                <w:rFonts w:ascii="Tahoma" w:hAnsi="Tahoma" w:cs="Tahoma"/>
              </w:rPr>
              <w:t xml:space="preserve"> «</w:t>
            </w:r>
            <w:r w:rsidR="00AF4C21">
              <w:fldChar w:fldCharType="begin"/>
            </w:r>
            <w:r w:rsidR="00AF4C21">
              <w:instrText xml:space="preserve"> REF _Ref388633235 \h  \* MERGEFORMAT </w:instrText>
            </w:r>
            <w:r w:rsidR="00AF4C21">
              <w:fldChar w:fldCharType="separate"/>
            </w:r>
            <w:r w:rsidRPr="00627150">
              <w:rPr>
                <w:rFonts w:ascii="Tahoma" w:hAnsi="Tahoma" w:cs="Tahoma"/>
              </w:rPr>
              <w:t>Работы в зоне колокации</w:t>
            </w:r>
            <w:r w:rsidR="00AF4C21">
              <w:fldChar w:fldCharType="end"/>
            </w:r>
            <w:r w:rsidRPr="00627150">
              <w:rPr>
                <w:rFonts w:ascii="Tahoma" w:hAnsi="Tahoma" w:cs="Tahoma"/>
              </w:rPr>
              <w:t>» Регламента.</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US"/>
              </w:rPr>
              <w:t>Works to solve a problem (including diagnosis) may be partially postponed pursuant to Section 3 “Works and Maintenance in Colocation Facility” of the Colocation Rules.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В случае необходимости, по окончании работ Технический центр извещает Клиента о результате решения проблемы. По запросу Клиента в службу поддержки Технический центр предоставляет информацию о результате решения проблемы или о статусе проблемы в процессе решения. </w:t>
            </w:r>
          </w:p>
        </w:tc>
        <w:tc>
          <w:tcPr>
            <w:tcW w:w="4947" w:type="dxa"/>
            <w:gridSpan w:val="2"/>
          </w:tcPr>
          <w:p w:rsidR="00AF1E3A" w:rsidRPr="00627150" w:rsidRDefault="00AF1E3A" w:rsidP="00627150">
            <w:pPr>
              <w:pStyle w:val="af5"/>
              <w:numPr>
                <w:ilvl w:val="2"/>
                <w:numId w:val="21"/>
              </w:numPr>
              <w:rPr>
                <w:rFonts w:ascii="Tahoma" w:hAnsi="Tahoma" w:cs="Tahoma"/>
                <w:lang w:val="en-US"/>
              </w:rPr>
            </w:pPr>
            <w:r w:rsidRPr="00627150">
              <w:rPr>
                <w:rFonts w:ascii="Tahoma" w:hAnsi="Tahoma" w:cs="Tahoma"/>
                <w:lang w:val="en-GB"/>
              </w:rPr>
              <w:t xml:space="preserve">The Technical </w:t>
            </w:r>
            <w:proofErr w:type="spellStart"/>
            <w:r w:rsidRPr="00627150">
              <w:rPr>
                <w:rFonts w:ascii="Tahoma" w:hAnsi="Tahoma" w:cs="Tahoma"/>
                <w:lang w:val="en-GB"/>
              </w:rPr>
              <w:t>Center</w:t>
            </w:r>
            <w:proofErr w:type="spellEnd"/>
            <w:r w:rsidRPr="00627150">
              <w:rPr>
                <w:rFonts w:ascii="Tahoma" w:hAnsi="Tahoma" w:cs="Tahoma"/>
                <w:lang w:val="en-GB"/>
              </w:rPr>
              <w:t xml:space="preserve"> notifies a Client if necessary, on </w:t>
            </w:r>
            <w:r>
              <w:rPr>
                <w:rFonts w:ascii="Tahoma" w:hAnsi="Tahoma" w:cs="Tahoma"/>
                <w:lang w:val="en-GB"/>
              </w:rPr>
              <w:t>the</w:t>
            </w:r>
            <w:r w:rsidRPr="00627150">
              <w:rPr>
                <w:rFonts w:ascii="Tahoma" w:hAnsi="Tahoma" w:cs="Tahoma"/>
                <w:lang w:val="en-GB"/>
              </w:rPr>
              <w:t xml:space="preserve"> </w:t>
            </w:r>
            <w:r>
              <w:rPr>
                <w:rFonts w:ascii="Tahoma" w:hAnsi="Tahoma" w:cs="Tahoma"/>
                <w:lang w:val="en-GB"/>
              </w:rPr>
              <w:t xml:space="preserve">resolution of a </w:t>
            </w:r>
            <w:r w:rsidRPr="00627150">
              <w:rPr>
                <w:rFonts w:ascii="Tahoma" w:hAnsi="Tahoma" w:cs="Tahoma"/>
                <w:lang w:val="en-GB"/>
              </w:rPr>
              <w:t xml:space="preserve">problem after relevant </w:t>
            </w:r>
            <w:r w:rsidRPr="00627150">
              <w:rPr>
                <w:rFonts w:ascii="Tahoma" w:hAnsi="Tahoma" w:cs="Tahoma"/>
                <w:lang w:val="en-US"/>
              </w:rPr>
              <w:t>works</w:t>
            </w:r>
            <w:r w:rsidRPr="00627150">
              <w:rPr>
                <w:rFonts w:ascii="Tahoma" w:hAnsi="Tahoma" w:cs="Tahoma"/>
                <w:lang w:val="en-GB"/>
              </w:rPr>
              <w:t xml:space="preserve"> are completed. At the request of a Client to the Support Service, the Technical </w:t>
            </w:r>
            <w:proofErr w:type="spellStart"/>
            <w:r w:rsidRPr="00627150">
              <w:rPr>
                <w:rFonts w:ascii="Tahoma" w:hAnsi="Tahoma" w:cs="Tahoma"/>
                <w:lang w:val="en-GB"/>
              </w:rPr>
              <w:t>Center</w:t>
            </w:r>
            <w:proofErr w:type="spellEnd"/>
            <w:r w:rsidRPr="00627150">
              <w:rPr>
                <w:rFonts w:ascii="Tahoma" w:hAnsi="Tahoma" w:cs="Tahoma"/>
                <w:lang w:val="en-GB"/>
              </w:rPr>
              <w:t xml:space="preserve"> provides information on </w:t>
            </w:r>
            <w:r>
              <w:rPr>
                <w:rFonts w:ascii="Tahoma" w:hAnsi="Tahoma" w:cs="Tahoma"/>
                <w:lang w:val="en-GB"/>
              </w:rPr>
              <w:t>the resolution of a</w:t>
            </w:r>
            <w:r w:rsidRPr="00627150">
              <w:rPr>
                <w:rFonts w:ascii="Tahoma" w:hAnsi="Tahoma" w:cs="Tahoma"/>
                <w:lang w:val="en-GB"/>
              </w:rPr>
              <w:t xml:space="preserve"> problem or the status of an ongoing issue.</w:t>
            </w:r>
          </w:p>
        </w:tc>
      </w:tr>
      <w:tr w:rsidR="00AF1E3A" w:rsidRPr="006A3C0B" w:rsidTr="00AF1E3A">
        <w:tc>
          <w:tcPr>
            <w:tcW w:w="4907" w:type="dxa"/>
            <w:gridSpan w:val="2"/>
          </w:tcPr>
          <w:p w:rsidR="00AF1E3A" w:rsidRPr="00627150" w:rsidRDefault="00AF1E3A" w:rsidP="00627150">
            <w:pPr>
              <w:pStyle w:val="af5"/>
              <w:numPr>
                <w:ilvl w:val="1"/>
                <w:numId w:val="17"/>
              </w:numPr>
              <w:rPr>
                <w:rFonts w:ascii="Tahoma" w:hAnsi="Tahoma" w:cs="Tahoma"/>
                <w:b/>
              </w:rPr>
            </w:pPr>
            <w:r w:rsidRPr="00627150">
              <w:rPr>
                <w:rFonts w:ascii="Tahoma" w:hAnsi="Tahoma" w:cs="Tahoma"/>
                <w:b/>
              </w:rPr>
              <w:t>Техническое обслуживание</w:t>
            </w:r>
          </w:p>
        </w:tc>
        <w:tc>
          <w:tcPr>
            <w:tcW w:w="4947" w:type="dxa"/>
            <w:gridSpan w:val="2"/>
          </w:tcPr>
          <w:p w:rsidR="00AF1E3A" w:rsidRPr="00627150" w:rsidRDefault="00AF1E3A" w:rsidP="00627150">
            <w:pPr>
              <w:pStyle w:val="af5"/>
              <w:numPr>
                <w:ilvl w:val="1"/>
                <w:numId w:val="21"/>
              </w:numPr>
              <w:rPr>
                <w:rFonts w:cs="Tahoma"/>
                <w:lang w:val="en-US"/>
              </w:rPr>
            </w:pPr>
            <w:r w:rsidRPr="00627150">
              <w:rPr>
                <w:rFonts w:ascii="Tahoma" w:hAnsi="Tahoma" w:cs="Tahoma"/>
                <w:b/>
                <w:lang w:val="en-US"/>
              </w:rPr>
              <w:t>Technical support</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В рамках заказанных Клиентом услуг, описанных в разделе </w:t>
            </w:r>
            <w:r w:rsidR="00AF4C21">
              <w:fldChar w:fldCharType="begin"/>
            </w:r>
            <w:r w:rsidR="00AF4C21">
              <w:instrText xml:space="preserve">REF __RefHeading__13096_1756914041 \w \h \* MERGEFORMAT </w:instrText>
            </w:r>
            <w:r w:rsidR="00AF4C21">
              <w:fldChar w:fldCharType="separate"/>
            </w:r>
            <w:r w:rsidRPr="00627150">
              <w:t>8</w:t>
            </w:r>
            <w:r w:rsidR="00AF4C21">
              <w:fldChar w:fldCharType="end"/>
            </w:r>
            <w:r w:rsidRPr="00627150">
              <w:rPr>
                <w:rFonts w:ascii="Tahoma" w:hAnsi="Tahoma" w:cs="Tahoma"/>
              </w:rPr>
              <w:t xml:space="preserve"> настоящих Правил, Технический центр производит ограниченный объем работ по технической поддержке (техническое обслуживание). </w:t>
            </w:r>
          </w:p>
        </w:tc>
        <w:tc>
          <w:tcPr>
            <w:tcW w:w="4947" w:type="dxa"/>
            <w:gridSpan w:val="2"/>
          </w:tcPr>
          <w:p w:rsidR="00AF1E3A" w:rsidRPr="00627150" w:rsidRDefault="00AF1E3A" w:rsidP="00627150">
            <w:pPr>
              <w:pStyle w:val="af5"/>
              <w:numPr>
                <w:ilvl w:val="2"/>
                <w:numId w:val="21"/>
              </w:numPr>
              <w:rPr>
                <w:rFonts w:ascii="Tahoma" w:hAnsi="Tahoma" w:cs="Tahoma"/>
                <w:lang w:val="en-GB"/>
              </w:rPr>
            </w:pPr>
            <w:r w:rsidRPr="00627150">
              <w:rPr>
                <w:rFonts w:ascii="Tahoma" w:hAnsi="Tahoma" w:cs="Tahoma"/>
                <w:lang w:val="en-GB"/>
              </w:rPr>
              <w:t xml:space="preserve">The Technical </w:t>
            </w:r>
            <w:proofErr w:type="spellStart"/>
            <w:r w:rsidRPr="00627150">
              <w:rPr>
                <w:rFonts w:ascii="Tahoma" w:hAnsi="Tahoma" w:cs="Tahoma"/>
                <w:lang w:val="en-GB"/>
              </w:rPr>
              <w:t>Center</w:t>
            </w:r>
            <w:proofErr w:type="spellEnd"/>
            <w:r w:rsidRPr="00627150">
              <w:rPr>
                <w:rFonts w:ascii="Tahoma" w:hAnsi="Tahoma" w:cs="Tahoma"/>
                <w:lang w:val="en-GB"/>
              </w:rPr>
              <w:t xml:space="preserve"> provides support services within the framework of services specified in Section 8 hereof and ordered by a Client.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Техническое обслуживание </w:t>
            </w:r>
            <w:r w:rsidRPr="00627150">
              <w:rPr>
                <w:rFonts w:ascii="Tahoma" w:hAnsi="Tahoma" w:cs="Tahoma"/>
              </w:rPr>
              <w:lastRenderedPageBreak/>
              <w:t xml:space="preserve">включает в себя, в том числе: </w:t>
            </w:r>
          </w:p>
        </w:tc>
        <w:tc>
          <w:tcPr>
            <w:tcW w:w="4947" w:type="dxa"/>
            <w:gridSpan w:val="2"/>
          </w:tcPr>
          <w:p w:rsidR="00AF1E3A" w:rsidRPr="00627150" w:rsidRDefault="00AF1E3A" w:rsidP="00627150">
            <w:pPr>
              <w:pStyle w:val="af5"/>
              <w:numPr>
                <w:ilvl w:val="2"/>
                <w:numId w:val="21"/>
              </w:numPr>
              <w:rPr>
                <w:rFonts w:ascii="Tahoma" w:hAnsi="Tahoma" w:cs="Tahoma"/>
                <w:lang w:val="en-GB"/>
              </w:rPr>
            </w:pPr>
            <w:r w:rsidRPr="00627150">
              <w:rPr>
                <w:rFonts w:ascii="Tahoma" w:hAnsi="Tahoma" w:cs="Tahoma"/>
                <w:lang w:val="en-GB"/>
              </w:rPr>
              <w:lastRenderedPageBreak/>
              <w:t xml:space="preserve">Support services includes the </w:t>
            </w:r>
            <w:r w:rsidRPr="00627150">
              <w:rPr>
                <w:rFonts w:ascii="Tahoma" w:hAnsi="Tahoma" w:cs="Tahoma"/>
                <w:lang w:val="en-GB"/>
              </w:rPr>
              <w:lastRenderedPageBreak/>
              <w:t>following items:</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lastRenderedPageBreak/>
              <w:t xml:space="preserve">прием и выдачу оборудования при вносе и выносе оборудования </w:t>
            </w:r>
            <w:proofErr w:type="gramStart"/>
            <w:r w:rsidRPr="00627150">
              <w:rPr>
                <w:rFonts w:ascii="Tahoma" w:hAnsi="Tahoma" w:cs="Tahoma"/>
              </w:rPr>
              <w:t>в</w:t>
            </w:r>
            <w:proofErr w:type="gramEnd"/>
            <w:r w:rsidRPr="00627150">
              <w:rPr>
                <w:rFonts w:ascii="Tahoma" w:hAnsi="Tahoma" w:cs="Tahoma"/>
              </w:rPr>
              <w:t>/из ЦОД;</w:t>
            </w:r>
          </w:p>
        </w:tc>
        <w:tc>
          <w:tcPr>
            <w:tcW w:w="4947" w:type="dxa"/>
            <w:gridSpan w:val="2"/>
          </w:tcPr>
          <w:p w:rsidR="00AF1E3A" w:rsidRPr="00627150" w:rsidRDefault="00AF1E3A" w:rsidP="00627150">
            <w:pPr>
              <w:pStyle w:val="TextNum1"/>
              <w:numPr>
                <w:ilvl w:val="0"/>
                <w:numId w:val="40"/>
              </w:numPr>
              <w:rPr>
                <w:rFonts w:cs="Tahoma"/>
                <w:lang w:val="en-US"/>
              </w:rPr>
            </w:pPr>
            <w:r w:rsidRPr="00627150">
              <w:rPr>
                <w:rFonts w:cs="Tahoma"/>
                <w:lang w:val="en-GB"/>
              </w:rPr>
              <w:t xml:space="preserve">Acceptance and handover of equipment when it is delivered to/taken out of the Data </w:t>
            </w:r>
            <w:proofErr w:type="spellStart"/>
            <w:r w:rsidRPr="00627150">
              <w:rPr>
                <w:rFonts w:cs="Tahoma"/>
                <w:lang w:val="en-GB"/>
              </w:rPr>
              <w:t>Center</w:t>
            </w:r>
            <w:proofErr w:type="spellEnd"/>
            <w:r w:rsidRPr="00627150">
              <w:rPr>
                <w:rFonts w:cs="Tahoma"/>
                <w:lang w:val="en-GB"/>
              </w:rPr>
              <w:t xml:space="preserve">;  </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монтаж и демонтаж оборудования в стойках (при размещении или прекращении размещения оборудования, при необходимости ремонта и других работ с оборудованием);</w:t>
            </w:r>
          </w:p>
        </w:tc>
        <w:tc>
          <w:tcPr>
            <w:tcW w:w="4947" w:type="dxa"/>
            <w:gridSpan w:val="2"/>
          </w:tcPr>
          <w:p w:rsidR="00AF1E3A" w:rsidRPr="00627150" w:rsidRDefault="00AF1E3A" w:rsidP="00627150">
            <w:pPr>
              <w:pStyle w:val="TextNum1"/>
              <w:numPr>
                <w:ilvl w:val="0"/>
                <w:numId w:val="40"/>
              </w:numPr>
              <w:rPr>
                <w:rFonts w:cs="Tahoma"/>
                <w:lang w:val="en-US"/>
              </w:rPr>
            </w:pPr>
            <w:r w:rsidRPr="00627150">
              <w:rPr>
                <w:rFonts w:cs="Tahoma"/>
                <w:lang w:val="en-GB"/>
              </w:rPr>
              <w:t>Mounting/</w:t>
            </w:r>
            <w:r w:rsidRPr="00627150">
              <w:rPr>
                <w:rFonts w:cs="Tahoma"/>
                <w:lang w:val="en-US"/>
              </w:rPr>
              <w:t xml:space="preserve">demounting equipment into/from racks (when it is installed or taken out, needs repairing, etc.); </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коммутацию/</w:t>
            </w:r>
            <w:proofErr w:type="spellStart"/>
            <w:r w:rsidRPr="00627150">
              <w:rPr>
                <w:rFonts w:ascii="Tahoma" w:hAnsi="Tahoma" w:cs="Tahoma"/>
              </w:rPr>
              <w:t>декоммутацию</w:t>
            </w:r>
            <w:proofErr w:type="spellEnd"/>
            <w:r w:rsidRPr="00627150">
              <w:rPr>
                <w:rFonts w:ascii="Tahoma" w:hAnsi="Tahoma" w:cs="Tahoma"/>
              </w:rPr>
              <w:t xml:space="preserve"> оборудования (при подключении/отключении сетевых услуг, при монтаже/демонтаже оборудования);</w:t>
            </w:r>
          </w:p>
        </w:tc>
        <w:tc>
          <w:tcPr>
            <w:tcW w:w="4947" w:type="dxa"/>
            <w:gridSpan w:val="2"/>
          </w:tcPr>
          <w:p w:rsidR="00AF1E3A" w:rsidRPr="00627150" w:rsidRDefault="00AF1E3A" w:rsidP="00627150">
            <w:pPr>
              <w:pStyle w:val="TextNum1"/>
              <w:numPr>
                <w:ilvl w:val="0"/>
                <w:numId w:val="40"/>
              </w:numPr>
              <w:rPr>
                <w:rFonts w:cs="Tahoma"/>
                <w:lang w:val="en-US"/>
              </w:rPr>
            </w:pPr>
            <w:r w:rsidRPr="00627150">
              <w:rPr>
                <w:rFonts w:cs="Tahoma"/>
                <w:lang w:val="en-US"/>
              </w:rPr>
              <w:t>Switching/</w:t>
            </w:r>
            <w:proofErr w:type="spellStart"/>
            <w:r w:rsidRPr="00627150">
              <w:rPr>
                <w:rFonts w:cs="Tahoma"/>
                <w:lang w:val="en-US"/>
              </w:rPr>
              <w:t>deswitching</w:t>
            </w:r>
            <w:proofErr w:type="spellEnd"/>
            <w:r w:rsidRPr="00627150">
              <w:rPr>
                <w:rFonts w:cs="Tahoma"/>
                <w:lang w:val="en-US"/>
              </w:rPr>
              <w:t xml:space="preserve"> of equipment (when network services are activated/deactivated, or equipment is mounted/dismounted);</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изменение конфигурации сетевого оборудования на стороне Технического центра (при подключении/отключении сетевых услуг, при изменении конфигурации сетевых услуг, при диагностике и разрешении сетевых проблем с оборудованием Клиента);</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 xml:space="preserve">Reconfiguration of the network equipment on the Technical </w:t>
            </w:r>
            <w:proofErr w:type="spellStart"/>
            <w:r w:rsidRPr="00627150">
              <w:rPr>
                <w:rFonts w:cs="Tahoma"/>
                <w:lang w:val="en-GB"/>
              </w:rPr>
              <w:t>Center's</w:t>
            </w:r>
            <w:proofErr w:type="spellEnd"/>
            <w:r w:rsidRPr="00627150">
              <w:rPr>
                <w:rFonts w:cs="Tahoma"/>
                <w:lang w:val="en-GB"/>
              </w:rPr>
              <w:t xml:space="preserve"> side (when network services are activated/deactivated, reconfigured, or any network issued are diagnosed/fixed);</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визуальную диагностику функционирования оборудования;</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Visual diagnosis of equipment operation;</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диагностику функционирования сетевых подключений к оборудованию Технического центра;</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 xml:space="preserve">Diagnosis of network connectivity of the Technical </w:t>
            </w:r>
            <w:proofErr w:type="spellStart"/>
            <w:r w:rsidRPr="00627150">
              <w:rPr>
                <w:rFonts w:cs="Tahoma"/>
                <w:lang w:val="en-GB"/>
              </w:rPr>
              <w:t>Center's</w:t>
            </w:r>
            <w:proofErr w:type="spellEnd"/>
            <w:r w:rsidRPr="00627150">
              <w:rPr>
                <w:rFonts w:cs="Tahoma"/>
                <w:lang w:val="en-GB"/>
              </w:rPr>
              <w:t xml:space="preserve"> equipment;</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оповещение технических служб Клиента о плановых работах в зоне колокации;</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Notifying Client’s support services on scheduled maintenance in the colocation facility;</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оперативное оповещение технических служб Клиента о перерывах в предоставлении сервиса в результате возникновения внештатных ситуаций;</w:t>
            </w:r>
          </w:p>
        </w:tc>
        <w:tc>
          <w:tcPr>
            <w:tcW w:w="4947" w:type="dxa"/>
            <w:gridSpan w:val="2"/>
          </w:tcPr>
          <w:p w:rsidR="00AF1E3A" w:rsidRPr="00627150" w:rsidRDefault="00AF1E3A" w:rsidP="00627150">
            <w:pPr>
              <w:pStyle w:val="TextNum1"/>
              <w:numPr>
                <w:ilvl w:val="0"/>
                <w:numId w:val="40"/>
              </w:numPr>
              <w:rPr>
                <w:rFonts w:cs="Tahoma"/>
                <w:lang w:val="en-US"/>
              </w:rPr>
            </w:pPr>
            <w:r w:rsidRPr="00627150">
              <w:rPr>
                <w:rFonts w:cs="Tahoma"/>
                <w:lang w:val="en-GB"/>
              </w:rPr>
              <w:t xml:space="preserve">Provision of prompt notifications to Client’s support services on the service interruption following an outage. </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сопровождение представителя Клиента по доступу к оборудованию Клиента в ЦОД;</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Accompanying a Client’s representative to the Client’s equipment at the DC;</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 xml:space="preserve">обеспечение физического доступа представителя Клиента к оборудованию в клиентской </w:t>
            </w:r>
            <w:r w:rsidRPr="00627150">
              <w:rPr>
                <w:rFonts w:ascii="Tahoma" w:hAnsi="Tahoma" w:cs="Tahoma"/>
              </w:rPr>
              <w:lastRenderedPageBreak/>
              <w:t>комнате;</w:t>
            </w:r>
          </w:p>
        </w:tc>
        <w:tc>
          <w:tcPr>
            <w:tcW w:w="4947" w:type="dxa"/>
            <w:gridSpan w:val="2"/>
          </w:tcPr>
          <w:p w:rsidR="00AF1E3A" w:rsidRPr="00627150" w:rsidRDefault="00AF1E3A" w:rsidP="00627150">
            <w:pPr>
              <w:pStyle w:val="TextNum1"/>
              <w:numPr>
                <w:ilvl w:val="0"/>
                <w:numId w:val="40"/>
              </w:numPr>
              <w:rPr>
                <w:rFonts w:cs="Tahoma"/>
                <w:lang w:val="en-US"/>
              </w:rPr>
            </w:pPr>
            <w:r w:rsidRPr="00627150">
              <w:rPr>
                <w:rFonts w:cs="Tahoma"/>
                <w:lang w:val="en-GB"/>
              </w:rPr>
              <w:lastRenderedPageBreak/>
              <w:t>Provision of access to the Client Room for a Client’s representative;</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lastRenderedPageBreak/>
              <w:t>предоставление удаленного доступа к оборудованию (IP-KVM);</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 xml:space="preserve">Provision of a remote access to equipment (IP-KVM); </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изменение конфигурации ограничения доступа из сети Интернет;</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Firewall reconfiguration for inbound internet connections;</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замену компонентов оборудования Клиента, допускающего «горячую» замену (</w:t>
            </w:r>
            <w:proofErr w:type="spellStart"/>
            <w:r w:rsidRPr="00627150">
              <w:rPr>
                <w:rFonts w:ascii="Tahoma" w:hAnsi="Tahoma" w:cs="Tahoma"/>
              </w:rPr>
              <w:t>hot-swap</w:t>
            </w:r>
            <w:proofErr w:type="spellEnd"/>
            <w:r w:rsidRPr="00627150">
              <w:rPr>
                <w:rFonts w:ascii="Tahoma" w:hAnsi="Tahoma" w:cs="Tahoma"/>
              </w:rPr>
              <w:t>), из комплекта, заранее предоставленного Клиентом;</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Change of hot-swappable components that were provided by the Client beforehand;</w:t>
            </w:r>
          </w:p>
        </w:tc>
      </w:tr>
      <w:tr w:rsidR="00AF1E3A" w:rsidRPr="009E402F"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включение/выключение оборудования;</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 xml:space="preserve">Turning equipment on and off, </w:t>
            </w:r>
          </w:p>
          <w:p w:rsidR="00AF1E3A" w:rsidRPr="00627150" w:rsidRDefault="00AF1E3A" w:rsidP="00013A75">
            <w:pPr>
              <w:pStyle w:val="TextNum1"/>
              <w:rPr>
                <w:rFonts w:cs="Tahoma"/>
                <w:lang w:val="en-GB"/>
              </w:rPr>
            </w:pPr>
          </w:p>
        </w:tc>
      </w:tr>
      <w:tr w:rsidR="00AF1E3A" w:rsidRPr="006A3C0B" w:rsidTr="00AF1E3A">
        <w:tc>
          <w:tcPr>
            <w:tcW w:w="4907" w:type="dxa"/>
            <w:gridSpan w:val="2"/>
          </w:tcPr>
          <w:p w:rsidR="00AF1E3A" w:rsidRPr="00627150" w:rsidRDefault="00AF1E3A" w:rsidP="00627150">
            <w:pPr>
              <w:pStyle w:val="af5"/>
              <w:numPr>
                <w:ilvl w:val="0"/>
                <w:numId w:val="39"/>
              </w:numPr>
              <w:rPr>
                <w:rFonts w:ascii="Tahoma" w:hAnsi="Tahoma" w:cs="Tahoma"/>
              </w:rPr>
            </w:pPr>
            <w:r w:rsidRPr="00627150">
              <w:rPr>
                <w:rFonts w:ascii="Tahoma" w:hAnsi="Tahoma" w:cs="Tahoma"/>
              </w:rPr>
              <w:t>перезагрузку оборудования по питанию.</w:t>
            </w:r>
          </w:p>
        </w:tc>
        <w:tc>
          <w:tcPr>
            <w:tcW w:w="4947" w:type="dxa"/>
            <w:gridSpan w:val="2"/>
          </w:tcPr>
          <w:p w:rsidR="00AF1E3A" w:rsidRPr="00627150" w:rsidRDefault="00AF1E3A" w:rsidP="00627150">
            <w:pPr>
              <w:pStyle w:val="TextNum1"/>
              <w:numPr>
                <w:ilvl w:val="0"/>
                <w:numId w:val="40"/>
              </w:numPr>
              <w:rPr>
                <w:rFonts w:cs="Tahoma"/>
                <w:lang w:val="en-GB"/>
              </w:rPr>
            </w:pPr>
            <w:r w:rsidRPr="00627150">
              <w:rPr>
                <w:rFonts w:cs="Tahoma"/>
                <w:lang w:val="en-GB"/>
              </w:rPr>
              <w:t>hard resets.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Все работы с оборудованием производятся в соответствии с условиями раздела </w:t>
            </w:r>
            <w:r w:rsidR="00AF4C21">
              <w:fldChar w:fldCharType="begin"/>
            </w:r>
            <w:r w:rsidR="00AF4C21">
              <w:instrText xml:space="preserve">REF __RefHeading__12972_1756914041 \w \h \* MERGEFORMAT </w:instrText>
            </w:r>
            <w:r w:rsidR="00AF4C21">
              <w:fldChar w:fldCharType="separate"/>
            </w:r>
            <w:r w:rsidRPr="00627150">
              <w:t>3</w:t>
            </w:r>
            <w:r w:rsidR="00AF4C21">
              <w:fldChar w:fldCharType="end"/>
            </w:r>
            <w:r w:rsidRPr="00627150">
              <w:rPr>
                <w:rFonts w:ascii="Tahoma" w:hAnsi="Tahoma" w:cs="Tahoma"/>
              </w:rPr>
              <w:t xml:space="preserve"> «</w:t>
            </w:r>
            <w:r w:rsidR="00AF4C21">
              <w:fldChar w:fldCharType="begin"/>
            </w:r>
            <w:r w:rsidR="00AF4C21">
              <w:instrText xml:space="preserve"> REF _Ref388633235 \h  \* MERGEFORMAT </w:instrText>
            </w:r>
            <w:r w:rsidR="00AF4C21">
              <w:fldChar w:fldCharType="separate"/>
            </w:r>
            <w:r w:rsidRPr="00627150">
              <w:rPr>
                <w:rFonts w:ascii="Tahoma" w:hAnsi="Tahoma" w:cs="Tahoma"/>
              </w:rPr>
              <w:t>Работы в зоне колокации</w:t>
            </w:r>
            <w:r w:rsidR="00AF4C21">
              <w:fldChar w:fldCharType="end"/>
            </w:r>
            <w:r w:rsidRPr="00627150">
              <w:rPr>
                <w:rFonts w:ascii="Tahoma" w:hAnsi="Tahoma" w:cs="Tahoma"/>
              </w:rPr>
              <w:t>» Регламента.</w:t>
            </w:r>
          </w:p>
        </w:tc>
        <w:tc>
          <w:tcPr>
            <w:tcW w:w="4947" w:type="dxa"/>
            <w:gridSpan w:val="2"/>
          </w:tcPr>
          <w:p w:rsidR="00AF1E3A" w:rsidRPr="00627150" w:rsidRDefault="00AF1E3A" w:rsidP="00627150">
            <w:pPr>
              <w:pStyle w:val="af5"/>
              <w:numPr>
                <w:ilvl w:val="2"/>
                <w:numId w:val="21"/>
              </w:numPr>
              <w:rPr>
                <w:rFonts w:ascii="Tahoma" w:hAnsi="Tahoma" w:cs="Tahoma"/>
                <w:lang w:val="en-GB"/>
              </w:rPr>
            </w:pPr>
            <w:r w:rsidRPr="00627150">
              <w:rPr>
                <w:rFonts w:ascii="Tahoma" w:hAnsi="Tahoma" w:cs="Tahoma"/>
                <w:lang w:val="en-GB"/>
              </w:rPr>
              <w:t>All works are done in accordance with Section 3 “Works and Maintenance in Colocation Facility” of the Colocation Rules.</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Рекомендованный порядок взаимодействия при заказе и выполнении работ технического обслуживания приведен в разделе </w:t>
            </w:r>
            <w:r w:rsidR="00AF4C21">
              <w:fldChar w:fldCharType="begin"/>
            </w:r>
            <w:r w:rsidR="00AF4C21">
              <w:instrText xml:space="preserve"> REF _Ref388629624 \w \h  \* MERGEFORMAT </w:instrText>
            </w:r>
            <w:r w:rsidR="00AF4C21">
              <w:fldChar w:fldCharType="separate"/>
            </w:r>
            <w:r w:rsidRPr="00627150">
              <w:rPr>
                <w:rFonts w:ascii="Tahoma" w:hAnsi="Tahoma" w:cs="Tahoma"/>
              </w:rPr>
              <w:t>3.7</w:t>
            </w:r>
            <w:r w:rsidR="00AF4C21">
              <w:fldChar w:fldCharType="end"/>
            </w:r>
            <w:r w:rsidRPr="00627150">
              <w:rPr>
                <w:rFonts w:ascii="Tahoma" w:hAnsi="Tahoma" w:cs="Tahoma"/>
              </w:rPr>
              <w:t xml:space="preserve"> «</w:t>
            </w:r>
            <w:r w:rsidR="00AF4C21">
              <w:fldChar w:fldCharType="begin"/>
            </w:r>
            <w:r w:rsidR="00AF4C21">
              <w:instrText xml:space="preserve"> REF _Ref388629624 \h  \* MERGEFORMAT </w:instrText>
            </w:r>
            <w:r w:rsidR="00AF4C21">
              <w:fldChar w:fldCharType="separate"/>
            </w:r>
            <w:r w:rsidRPr="00627150">
              <w:rPr>
                <w:rFonts w:ascii="Tahoma" w:hAnsi="Tahoma" w:cs="Tahoma"/>
              </w:rPr>
              <w:t>Порядок взаимодействия</w:t>
            </w:r>
            <w:r w:rsidR="00AF4C21">
              <w:fldChar w:fldCharType="end"/>
            </w:r>
            <w:r w:rsidRPr="00627150">
              <w:rPr>
                <w:rFonts w:ascii="Tahoma" w:hAnsi="Tahoma" w:cs="Tahoma"/>
              </w:rPr>
              <w:t>» Регламента.</w:t>
            </w:r>
          </w:p>
        </w:tc>
        <w:tc>
          <w:tcPr>
            <w:tcW w:w="4947" w:type="dxa"/>
            <w:gridSpan w:val="2"/>
          </w:tcPr>
          <w:p w:rsidR="00AF1E3A" w:rsidRPr="00627150" w:rsidRDefault="00AF1E3A" w:rsidP="00627150">
            <w:pPr>
              <w:pStyle w:val="af5"/>
              <w:numPr>
                <w:ilvl w:val="2"/>
                <w:numId w:val="21"/>
              </w:numPr>
              <w:rPr>
                <w:rFonts w:ascii="Tahoma" w:hAnsi="Tahoma" w:cs="Tahoma"/>
                <w:lang w:val="en-GB"/>
              </w:rPr>
            </w:pPr>
            <w:r w:rsidRPr="00627150">
              <w:rPr>
                <w:rFonts w:ascii="Tahoma" w:hAnsi="Tahoma" w:cs="Tahoma"/>
                <w:lang w:val="en-GB"/>
              </w:rPr>
              <w:t xml:space="preserve">Procedure for requesting technical support and providing thereof is given in Clause 3.7 “Service Requests to the Technical </w:t>
            </w:r>
            <w:proofErr w:type="spellStart"/>
            <w:r w:rsidRPr="00627150">
              <w:rPr>
                <w:rFonts w:ascii="Tahoma" w:hAnsi="Tahoma" w:cs="Tahoma"/>
                <w:lang w:val="en-GB"/>
              </w:rPr>
              <w:t>Center</w:t>
            </w:r>
            <w:proofErr w:type="spellEnd"/>
            <w:r w:rsidRPr="00627150">
              <w:rPr>
                <w:rFonts w:ascii="Tahoma" w:hAnsi="Tahoma" w:cs="Tahoma"/>
                <w:lang w:val="en-GB"/>
              </w:rPr>
              <w:t xml:space="preserve">” of the Colocation Rules.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 xml:space="preserve">Работы в рамках технического обслуживания выполняются при наличии технической возможности. </w:t>
            </w:r>
          </w:p>
        </w:tc>
        <w:tc>
          <w:tcPr>
            <w:tcW w:w="4947" w:type="dxa"/>
            <w:gridSpan w:val="2"/>
          </w:tcPr>
          <w:p w:rsidR="00AF1E3A" w:rsidRPr="00627150" w:rsidRDefault="00AF1E3A" w:rsidP="00627150">
            <w:pPr>
              <w:pStyle w:val="af5"/>
              <w:numPr>
                <w:ilvl w:val="2"/>
                <w:numId w:val="21"/>
              </w:numPr>
              <w:rPr>
                <w:rFonts w:ascii="Tahoma" w:hAnsi="Tahoma" w:cs="Tahoma"/>
                <w:lang w:val="en-GB"/>
              </w:rPr>
            </w:pPr>
            <w:r w:rsidRPr="00627150">
              <w:rPr>
                <w:rFonts w:ascii="Tahoma" w:hAnsi="Tahoma" w:cs="Tahoma"/>
                <w:lang w:val="en-GB"/>
              </w:rPr>
              <w:t xml:space="preserve">Works are done if technically possible. </w:t>
            </w:r>
          </w:p>
        </w:tc>
      </w:tr>
      <w:tr w:rsidR="00AF1E3A" w:rsidRPr="009E402F" w:rsidTr="00AF1E3A">
        <w:tc>
          <w:tcPr>
            <w:tcW w:w="4907" w:type="dxa"/>
            <w:gridSpan w:val="2"/>
          </w:tcPr>
          <w:p w:rsidR="00AF1E3A" w:rsidRPr="00627150" w:rsidRDefault="00AF1E3A" w:rsidP="00627150">
            <w:pPr>
              <w:pStyle w:val="af5"/>
              <w:numPr>
                <w:ilvl w:val="2"/>
                <w:numId w:val="17"/>
              </w:numPr>
              <w:rPr>
                <w:rFonts w:ascii="Tahoma" w:hAnsi="Tahoma" w:cs="Tahoma"/>
              </w:rPr>
            </w:pPr>
            <w:r w:rsidRPr="00627150">
              <w:rPr>
                <w:rFonts w:ascii="Tahoma" w:hAnsi="Tahoma" w:cs="Tahoma"/>
              </w:rPr>
              <w:t>Технический центр вправе отказаться от выполнения отдельных работ в случае – по мнению Технического центра – их нецелесообразности, несоответствия заказанным Клиентом услугам, или превышения объема/частоты/длительности работ по установленным Техническим центром ограничениям.</w:t>
            </w:r>
          </w:p>
        </w:tc>
        <w:tc>
          <w:tcPr>
            <w:tcW w:w="4947" w:type="dxa"/>
            <w:gridSpan w:val="2"/>
          </w:tcPr>
          <w:p w:rsidR="00AF1E3A" w:rsidRPr="00627150" w:rsidRDefault="00AF1E3A" w:rsidP="00627150">
            <w:pPr>
              <w:pStyle w:val="af5"/>
              <w:numPr>
                <w:ilvl w:val="2"/>
                <w:numId w:val="21"/>
              </w:numPr>
              <w:rPr>
                <w:rFonts w:ascii="Tahoma" w:hAnsi="Tahoma" w:cs="Tahoma"/>
                <w:lang w:val="en-GB"/>
              </w:rPr>
            </w:pPr>
            <w:r w:rsidRPr="00627150">
              <w:rPr>
                <w:rFonts w:ascii="Tahoma" w:hAnsi="Tahoma" w:cs="Tahoma"/>
                <w:lang w:val="en-GB"/>
              </w:rPr>
              <w:t xml:space="preserve">The Technical </w:t>
            </w:r>
            <w:proofErr w:type="spellStart"/>
            <w:r w:rsidRPr="00627150">
              <w:rPr>
                <w:rFonts w:ascii="Tahoma" w:hAnsi="Tahoma" w:cs="Tahoma"/>
                <w:lang w:val="en-GB"/>
              </w:rPr>
              <w:t>Center</w:t>
            </w:r>
            <w:proofErr w:type="spellEnd"/>
            <w:r w:rsidRPr="00627150">
              <w:rPr>
                <w:rFonts w:ascii="Tahoma" w:hAnsi="Tahoma" w:cs="Tahoma"/>
                <w:lang w:val="en-GB"/>
              </w:rPr>
              <w:t xml:space="preserve"> is entitled to refuse certain </w:t>
            </w:r>
            <w:r>
              <w:rPr>
                <w:rFonts w:ascii="Tahoma" w:hAnsi="Tahoma" w:cs="Tahoma"/>
                <w:lang w:val="en-GB"/>
              </w:rPr>
              <w:t>tasks</w:t>
            </w:r>
            <w:r w:rsidRPr="00627150">
              <w:rPr>
                <w:rFonts w:ascii="Tahoma" w:hAnsi="Tahoma" w:cs="Tahoma"/>
                <w:lang w:val="en-GB"/>
              </w:rPr>
              <w:t xml:space="preserve"> if it considers them irrelevant, inconsistent with services ordered by a Client, or exceeding service size/frequency/duration limits established by the Technical </w:t>
            </w:r>
            <w:proofErr w:type="spellStart"/>
            <w:r w:rsidRPr="00627150">
              <w:rPr>
                <w:rFonts w:ascii="Tahoma" w:hAnsi="Tahoma" w:cs="Tahoma"/>
                <w:lang w:val="en-GB"/>
              </w:rPr>
              <w:t>Center</w:t>
            </w:r>
            <w:proofErr w:type="spellEnd"/>
            <w:r w:rsidRPr="00627150">
              <w:rPr>
                <w:rFonts w:ascii="Tahoma" w:hAnsi="Tahoma" w:cs="Tahoma"/>
                <w:lang w:val="en-GB"/>
              </w:rPr>
              <w:t>.</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rPr>
            </w:pPr>
            <w:r w:rsidRPr="00627150">
              <w:rPr>
                <w:rFonts w:ascii="Tahoma" w:hAnsi="Tahoma" w:cs="Tahoma"/>
                <w:b/>
              </w:rPr>
              <w:t>Порядок использования Биржевой Информации.</w:t>
            </w:r>
            <w:r w:rsidRPr="00627150">
              <w:rPr>
                <w:rFonts w:ascii="Tahoma" w:hAnsi="Tahoma" w:cs="Tahoma"/>
              </w:rPr>
              <w:t xml:space="preserve"> </w:t>
            </w:r>
          </w:p>
        </w:tc>
        <w:tc>
          <w:tcPr>
            <w:tcW w:w="4947" w:type="dxa"/>
            <w:gridSpan w:val="2"/>
          </w:tcPr>
          <w:p w:rsidR="00AF1E3A" w:rsidRPr="00627150" w:rsidRDefault="00AF1E3A" w:rsidP="00627150">
            <w:pPr>
              <w:pStyle w:val="af5"/>
              <w:numPr>
                <w:ilvl w:val="0"/>
                <w:numId w:val="21"/>
              </w:numPr>
              <w:rPr>
                <w:rFonts w:cs="Tahoma"/>
              </w:rPr>
            </w:pPr>
            <w:r w:rsidRPr="00627150">
              <w:rPr>
                <w:rFonts w:ascii="Tahoma" w:hAnsi="Tahoma" w:cs="Tahoma"/>
                <w:b/>
                <w:lang w:val="en-US"/>
              </w:rPr>
              <w:t>Market Data Policy</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lastRenderedPageBreak/>
              <w:t xml:space="preserve">Предоставление Клиенту Биржевой информации не является предметом договора.  </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The Agreement does not cover provision of Market Data to Clients.</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В случае</w:t>
            </w:r>
            <w:proofErr w:type="gramStart"/>
            <w:r w:rsidRPr="00627150">
              <w:rPr>
                <w:rFonts w:ascii="Tahoma" w:hAnsi="Tahoma" w:cs="Tahoma"/>
              </w:rPr>
              <w:t>,</w:t>
            </w:r>
            <w:proofErr w:type="gramEnd"/>
            <w:r w:rsidRPr="00627150">
              <w:rPr>
                <w:rFonts w:ascii="Tahoma" w:hAnsi="Tahoma" w:cs="Tahoma"/>
              </w:rPr>
              <w:t xml:space="preserve"> если у Клиента в процессе оказания услуг по договору имеется техническая возможность доступа к Биржевой информации,  Клиент вправе использовать Биржевую информацию только в целях и на условиях, предусмотренных «Порядком использования Биржевой информации, предоставляемой ОАО Московская Биржа» (далее – «Порядок использования Биржевой информации»). Порядок использования Биржевой информации  раскрывается на официальном сайте ОАО Московская Биржа (далее – Биржа) в сети Интернет по ссылке </w:t>
            </w:r>
            <w:hyperlink r:id="rId35" w:history="1">
              <w:r w:rsidRPr="00627150">
                <w:rPr>
                  <w:rStyle w:val="affff6"/>
                  <w:rFonts w:ascii="Tahoma" w:hAnsi="Tahoma" w:cs="Tahoma"/>
                </w:rPr>
                <w:t>http://www.moex.com/ru/datapolicy/</w:t>
              </w:r>
            </w:hyperlink>
            <w:r w:rsidRPr="00627150">
              <w:rPr>
                <w:rFonts w:ascii="Tahoma" w:hAnsi="Tahoma" w:cs="Tahoma"/>
              </w:rPr>
              <w:t>.</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If a Client is technically capable to access Market Data while using services under the contract, it is entitled to use such data only for purposes and subject to terms established in the Moscow Exchange Market Data Policy. The policy is available on the Moscow Exchange's website at </w:t>
            </w:r>
            <w:r>
              <w:fldChar w:fldCharType="begin"/>
            </w:r>
            <w:r w:rsidRPr="009E402F">
              <w:rPr>
                <w:lang w:val="en-US"/>
              </w:rPr>
              <w:instrText>HYPERLINK "http://www.moex.com/ru/datapolicy"</w:instrText>
            </w:r>
            <w:r>
              <w:fldChar w:fldCharType="separate"/>
            </w:r>
            <w:r w:rsidRPr="00627150">
              <w:rPr>
                <w:rFonts w:ascii="Tahoma" w:hAnsi="Tahoma" w:cs="Tahoma"/>
                <w:lang w:val="en-US"/>
              </w:rPr>
              <w:t>http://www.moex.com/ru/datapolicy</w:t>
            </w:r>
            <w:r>
              <w:fldChar w:fldCharType="end"/>
            </w:r>
            <w:r w:rsidRPr="00627150">
              <w:rPr>
                <w:rFonts w:ascii="Tahoma" w:hAnsi="Tahoma" w:cs="Tahoma"/>
                <w:lang w:val="en-US"/>
              </w:rPr>
              <w:t>.</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Биржа или лицо, уполномоченное Биржей, вправе осуществлять действия по проверке корректности использования Клиентом Биржевой информации (далее информационный аудит). Технический центр по запросу Биржи вправе предоставлять информацию о Клиенте, имеющем техническую возможность доступа к Биржевой информации, с целью проведения Биржей информационных аудитов Клиентов.</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The Exchange or a person authorized by the Exchange is entitled to verify how a Client uses Market Data (the «data audit»). At the request of the Exchange, the Technical Center provides information about a Client having </w:t>
            </w:r>
            <w:r>
              <w:rPr>
                <w:rFonts w:ascii="Tahoma" w:hAnsi="Tahoma" w:cs="Tahoma"/>
                <w:lang w:val="en-US"/>
              </w:rPr>
              <w:t>the</w:t>
            </w:r>
            <w:r w:rsidRPr="00627150">
              <w:rPr>
                <w:rFonts w:ascii="Tahoma" w:hAnsi="Tahoma" w:cs="Tahoma"/>
                <w:lang w:val="en-US"/>
              </w:rPr>
              <w:t xml:space="preserve"> technical capability to access Market Data in order to allow the Exchange to carry out </w:t>
            </w:r>
            <w:r>
              <w:rPr>
                <w:rFonts w:ascii="Tahoma" w:hAnsi="Tahoma" w:cs="Tahoma"/>
                <w:lang w:val="en-US"/>
              </w:rPr>
              <w:t xml:space="preserve">a </w:t>
            </w:r>
            <w:r w:rsidRPr="00627150">
              <w:rPr>
                <w:rFonts w:ascii="Tahoma" w:hAnsi="Tahoma" w:cs="Tahoma"/>
                <w:lang w:val="en-US"/>
              </w:rPr>
              <w:t>data audit for such Client.</w:t>
            </w:r>
          </w:p>
        </w:tc>
      </w:tr>
      <w:tr w:rsidR="00AF1E3A" w:rsidRPr="009E402F" w:rsidTr="00AF1E3A">
        <w:tc>
          <w:tcPr>
            <w:tcW w:w="4907" w:type="dxa"/>
            <w:gridSpan w:val="2"/>
          </w:tcPr>
          <w:p w:rsidR="00AF1E3A" w:rsidRPr="00627150" w:rsidRDefault="00AF1E3A" w:rsidP="00627150">
            <w:pPr>
              <w:pStyle w:val="af5"/>
              <w:numPr>
                <w:ilvl w:val="1"/>
                <w:numId w:val="17"/>
              </w:numPr>
              <w:rPr>
                <w:rFonts w:ascii="Tahoma" w:hAnsi="Tahoma" w:cs="Tahoma"/>
              </w:rPr>
            </w:pPr>
            <w:r w:rsidRPr="00627150">
              <w:rPr>
                <w:rFonts w:ascii="Tahoma" w:hAnsi="Tahoma" w:cs="Tahoma"/>
              </w:rPr>
              <w:t>В случае нарушения Клиентом условий использования Биржевой информации,  Клиент, в соответствии с Порядком использования Биржевой информации, несет ответственность перед Биржей.</w:t>
            </w:r>
          </w:p>
        </w:tc>
        <w:tc>
          <w:tcPr>
            <w:tcW w:w="4947" w:type="dxa"/>
            <w:gridSpan w:val="2"/>
          </w:tcPr>
          <w:p w:rsidR="00AF1E3A" w:rsidRPr="00627150" w:rsidRDefault="00AF1E3A" w:rsidP="00627150">
            <w:pPr>
              <w:pStyle w:val="af5"/>
              <w:numPr>
                <w:ilvl w:val="1"/>
                <w:numId w:val="21"/>
              </w:numPr>
              <w:rPr>
                <w:rFonts w:ascii="Tahoma" w:hAnsi="Tahoma" w:cs="Tahoma"/>
                <w:lang w:val="en-US"/>
              </w:rPr>
            </w:pPr>
            <w:r w:rsidRPr="00627150">
              <w:rPr>
                <w:rFonts w:ascii="Tahoma" w:hAnsi="Tahoma" w:cs="Tahoma"/>
                <w:lang w:val="en-US"/>
              </w:rPr>
              <w:t xml:space="preserve">Clients are liable for any breach of terms of market data use in accordance with the Market Data Policy. </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rPr>
            </w:pPr>
            <w:r w:rsidRPr="00627150">
              <w:rPr>
                <w:rFonts w:ascii="Tahoma" w:hAnsi="Tahoma" w:cs="Tahoma"/>
                <w:b/>
              </w:rPr>
              <w:t>Реквизиты</w:t>
            </w:r>
          </w:p>
        </w:tc>
        <w:tc>
          <w:tcPr>
            <w:tcW w:w="4947" w:type="dxa"/>
            <w:gridSpan w:val="2"/>
          </w:tcPr>
          <w:p w:rsidR="00AF1E3A" w:rsidRPr="00627150" w:rsidRDefault="00AF1E3A" w:rsidP="00627150">
            <w:pPr>
              <w:pStyle w:val="af5"/>
              <w:numPr>
                <w:ilvl w:val="0"/>
                <w:numId w:val="21"/>
              </w:numPr>
              <w:rPr>
                <w:rFonts w:cs="Tahoma"/>
              </w:rPr>
            </w:pPr>
            <w:r w:rsidRPr="00627150">
              <w:rPr>
                <w:rFonts w:ascii="Tahoma" w:hAnsi="Tahoma" w:cs="Tahoma"/>
                <w:b/>
                <w:lang w:val="en-US"/>
              </w:rPr>
              <w:t>Banking details</w:t>
            </w:r>
          </w:p>
        </w:tc>
      </w:tr>
      <w:tr w:rsidR="00AF1E3A" w:rsidRPr="006A3C0B"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 xml:space="preserve">Полное фирменное наименование: </w:t>
            </w:r>
          </w:p>
        </w:tc>
        <w:tc>
          <w:tcPr>
            <w:tcW w:w="4947" w:type="dxa"/>
            <w:gridSpan w:val="2"/>
          </w:tcPr>
          <w:p w:rsidR="00AF1E3A" w:rsidRPr="00627150" w:rsidRDefault="00AF1E3A" w:rsidP="00627150">
            <w:pPr>
              <w:pStyle w:val="af5"/>
              <w:ind w:left="284"/>
              <w:jc w:val="both"/>
              <w:rPr>
                <w:rFonts w:ascii="Tahoma" w:hAnsi="Tahoma" w:cs="Tahoma"/>
                <w:lang w:val="en-US"/>
              </w:rPr>
            </w:pPr>
            <w:r w:rsidRPr="00627150">
              <w:rPr>
                <w:rFonts w:ascii="Tahoma" w:hAnsi="Tahoma" w:cs="Tahoma"/>
                <w:lang w:val="en-US"/>
              </w:rPr>
              <w:t xml:space="preserve">Full corporate name: </w:t>
            </w:r>
          </w:p>
        </w:tc>
      </w:tr>
      <w:tr w:rsidR="00AF1E3A" w:rsidRPr="009E402F"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 xml:space="preserve">Общество с ограниченной </w:t>
            </w:r>
            <w:r w:rsidRPr="00627150">
              <w:rPr>
                <w:rFonts w:ascii="Tahoma" w:hAnsi="Tahoma" w:cs="Tahoma"/>
              </w:rPr>
              <w:lastRenderedPageBreak/>
              <w:t>ответственностью «МБ Технологии».</w:t>
            </w:r>
          </w:p>
        </w:tc>
        <w:tc>
          <w:tcPr>
            <w:tcW w:w="4947" w:type="dxa"/>
            <w:gridSpan w:val="2"/>
          </w:tcPr>
          <w:p w:rsidR="00AF1E3A" w:rsidRPr="00627150" w:rsidRDefault="00AF1E3A" w:rsidP="00627150">
            <w:pPr>
              <w:pStyle w:val="af5"/>
              <w:ind w:left="284"/>
              <w:jc w:val="both"/>
              <w:rPr>
                <w:rFonts w:ascii="Tahoma" w:hAnsi="Tahoma" w:cs="Tahoma"/>
                <w:lang w:val="en-US"/>
              </w:rPr>
            </w:pPr>
            <w:r w:rsidRPr="00627150">
              <w:rPr>
                <w:rFonts w:ascii="Tahoma" w:hAnsi="Tahoma" w:cs="Tahoma"/>
                <w:lang w:val="en-US"/>
              </w:rPr>
              <w:lastRenderedPageBreak/>
              <w:t xml:space="preserve">MB Technologies Limited Liability </w:t>
            </w:r>
            <w:r w:rsidRPr="00627150">
              <w:rPr>
                <w:rFonts w:ascii="Tahoma" w:hAnsi="Tahoma" w:cs="Tahoma"/>
                <w:lang w:val="en-US"/>
              </w:rPr>
              <w:lastRenderedPageBreak/>
              <w:t>Company.</w:t>
            </w:r>
          </w:p>
        </w:tc>
      </w:tr>
      <w:tr w:rsidR="00AF1E3A" w:rsidRPr="006A3C0B"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lastRenderedPageBreak/>
              <w:t xml:space="preserve">Место нахождения: </w:t>
            </w:r>
          </w:p>
        </w:tc>
        <w:tc>
          <w:tcPr>
            <w:tcW w:w="4947" w:type="dxa"/>
            <w:gridSpan w:val="2"/>
          </w:tcPr>
          <w:p w:rsidR="00AF1E3A" w:rsidRPr="00627150" w:rsidRDefault="00AF1E3A" w:rsidP="00627150">
            <w:pPr>
              <w:pStyle w:val="af5"/>
              <w:ind w:left="94"/>
              <w:jc w:val="both"/>
              <w:rPr>
                <w:rFonts w:ascii="Tahoma" w:hAnsi="Tahoma" w:cs="Tahoma"/>
                <w:lang w:val="en-US"/>
              </w:rPr>
            </w:pPr>
            <w:r w:rsidRPr="00627150">
              <w:rPr>
                <w:rFonts w:ascii="Tahoma" w:hAnsi="Tahoma" w:cs="Tahoma"/>
                <w:lang w:val="en-US"/>
              </w:rPr>
              <w:t>Place of business:</w:t>
            </w:r>
          </w:p>
        </w:tc>
      </w:tr>
      <w:tr w:rsidR="00AF1E3A" w:rsidRPr="009E402F"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 xml:space="preserve">125009, Российская Федерация, г. Москва, Большой </w:t>
            </w:r>
            <w:proofErr w:type="spellStart"/>
            <w:r w:rsidRPr="00627150">
              <w:rPr>
                <w:rFonts w:ascii="Tahoma" w:hAnsi="Tahoma" w:cs="Tahoma"/>
              </w:rPr>
              <w:t>Кисловский</w:t>
            </w:r>
            <w:proofErr w:type="spellEnd"/>
            <w:r w:rsidRPr="00627150">
              <w:rPr>
                <w:rFonts w:ascii="Tahoma" w:hAnsi="Tahoma" w:cs="Tahoma"/>
              </w:rPr>
              <w:t xml:space="preserve"> пер., д. 13. </w:t>
            </w:r>
          </w:p>
        </w:tc>
        <w:tc>
          <w:tcPr>
            <w:tcW w:w="4947" w:type="dxa"/>
            <w:gridSpan w:val="2"/>
          </w:tcPr>
          <w:p w:rsidR="00AF1E3A" w:rsidRPr="00627150" w:rsidRDefault="00AF1E3A" w:rsidP="00627150">
            <w:pPr>
              <w:pStyle w:val="af5"/>
              <w:ind w:left="94"/>
              <w:jc w:val="both"/>
              <w:rPr>
                <w:rFonts w:ascii="Tahoma" w:hAnsi="Tahoma" w:cs="Tahoma"/>
                <w:lang w:val="en-US"/>
              </w:rPr>
            </w:pPr>
            <w:r w:rsidRPr="00627150">
              <w:rPr>
                <w:rFonts w:ascii="Tahoma" w:hAnsi="Tahoma" w:cs="Tahoma"/>
                <w:lang w:val="en-US"/>
              </w:rPr>
              <w:t xml:space="preserve">13 </w:t>
            </w:r>
            <w:proofErr w:type="spellStart"/>
            <w:r w:rsidRPr="00627150">
              <w:rPr>
                <w:rFonts w:ascii="Tahoma" w:hAnsi="Tahoma" w:cs="Tahoma"/>
                <w:lang w:val="en-US"/>
              </w:rPr>
              <w:t>Bolshoy</w:t>
            </w:r>
            <w:proofErr w:type="spellEnd"/>
            <w:r w:rsidRPr="00627150">
              <w:rPr>
                <w:rFonts w:ascii="Tahoma" w:hAnsi="Tahoma" w:cs="Tahoma"/>
                <w:lang w:val="en-US"/>
              </w:rPr>
              <w:t xml:space="preserve"> </w:t>
            </w:r>
            <w:proofErr w:type="spellStart"/>
            <w:r w:rsidRPr="00627150">
              <w:rPr>
                <w:rFonts w:ascii="Tahoma" w:hAnsi="Tahoma" w:cs="Tahoma"/>
                <w:lang w:val="en-US"/>
              </w:rPr>
              <w:t>Kislovsky</w:t>
            </w:r>
            <w:proofErr w:type="spellEnd"/>
            <w:r w:rsidRPr="00627150">
              <w:rPr>
                <w:rFonts w:ascii="Tahoma" w:hAnsi="Tahoma" w:cs="Tahoma"/>
                <w:lang w:val="en-US"/>
              </w:rPr>
              <w:t xml:space="preserve"> per 125009 Moscow Russian Federation.</w:t>
            </w:r>
          </w:p>
        </w:tc>
      </w:tr>
      <w:tr w:rsidR="00AF1E3A" w:rsidRPr="009E402F"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Адрес для направления корреспонденции совпадает с адресом места нахождения.</w:t>
            </w:r>
          </w:p>
        </w:tc>
        <w:tc>
          <w:tcPr>
            <w:tcW w:w="4947" w:type="dxa"/>
            <w:gridSpan w:val="2"/>
          </w:tcPr>
          <w:p w:rsidR="00AF1E3A" w:rsidRPr="00627150" w:rsidRDefault="00AF1E3A" w:rsidP="00013A75">
            <w:pPr>
              <w:pStyle w:val="TextNum1"/>
              <w:rPr>
                <w:rFonts w:cs="Tahoma"/>
                <w:lang w:val="en-US"/>
              </w:rPr>
            </w:pPr>
            <w:r w:rsidRPr="00627150">
              <w:rPr>
                <w:rFonts w:cs="Tahoma"/>
                <w:lang w:val="en-US"/>
              </w:rPr>
              <w:t>Mailing address: same as place of business.</w:t>
            </w:r>
          </w:p>
        </w:tc>
      </w:tr>
      <w:tr w:rsidR="00AF1E3A" w:rsidRPr="009E402F"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ОГРН:</w:t>
            </w:r>
            <w:r w:rsidRPr="00627150">
              <w:rPr>
                <w:rFonts w:ascii="Tahoma" w:hAnsi="Tahoma" w:cs="Tahoma"/>
              </w:rPr>
              <w:tab/>
              <w:t>1027700407624</w:t>
            </w:r>
          </w:p>
        </w:tc>
        <w:tc>
          <w:tcPr>
            <w:tcW w:w="4947" w:type="dxa"/>
            <w:gridSpan w:val="2"/>
          </w:tcPr>
          <w:p w:rsidR="00AF1E3A" w:rsidRPr="00627150" w:rsidRDefault="00AF1E3A" w:rsidP="00013A75">
            <w:pPr>
              <w:pStyle w:val="TextNum1"/>
              <w:rPr>
                <w:rFonts w:cs="Tahoma"/>
                <w:lang w:val="en-US"/>
              </w:rPr>
            </w:pPr>
            <w:r w:rsidRPr="00627150">
              <w:rPr>
                <w:rFonts w:cs="Tahoma"/>
                <w:lang w:val="en-US"/>
              </w:rPr>
              <w:t>OGRN (Primary State Registration Number):</w:t>
            </w:r>
            <w:r w:rsidRPr="00627150">
              <w:rPr>
                <w:rFonts w:cs="Tahoma"/>
                <w:lang w:val="en-US"/>
              </w:rPr>
              <w:tab/>
              <w:t>1027700407624</w:t>
            </w:r>
          </w:p>
        </w:tc>
      </w:tr>
      <w:tr w:rsidR="00AF1E3A" w:rsidRPr="006A3C0B"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ИНН:</w:t>
            </w:r>
            <w:r w:rsidRPr="00627150">
              <w:rPr>
                <w:rFonts w:ascii="Tahoma" w:hAnsi="Tahoma" w:cs="Tahoma"/>
              </w:rPr>
              <w:tab/>
              <w:t>7708169790;</w:t>
            </w:r>
          </w:p>
        </w:tc>
        <w:tc>
          <w:tcPr>
            <w:tcW w:w="4947" w:type="dxa"/>
            <w:gridSpan w:val="2"/>
          </w:tcPr>
          <w:p w:rsidR="00AF1E3A" w:rsidRPr="00627150" w:rsidRDefault="00AF1E3A" w:rsidP="00627150">
            <w:pPr>
              <w:pStyle w:val="af5"/>
              <w:ind w:left="94"/>
              <w:jc w:val="both"/>
              <w:rPr>
                <w:rFonts w:ascii="Tahoma" w:hAnsi="Tahoma" w:cs="Tahoma"/>
                <w:lang w:val="en-US"/>
              </w:rPr>
            </w:pPr>
            <w:r w:rsidRPr="00627150">
              <w:rPr>
                <w:rFonts w:ascii="Tahoma" w:hAnsi="Tahoma" w:cs="Tahoma"/>
                <w:lang w:val="en-US"/>
              </w:rPr>
              <w:t>INN (Taxpayer Identification Number):</w:t>
            </w:r>
            <w:r w:rsidRPr="00627150">
              <w:rPr>
                <w:rFonts w:ascii="Tahoma" w:hAnsi="Tahoma" w:cs="Tahoma"/>
              </w:rPr>
              <w:t xml:space="preserve"> </w:t>
            </w:r>
            <w:r w:rsidRPr="00627150">
              <w:rPr>
                <w:rFonts w:ascii="Tahoma" w:hAnsi="Tahoma" w:cs="Tahoma"/>
                <w:lang w:val="en-US"/>
              </w:rPr>
              <w:t>7708169790;</w:t>
            </w:r>
          </w:p>
        </w:tc>
      </w:tr>
      <w:tr w:rsidR="00AF1E3A" w:rsidRPr="009E402F"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КПП:</w:t>
            </w:r>
            <w:r w:rsidRPr="00627150">
              <w:rPr>
                <w:rFonts w:ascii="Tahoma" w:hAnsi="Tahoma" w:cs="Tahoma"/>
              </w:rPr>
              <w:tab/>
              <w:t>770301001;</w:t>
            </w:r>
          </w:p>
        </w:tc>
        <w:tc>
          <w:tcPr>
            <w:tcW w:w="4947" w:type="dxa"/>
            <w:gridSpan w:val="2"/>
          </w:tcPr>
          <w:p w:rsidR="00AF1E3A" w:rsidRPr="00627150" w:rsidRDefault="00AF1E3A" w:rsidP="00627150">
            <w:pPr>
              <w:widowControl/>
              <w:suppressAutoHyphens w:val="0"/>
              <w:spacing w:line="276" w:lineRule="auto"/>
              <w:contextualSpacing/>
              <w:jc w:val="both"/>
              <w:rPr>
                <w:rFonts w:ascii="Tahoma" w:hAnsi="Tahoma" w:cs="Tahoma"/>
                <w:lang w:val="en-US"/>
              </w:rPr>
            </w:pPr>
            <w:r w:rsidRPr="00627150">
              <w:rPr>
                <w:rFonts w:ascii="Tahoma" w:hAnsi="Tahoma" w:cs="Tahoma"/>
                <w:lang w:val="en-US"/>
              </w:rPr>
              <w:t>KPP (Tax Registration Reason Code):</w:t>
            </w:r>
            <w:r w:rsidRPr="00627150">
              <w:rPr>
                <w:rFonts w:ascii="Tahoma" w:hAnsi="Tahoma" w:cs="Tahoma"/>
                <w:lang w:val="en-US"/>
              </w:rPr>
              <w:tab/>
              <w:t>770301001;</w:t>
            </w:r>
          </w:p>
        </w:tc>
      </w:tr>
      <w:tr w:rsidR="00AF1E3A" w:rsidRPr="009E402F"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ООО «МБ Технологии» выданы следующие лицензии:</w:t>
            </w:r>
          </w:p>
        </w:tc>
        <w:tc>
          <w:tcPr>
            <w:tcW w:w="4947" w:type="dxa"/>
            <w:gridSpan w:val="2"/>
          </w:tcPr>
          <w:p w:rsidR="00AF1E3A" w:rsidRPr="00627150" w:rsidRDefault="00AF1E3A" w:rsidP="007E5C05">
            <w:pPr>
              <w:pStyle w:val="TextNum1"/>
              <w:rPr>
                <w:rFonts w:cs="Tahoma"/>
                <w:lang w:val="en-US"/>
              </w:rPr>
            </w:pPr>
            <w:r w:rsidRPr="00627150">
              <w:rPr>
                <w:rFonts w:cs="Tahoma"/>
                <w:lang w:val="en-US"/>
              </w:rPr>
              <w:t>MB Technologies LLC holds the following licenses:</w:t>
            </w:r>
          </w:p>
        </w:tc>
      </w:tr>
      <w:tr w:rsidR="00AF1E3A" w:rsidRPr="009E402F" w:rsidTr="00AF1E3A">
        <w:tc>
          <w:tcPr>
            <w:tcW w:w="4907" w:type="dxa"/>
            <w:gridSpan w:val="2"/>
          </w:tcPr>
          <w:p w:rsidR="00AF1E3A" w:rsidRPr="00627150" w:rsidRDefault="00AF1E3A" w:rsidP="00340F3D">
            <w:pPr>
              <w:rPr>
                <w:rFonts w:ascii="Tahoma" w:hAnsi="Tahoma" w:cs="Tahoma"/>
              </w:rPr>
            </w:pPr>
            <w:r w:rsidRPr="00627150">
              <w:rPr>
                <w:rFonts w:ascii="Tahoma" w:hAnsi="Tahoma" w:cs="Tahoma"/>
              </w:rPr>
              <w:t>Лицензия № 113319 на оказание услуг связи по передаче данных, за исключением услуг передачи данных для целей передачи голосовой информации от «10» сентября 2013 года.</w:t>
            </w:r>
          </w:p>
        </w:tc>
        <w:tc>
          <w:tcPr>
            <w:tcW w:w="4947" w:type="dxa"/>
            <w:gridSpan w:val="2"/>
          </w:tcPr>
          <w:p w:rsidR="00AF1E3A" w:rsidRPr="00627150" w:rsidRDefault="00AF1E3A" w:rsidP="00627150">
            <w:pPr>
              <w:widowControl/>
              <w:suppressAutoHyphens w:val="0"/>
              <w:spacing w:line="276" w:lineRule="auto"/>
              <w:contextualSpacing/>
              <w:jc w:val="both"/>
              <w:rPr>
                <w:rFonts w:ascii="Tahoma" w:hAnsi="Tahoma" w:cs="Tahoma"/>
                <w:lang w:val="en-US"/>
              </w:rPr>
            </w:pPr>
            <w:r w:rsidRPr="00627150">
              <w:rPr>
                <w:rFonts w:ascii="Tahoma" w:hAnsi="Tahoma" w:cs="Tahoma"/>
                <w:lang w:val="en-US"/>
              </w:rPr>
              <w:t>provider of data transfer telecommunication services, except voice mail data transfer (No. 113319 as of September 10, 2013);</w:t>
            </w:r>
          </w:p>
          <w:p w:rsidR="00AF1E3A" w:rsidRPr="00627150" w:rsidRDefault="00AF1E3A" w:rsidP="007E5C05">
            <w:pPr>
              <w:pStyle w:val="TextNum1"/>
              <w:rPr>
                <w:rFonts w:cs="Tahoma"/>
                <w:lang w:val="en-US"/>
              </w:rPr>
            </w:pPr>
          </w:p>
        </w:tc>
      </w:tr>
      <w:tr w:rsidR="00AF1E3A" w:rsidRPr="009E402F" w:rsidTr="00AF1E3A">
        <w:tc>
          <w:tcPr>
            <w:tcW w:w="4907" w:type="dxa"/>
            <w:gridSpan w:val="2"/>
          </w:tcPr>
          <w:p w:rsidR="00AF1E3A" w:rsidRPr="00627150" w:rsidRDefault="00AF1E3A" w:rsidP="00013A75">
            <w:pPr>
              <w:rPr>
                <w:rFonts w:ascii="Tahoma" w:hAnsi="Tahoma" w:cs="Tahoma"/>
              </w:rPr>
            </w:pPr>
            <w:r w:rsidRPr="00627150">
              <w:rPr>
                <w:rFonts w:ascii="Tahoma" w:hAnsi="Tahoma" w:cs="Tahoma"/>
              </w:rPr>
              <w:t xml:space="preserve">Лицензия № 113320 на оказание </w:t>
            </w:r>
            <w:proofErr w:type="spellStart"/>
            <w:r w:rsidRPr="00627150">
              <w:rPr>
                <w:rFonts w:ascii="Tahoma" w:hAnsi="Tahoma" w:cs="Tahoma"/>
              </w:rPr>
              <w:t>телематических</w:t>
            </w:r>
            <w:proofErr w:type="spellEnd"/>
            <w:r w:rsidRPr="00627150">
              <w:rPr>
                <w:rFonts w:ascii="Tahoma" w:hAnsi="Tahoma" w:cs="Tahoma"/>
              </w:rPr>
              <w:t xml:space="preserve"> услуг связи от «10» сентября 2013 года. </w:t>
            </w:r>
          </w:p>
        </w:tc>
        <w:tc>
          <w:tcPr>
            <w:tcW w:w="4947" w:type="dxa"/>
            <w:gridSpan w:val="2"/>
          </w:tcPr>
          <w:p w:rsidR="00AF1E3A" w:rsidRPr="00627150" w:rsidRDefault="00AF1E3A" w:rsidP="00627150">
            <w:pPr>
              <w:widowControl/>
              <w:suppressAutoHyphens w:val="0"/>
              <w:spacing w:line="276" w:lineRule="auto"/>
              <w:contextualSpacing/>
              <w:jc w:val="both"/>
              <w:rPr>
                <w:rFonts w:ascii="Tahoma" w:hAnsi="Tahoma" w:cs="Tahoma"/>
                <w:lang w:val="en-US"/>
              </w:rPr>
            </w:pPr>
            <w:r w:rsidRPr="00627150">
              <w:rPr>
                <w:rFonts w:ascii="Tahoma" w:hAnsi="Tahoma" w:cs="Tahoma"/>
                <w:lang w:val="en-US"/>
              </w:rPr>
              <w:t>telematics services of telecommunication (No. 113320 as of September 10, 2013).</w:t>
            </w:r>
          </w:p>
          <w:p w:rsidR="00AF1E3A" w:rsidRPr="00627150" w:rsidRDefault="00AF1E3A" w:rsidP="007E5C05">
            <w:pPr>
              <w:pStyle w:val="TextNum1"/>
              <w:rPr>
                <w:rFonts w:cs="Tahoma"/>
                <w:lang w:val="en-US"/>
              </w:rPr>
            </w:pPr>
          </w:p>
        </w:tc>
      </w:tr>
      <w:tr w:rsidR="00AF1E3A" w:rsidRPr="009E402F" w:rsidTr="00AF1E3A">
        <w:tc>
          <w:tcPr>
            <w:tcW w:w="4907" w:type="dxa"/>
            <w:gridSpan w:val="2"/>
          </w:tcPr>
          <w:p w:rsidR="00AF1E3A" w:rsidRPr="00627150" w:rsidRDefault="00AF1E3A" w:rsidP="00627150">
            <w:pPr>
              <w:pStyle w:val="af5"/>
              <w:spacing w:before="0" w:after="0"/>
              <w:ind w:left="0"/>
              <w:jc w:val="both"/>
              <w:rPr>
                <w:rFonts w:ascii="Tahoma" w:hAnsi="Tahoma" w:cs="Tahoma"/>
                <w:b/>
              </w:rPr>
            </w:pPr>
            <w:r w:rsidRPr="00627150">
              <w:rPr>
                <w:rFonts w:ascii="Tahoma" w:hAnsi="Tahoma" w:cs="Tahoma"/>
                <w:b/>
              </w:rPr>
              <w:t>Платежные реквизиты</w:t>
            </w:r>
          </w:p>
          <w:p w:rsidR="00AF1E3A" w:rsidRPr="00627150" w:rsidRDefault="00AF1E3A" w:rsidP="00627150">
            <w:pPr>
              <w:pStyle w:val="af5"/>
              <w:spacing w:before="0" w:after="0"/>
              <w:ind w:left="0"/>
              <w:jc w:val="both"/>
              <w:rPr>
                <w:rFonts w:ascii="Tahoma" w:hAnsi="Tahoma" w:cs="Tahoma"/>
                <w:b/>
              </w:rPr>
            </w:pPr>
            <w:r w:rsidRPr="00627150">
              <w:rPr>
                <w:rFonts w:ascii="Tahoma" w:hAnsi="Tahoma" w:cs="Tahoma"/>
                <w:b/>
              </w:rPr>
              <w:t>для оплаты в рублях РФ:</w:t>
            </w:r>
          </w:p>
        </w:tc>
        <w:tc>
          <w:tcPr>
            <w:tcW w:w="4947" w:type="dxa"/>
            <w:gridSpan w:val="2"/>
          </w:tcPr>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b/>
                <w:lang w:val="en-US"/>
              </w:rPr>
              <w:t>Banking details for payments in RUB:</w:t>
            </w:r>
          </w:p>
        </w:tc>
      </w:tr>
      <w:tr w:rsidR="00AF1E3A" w:rsidRPr="006A3C0B" w:rsidTr="00AF1E3A">
        <w:tc>
          <w:tcPr>
            <w:tcW w:w="4907" w:type="dxa"/>
            <w:gridSpan w:val="2"/>
          </w:tcPr>
          <w:p w:rsidR="00AF1E3A" w:rsidRPr="00627150" w:rsidRDefault="00AF1E3A" w:rsidP="00627150">
            <w:pPr>
              <w:pStyle w:val="af5"/>
              <w:ind w:left="0"/>
              <w:jc w:val="both"/>
              <w:rPr>
                <w:rFonts w:ascii="Tahoma" w:hAnsi="Tahoma" w:cs="Tahoma"/>
              </w:rPr>
            </w:pPr>
            <w:r w:rsidRPr="00627150">
              <w:rPr>
                <w:rFonts w:ascii="Tahoma" w:hAnsi="Tahoma" w:cs="Tahoma"/>
              </w:rPr>
              <w:t>НКО ЗАО НРД г. Москва</w:t>
            </w:r>
          </w:p>
          <w:p w:rsidR="00AF1E3A" w:rsidRPr="00627150" w:rsidRDefault="00AF1E3A" w:rsidP="00627150">
            <w:pPr>
              <w:pStyle w:val="af5"/>
              <w:spacing w:before="0" w:after="0"/>
              <w:ind w:left="0"/>
              <w:rPr>
                <w:rFonts w:ascii="Tahoma" w:hAnsi="Tahoma" w:cs="Tahoma"/>
              </w:rPr>
            </w:pPr>
            <w:r w:rsidRPr="00627150">
              <w:rPr>
                <w:rFonts w:ascii="Tahoma" w:hAnsi="Tahoma" w:cs="Tahoma"/>
              </w:rPr>
              <w:t>Корреспондентский счет: 30105810100000000505</w:t>
            </w:r>
          </w:p>
          <w:p w:rsidR="00AF1E3A" w:rsidRPr="00627150" w:rsidRDefault="00AF1E3A" w:rsidP="00627150">
            <w:pPr>
              <w:pStyle w:val="af5"/>
              <w:spacing w:before="0" w:after="0"/>
              <w:ind w:left="0"/>
              <w:rPr>
                <w:rFonts w:ascii="Tahoma" w:hAnsi="Tahoma" w:cs="Tahoma"/>
                <w:b/>
              </w:rPr>
            </w:pPr>
            <w:r w:rsidRPr="00627150">
              <w:rPr>
                <w:rFonts w:ascii="Tahoma" w:hAnsi="Tahoma" w:cs="Tahoma"/>
              </w:rPr>
              <w:t>БИК: 044583505</w:t>
            </w:r>
          </w:p>
        </w:tc>
        <w:tc>
          <w:tcPr>
            <w:tcW w:w="4947" w:type="dxa"/>
            <w:gridSpan w:val="2"/>
          </w:tcPr>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NKO ZAO NRD Moscow</w:t>
            </w:r>
          </w:p>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Correspondent Account: 30105810100000000505</w:t>
            </w:r>
          </w:p>
          <w:p w:rsidR="00AF1E3A" w:rsidRPr="00627150" w:rsidRDefault="00AF1E3A" w:rsidP="00627150">
            <w:pPr>
              <w:pStyle w:val="af5"/>
              <w:spacing w:before="0" w:after="0"/>
              <w:ind w:left="0"/>
              <w:jc w:val="both"/>
              <w:rPr>
                <w:rFonts w:ascii="Tahoma" w:hAnsi="Tahoma" w:cs="Tahoma"/>
              </w:rPr>
            </w:pPr>
            <w:r w:rsidRPr="00627150">
              <w:rPr>
                <w:rFonts w:ascii="Tahoma" w:hAnsi="Tahoma" w:cs="Tahoma"/>
              </w:rPr>
              <w:t>BIC: 044583505</w:t>
            </w:r>
          </w:p>
        </w:tc>
      </w:tr>
      <w:tr w:rsidR="00AF1E3A" w:rsidRPr="006A3C0B" w:rsidTr="00AF1E3A">
        <w:tc>
          <w:tcPr>
            <w:tcW w:w="4907" w:type="dxa"/>
            <w:gridSpan w:val="2"/>
          </w:tcPr>
          <w:p w:rsidR="00AF1E3A" w:rsidRPr="00627150" w:rsidRDefault="00AF1E3A" w:rsidP="00627150">
            <w:pPr>
              <w:pStyle w:val="af5"/>
              <w:spacing w:before="0" w:after="120"/>
              <w:ind w:left="0"/>
              <w:rPr>
                <w:rFonts w:ascii="Tahoma" w:hAnsi="Tahoma" w:cs="Tahoma"/>
              </w:rPr>
            </w:pPr>
            <w:r w:rsidRPr="00627150">
              <w:rPr>
                <w:rFonts w:ascii="Tahoma" w:hAnsi="Tahoma" w:cs="Tahoma"/>
              </w:rPr>
              <w:t xml:space="preserve">Расчетный счет: </w:t>
            </w:r>
          </w:p>
          <w:p w:rsidR="00AF1E3A" w:rsidRPr="00627150" w:rsidRDefault="00AF1E3A" w:rsidP="00627150">
            <w:pPr>
              <w:pStyle w:val="af5"/>
              <w:spacing w:before="0" w:after="120"/>
              <w:ind w:left="0"/>
              <w:rPr>
                <w:rFonts w:ascii="Tahoma" w:hAnsi="Tahoma" w:cs="Tahoma"/>
              </w:rPr>
            </w:pPr>
            <w:r w:rsidRPr="00627150">
              <w:rPr>
                <w:rFonts w:ascii="Tahoma" w:hAnsi="Tahoma" w:cs="Tahoma"/>
              </w:rPr>
              <w:t>40702810300000003365</w:t>
            </w:r>
          </w:p>
        </w:tc>
        <w:tc>
          <w:tcPr>
            <w:tcW w:w="4947" w:type="dxa"/>
            <w:gridSpan w:val="2"/>
          </w:tcPr>
          <w:p w:rsidR="00AF1E3A" w:rsidRPr="00627150" w:rsidRDefault="00AF1E3A" w:rsidP="00627150">
            <w:pPr>
              <w:pStyle w:val="af5"/>
              <w:spacing w:before="0" w:after="120"/>
              <w:ind w:left="0"/>
              <w:jc w:val="both"/>
              <w:rPr>
                <w:rFonts w:ascii="Tahoma" w:hAnsi="Tahoma" w:cs="Tahoma"/>
              </w:rPr>
            </w:pPr>
            <w:r w:rsidRPr="00627150">
              <w:rPr>
                <w:rFonts w:ascii="Tahoma" w:hAnsi="Tahoma" w:cs="Tahoma"/>
                <w:lang w:val="en-US"/>
              </w:rPr>
              <w:t xml:space="preserve">Settlement </w:t>
            </w:r>
            <w:proofErr w:type="spellStart"/>
            <w:r w:rsidRPr="00627150">
              <w:rPr>
                <w:rFonts w:ascii="Tahoma" w:hAnsi="Tahoma" w:cs="Tahoma"/>
              </w:rPr>
              <w:t>account</w:t>
            </w:r>
            <w:proofErr w:type="spellEnd"/>
            <w:r w:rsidRPr="00627150">
              <w:rPr>
                <w:rFonts w:ascii="Tahoma" w:hAnsi="Tahoma" w:cs="Tahoma"/>
              </w:rPr>
              <w:t>: 40702810300000003365</w:t>
            </w:r>
          </w:p>
        </w:tc>
      </w:tr>
      <w:tr w:rsidR="00AF1E3A" w:rsidRPr="009E402F" w:rsidTr="00AF1E3A">
        <w:tc>
          <w:tcPr>
            <w:tcW w:w="4907" w:type="dxa"/>
            <w:gridSpan w:val="2"/>
          </w:tcPr>
          <w:p w:rsidR="00AF1E3A" w:rsidRPr="00627150" w:rsidRDefault="00AF1E3A" w:rsidP="00627150">
            <w:pPr>
              <w:pStyle w:val="af5"/>
              <w:spacing w:before="0" w:after="0"/>
              <w:ind w:left="0"/>
              <w:jc w:val="both"/>
              <w:rPr>
                <w:rFonts w:ascii="Tahoma" w:hAnsi="Tahoma" w:cs="Tahoma"/>
                <w:b/>
              </w:rPr>
            </w:pPr>
            <w:r w:rsidRPr="00627150">
              <w:rPr>
                <w:rFonts w:ascii="Tahoma" w:hAnsi="Tahoma" w:cs="Tahoma"/>
                <w:b/>
              </w:rPr>
              <w:t>Платежные реквизиты</w:t>
            </w:r>
          </w:p>
          <w:p w:rsidR="00AF1E3A" w:rsidRPr="00627150" w:rsidRDefault="00AF1E3A" w:rsidP="00627150">
            <w:pPr>
              <w:pStyle w:val="af5"/>
              <w:spacing w:before="0" w:after="0"/>
              <w:ind w:left="0"/>
              <w:jc w:val="both"/>
              <w:rPr>
                <w:rFonts w:ascii="Tahoma" w:hAnsi="Tahoma" w:cs="Tahoma"/>
                <w:b/>
              </w:rPr>
            </w:pPr>
            <w:r w:rsidRPr="00627150">
              <w:rPr>
                <w:rFonts w:ascii="Tahoma" w:hAnsi="Tahoma" w:cs="Tahoma"/>
                <w:b/>
              </w:rPr>
              <w:t>для оплаты в долларах США:</w:t>
            </w:r>
          </w:p>
        </w:tc>
        <w:tc>
          <w:tcPr>
            <w:tcW w:w="4947" w:type="dxa"/>
            <w:gridSpan w:val="2"/>
          </w:tcPr>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b/>
                <w:lang w:val="en-US"/>
              </w:rPr>
              <w:t>Banking details for payments in USD:</w:t>
            </w:r>
          </w:p>
        </w:tc>
      </w:tr>
      <w:tr w:rsidR="00AF1E3A" w:rsidRPr="009E402F" w:rsidTr="00AF1E3A">
        <w:tc>
          <w:tcPr>
            <w:tcW w:w="4907" w:type="dxa"/>
            <w:gridSpan w:val="2"/>
          </w:tcPr>
          <w:p w:rsidR="00AF1E3A" w:rsidRPr="00627150" w:rsidRDefault="00AF1E3A" w:rsidP="00446B0E">
            <w:pPr>
              <w:rPr>
                <w:rFonts w:ascii="Tahoma" w:hAnsi="Tahoma" w:cs="Tahoma"/>
              </w:rPr>
            </w:pPr>
            <w:r w:rsidRPr="00627150">
              <w:rPr>
                <w:rFonts w:ascii="Tahoma" w:hAnsi="Tahoma" w:cs="Tahoma"/>
              </w:rPr>
              <w:t>ЗАО АКБ «Национальный Клиринговый Центр»</w:t>
            </w:r>
          </w:p>
          <w:p w:rsidR="00AF1E3A" w:rsidRPr="00627150" w:rsidRDefault="00AF1E3A" w:rsidP="00446B0E">
            <w:pPr>
              <w:rPr>
                <w:rFonts w:ascii="Tahoma" w:hAnsi="Tahoma" w:cs="Tahoma"/>
              </w:rPr>
            </w:pPr>
            <w:r w:rsidRPr="00627150">
              <w:rPr>
                <w:rFonts w:ascii="Tahoma" w:hAnsi="Tahoma" w:cs="Tahoma"/>
              </w:rPr>
              <w:t xml:space="preserve">Место нахождения: 125009, Россия, г. Москва, Большой </w:t>
            </w:r>
            <w:proofErr w:type="spellStart"/>
            <w:r w:rsidRPr="00627150">
              <w:rPr>
                <w:rFonts w:ascii="Tahoma" w:hAnsi="Tahoma" w:cs="Tahoma"/>
              </w:rPr>
              <w:t>Кисловский</w:t>
            </w:r>
            <w:proofErr w:type="spellEnd"/>
            <w:r w:rsidRPr="00627150">
              <w:rPr>
                <w:rFonts w:ascii="Tahoma" w:hAnsi="Tahoma" w:cs="Tahoma"/>
              </w:rPr>
              <w:t xml:space="preserve"> переулок, дом 13</w:t>
            </w:r>
          </w:p>
          <w:p w:rsidR="00AF1E3A" w:rsidRPr="00627150" w:rsidRDefault="00AF1E3A" w:rsidP="00446B0E">
            <w:pPr>
              <w:rPr>
                <w:rFonts w:ascii="Tahoma" w:hAnsi="Tahoma" w:cs="Tahoma"/>
              </w:rPr>
            </w:pPr>
            <w:r w:rsidRPr="00627150">
              <w:rPr>
                <w:rFonts w:ascii="Tahoma" w:hAnsi="Tahoma" w:cs="Tahoma"/>
              </w:rPr>
              <w:t>ОГРН 1067711004481</w:t>
            </w:r>
          </w:p>
          <w:p w:rsidR="00AF1E3A" w:rsidRPr="00627150" w:rsidRDefault="00AF1E3A" w:rsidP="00446B0E">
            <w:pPr>
              <w:rPr>
                <w:rFonts w:ascii="Tahoma" w:hAnsi="Tahoma" w:cs="Tahoma"/>
              </w:rPr>
            </w:pPr>
            <w:r w:rsidRPr="00627150">
              <w:rPr>
                <w:rFonts w:ascii="Tahoma" w:hAnsi="Tahoma" w:cs="Tahoma"/>
              </w:rPr>
              <w:t>БИК 044552721</w:t>
            </w:r>
          </w:p>
          <w:p w:rsidR="00AF1E3A" w:rsidRPr="00627150" w:rsidRDefault="00AF1E3A" w:rsidP="00446B0E">
            <w:pPr>
              <w:rPr>
                <w:rFonts w:ascii="Tahoma" w:hAnsi="Tahoma" w:cs="Tahoma"/>
              </w:rPr>
            </w:pPr>
            <w:r w:rsidRPr="00627150">
              <w:rPr>
                <w:rFonts w:ascii="Tahoma" w:hAnsi="Tahoma" w:cs="Tahoma"/>
              </w:rPr>
              <w:t>ИНН 7750004023</w:t>
            </w:r>
          </w:p>
          <w:p w:rsidR="00AF1E3A" w:rsidRPr="00627150" w:rsidRDefault="00AF1E3A" w:rsidP="00446B0E">
            <w:pPr>
              <w:rPr>
                <w:rFonts w:ascii="Tahoma" w:hAnsi="Tahoma" w:cs="Tahoma"/>
              </w:rPr>
            </w:pPr>
            <w:r w:rsidRPr="00627150">
              <w:rPr>
                <w:rFonts w:ascii="Tahoma" w:hAnsi="Tahoma" w:cs="Tahoma"/>
              </w:rPr>
              <w:t>КПП 775001001</w:t>
            </w:r>
          </w:p>
          <w:p w:rsidR="00AF1E3A" w:rsidRPr="00627150" w:rsidRDefault="00AF1E3A" w:rsidP="00446B0E">
            <w:pPr>
              <w:rPr>
                <w:rFonts w:ascii="Tahoma" w:hAnsi="Tahoma" w:cs="Tahoma"/>
              </w:rPr>
            </w:pPr>
            <w:r w:rsidRPr="00627150">
              <w:rPr>
                <w:rFonts w:ascii="Tahoma" w:hAnsi="Tahoma" w:cs="Tahoma"/>
                <w:lang w:val="en-US"/>
              </w:rPr>
              <w:t>SWIFT</w:t>
            </w:r>
            <w:r w:rsidRPr="00627150">
              <w:rPr>
                <w:rFonts w:ascii="Tahoma" w:hAnsi="Tahoma" w:cs="Tahoma"/>
              </w:rPr>
              <w:t xml:space="preserve">: </w:t>
            </w:r>
            <w:r w:rsidRPr="00627150">
              <w:rPr>
                <w:rFonts w:ascii="Tahoma" w:hAnsi="Tahoma" w:cs="Tahoma"/>
                <w:lang w:val="en-US"/>
              </w:rPr>
              <w:t>NCCBRUMM</w:t>
            </w:r>
          </w:p>
          <w:p w:rsidR="00AF1E3A" w:rsidRPr="00627150" w:rsidRDefault="00AF1E3A" w:rsidP="00446B0E">
            <w:pPr>
              <w:rPr>
                <w:rFonts w:ascii="Tahoma" w:hAnsi="Tahoma" w:cs="Tahoma"/>
                <w:lang w:val="en-US"/>
              </w:rPr>
            </w:pPr>
            <w:r w:rsidRPr="00627150">
              <w:rPr>
                <w:rFonts w:ascii="Tahoma" w:hAnsi="Tahoma" w:cs="Tahoma"/>
                <w:lang w:val="en-US"/>
              </w:rPr>
              <w:t xml:space="preserve">REUTERS DEALING:NCCB </w:t>
            </w:r>
          </w:p>
          <w:p w:rsidR="00AF1E3A" w:rsidRPr="00627150" w:rsidRDefault="00AF1E3A" w:rsidP="00446B0E">
            <w:pPr>
              <w:rPr>
                <w:rFonts w:ascii="Tahoma" w:hAnsi="Tahoma" w:cs="Tahoma"/>
                <w:lang w:val="en-US"/>
              </w:rPr>
            </w:pPr>
            <w:r w:rsidRPr="00627150">
              <w:rPr>
                <w:rFonts w:ascii="Tahoma" w:hAnsi="Tahoma" w:cs="Tahoma"/>
              </w:rPr>
              <w:t>Тел</w:t>
            </w:r>
            <w:r w:rsidRPr="00627150">
              <w:rPr>
                <w:rFonts w:ascii="Tahoma" w:hAnsi="Tahoma" w:cs="Tahoma"/>
                <w:lang w:val="en-US"/>
              </w:rPr>
              <w:t xml:space="preserve">: (495) 234 24 77 </w:t>
            </w:r>
          </w:p>
          <w:p w:rsidR="00AF1E3A" w:rsidRPr="00627150" w:rsidRDefault="00AF1E3A" w:rsidP="006406CE">
            <w:pPr>
              <w:rPr>
                <w:rFonts w:ascii="Tahoma" w:hAnsi="Tahoma" w:cs="Tahoma"/>
                <w:b/>
                <w:lang w:val="en-US"/>
              </w:rPr>
            </w:pPr>
            <w:r w:rsidRPr="00627150">
              <w:rPr>
                <w:rFonts w:ascii="Tahoma" w:hAnsi="Tahoma" w:cs="Tahoma"/>
              </w:rPr>
              <w:t>Факс</w:t>
            </w:r>
            <w:r w:rsidRPr="00627150">
              <w:rPr>
                <w:rFonts w:ascii="Tahoma" w:hAnsi="Tahoma" w:cs="Tahoma"/>
                <w:lang w:val="en-US"/>
              </w:rPr>
              <w:t>: (495) 782 97 85</w:t>
            </w:r>
          </w:p>
        </w:tc>
        <w:tc>
          <w:tcPr>
            <w:tcW w:w="4947" w:type="dxa"/>
            <w:gridSpan w:val="2"/>
          </w:tcPr>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ZAO ACB National Clearing Center</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 xml:space="preserve">Offices: 13 </w:t>
            </w:r>
            <w:proofErr w:type="spellStart"/>
            <w:r w:rsidRPr="00627150">
              <w:rPr>
                <w:rFonts w:ascii="Tahoma" w:hAnsi="Tahoma" w:cs="Tahoma"/>
                <w:lang w:val="en-US"/>
              </w:rPr>
              <w:t>Bolshoy</w:t>
            </w:r>
            <w:proofErr w:type="spellEnd"/>
            <w:r w:rsidRPr="00627150">
              <w:rPr>
                <w:rFonts w:ascii="Tahoma" w:hAnsi="Tahoma" w:cs="Tahoma"/>
                <w:lang w:val="en-US"/>
              </w:rPr>
              <w:t xml:space="preserve"> </w:t>
            </w:r>
            <w:proofErr w:type="spellStart"/>
            <w:r w:rsidRPr="00627150">
              <w:rPr>
                <w:rFonts w:ascii="Tahoma" w:hAnsi="Tahoma" w:cs="Tahoma"/>
                <w:lang w:val="en-US"/>
              </w:rPr>
              <w:t>Kislovsky</w:t>
            </w:r>
            <w:proofErr w:type="spellEnd"/>
            <w:r w:rsidRPr="00627150">
              <w:rPr>
                <w:rFonts w:ascii="Tahoma" w:hAnsi="Tahoma" w:cs="Tahoma"/>
                <w:lang w:val="en-US"/>
              </w:rPr>
              <w:t xml:space="preserve"> </w:t>
            </w:r>
            <w:proofErr w:type="spellStart"/>
            <w:r w:rsidRPr="00627150">
              <w:rPr>
                <w:rFonts w:ascii="Tahoma" w:hAnsi="Tahoma" w:cs="Tahoma"/>
                <w:lang w:val="en-US"/>
              </w:rPr>
              <w:t>Pereulok</w:t>
            </w:r>
            <w:proofErr w:type="spellEnd"/>
            <w:r w:rsidRPr="00627150">
              <w:rPr>
                <w:rFonts w:ascii="Tahoma" w:hAnsi="Tahoma" w:cs="Tahoma"/>
                <w:lang w:val="en-US"/>
              </w:rPr>
              <w:t xml:space="preserve"> 125009 Moscow Russia</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OGRN 1067711004481</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BIC 044552721</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INN 7750004023</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KPP 775001001</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SWIFT: NCCBRUMM</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REUTERS DEALING:NCCB</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Tel.: (495) 234 24 77</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Fax: (495) 782 97 85</w:t>
            </w:r>
          </w:p>
        </w:tc>
      </w:tr>
      <w:tr w:rsidR="00AF1E3A" w:rsidRPr="006A3C0B" w:rsidTr="00AF1E3A">
        <w:tc>
          <w:tcPr>
            <w:tcW w:w="4907" w:type="dxa"/>
            <w:gridSpan w:val="2"/>
          </w:tcPr>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Acc. 04-438-114</w:t>
            </w:r>
          </w:p>
          <w:p w:rsidR="00AF1E3A" w:rsidRPr="00627150" w:rsidRDefault="00AF1E3A" w:rsidP="00627150">
            <w:pPr>
              <w:pStyle w:val="af5"/>
              <w:spacing w:before="0" w:after="0"/>
              <w:ind w:left="0"/>
              <w:rPr>
                <w:rFonts w:ascii="Tahoma" w:hAnsi="Tahoma" w:cs="Tahoma"/>
                <w:lang w:val="en-US"/>
              </w:rPr>
            </w:pPr>
            <w:r w:rsidRPr="00627150">
              <w:rPr>
                <w:rFonts w:ascii="Tahoma" w:hAnsi="Tahoma" w:cs="Tahoma"/>
                <w:lang w:val="en-US"/>
              </w:rPr>
              <w:t xml:space="preserve">Deutsche Bank Trust Company Americas, </w:t>
            </w:r>
            <w:r w:rsidRPr="00627150">
              <w:rPr>
                <w:rFonts w:ascii="Tahoma" w:hAnsi="Tahoma" w:cs="Tahoma"/>
                <w:lang w:val="en-US"/>
              </w:rPr>
              <w:lastRenderedPageBreak/>
              <w:t xml:space="preserve">New York, USA </w:t>
            </w:r>
          </w:p>
          <w:p w:rsidR="00AF1E3A" w:rsidRPr="00627150" w:rsidRDefault="00AF1E3A" w:rsidP="00627150">
            <w:pPr>
              <w:pStyle w:val="af5"/>
              <w:spacing w:before="0" w:after="0"/>
              <w:ind w:left="0"/>
              <w:jc w:val="both"/>
              <w:rPr>
                <w:rFonts w:ascii="Tahoma" w:hAnsi="Tahoma" w:cs="Tahoma"/>
              </w:rPr>
            </w:pPr>
            <w:r w:rsidRPr="00627150">
              <w:rPr>
                <w:rFonts w:ascii="Tahoma" w:hAnsi="Tahoma" w:cs="Tahoma"/>
                <w:lang w:val="en-US"/>
              </w:rPr>
              <w:t>SWIFT</w:t>
            </w:r>
            <w:r w:rsidRPr="00627150">
              <w:rPr>
                <w:rFonts w:ascii="Tahoma" w:hAnsi="Tahoma" w:cs="Tahoma"/>
              </w:rPr>
              <w:t>:</w:t>
            </w:r>
            <w:r w:rsidRPr="00627150">
              <w:rPr>
                <w:rFonts w:ascii="Tahoma" w:hAnsi="Tahoma" w:cs="Tahoma"/>
                <w:lang w:val="en-US"/>
              </w:rPr>
              <w:t>BKTRUS</w:t>
            </w:r>
            <w:r w:rsidRPr="00627150">
              <w:rPr>
                <w:rFonts w:ascii="Tahoma" w:hAnsi="Tahoma" w:cs="Tahoma"/>
              </w:rPr>
              <w:t>33</w:t>
            </w:r>
          </w:p>
        </w:tc>
        <w:tc>
          <w:tcPr>
            <w:tcW w:w="4947" w:type="dxa"/>
            <w:gridSpan w:val="2"/>
          </w:tcPr>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lastRenderedPageBreak/>
              <w:t>Acc. 04-438-114</w:t>
            </w:r>
          </w:p>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 xml:space="preserve">Deutsche Bank Trust Company Americas, </w:t>
            </w:r>
            <w:r w:rsidRPr="00627150">
              <w:rPr>
                <w:rFonts w:ascii="Tahoma" w:hAnsi="Tahoma" w:cs="Tahoma"/>
                <w:lang w:val="en-US"/>
              </w:rPr>
              <w:lastRenderedPageBreak/>
              <w:t>New York, USA</w:t>
            </w:r>
          </w:p>
          <w:p w:rsidR="00AF1E3A" w:rsidRPr="00627150" w:rsidRDefault="00AF1E3A" w:rsidP="00627150">
            <w:pPr>
              <w:pStyle w:val="af5"/>
              <w:spacing w:before="0" w:after="0"/>
              <w:ind w:left="0"/>
              <w:jc w:val="both"/>
              <w:rPr>
                <w:rFonts w:ascii="Tahoma" w:hAnsi="Tahoma" w:cs="Tahoma"/>
              </w:rPr>
            </w:pPr>
            <w:r w:rsidRPr="00627150">
              <w:rPr>
                <w:rFonts w:ascii="Tahoma" w:hAnsi="Tahoma" w:cs="Tahoma"/>
              </w:rPr>
              <w:t>SWIFT:BKTRUS33</w:t>
            </w:r>
          </w:p>
        </w:tc>
      </w:tr>
      <w:tr w:rsidR="00AF1E3A" w:rsidRPr="009E402F" w:rsidTr="00AF1E3A">
        <w:tc>
          <w:tcPr>
            <w:tcW w:w="4907" w:type="dxa"/>
            <w:gridSpan w:val="2"/>
          </w:tcPr>
          <w:p w:rsidR="00AF1E3A" w:rsidRPr="00627150" w:rsidRDefault="00AF1E3A" w:rsidP="00627150">
            <w:pPr>
              <w:pStyle w:val="af5"/>
              <w:spacing w:before="0" w:after="0"/>
              <w:ind w:left="0"/>
              <w:jc w:val="both"/>
              <w:rPr>
                <w:rFonts w:ascii="Tahoma" w:hAnsi="Tahoma" w:cs="Tahoma"/>
                <w:b/>
              </w:rPr>
            </w:pPr>
            <w:r w:rsidRPr="00627150">
              <w:rPr>
                <w:rFonts w:ascii="Tahoma" w:hAnsi="Tahoma" w:cs="Tahoma"/>
                <w:b/>
              </w:rPr>
              <w:lastRenderedPageBreak/>
              <w:t>Платежные реквизиты</w:t>
            </w:r>
          </w:p>
          <w:p w:rsidR="00AF1E3A" w:rsidRPr="00627150" w:rsidRDefault="00AF1E3A" w:rsidP="00627150">
            <w:pPr>
              <w:jc w:val="both"/>
              <w:rPr>
                <w:rFonts w:ascii="Tahoma" w:hAnsi="Tahoma" w:cs="Tahoma"/>
              </w:rPr>
            </w:pPr>
            <w:r w:rsidRPr="00627150">
              <w:rPr>
                <w:rFonts w:ascii="Tahoma" w:hAnsi="Tahoma" w:cs="Tahoma"/>
                <w:b/>
              </w:rPr>
              <w:t>для оплаты в евро:</w:t>
            </w:r>
          </w:p>
        </w:tc>
        <w:tc>
          <w:tcPr>
            <w:tcW w:w="4947" w:type="dxa"/>
            <w:gridSpan w:val="2"/>
          </w:tcPr>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b/>
                <w:lang w:val="en-US"/>
              </w:rPr>
              <w:t>Banking details for payments in EUR:</w:t>
            </w:r>
          </w:p>
        </w:tc>
      </w:tr>
      <w:tr w:rsidR="00AF1E3A" w:rsidRPr="009E402F" w:rsidTr="00AF1E3A">
        <w:tc>
          <w:tcPr>
            <w:tcW w:w="4907" w:type="dxa"/>
            <w:gridSpan w:val="2"/>
          </w:tcPr>
          <w:p w:rsidR="00AF1E3A" w:rsidRPr="00627150" w:rsidRDefault="00AF1E3A" w:rsidP="00446B0E">
            <w:pPr>
              <w:rPr>
                <w:rFonts w:ascii="Tahoma" w:hAnsi="Tahoma" w:cs="Tahoma"/>
              </w:rPr>
            </w:pPr>
            <w:r w:rsidRPr="00627150">
              <w:rPr>
                <w:rFonts w:ascii="Tahoma" w:hAnsi="Tahoma" w:cs="Tahoma"/>
              </w:rPr>
              <w:t>ЗАО АКБ «Национальный Клиринговый Центр»</w:t>
            </w:r>
          </w:p>
          <w:p w:rsidR="00AF1E3A" w:rsidRPr="00627150" w:rsidRDefault="00AF1E3A" w:rsidP="00446B0E">
            <w:pPr>
              <w:rPr>
                <w:rFonts w:ascii="Tahoma" w:hAnsi="Tahoma" w:cs="Tahoma"/>
              </w:rPr>
            </w:pPr>
            <w:r w:rsidRPr="00627150">
              <w:rPr>
                <w:rFonts w:ascii="Tahoma" w:hAnsi="Tahoma" w:cs="Tahoma"/>
              </w:rPr>
              <w:t xml:space="preserve">Место нахождения: 125009, Россия, г. Москва, Большой </w:t>
            </w:r>
            <w:proofErr w:type="spellStart"/>
            <w:r w:rsidRPr="00627150">
              <w:rPr>
                <w:rFonts w:ascii="Tahoma" w:hAnsi="Tahoma" w:cs="Tahoma"/>
              </w:rPr>
              <w:t>Кисловский</w:t>
            </w:r>
            <w:proofErr w:type="spellEnd"/>
            <w:r w:rsidRPr="00627150">
              <w:rPr>
                <w:rFonts w:ascii="Tahoma" w:hAnsi="Tahoma" w:cs="Tahoma"/>
              </w:rPr>
              <w:t xml:space="preserve"> переулок, дом 13</w:t>
            </w:r>
          </w:p>
          <w:p w:rsidR="00AF1E3A" w:rsidRPr="00627150" w:rsidRDefault="00AF1E3A" w:rsidP="00446B0E">
            <w:pPr>
              <w:rPr>
                <w:rFonts w:ascii="Tahoma" w:hAnsi="Tahoma" w:cs="Tahoma"/>
              </w:rPr>
            </w:pPr>
            <w:r w:rsidRPr="00627150">
              <w:rPr>
                <w:rFonts w:ascii="Tahoma" w:hAnsi="Tahoma" w:cs="Tahoma"/>
              </w:rPr>
              <w:t>ОГРН 1067711004481</w:t>
            </w:r>
          </w:p>
          <w:p w:rsidR="00AF1E3A" w:rsidRPr="00627150" w:rsidRDefault="00AF1E3A" w:rsidP="00446B0E">
            <w:pPr>
              <w:rPr>
                <w:rFonts w:ascii="Tahoma" w:hAnsi="Tahoma" w:cs="Tahoma"/>
              </w:rPr>
            </w:pPr>
            <w:r w:rsidRPr="00627150">
              <w:rPr>
                <w:rFonts w:ascii="Tahoma" w:hAnsi="Tahoma" w:cs="Tahoma"/>
              </w:rPr>
              <w:t>БИК 044552721</w:t>
            </w:r>
          </w:p>
          <w:p w:rsidR="00AF1E3A" w:rsidRPr="00627150" w:rsidRDefault="00AF1E3A" w:rsidP="00446B0E">
            <w:pPr>
              <w:rPr>
                <w:rFonts w:ascii="Tahoma" w:hAnsi="Tahoma" w:cs="Tahoma"/>
              </w:rPr>
            </w:pPr>
            <w:r w:rsidRPr="00627150">
              <w:rPr>
                <w:rFonts w:ascii="Tahoma" w:hAnsi="Tahoma" w:cs="Tahoma"/>
              </w:rPr>
              <w:t>ИНН 7750004023</w:t>
            </w:r>
          </w:p>
          <w:p w:rsidR="00AF1E3A" w:rsidRPr="00627150" w:rsidRDefault="00AF1E3A" w:rsidP="00446B0E">
            <w:pPr>
              <w:rPr>
                <w:rFonts w:ascii="Tahoma" w:hAnsi="Tahoma" w:cs="Tahoma"/>
              </w:rPr>
            </w:pPr>
            <w:r w:rsidRPr="00627150">
              <w:rPr>
                <w:rFonts w:ascii="Tahoma" w:hAnsi="Tahoma" w:cs="Tahoma"/>
              </w:rPr>
              <w:t>КПП 775001001</w:t>
            </w:r>
          </w:p>
          <w:p w:rsidR="00AF1E3A" w:rsidRPr="00627150" w:rsidRDefault="00AF1E3A" w:rsidP="00446B0E">
            <w:pPr>
              <w:rPr>
                <w:rFonts w:ascii="Tahoma" w:hAnsi="Tahoma" w:cs="Tahoma"/>
              </w:rPr>
            </w:pPr>
            <w:r w:rsidRPr="00627150">
              <w:rPr>
                <w:rFonts w:ascii="Tahoma" w:hAnsi="Tahoma" w:cs="Tahoma"/>
                <w:lang w:val="en-US"/>
              </w:rPr>
              <w:t>SWIFT</w:t>
            </w:r>
            <w:r w:rsidRPr="00627150">
              <w:rPr>
                <w:rFonts w:ascii="Tahoma" w:hAnsi="Tahoma" w:cs="Tahoma"/>
              </w:rPr>
              <w:t xml:space="preserve">: </w:t>
            </w:r>
            <w:r w:rsidRPr="00627150">
              <w:rPr>
                <w:rFonts w:ascii="Tahoma" w:hAnsi="Tahoma" w:cs="Tahoma"/>
                <w:lang w:val="en-US"/>
              </w:rPr>
              <w:t>NCCBRUMM</w:t>
            </w:r>
          </w:p>
          <w:p w:rsidR="00AF1E3A" w:rsidRPr="00627150" w:rsidRDefault="00AF1E3A" w:rsidP="00446B0E">
            <w:pPr>
              <w:rPr>
                <w:rFonts w:ascii="Tahoma" w:hAnsi="Tahoma" w:cs="Tahoma"/>
                <w:lang w:val="en-US"/>
              </w:rPr>
            </w:pPr>
            <w:r w:rsidRPr="00627150">
              <w:rPr>
                <w:rFonts w:ascii="Tahoma" w:hAnsi="Tahoma" w:cs="Tahoma"/>
                <w:lang w:val="en-US"/>
              </w:rPr>
              <w:t xml:space="preserve">REUTERS DEALING:NCCB </w:t>
            </w:r>
          </w:p>
          <w:p w:rsidR="00AF1E3A" w:rsidRPr="00627150" w:rsidRDefault="00AF1E3A" w:rsidP="00446B0E">
            <w:pPr>
              <w:rPr>
                <w:rFonts w:ascii="Tahoma" w:hAnsi="Tahoma" w:cs="Tahoma"/>
                <w:lang w:val="en-US"/>
              </w:rPr>
            </w:pPr>
            <w:r w:rsidRPr="00627150">
              <w:rPr>
                <w:rFonts w:ascii="Tahoma" w:hAnsi="Tahoma" w:cs="Tahoma"/>
              </w:rPr>
              <w:t>Тел</w:t>
            </w:r>
            <w:r w:rsidRPr="00627150">
              <w:rPr>
                <w:rFonts w:ascii="Tahoma" w:hAnsi="Tahoma" w:cs="Tahoma"/>
                <w:lang w:val="en-US"/>
              </w:rPr>
              <w:t xml:space="preserve">: (495) 234 24 77 </w:t>
            </w:r>
          </w:p>
          <w:p w:rsidR="00AF1E3A" w:rsidRPr="00627150" w:rsidRDefault="00AF1E3A" w:rsidP="006406CE">
            <w:pPr>
              <w:rPr>
                <w:rFonts w:ascii="Tahoma" w:hAnsi="Tahoma" w:cs="Tahoma"/>
                <w:b/>
                <w:lang w:val="en-US"/>
              </w:rPr>
            </w:pPr>
            <w:r w:rsidRPr="00627150">
              <w:rPr>
                <w:rFonts w:ascii="Tahoma" w:hAnsi="Tahoma" w:cs="Tahoma"/>
              </w:rPr>
              <w:t>Факс</w:t>
            </w:r>
            <w:r w:rsidRPr="00627150">
              <w:rPr>
                <w:rFonts w:ascii="Tahoma" w:hAnsi="Tahoma" w:cs="Tahoma"/>
                <w:lang w:val="en-US"/>
              </w:rPr>
              <w:t>: (495) 782 97 85</w:t>
            </w:r>
          </w:p>
        </w:tc>
        <w:tc>
          <w:tcPr>
            <w:tcW w:w="4947" w:type="dxa"/>
            <w:gridSpan w:val="2"/>
          </w:tcPr>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ZAO ACB National Clearing Center</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 xml:space="preserve">Offices: 13 </w:t>
            </w:r>
            <w:proofErr w:type="spellStart"/>
            <w:r w:rsidRPr="00627150">
              <w:rPr>
                <w:rFonts w:ascii="Tahoma" w:hAnsi="Tahoma" w:cs="Tahoma"/>
                <w:lang w:val="en-US"/>
              </w:rPr>
              <w:t>Bolshoy</w:t>
            </w:r>
            <w:proofErr w:type="spellEnd"/>
            <w:r w:rsidRPr="00627150">
              <w:rPr>
                <w:rFonts w:ascii="Tahoma" w:hAnsi="Tahoma" w:cs="Tahoma"/>
                <w:lang w:val="en-US"/>
              </w:rPr>
              <w:t xml:space="preserve"> </w:t>
            </w:r>
            <w:proofErr w:type="spellStart"/>
            <w:r w:rsidRPr="00627150">
              <w:rPr>
                <w:rFonts w:ascii="Tahoma" w:hAnsi="Tahoma" w:cs="Tahoma"/>
                <w:lang w:val="en-US"/>
              </w:rPr>
              <w:t>Kislovsky</w:t>
            </w:r>
            <w:proofErr w:type="spellEnd"/>
            <w:r w:rsidRPr="00627150">
              <w:rPr>
                <w:rFonts w:ascii="Tahoma" w:hAnsi="Tahoma" w:cs="Tahoma"/>
                <w:lang w:val="en-US"/>
              </w:rPr>
              <w:t xml:space="preserve"> </w:t>
            </w:r>
            <w:proofErr w:type="spellStart"/>
            <w:r w:rsidRPr="00627150">
              <w:rPr>
                <w:rFonts w:ascii="Tahoma" w:hAnsi="Tahoma" w:cs="Tahoma"/>
                <w:lang w:val="en-US"/>
              </w:rPr>
              <w:t>Pereulok</w:t>
            </w:r>
            <w:proofErr w:type="spellEnd"/>
            <w:r w:rsidRPr="00627150">
              <w:rPr>
                <w:rFonts w:ascii="Tahoma" w:hAnsi="Tahoma" w:cs="Tahoma"/>
                <w:lang w:val="en-US"/>
              </w:rPr>
              <w:t xml:space="preserve"> 125009 Moscow Russia</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OGRN 1067711004481</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BIC 044552721</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INN 7750004023</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KPP 775001001</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SWIFT: NCCBRUMM</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REUTERS DEALING:NCCB</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Tel.: (495) 234 24 77</w:t>
            </w:r>
          </w:p>
          <w:p w:rsidR="00AF1E3A" w:rsidRPr="00627150" w:rsidRDefault="00AF1E3A" w:rsidP="00627150">
            <w:pPr>
              <w:pStyle w:val="af5"/>
              <w:ind w:left="34"/>
              <w:jc w:val="both"/>
              <w:rPr>
                <w:rFonts w:ascii="Tahoma" w:hAnsi="Tahoma" w:cs="Tahoma"/>
                <w:lang w:val="en-US"/>
              </w:rPr>
            </w:pPr>
            <w:r w:rsidRPr="00627150">
              <w:rPr>
                <w:rFonts w:ascii="Tahoma" w:hAnsi="Tahoma" w:cs="Tahoma"/>
                <w:lang w:val="en-US"/>
              </w:rPr>
              <w:t>Fax: (495) 782 97 85</w:t>
            </w:r>
          </w:p>
        </w:tc>
      </w:tr>
      <w:tr w:rsidR="00AF1E3A" w:rsidRPr="006A3C0B" w:rsidTr="00AF1E3A">
        <w:tc>
          <w:tcPr>
            <w:tcW w:w="4907" w:type="dxa"/>
            <w:gridSpan w:val="2"/>
          </w:tcPr>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Acc. 100947738100EUR</w:t>
            </w:r>
          </w:p>
          <w:p w:rsidR="00AF1E3A" w:rsidRPr="00627150" w:rsidRDefault="00AF1E3A" w:rsidP="00627150">
            <w:pPr>
              <w:pStyle w:val="af5"/>
              <w:spacing w:before="0" w:after="0"/>
              <w:ind w:left="0"/>
              <w:rPr>
                <w:rFonts w:ascii="Tahoma" w:hAnsi="Tahoma" w:cs="Tahoma"/>
                <w:lang w:val="en-US"/>
              </w:rPr>
            </w:pPr>
            <w:r w:rsidRPr="00627150">
              <w:rPr>
                <w:rFonts w:ascii="Tahoma" w:hAnsi="Tahoma" w:cs="Tahoma"/>
                <w:lang w:val="en-US"/>
              </w:rPr>
              <w:t>Deutsche Bank AG , Frankfurt/Main, Germany</w:t>
            </w:r>
          </w:p>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SWIFT:DEUTDEFF</w:t>
            </w:r>
          </w:p>
        </w:tc>
        <w:tc>
          <w:tcPr>
            <w:tcW w:w="4947" w:type="dxa"/>
            <w:gridSpan w:val="2"/>
          </w:tcPr>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Acc. 100947738100EUR</w:t>
            </w:r>
          </w:p>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Deutsche Bank AG, Frankfurt/Main, Germany</w:t>
            </w:r>
          </w:p>
          <w:p w:rsidR="00AF1E3A" w:rsidRPr="00627150" w:rsidRDefault="00AF1E3A" w:rsidP="00627150">
            <w:pPr>
              <w:pStyle w:val="af5"/>
              <w:spacing w:before="0" w:after="0"/>
              <w:ind w:left="0"/>
              <w:jc w:val="both"/>
              <w:rPr>
                <w:rFonts w:ascii="Tahoma" w:hAnsi="Tahoma" w:cs="Tahoma"/>
                <w:lang w:val="en-US"/>
              </w:rPr>
            </w:pPr>
            <w:r w:rsidRPr="00627150">
              <w:rPr>
                <w:rFonts w:ascii="Tahoma" w:hAnsi="Tahoma" w:cs="Tahoma"/>
                <w:lang w:val="en-US"/>
              </w:rPr>
              <w:t>SWIFT:DEUTDEFF</w:t>
            </w:r>
          </w:p>
        </w:tc>
      </w:tr>
      <w:tr w:rsidR="00AF1E3A" w:rsidRPr="006A3C0B" w:rsidTr="00AF1E3A">
        <w:tc>
          <w:tcPr>
            <w:tcW w:w="4907" w:type="dxa"/>
            <w:gridSpan w:val="2"/>
          </w:tcPr>
          <w:p w:rsidR="00AF1E3A" w:rsidRPr="00627150" w:rsidRDefault="00AF1E3A" w:rsidP="00627150">
            <w:pPr>
              <w:pStyle w:val="af5"/>
              <w:numPr>
                <w:ilvl w:val="0"/>
                <w:numId w:val="17"/>
              </w:numPr>
              <w:rPr>
                <w:rFonts w:ascii="Tahoma" w:hAnsi="Tahoma" w:cs="Tahoma"/>
                <w:b/>
              </w:rPr>
            </w:pPr>
            <w:r w:rsidRPr="00627150">
              <w:rPr>
                <w:rFonts w:ascii="Tahoma" w:hAnsi="Tahoma" w:cs="Tahoma"/>
                <w:b/>
              </w:rPr>
              <w:t>Приложения</w:t>
            </w:r>
          </w:p>
        </w:tc>
        <w:tc>
          <w:tcPr>
            <w:tcW w:w="4947" w:type="dxa"/>
            <w:gridSpan w:val="2"/>
          </w:tcPr>
          <w:p w:rsidR="00AF1E3A" w:rsidRPr="00627150" w:rsidRDefault="00AF1E3A" w:rsidP="00627150">
            <w:pPr>
              <w:pStyle w:val="af5"/>
              <w:numPr>
                <w:ilvl w:val="0"/>
                <w:numId w:val="21"/>
              </w:numPr>
              <w:rPr>
                <w:rFonts w:ascii="Tahoma" w:hAnsi="Tahoma" w:cs="Tahoma"/>
                <w:b/>
              </w:rPr>
            </w:pPr>
            <w:r w:rsidRPr="00627150">
              <w:rPr>
                <w:rFonts w:ascii="Tahoma" w:hAnsi="Tahoma" w:cs="Tahoma"/>
                <w:b/>
                <w:lang w:val="en-US"/>
              </w:rPr>
              <w:t>Appendixes</w:t>
            </w:r>
          </w:p>
        </w:tc>
      </w:tr>
      <w:tr w:rsidR="00AF1E3A" w:rsidRPr="009E402F" w:rsidTr="00AF1E3A">
        <w:tc>
          <w:tcPr>
            <w:tcW w:w="4907" w:type="dxa"/>
            <w:gridSpan w:val="2"/>
          </w:tcPr>
          <w:p w:rsidR="00AF1E3A" w:rsidRPr="00627150" w:rsidRDefault="00AF1E3A" w:rsidP="00627150">
            <w:pPr>
              <w:pStyle w:val="af5"/>
              <w:ind w:left="284"/>
              <w:rPr>
                <w:rFonts w:ascii="Tahoma" w:hAnsi="Tahoma" w:cs="Tahoma"/>
              </w:rPr>
            </w:pPr>
            <w:r w:rsidRPr="00627150">
              <w:rPr>
                <w:rFonts w:ascii="Tahoma" w:hAnsi="Tahoma" w:cs="Tahoma"/>
              </w:rPr>
              <w:t>Приложение №1 Заявление о выборе услуг;</w:t>
            </w:r>
          </w:p>
        </w:tc>
        <w:tc>
          <w:tcPr>
            <w:tcW w:w="4947" w:type="dxa"/>
            <w:gridSpan w:val="2"/>
          </w:tcPr>
          <w:p w:rsidR="00AF1E3A" w:rsidRPr="00627150" w:rsidRDefault="00AF1E3A" w:rsidP="00627150">
            <w:pPr>
              <w:pStyle w:val="af5"/>
              <w:ind w:left="0"/>
              <w:jc w:val="both"/>
              <w:rPr>
                <w:rFonts w:ascii="Tahoma" w:hAnsi="Tahoma" w:cs="Tahoma"/>
                <w:b/>
                <w:lang w:val="en-US"/>
              </w:rPr>
            </w:pPr>
            <w:r w:rsidRPr="00627150">
              <w:rPr>
                <w:rFonts w:ascii="Tahoma" w:hAnsi="Tahoma" w:cs="Tahoma"/>
                <w:lang w:val="en-US"/>
              </w:rPr>
              <w:t>Appendix No. 1 Service Request Form;</w:t>
            </w:r>
          </w:p>
        </w:tc>
      </w:tr>
      <w:tr w:rsidR="00AF1E3A" w:rsidRPr="009E402F" w:rsidTr="00AF1E3A">
        <w:tc>
          <w:tcPr>
            <w:tcW w:w="4907" w:type="dxa"/>
            <w:gridSpan w:val="2"/>
          </w:tcPr>
          <w:p w:rsidR="00AF1E3A" w:rsidRPr="00627150" w:rsidRDefault="00AF1E3A" w:rsidP="00627150">
            <w:pPr>
              <w:pStyle w:val="af5"/>
              <w:ind w:left="284"/>
              <w:rPr>
                <w:rFonts w:ascii="Tahoma" w:hAnsi="Tahoma" w:cs="Tahoma"/>
              </w:rPr>
            </w:pPr>
            <w:r w:rsidRPr="00627150">
              <w:rPr>
                <w:rFonts w:ascii="Tahoma" w:hAnsi="Tahoma" w:cs="Tahoma"/>
              </w:rPr>
              <w:t xml:space="preserve">Приложение №2 </w:t>
            </w:r>
            <w:r w:rsidRPr="00627150">
              <w:rPr>
                <w:rFonts w:ascii="Tahoma" w:hAnsi="Tahoma" w:cs="Tahoma"/>
                <w:bCs/>
              </w:rPr>
              <w:t>Заявление об изменении услуг;</w:t>
            </w:r>
          </w:p>
        </w:tc>
        <w:tc>
          <w:tcPr>
            <w:tcW w:w="4947" w:type="dxa"/>
            <w:gridSpan w:val="2"/>
          </w:tcPr>
          <w:p w:rsidR="00AF1E3A" w:rsidRPr="00627150" w:rsidRDefault="00AF1E3A" w:rsidP="00627150">
            <w:pPr>
              <w:pStyle w:val="af5"/>
              <w:ind w:left="0"/>
              <w:jc w:val="both"/>
              <w:rPr>
                <w:rFonts w:ascii="Tahoma" w:hAnsi="Tahoma" w:cs="Tahoma"/>
                <w:b/>
                <w:lang w:val="en-US"/>
              </w:rPr>
            </w:pPr>
            <w:r w:rsidRPr="00627150">
              <w:rPr>
                <w:rFonts w:ascii="Tahoma" w:hAnsi="Tahoma" w:cs="Tahoma"/>
                <w:lang w:val="en-US"/>
              </w:rPr>
              <w:t>Appendix No. 2 Service Change Form;</w:t>
            </w:r>
          </w:p>
        </w:tc>
      </w:tr>
      <w:tr w:rsidR="00AF1E3A" w:rsidRPr="009E402F" w:rsidTr="00AF1E3A">
        <w:tc>
          <w:tcPr>
            <w:tcW w:w="4907" w:type="dxa"/>
            <w:gridSpan w:val="2"/>
          </w:tcPr>
          <w:p w:rsidR="00AF1E3A" w:rsidRPr="00627150" w:rsidRDefault="00AF1E3A" w:rsidP="00627150">
            <w:pPr>
              <w:pStyle w:val="af5"/>
              <w:ind w:left="284"/>
              <w:rPr>
                <w:rFonts w:ascii="Tahoma" w:hAnsi="Tahoma" w:cs="Tahoma"/>
              </w:rPr>
            </w:pPr>
            <w:r w:rsidRPr="00627150">
              <w:rPr>
                <w:rFonts w:ascii="Tahoma" w:hAnsi="Tahoma" w:cs="Tahoma"/>
                <w:bCs/>
              </w:rPr>
              <w:t>Приложение №3 Уведомление о расторжении договора;</w:t>
            </w:r>
          </w:p>
        </w:tc>
        <w:tc>
          <w:tcPr>
            <w:tcW w:w="4947" w:type="dxa"/>
            <w:gridSpan w:val="2"/>
          </w:tcPr>
          <w:p w:rsidR="00AF1E3A" w:rsidRPr="00627150" w:rsidRDefault="00AF1E3A" w:rsidP="00627150">
            <w:pPr>
              <w:pStyle w:val="af5"/>
              <w:ind w:left="0"/>
              <w:jc w:val="both"/>
              <w:rPr>
                <w:rFonts w:ascii="Tahoma" w:hAnsi="Tahoma" w:cs="Tahoma"/>
                <w:lang w:val="en-US"/>
              </w:rPr>
            </w:pPr>
            <w:r w:rsidRPr="00627150">
              <w:rPr>
                <w:rFonts w:ascii="Tahoma" w:hAnsi="Tahoma" w:cs="Tahoma"/>
                <w:lang w:val="en-US"/>
              </w:rPr>
              <w:t>Appendix No. 3 Notice of Termination of Contract;</w:t>
            </w:r>
          </w:p>
        </w:tc>
      </w:tr>
      <w:tr w:rsidR="00AF1E3A" w:rsidRPr="009E402F" w:rsidTr="00AF1E3A">
        <w:tc>
          <w:tcPr>
            <w:tcW w:w="4907" w:type="dxa"/>
            <w:gridSpan w:val="2"/>
          </w:tcPr>
          <w:p w:rsidR="00AF1E3A" w:rsidRPr="00627150" w:rsidRDefault="00AF1E3A" w:rsidP="00627150">
            <w:pPr>
              <w:pStyle w:val="af5"/>
              <w:ind w:left="284"/>
              <w:rPr>
                <w:rFonts w:ascii="Tahoma" w:hAnsi="Tahoma" w:cs="Tahoma"/>
                <w:lang w:val="en-US"/>
              </w:rPr>
            </w:pPr>
            <w:r w:rsidRPr="00627150">
              <w:rPr>
                <w:rFonts w:ascii="Tahoma" w:hAnsi="Tahoma" w:cs="Tahoma"/>
              </w:rPr>
              <w:t>Приложение №4 Тарифы на оказание услуг в области информационных технологий Общества с ограниченной ответственностью «МБ Технологии»;</w:t>
            </w:r>
          </w:p>
        </w:tc>
        <w:tc>
          <w:tcPr>
            <w:tcW w:w="4947" w:type="dxa"/>
            <w:gridSpan w:val="2"/>
          </w:tcPr>
          <w:p w:rsidR="00AF1E3A" w:rsidRPr="00627150" w:rsidRDefault="00AF1E3A" w:rsidP="00627150">
            <w:pPr>
              <w:pStyle w:val="af5"/>
              <w:ind w:left="0"/>
              <w:jc w:val="both"/>
              <w:rPr>
                <w:rFonts w:ascii="Tahoma" w:hAnsi="Tahoma" w:cs="Tahoma"/>
                <w:lang w:val="en-US"/>
              </w:rPr>
            </w:pPr>
            <w:r w:rsidRPr="00627150">
              <w:rPr>
                <w:rFonts w:ascii="Tahoma" w:hAnsi="Tahoma" w:cs="Tahoma"/>
                <w:lang w:val="en-US"/>
              </w:rPr>
              <w:t>Appendix No. 4 IT Service Price List of MB Technologies Limited Liability Company</w:t>
            </w:r>
          </w:p>
        </w:tc>
      </w:tr>
      <w:tr w:rsidR="00AF1E3A" w:rsidRPr="009E402F" w:rsidTr="00AF1E3A">
        <w:tc>
          <w:tcPr>
            <w:tcW w:w="4907" w:type="dxa"/>
            <w:gridSpan w:val="2"/>
          </w:tcPr>
          <w:p w:rsidR="00AF1E3A" w:rsidRPr="00627150" w:rsidRDefault="00AF1E3A" w:rsidP="00627150">
            <w:pPr>
              <w:pStyle w:val="af5"/>
              <w:ind w:left="284"/>
              <w:rPr>
                <w:rFonts w:ascii="Tahoma" w:hAnsi="Tahoma" w:cs="Tahoma"/>
              </w:rPr>
            </w:pPr>
            <w:r w:rsidRPr="00627150">
              <w:rPr>
                <w:rFonts w:ascii="Tahoma" w:hAnsi="Tahoma" w:cs="Tahoma"/>
              </w:rPr>
              <w:t>Приложение №5 Акт об оказании услуг;</w:t>
            </w:r>
          </w:p>
        </w:tc>
        <w:tc>
          <w:tcPr>
            <w:tcW w:w="4947" w:type="dxa"/>
            <w:gridSpan w:val="2"/>
          </w:tcPr>
          <w:p w:rsidR="00AF1E3A" w:rsidRPr="00627150" w:rsidRDefault="00AF1E3A" w:rsidP="00627150">
            <w:pPr>
              <w:pStyle w:val="af5"/>
              <w:ind w:left="0"/>
              <w:jc w:val="both"/>
              <w:rPr>
                <w:rFonts w:ascii="Tahoma" w:hAnsi="Tahoma" w:cs="Tahoma"/>
                <w:lang w:val="en-US"/>
              </w:rPr>
            </w:pPr>
            <w:r w:rsidRPr="00627150">
              <w:rPr>
                <w:rFonts w:ascii="Tahoma" w:hAnsi="Tahoma" w:cs="Tahoma"/>
                <w:lang w:val="en-US"/>
              </w:rPr>
              <w:t>Appendix No. 5 Service Acceptance Statement;</w:t>
            </w:r>
          </w:p>
        </w:tc>
      </w:tr>
      <w:tr w:rsidR="00AF1E3A" w:rsidRPr="009E402F" w:rsidTr="00AF1E3A">
        <w:tc>
          <w:tcPr>
            <w:tcW w:w="4907" w:type="dxa"/>
            <w:gridSpan w:val="2"/>
          </w:tcPr>
          <w:p w:rsidR="00AF1E3A" w:rsidRPr="00627150" w:rsidRDefault="00AF1E3A" w:rsidP="00627150">
            <w:pPr>
              <w:pStyle w:val="af5"/>
              <w:ind w:left="284"/>
              <w:rPr>
                <w:rFonts w:ascii="Tahoma" w:hAnsi="Tahoma" w:cs="Tahoma"/>
              </w:rPr>
            </w:pPr>
            <w:r w:rsidRPr="00627150">
              <w:rPr>
                <w:rFonts w:ascii="Tahoma" w:hAnsi="Tahoma" w:cs="Tahoma"/>
              </w:rPr>
              <w:t>Приложение №6 Акт приема/выдачи оборудования Клиента;</w:t>
            </w:r>
          </w:p>
        </w:tc>
        <w:tc>
          <w:tcPr>
            <w:tcW w:w="4947" w:type="dxa"/>
            <w:gridSpan w:val="2"/>
          </w:tcPr>
          <w:p w:rsidR="00AF1E3A" w:rsidRPr="00627150" w:rsidRDefault="00AF1E3A" w:rsidP="00627150">
            <w:pPr>
              <w:pStyle w:val="af5"/>
              <w:ind w:left="0"/>
              <w:jc w:val="both"/>
              <w:rPr>
                <w:rFonts w:ascii="Tahoma" w:hAnsi="Tahoma" w:cs="Tahoma"/>
                <w:lang w:val="en-US"/>
              </w:rPr>
            </w:pPr>
            <w:r w:rsidRPr="00627150">
              <w:rPr>
                <w:rFonts w:ascii="Tahoma" w:hAnsi="Tahoma" w:cs="Tahoma"/>
                <w:lang w:val="en-US"/>
              </w:rPr>
              <w:t>Appendix No. 6 Acceptance/Handover Statement for the Client’s Equipment;</w:t>
            </w:r>
          </w:p>
        </w:tc>
      </w:tr>
      <w:tr w:rsidR="00AF1E3A" w:rsidRPr="009E402F" w:rsidTr="00AF1E3A">
        <w:tc>
          <w:tcPr>
            <w:tcW w:w="4907" w:type="dxa"/>
            <w:gridSpan w:val="2"/>
          </w:tcPr>
          <w:p w:rsidR="00AF1E3A" w:rsidRPr="00627150" w:rsidRDefault="00AF1E3A" w:rsidP="00627150">
            <w:pPr>
              <w:pStyle w:val="af5"/>
              <w:ind w:left="284"/>
              <w:rPr>
                <w:rFonts w:ascii="Tahoma" w:hAnsi="Tahoma" w:cs="Tahoma"/>
              </w:rPr>
            </w:pPr>
            <w:r w:rsidRPr="00627150">
              <w:rPr>
                <w:rFonts w:ascii="Tahoma" w:hAnsi="Tahoma" w:cs="Tahoma"/>
              </w:rPr>
              <w:t>Приложение №7 Согласие на обработку персональных данных.</w:t>
            </w:r>
          </w:p>
        </w:tc>
        <w:tc>
          <w:tcPr>
            <w:tcW w:w="4947" w:type="dxa"/>
            <w:gridSpan w:val="2"/>
          </w:tcPr>
          <w:p w:rsidR="00AF1E3A" w:rsidRPr="00627150" w:rsidRDefault="00AF1E3A" w:rsidP="00627150">
            <w:pPr>
              <w:pStyle w:val="af5"/>
              <w:ind w:left="0"/>
              <w:jc w:val="both"/>
              <w:rPr>
                <w:rFonts w:ascii="Tahoma" w:hAnsi="Tahoma" w:cs="Tahoma"/>
                <w:lang w:val="en-US"/>
              </w:rPr>
            </w:pPr>
            <w:r w:rsidRPr="00627150">
              <w:rPr>
                <w:rFonts w:ascii="Tahoma" w:hAnsi="Tahoma" w:cs="Tahoma"/>
                <w:lang w:val="en-US"/>
              </w:rPr>
              <w:t>Appendix No.7 Consent for Personal Data Processing.</w:t>
            </w:r>
          </w:p>
        </w:tc>
      </w:tr>
      <w:tr w:rsidR="00AF1E3A" w:rsidRPr="009E402F" w:rsidTr="00AF1E3A">
        <w:tc>
          <w:tcPr>
            <w:tcW w:w="2942" w:type="dxa"/>
          </w:tcPr>
          <w:p w:rsidR="00AF1E3A" w:rsidRPr="006A3C0B" w:rsidRDefault="00AF1E3A" w:rsidP="00E86665">
            <w:pPr>
              <w:pStyle w:val="af5"/>
              <w:spacing w:before="0" w:after="0"/>
              <w:ind w:left="0"/>
              <w:jc w:val="both"/>
              <w:rPr>
                <w:rFonts w:ascii="Tahoma" w:hAnsi="Tahoma" w:cs="Tahoma"/>
                <w:b/>
                <w:lang w:val="en-US"/>
              </w:rPr>
            </w:pPr>
          </w:p>
        </w:tc>
        <w:tc>
          <w:tcPr>
            <w:tcW w:w="3302" w:type="dxa"/>
            <w:gridSpan w:val="2"/>
          </w:tcPr>
          <w:p w:rsidR="00AF1E3A" w:rsidRPr="006A3C0B" w:rsidRDefault="00AF1E3A" w:rsidP="00E86665">
            <w:pPr>
              <w:pStyle w:val="af5"/>
              <w:spacing w:before="0" w:after="0"/>
              <w:ind w:left="0"/>
              <w:jc w:val="both"/>
              <w:rPr>
                <w:rFonts w:ascii="Tahoma" w:hAnsi="Tahoma" w:cs="Tahoma"/>
                <w:b/>
                <w:lang w:val="en-US"/>
              </w:rPr>
            </w:pPr>
          </w:p>
        </w:tc>
        <w:tc>
          <w:tcPr>
            <w:tcW w:w="3610" w:type="dxa"/>
          </w:tcPr>
          <w:p w:rsidR="00AF1E3A" w:rsidRPr="006A3C0B" w:rsidRDefault="00AF1E3A" w:rsidP="00E86665">
            <w:pPr>
              <w:pStyle w:val="af5"/>
              <w:spacing w:before="0" w:after="0"/>
              <w:ind w:left="0"/>
              <w:jc w:val="both"/>
              <w:rPr>
                <w:rFonts w:ascii="Tahoma" w:hAnsi="Tahoma" w:cs="Tahoma"/>
                <w:lang w:val="en-US"/>
              </w:rPr>
            </w:pPr>
          </w:p>
        </w:tc>
      </w:tr>
    </w:tbl>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Default="00AF1E3A" w:rsidP="00084239">
      <w:pPr>
        <w:pStyle w:val="afd"/>
        <w:jc w:val="both"/>
        <w:rPr>
          <w:rFonts w:ascii="Tahoma" w:hAnsi="Tahoma" w:cs="Tahoma"/>
          <w:b/>
          <w:spacing w:val="-2"/>
          <w:sz w:val="18"/>
          <w:szCs w:val="18"/>
          <w:lang w:val="en-US"/>
        </w:rPr>
      </w:pPr>
    </w:p>
    <w:p w:rsidR="00AF1E3A" w:rsidRPr="009E402F" w:rsidRDefault="00AF1E3A" w:rsidP="00CC0205">
      <w:pPr>
        <w:pStyle w:val="afd"/>
        <w:jc w:val="right"/>
        <w:rPr>
          <w:rFonts w:ascii="Tahoma" w:hAnsi="Tahoma" w:cs="Tahoma"/>
          <w:b/>
          <w:spacing w:val="-2"/>
          <w:sz w:val="18"/>
          <w:szCs w:val="18"/>
        </w:rPr>
      </w:pPr>
      <w:r w:rsidRPr="006A3C0B">
        <w:rPr>
          <w:rFonts w:ascii="Tahoma" w:hAnsi="Tahoma" w:cs="Tahoma"/>
          <w:b/>
          <w:spacing w:val="-2"/>
          <w:sz w:val="18"/>
          <w:szCs w:val="18"/>
        </w:rPr>
        <w:t xml:space="preserve">Приложение №1 к Правилам оказания услуг в области информационных технологий </w:t>
      </w:r>
    </w:p>
    <w:p w:rsidR="00AF1E3A" w:rsidRPr="00CC0205" w:rsidRDefault="00AF1E3A" w:rsidP="00CC0205">
      <w:pPr>
        <w:pStyle w:val="afd"/>
        <w:jc w:val="right"/>
        <w:rPr>
          <w:rFonts w:ascii="Tahoma" w:hAnsi="Tahoma" w:cs="Tahoma"/>
          <w:b/>
          <w:spacing w:val="-2"/>
          <w:sz w:val="18"/>
          <w:szCs w:val="18"/>
        </w:rPr>
      </w:pPr>
      <w:r w:rsidRPr="006A3C0B">
        <w:rPr>
          <w:rFonts w:ascii="Tahoma" w:hAnsi="Tahoma" w:cs="Tahoma"/>
          <w:b/>
          <w:spacing w:val="-2"/>
          <w:sz w:val="18"/>
          <w:szCs w:val="18"/>
        </w:rPr>
        <w:t xml:space="preserve">Общества с ограниченной ответственностью </w:t>
      </w:r>
      <w:r w:rsidRPr="00CC0205">
        <w:rPr>
          <w:rFonts w:ascii="Tahoma" w:hAnsi="Tahoma" w:cs="Tahoma"/>
          <w:b/>
          <w:spacing w:val="-2"/>
          <w:sz w:val="18"/>
          <w:szCs w:val="18"/>
        </w:rPr>
        <w:t>«</w:t>
      </w:r>
      <w:r w:rsidRPr="006A3C0B">
        <w:rPr>
          <w:rFonts w:ascii="Tahoma" w:hAnsi="Tahoma" w:cs="Tahoma"/>
          <w:b/>
          <w:spacing w:val="-2"/>
          <w:sz w:val="18"/>
          <w:szCs w:val="18"/>
        </w:rPr>
        <w:t>МБ</w:t>
      </w:r>
      <w:r w:rsidRPr="00CC0205">
        <w:rPr>
          <w:rFonts w:ascii="Tahoma" w:hAnsi="Tahoma" w:cs="Tahoma"/>
          <w:b/>
          <w:spacing w:val="-2"/>
          <w:sz w:val="18"/>
          <w:szCs w:val="18"/>
        </w:rPr>
        <w:t xml:space="preserve"> </w:t>
      </w:r>
      <w:r w:rsidRPr="006A3C0B">
        <w:rPr>
          <w:rFonts w:ascii="Tahoma" w:hAnsi="Tahoma" w:cs="Tahoma"/>
          <w:b/>
          <w:spacing w:val="-2"/>
          <w:sz w:val="18"/>
          <w:szCs w:val="18"/>
        </w:rPr>
        <w:t>Технологии</w:t>
      </w:r>
      <w:r w:rsidRPr="00CC0205">
        <w:rPr>
          <w:rFonts w:ascii="Tahoma" w:hAnsi="Tahoma" w:cs="Tahoma"/>
          <w:b/>
          <w:spacing w:val="-2"/>
          <w:sz w:val="18"/>
          <w:szCs w:val="18"/>
        </w:rPr>
        <w:t>»</w:t>
      </w:r>
    </w:p>
    <w:p w:rsidR="00AF1E3A" w:rsidRPr="006A3C0B" w:rsidRDefault="00AF1E3A" w:rsidP="00CC0205">
      <w:pPr>
        <w:pStyle w:val="afd"/>
        <w:jc w:val="right"/>
        <w:rPr>
          <w:rFonts w:ascii="Tahoma" w:hAnsi="Tahoma" w:cs="Tahoma"/>
          <w:b/>
          <w:spacing w:val="-2"/>
          <w:sz w:val="18"/>
          <w:szCs w:val="18"/>
          <w:lang w:val="en-US"/>
        </w:rPr>
      </w:pPr>
      <w:r w:rsidRPr="006A3C0B">
        <w:rPr>
          <w:rFonts w:ascii="Tahoma" w:hAnsi="Tahoma" w:cs="Tahoma"/>
          <w:b/>
          <w:spacing w:val="-2"/>
          <w:sz w:val="18"/>
          <w:szCs w:val="18"/>
          <w:lang w:val="en-US"/>
        </w:rPr>
        <w:t xml:space="preserve">Appendix 1 to the MB Technologies Rules of IT Services </w:t>
      </w:r>
    </w:p>
    <w:p w:rsidR="00AF1E3A" w:rsidRPr="006A3C0B" w:rsidRDefault="00AF1E3A" w:rsidP="00446B0E">
      <w:pPr>
        <w:jc w:val="center"/>
        <w:rPr>
          <w:rFonts w:ascii="Tahoma" w:hAnsi="Tahoma" w:cs="Tahoma"/>
          <w:b/>
          <w:bCs/>
          <w:sz w:val="16"/>
          <w:szCs w:val="16"/>
        </w:rPr>
      </w:pPr>
      <w:r w:rsidRPr="006A3C0B">
        <w:rPr>
          <w:rFonts w:ascii="Tahoma" w:hAnsi="Tahoma" w:cs="Tahoma"/>
          <w:b/>
          <w:bCs/>
          <w:sz w:val="16"/>
          <w:szCs w:val="16"/>
        </w:rPr>
        <w:t>Заявление о выборе услуг</w:t>
      </w:r>
    </w:p>
    <w:p w:rsidR="00AF1E3A" w:rsidRPr="006A3C0B" w:rsidRDefault="00AF1E3A" w:rsidP="00446B0E">
      <w:pPr>
        <w:jc w:val="center"/>
        <w:rPr>
          <w:rFonts w:ascii="Tahoma" w:hAnsi="Tahoma" w:cs="Tahoma"/>
          <w:b/>
          <w:bCs/>
          <w:sz w:val="16"/>
          <w:szCs w:val="16"/>
        </w:rPr>
      </w:pPr>
      <w:r w:rsidRPr="006A3C0B">
        <w:rPr>
          <w:rFonts w:ascii="Tahoma" w:hAnsi="Tahoma" w:cs="Tahoma"/>
          <w:b/>
          <w:bCs/>
          <w:sz w:val="16"/>
          <w:szCs w:val="16"/>
          <w:lang w:val="en-US"/>
        </w:rPr>
        <w:t>Service</w:t>
      </w:r>
      <w:r w:rsidRPr="006A3C0B">
        <w:rPr>
          <w:rFonts w:ascii="Tahoma" w:hAnsi="Tahoma" w:cs="Tahoma"/>
          <w:b/>
          <w:bCs/>
          <w:sz w:val="16"/>
          <w:szCs w:val="16"/>
        </w:rPr>
        <w:t xml:space="preserve"> </w:t>
      </w:r>
      <w:r w:rsidRPr="006A3C0B">
        <w:rPr>
          <w:rFonts w:ascii="Tahoma" w:hAnsi="Tahoma" w:cs="Tahoma"/>
          <w:b/>
          <w:bCs/>
          <w:sz w:val="16"/>
          <w:szCs w:val="16"/>
          <w:lang w:val="en-US"/>
        </w:rPr>
        <w:t>request</w:t>
      </w:r>
      <w:r w:rsidRPr="006A3C0B">
        <w:rPr>
          <w:rFonts w:ascii="Tahoma" w:hAnsi="Tahoma" w:cs="Tahoma"/>
          <w:b/>
          <w:bCs/>
          <w:sz w:val="16"/>
          <w:szCs w:val="16"/>
        </w:rPr>
        <w:t xml:space="preserve"> </w:t>
      </w:r>
      <w:r w:rsidRPr="006A3C0B">
        <w:rPr>
          <w:rFonts w:ascii="Tahoma" w:hAnsi="Tahoma" w:cs="Tahoma"/>
          <w:b/>
          <w:bCs/>
          <w:sz w:val="16"/>
          <w:szCs w:val="16"/>
          <w:lang w:val="en-US"/>
        </w:rPr>
        <w:t>form</w:t>
      </w:r>
    </w:p>
    <w:p w:rsidR="00AF1E3A" w:rsidRPr="006A3C0B" w:rsidRDefault="00AF1E3A" w:rsidP="00446B0E">
      <w:pPr>
        <w:rPr>
          <w:rFonts w:ascii="Tahoma" w:hAnsi="Tahoma" w:cs="Tahoma"/>
          <w:sz w:val="14"/>
          <w:szCs w:val="14"/>
        </w:rPr>
      </w:pPr>
      <w:r w:rsidRPr="006A3C0B">
        <w:rPr>
          <w:rFonts w:ascii="Tahoma" w:hAnsi="Tahoma" w:cs="Tahoma"/>
          <w:sz w:val="14"/>
          <w:szCs w:val="14"/>
        </w:rPr>
        <w:t>Наименование Клиента/ФИО* (</w:t>
      </w:r>
      <w:r w:rsidRPr="006A3C0B">
        <w:rPr>
          <w:rFonts w:ascii="Tahoma" w:hAnsi="Tahoma" w:cs="Tahoma"/>
          <w:sz w:val="14"/>
          <w:szCs w:val="14"/>
          <w:lang w:val="en-US"/>
        </w:rPr>
        <w:t>Client</w:t>
      </w:r>
      <w:r w:rsidRPr="006A3C0B">
        <w:rPr>
          <w:rFonts w:ascii="Tahoma" w:hAnsi="Tahoma" w:cs="Tahoma"/>
          <w:sz w:val="14"/>
          <w:szCs w:val="14"/>
        </w:rPr>
        <w:t xml:space="preserve"> </w:t>
      </w:r>
      <w:r w:rsidRPr="006A3C0B">
        <w:rPr>
          <w:rFonts w:ascii="Tahoma" w:hAnsi="Tahoma" w:cs="Tahoma"/>
          <w:sz w:val="14"/>
          <w:szCs w:val="14"/>
          <w:lang w:val="en-US"/>
        </w:rPr>
        <w:t>name</w:t>
      </w:r>
      <w:r w:rsidRPr="006A3C0B">
        <w:rPr>
          <w:rFonts w:ascii="Tahoma" w:hAnsi="Tahoma" w:cs="Tahoma"/>
          <w:sz w:val="14"/>
          <w:szCs w:val="14"/>
        </w:rPr>
        <w:t xml:space="preserve">):_______________________________________________________________________________________; </w:t>
      </w:r>
    </w:p>
    <w:p w:rsidR="00AF1E3A" w:rsidRPr="006A3C0B" w:rsidRDefault="00AF1E3A" w:rsidP="00446B0E">
      <w:pPr>
        <w:rPr>
          <w:rFonts w:ascii="Tahoma" w:hAnsi="Tahoma" w:cs="Tahoma"/>
          <w:sz w:val="14"/>
          <w:szCs w:val="14"/>
        </w:rPr>
      </w:pPr>
      <w:r w:rsidRPr="006A3C0B">
        <w:rPr>
          <w:rFonts w:ascii="Tahoma" w:hAnsi="Tahoma" w:cs="Tahoma"/>
          <w:sz w:val="14"/>
          <w:szCs w:val="14"/>
        </w:rPr>
        <w:t>ОГРН/серия и номер паспорта* (</w:t>
      </w:r>
      <w:r w:rsidRPr="006A3C0B">
        <w:rPr>
          <w:rFonts w:ascii="Tahoma" w:hAnsi="Tahoma" w:cs="Tahoma"/>
          <w:sz w:val="14"/>
          <w:szCs w:val="14"/>
          <w:lang w:val="en-US"/>
        </w:rPr>
        <w:t>OGRN</w:t>
      </w:r>
      <w:r w:rsidRPr="006A3C0B">
        <w:rPr>
          <w:rFonts w:ascii="Tahoma" w:hAnsi="Tahoma" w:cs="Tahoma"/>
          <w:sz w:val="14"/>
          <w:szCs w:val="14"/>
        </w:rPr>
        <w:t>/</w:t>
      </w:r>
      <w:r w:rsidRPr="006A3C0B">
        <w:rPr>
          <w:rFonts w:ascii="Tahoma" w:hAnsi="Tahoma" w:cs="Tahoma"/>
          <w:sz w:val="14"/>
          <w:szCs w:val="14"/>
          <w:lang w:val="en-US"/>
        </w:rPr>
        <w:t>passport</w:t>
      </w:r>
      <w:r w:rsidRPr="006A3C0B">
        <w:rPr>
          <w:rFonts w:ascii="Tahoma" w:hAnsi="Tahoma" w:cs="Tahoma"/>
          <w:sz w:val="14"/>
          <w:szCs w:val="14"/>
        </w:rPr>
        <w:t xml:space="preserve"> </w:t>
      </w:r>
      <w:r w:rsidRPr="006A3C0B">
        <w:rPr>
          <w:rFonts w:ascii="Tahoma" w:hAnsi="Tahoma" w:cs="Tahoma"/>
          <w:sz w:val="14"/>
          <w:szCs w:val="14"/>
          <w:lang w:val="en-US"/>
        </w:rPr>
        <w:t>No</w:t>
      </w:r>
      <w:r w:rsidRPr="006A3C0B">
        <w:rPr>
          <w:rFonts w:ascii="Tahoma" w:hAnsi="Tahoma" w:cs="Tahoma"/>
          <w:sz w:val="14"/>
          <w:szCs w:val="14"/>
        </w:rPr>
        <w:t xml:space="preserve">*):  ______________________________________________________________________________; </w:t>
      </w:r>
    </w:p>
    <w:p w:rsidR="00AF1E3A" w:rsidRPr="006A3C0B" w:rsidRDefault="00AF1E3A" w:rsidP="00446B0E">
      <w:pPr>
        <w:rPr>
          <w:rFonts w:ascii="Tahoma" w:hAnsi="Tahoma" w:cs="Tahoma"/>
          <w:sz w:val="14"/>
          <w:szCs w:val="14"/>
          <w:lang w:val="en-US"/>
        </w:rPr>
      </w:pPr>
      <w:r w:rsidRPr="006A3C0B">
        <w:rPr>
          <w:rFonts w:ascii="Tahoma" w:hAnsi="Tahoma" w:cs="Tahoma"/>
          <w:sz w:val="14"/>
          <w:szCs w:val="14"/>
        </w:rPr>
        <w:t>ИНН</w:t>
      </w:r>
      <w:r w:rsidRPr="006A3C0B">
        <w:rPr>
          <w:rFonts w:ascii="Tahoma" w:hAnsi="Tahoma" w:cs="Tahoma"/>
          <w:sz w:val="14"/>
          <w:szCs w:val="14"/>
          <w:lang w:val="en-US"/>
        </w:rPr>
        <w:t>/</w:t>
      </w:r>
      <w:r w:rsidRPr="006A3C0B">
        <w:rPr>
          <w:rFonts w:ascii="Tahoma" w:hAnsi="Tahoma" w:cs="Tahoma"/>
          <w:sz w:val="14"/>
          <w:szCs w:val="14"/>
        </w:rPr>
        <w:t>КПП</w:t>
      </w:r>
      <w:r w:rsidRPr="006A3C0B">
        <w:rPr>
          <w:rFonts w:ascii="Tahoma" w:hAnsi="Tahoma" w:cs="Tahoma"/>
          <w:sz w:val="14"/>
          <w:szCs w:val="14"/>
          <w:lang w:val="en-US"/>
        </w:rPr>
        <w:t xml:space="preserve"> (Taxpayer ID/KPP): ___________________/_______________________; </w:t>
      </w:r>
    </w:p>
    <w:p w:rsidR="00AF1E3A" w:rsidRPr="006A3C0B" w:rsidRDefault="00AF1E3A" w:rsidP="00446B0E">
      <w:pPr>
        <w:rPr>
          <w:rFonts w:ascii="Tahoma" w:hAnsi="Tahoma" w:cs="Tahoma"/>
          <w:sz w:val="14"/>
          <w:szCs w:val="14"/>
          <w:lang w:val="en-US"/>
        </w:rPr>
      </w:pPr>
      <w:r w:rsidRPr="006A3C0B">
        <w:rPr>
          <w:rFonts w:ascii="Tahoma" w:hAnsi="Tahoma" w:cs="Tahoma"/>
          <w:sz w:val="14"/>
          <w:szCs w:val="14"/>
        </w:rPr>
        <w:t>Реквизиты</w:t>
      </w:r>
      <w:r w:rsidRPr="006A3C0B">
        <w:rPr>
          <w:rFonts w:ascii="Tahoma" w:hAnsi="Tahoma" w:cs="Tahoma"/>
          <w:sz w:val="14"/>
          <w:szCs w:val="14"/>
          <w:lang w:val="en-US"/>
        </w:rPr>
        <w:t xml:space="preserve"> (Bank details)________________________________________________________________________________________________________;</w:t>
      </w:r>
    </w:p>
    <w:p w:rsidR="00AF1E3A" w:rsidRPr="006A3C0B" w:rsidRDefault="00AF1E3A" w:rsidP="00446B0E">
      <w:pPr>
        <w:rPr>
          <w:rFonts w:ascii="Tahoma" w:hAnsi="Tahoma" w:cs="Tahoma"/>
          <w:sz w:val="14"/>
          <w:szCs w:val="14"/>
          <w:lang w:val="en-US"/>
        </w:rPr>
      </w:pPr>
      <w:r w:rsidRPr="006A3C0B">
        <w:rPr>
          <w:rFonts w:ascii="Tahoma" w:hAnsi="Tahoma" w:cs="Tahoma"/>
          <w:sz w:val="14"/>
          <w:szCs w:val="14"/>
        </w:rPr>
        <w:t>Адрес</w:t>
      </w:r>
      <w:r w:rsidRPr="006A3C0B">
        <w:rPr>
          <w:rFonts w:ascii="Tahoma" w:hAnsi="Tahoma" w:cs="Tahoma"/>
          <w:sz w:val="14"/>
          <w:szCs w:val="14"/>
          <w:lang w:val="en-US"/>
        </w:rPr>
        <w:t xml:space="preserve"> </w:t>
      </w:r>
      <w:r w:rsidRPr="006A3C0B">
        <w:rPr>
          <w:rFonts w:ascii="Tahoma" w:hAnsi="Tahoma" w:cs="Tahoma"/>
          <w:sz w:val="14"/>
          <w:szCs w:val="14"/>
        </w:rPr>
        <w:t>места</w:t>
      </w:r>
      <w:r w:rsidRPr="006A3C0B">
        <w:rPr>
          <w:rFonts w:ascii="Tahoma" w:hAnsi="Tahoma" w:cs="Tahoma"/>
          <w:sz w:val="14"/>
          <w:szCs w:val="14"/>
          <w:lang w:val="en-US"/>
        </w:rPr>
        <w:t xml:space="preserve"> </w:t>
      </w:r>
      <w:r w:rsidRPr="006A3C0B">
        <w:rPr>
          <w:rFonts w:ascii="Tahoma" w:hAnsi="Tahoma" w:cs="Tahoma"/>
          <w:sz w:val="14"/>
          <w:szCs w:val="14"/>
        </w:rPr>
        <w:t>нахождения</w:t>
      </w:r>
      <w:r w:rsidRPr="006A3C0B">
        <w:rPr>
          <w:rFonts w:ascii="Tahoma" w:hAnsi="Tahoma" w:cs="Tahoma"/>
          <w:sz w:val="14"/>
          <w:szCs w:val="14"/>
          <w:lang w:val="en-US"/>
        </w:rPr>
        <w:t>/</w:t>
      </w:r>
      <w:r w:rsidRPr="006A3C0B">
        <w:rPr>
          <w:rFonts w:ascii="Tahoma" w:hAnsi="Tahoma" w:cs="Tahoma"/>
          <w:sz w:val="14"/>
          <w:szCs w:val="14"/>
        </w:rPr>
        <w:t>дата</w:t>
      </w:r>
      <w:r w:rsidRPr="006A3C0B">
        <w:rPr>
          <w:rFonts w:ascii="Tahoma" w:hAnsi="Tahoma" w:cs="Tahoma"/>
          <w:sz w:val="14"/>
          <w:szCs w:val="14"/>
          <w:lang w:val="en-US"/>
        </w:rPr>
        <w:t xml:space="preserve"> </w:t>
      </w:r>
      <w:r w:rsidRPr="006A3C0B">
        <w:rPr>
          <w:rFonts w:ascii="Tahoma" w:hAnsi="Tahoma" w:cs="Tahoma"/>
          <w:sz w:val="14"/>
          <w:szCs w:val="14"/>
        </w:rPr>
        <w:t>и</w:t>
      </w:r>
      <w:r w:rsidRPr="006A3C0B">
        <w:rPr>
          <w:rFonts w:ascii="Tahoma" w:hAnsi="Tahoma" w:cs="Tahoma"/>
          <w:sz w:val="14"/>
          <w:szCs w:val="14"/>
          <w:lang w:val="en-US"/>
        </w:rPr>
        <w:t xml:space="preserve"> </w:t>
      </w:r>
      <w:r w:rsidRPr="006A3C0B">
        <w:rPr>
          <w:rFonts w:ascii="Tahoma" w:hAnsi="Tahoma" w:cs="Tahoma"/>
          <w:sz w:val="14"/>
          <w:szCs w:val="14"/>
        </w:rPr>
        <w:t>место</w:t>
      </w:r>
      <w:r w:rsidRPr="006A3C0B">
        <w:rPr>
          <w:rFonts w:ascii="Tahoma" w:hAnsi="Tahoma" w:cs="Tahoma"/>
          <w:sz w:val="14"/>
          <w:szCs w:val="14"/>
          <w:lang w:val="en-US"/>
        </w:rPr>
        <w:t xml:space="preserve"> </w:t>
      </w:r>
      <w:r w:rsidRPr="006A3C0B">
        <w:rPr>
          <w:rFonts w:ascii="Tahoma" w:hAnsi="Tahoma" w:cs="Tahoma"/>
          <w:sz w:val="14"/>
          <w:szCs w:val="14"/>
        </w:rPr>
        <w:t>рождения</w:t>
      </w:r>
      <w:r w:rsidRPr="006A3C0B">
        <w:rPr>
          <w:rFonts w:ascii="Tahoma" w:hAnsi="Tahoma" w:cs="Tahoma"/>
          <w:sz w:val="14"/>
          <w:szCs w:val="14"/>
          <w:lang w:val="en-US"/>
        </w:rPr>
        <w:t xml:space="preserve">*(place of business (residential address/date and place of birth*)): _____________________________________________________________________________________________________________________________; </w:t>
      </w:r>
    </w:p>
    <w:p w:rsidR="00AF1E3A" w:rsidRPr="006A3C0B" w:rsidRDefault="00AF1E3A" w:rsidP="00446B0E">
      <w:pPr>
        <w:rPr>
          <w:rFonts w:ascii="Tahoma" w:hAnsi="Tahoma" w:cs="Tahoma"/>
          <w:sz w:val="12"/>
          <w:szCs w:val="12"/>
        </w:rPr>
      </w:pPr>
      <w:r w:rsidRPr="006A3C0B">
        <w:rPr>
          <w:rFonts w:ascii="Tahoma" w:hAnsi="Tahoma" w:cs="Tahoma"/>
          <w:sz w:val="14"/>
          <w:szCs w:val="14"/>
        </w:rPr>
        <w:t>Адрес электронной почты</w:t>
      </w:r>
      <w:r w:rsidRPr="006A3C0B">
        <w:rPr>
          <w:rFonts w:ascii="Tahoma" w:hAnsi="Tahoma" w:cs="Tahoma"/>
          <w:sz w:val="12"/>
          <w:szCs w:val="12"/>
        </w:rPr>
        <w:t xml:space="preserve"> (</w:t>
      </w:r>
      <w:r w:rsidRPr="006A3C0B">
        <w:rPr>
          <w:rFonts w:ascii="Tahoma" w:hAnsi="Tahoma" w:cs="Tahoma"/>
          <w:sz w:val="12"/>
          <w:szCs w:val="12"/>
          <w:lang w:val="en-US"/>
        </w:rPr>
        <w:t>Email</w:t>
      </w:r>
      <w:r w:rsidRPr="006A3C0B">
        <w:rPr>
          <w:rFonts w:ascii="Tahoma" w:hAnsi="Tahoma" w:cs="Tahoma"/>
          <w:sz w:val="12"/>
          <w:szCs w:val="12"/>
        </w:rPr>
        <w:t>):________________________________________________________________________________________.</w:t>
      </w: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5353"/>
        <w:gridCol w:w="989"/>
        <w:gridCol w:w="1434"/>
        <w:gridCol w:w="498"/>
        <w:gridCol w:w="550"/>
      </w:tblGrid>
      <w:tr w:rsidR="00AF1E3A" w:rsidRPr="006A3C0B" w:rsidTr="00446B0E">
        <w:tc>
          <w:tcPr>
            <w:tcW w:w="287" w:type="pct"/>
          </w:tcPr>
          <w:p w:rsidR="00AF1E3A" w:rsidRPr="006A3C0B" w:rsidRDefault="00AF1E3A" w:rsidP="00446B0E">
            <w:pPr>
              <w:snapToGrid w:val="0"/>
              <w:spacing w:after="120"/>
              <w:ind w:left="-108"/>
              <w:jc w:val="center"/>
              <w:rPr>
                <w:rFonts w:ascii="Tahoma" w:hAnsi="Tahoma" w:cs="Tahoma"/>
                <w:b/>
                <w:sz w:val="14"/>
                <w:szCs w:val="14"/>
                <w:lang w:eastAsia="en-US"/>
              </w:rPr>
            </w:pPr>
            <w:r w:rsidRPr="006A3C0B">
              <w:rPr>
                <w:rFonts w:ascii="Tahoma" w:hAnsi="Tahoma" w:cs="Tahoma"/>
                <w:b/>
                <w:sz w:val="14"/>
                <w:szCs w:val="14"/>
              </w:rPr>
              <w:t>№</w:t>
            </w:r>
          </w:p>
        </w:tc>
        <w:tc>
          <w:tcPr>
            <w:tcW w:w="3387" w:type="pct"/>
            <w:gridSpan w:val="2"/>
          </w:tcPr>
          <w:p w:rsidR="00AF1E3A" w:rsidRPr="006A3C0B" w:rsidRDefault="00AF1E3A" w:rsidP="00446B0E">
            <w:pPr>
              <w:snapToGrid w:val="0"/>
              <w:spacing w:after="120"/>
              <w:jc w:val="center"/>
              <w:rPr>
                <w:rFonts w:ascii="Tahoma" w:hAnsi="Tahoma" w:cs="Tahoma"/>
                <w:b/>
                <w:sz w:val="14"/>
                <w:szCs w:val="14"/>
                <w:lang w:val="en-US" w:eastAsia="en-US"/>
              </w:rPr>
            </w:pPr>
            <w:r w:rsidRPr="006A3C0B">
              <w:rPr>
                <w:rFonts w:ascii="Tahoma" w:hAnsi="Tahoma" w:cs="Tahoma"/>
                <w:b/>
                <w:sz w:val="14"/>
                <w:szCs w:val="14"/>
              </w:rPr>
              <w:t xml:space="preserve">Наименование услуги/ </w:t>
            </w:r>
            <w:r w:rsidRPr="006A3C0B">
              <w:rPr>
                <w:rFonts w:ascii="Tahoma" w:hAnsi="Tahoma" w:cs="Tahoma"/>
                <w:b/>
                <w:sz w:val="14"/>
                <w:szCs w:val="14"/>
                <w:lang w:val="en-US"/>
              </w:rPr>
              <w:t>Service name</w:t>
            </w:r>
          </w:p>
        </w:tc>
        <w:tc>
          <w:tcPr>
            <w:tcW w:w="766" w:type="pct"/>
          </w:tcPr>
          <w:p w:rsidR="00AF1E3A" w:rsidRPr="006A3C0B" w:rsidRDefault="00AF1E3A" w:rsidP="00446B0E">
            <w:pPr>
              <w:snapToGrid w:val="0"/>
              <w:jc w:val="center"/>
              <w:rPr>
                <w:rFonts w:ascii="Tahoma" w:hAnsi="Tahoma" w:cs="Tahoma"/>
                <w:b/>
                <w:sz w:val="14"/>
                <w:szCs w:val="14"/>
                <w:lang w:val="en-US" w:eastAsia="en-US"/>
              </w:rPr>
            </w:pPr>
            <w:r w:rsidRPr="006A3C0B">
              <w:rPr>
                <w:rFonts w:ascii="Tahoma" w:hAnsi="Tahoma" w:cs="Tahoma"/>
                <w:b/>
                <w:sz w:val="14"/>
                <w:szCs w:val="14"/>
              </w:rPr>
              <w:t>Отметка о выборе услуги/</w:t>
            </w:r>
          </w:p>
          <w:p w:rsidR="00AF1E3A" w:rsidRPr="006A3C0B" w:rsidRDefault="00AF1E3A" w:rsidP="00446B0E">
            <w:pPr>
              <w:snapToGrid w:val="0"/>
              <w:jc w:val="center"/>
              <w:rPr>
                <w:rFonts w:ascii="Tahoma" w:hAnsi="Tahoma" w:cs="Tahoma"/>
                <w:b/>
                <w:sz w:val="14"/>
                <w:szCs w:val="14"/>
                <w:lang w:val="en-US" w:eastAsia="en-US"/>
              </w:rPr>
            </w:pPr>
            <w:r w:rsidRPr="006A3C0B">
              <w:rPr>
                <w:rFonts w:ascii="Tahoma" w:hAnsi="Tahoma" w:cs="Tahoma"/>
                <w:b/>
                <w:sz w:val="14"/>
                <w:szCs w:val="14"/>
                <w:lang w:val="en-US"/>
              </w:rPr>
              <w:t>Selected services</w:t>
            </w:r>
          </w:p>
        </w:tc>
        <w:tc>
          <w:tcPr>
            <w:tcW w:w="560" w:type="pct"/>
            <w:gridSpan w:val="2"/>
          </w:tcPr>
          <w:p w:rsidR="00AF1E3A" w:rsidRPr="006A3C0B" w:rsidRDefault="00AF1E3A" w:rsidP="00446B0E">
            <w:pPr>
              <w:snapToGrid w:val="0"/>
              <w:ind w:left="-108" w:right="-108"/>
              <w:jc w:val="center"/>
              <w:rPr>
                <w:rFonts w:ascii="Tahoma" w:hAnsi="Tahoma" w:cs="Tahoma"/>
                <w:b/>
                <w:sz w:val="14"/>
                <w:szCs w:val="14"/>
                <w:lang w:eastAsia="en-US"/>
              </w:rPr>
            </w:pPr>
            <w:r w:rsidRPr="006A3C0B">
              <w:rPr>
                <w:rFonts w:ascii="Tahoma" w:hAnsi="Tahoma" w:cs="Tahoma"/>
                <w:b/>
                <w:sz w:val="14"/>
                <w:szCs w:val="14"/>
              </w:rPr>
              <w:t>Количество/</w:t>
            </w:r>
          </w:p>
          <w:p w:rsidR="00AF1E3A" w:rsidRPr="006A3C0B" w:rsidRDefault="00AF1E3A" w:rsidP="00446B0E">
            <w:pPr>
              <w:snapToGrid w:val="0"/>
              <w:ind w:left="-108" w:right="-108"/>
              <w:jc w:val="center"/>
              <w:rPr>
                <w:rFonts w:ascii="Tahoma" w:hAnsi="Tahoma" w:cs="Tahoma"/>
                <w:b/>
                <w:sz w:val="14"/>
                <w:szCs w:val="14"/>
              </w:rPr>
            </w:pPr>
            <w:r w:rsidRPr="006A3C0B">
              <w:rPr>
                <w:rFonts w:ascii="Tahoma" w:hAnsi="Tahoma" w:cs="Tahoma"/>
                <w:b/>
                <w:sz w:val="14"/>
                <w:szCs w:val="14"/>
                <w:lang w:val="en-US"/>
              </w:rPr>
              <w:t>Quantity</w:t>
            </w:r>
          </w:p>
          <w:p w:rsidR="00AF1E3A" w:rsidRPr="006A3C0B" w:rsidRDefault="00AF1E3A" w:rsidP="00446B0E">
            <w:pPr>
              <w:snapToGrid w:val="0"/>
              <w:ind w:right="-108"/>
              <w:rPr>
                <w:rFonts w:ascii="Tahoma" w:hAnsi="Tahoma" w:cs="Tahoma"/>
                <w:b/>
                <w:sz w:val="14"/>
                <w:szCs w:val="14"/>
                <w:lang w:val="en-US" w:eastAsia="en-US"/>
              </w:rPr>
            </w:pPr>
          </w:p>
        </w:tc>
      </w:tr>
      <w:tr w:rsidR="00AF1E3A" w:rsidRPr="009E402F" w:rsidTr="00446B0E">
        <w:trPr>
          <w:trHeight w:val="300"/>
        </w:trPr>
        <w:tc>
          <w:tcPr>
            <w:tcW w:w="287" w:type="pct"/>
            <w:vMerge w:val="restart"/>
            <w:vAlign w:val="center"/>
          </w:tcPr>
          <w:p w:rsidR="00AF1E3A" w:rsidRPr="006A3C0B" w:rsidRDefault="00AF1E3A" w:rsidP="00446B0E">
            <w:pPr>
              <w:snapToGrid w:val="0"/>
              <w:spacing w:after="120"/>
              <w:ind w:left="-108"/>
              <w:jc w:val="center"/>
              <w:rPr>
                <w:rFonts w:ascii="Tahoma" w:hAnsi="Tahoma" w:cs="Tahoma"/>
                <w:sz w:val="14"/>
                <w:szCs w:val="14"/>
                <w:lang w:eastAsia="en-US"/>
              </w:rPr>
            </w:pPr>
            <w:r w:rsidRPr="006A3C0B">
              <w:rPr>
                <w:rFonts w:ascii="Tahoma" w:hAnsi="Tahoma" w:cs="Tahoma"/>
                <w:sz w:val="14"/>
                <w:szCs w:val="14"/>
              </w:rPr>
              <w:t>1</w:t>
            </w:r>
          </w:p>
        </w:tc>
        <w:tc>
          <w:tcPr>
            <w:tcW w:w="3387" w:type="pct"/>
            <w:gridSpan w:val="2"/>
            <w:vMerge w:val="restart"/>
            <w:tcBorders>
              <w:right w:val="single" w:sz="4" w:space="0" w:color="7F7F7F"/>
            </w:tcBorders>
          </w:tcPr>
          <w:p w:rsidR="00AF1E3A" w:rsidRPr="006A3C0B" w:rsidRDefault="00AF1E3A" w:rsidP="00446B0E">
            <w:pPr>
              <w:rPr>
                <w:rFonts w:ascii="Tahoma" w:hAnsi="Tahoma" w:cs="Tahoma"/>
                <w:sz w:val="14"/>
                <w:szCs w:val="14"/>
                <w:lang w:eastAsia="en-US"/>
              </w:rPr>
            </w:pPr>
            <w:r w:rsidRPr="006A3C0B">
              <w:rPr>
                <w:rFonts w:ascii="Tahoma" w:hAnsi="Tahoma" w:cs="Tahoma"/>
                <w:sz w:val="14"/>
                <w:szCs w:val="14"/>
              </w:rPr>
              <w:t>Размещение оборудования Клиента без выделения стойки/</w:t>
            </w:r>
          </w:p>
          <w:p w:rsidR="00AF1E3A" w:rsidRPr="006A3C0B" w:rsidRDefault="00AF1E3A" w:rsidP="00446B0E">
            <w:pPr>
              <w:rPr>
                <w:rFonts w:ascii="Tahoma" w:hAnsi="Tahoma" w:cs="Tahoma"/>
                <w:sz w:val="14"/>
                <w:szCs w:val="14"/>
                <w:lang w:val="en-US" w:eastAsia="en-US"/>
              </w:rPr>
            </w:pPr>
            <w:r w:rsidRPr="006A3C0B">
              <w:rPr>
                <w:rFonts w:ascii="Tahoma" w:hAnsi="Tahoma" w:cs="Tahoma"/>
                <w:sz w:val="14"/>
                <w:szCs w:val="14"/>
                <w:lang w:val="en-US"/>
              </w:rPr>
              <w:t xml:space="preserve">Equipment co-location in a shared rack </w:t>
            </w:r>
          </w:p>
        </w:tc>
        <w:tc>
          <w:tcPr>
            <w:tcW w:w="766" w:type="pct"/>
            <w:vMerge w:val="restart"/>
            <w:tcBorders>
              <w:left w:val="single" w:sz="4" w:space="0" w:color="7F7F7F"/>
            </w:tcBorders>
          </w:tcPr>
          <w:p w:rsidR="00AF1E3A" w:rsidRPr="006A3C0B" w:rsidRDefault="00EC6540" w:rsidP="00446B0E">
            <w:pPr>
              <w:snapToGrid w:val="0"/>
              <w:spacing w:after="60"/>
              <w:jc w:val="center"/>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37248" behindDoc="0" locked="0" layoutInCell="1" allowOverlap="1" wp14:anchorId="545C01E3" wp14:editId="68C1456B">
                      <wp:simplePos x="0" y="0"/>
                      <wp:positionH relativeFrom="column">
                        <wp:posOffset>593090</wp:posOffset>
                      </wp:positionH>
                      <wp:positionV relativeFrom="paragraph">
                        <wp:posOffset>70485</wp:posOffset>
                      </wp:positionV>
                      <wp:extent cx="147955" cy="151130"/>
                      <wp:effectExtent l="0" t="0" r="23495" b="20320"/>
                      <wp:wrapNone/>
                      <wp:docPr id="48" name="Rectangle 1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2" o:spid="_x0000_s1026" style="position:absolute;margin-left:46.7pt;margin-top:5.55pt;width:11.65pt;height:11.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KwIAAFIEAAAOAAAAZHJzL2Uyb0RvYy54bWysVMGO0zAQvSPxD5bvNE1p2G3UdLXqUoS0&#10;wIqFD3AdJ7FwPGbsNl2+nrHTli5wQuRgeTKT5zfvjbO8OfSG7RV6Dbbi+WTKmbISam3bin/9snl1&#10;zZkPwtbCgFUVf1Ke36xevlgOrlQz6MDUChmBWF8OruJdCK7MMi871Qs/AacsJRvAXgQKsc1qFAOh&#10;9yabTadvsgGwdghSeU9v78YkXyX8plEyfGoarwIzFSduIa2Y1m1cs9VSlC0K12l5pCH+gUUvtKVD&#10;z1B3Igi2Q/0HVK8lgocmTCT0GTSNlir1QN3k09+6eeyEU6kXEse7s0z+/8HKj/sHZLqu+JycsqIn&#10;jz6TasK2RrE8fz2LEg3Ol1T56B4wNundPchvnllYd1Sobr2jT8h+Qji9QoShU6ImrnmEyJ5hxMAT&#10;GtsOH6CmM8UuQBLw0GAfzyBp2CH59HT2SR0Ck/Qyn18tioIzSam8IJLJx0yUp48d+vBOQc/ipuJI&#10;7BK42N/7EMmI8lSS+gGj6402JgXYbtcG2V7QyGzSk/hT25dlxrKh4otiViTkZzl/CTFNz98geh1o&#10;9o3uK359LhJlVO2trdNkBqHNuCfKxh5ljMqNpmyhfiIVEcbBpotImw7wB2cDDXXF/fedQMWZeW/J&#10;iUU+n8dbkIJ5cTWjAC8z28uMsJKgKh44G7frMN6cnUPddsnwqJiFW3Kv0UnZ6OzI6kiWBjcJfrxk&#10;8WZcxqnq169g9RMAAP//AwBQSwMEFAAGAAgAAAAhABi56gHeAAAACAEAAA8AAABkcnMvZG93bnJl&#10;di54bWxMj0FPg0AQhe8m/ofNmHizC6WpQlkao6mJx5ZevA3sFFB2lrBLi/56tyc9vnkv732Tb2fT&#10;izONrrOsIF5EIIhrqztuFBzL3cMTCOeRNfaWScE3OdgWtzc5ZtpeeE/ng29EKGGXoYLW+yGT0tUt&#10;GXQLOxAH72RHgz7IsZF6xEsoN71cRtFaGuw4LLQ40EtL9ddhMgqqbnnEn335Fpl0l/j3ufycPl6V&#10;ur+bnzcgPM3+LwxX/IAORWCq7MTaiV5BmqxCMtzjGMTVj9ePICoFySoFWeTy/wPFLwAAAP//AwBQ&#10;SwECLQAUAAYACAAAACEAtoM4kv4AAADhAQAAEwAAAAAAAAAAAAAAAAAAAAAAW0NvbnRlbnRfVHlw&#10;ZXNdLnhtbFBLAQItABQABgAIAAAAIQA4/SH/1gAAAJQBAAALAAAAAAAAAAAAAAAAAC8BAABfcmVs&#10;cy8ucmVsc1BLAQItABQABgAIAAAAIQB//r1AKwIAAFIEAAAOAAAAAAAAAAAAAAAAAC4CAABkcnMv&#10;ZTJvRG9jLnhtbFBLAQItABQABgAIAAAAIQAYueoB3gAAAAgBAAAPAAAAAAAAAAAAAAAAAIUEAABk&#10;cnMvZG93bnJldi54bWxQSwUGAAAAAAQABADzAAAAkAUAAAAA&#10;">
                      <o:lock v:ext="edit" aspectratio="t"/>
                    </v:rect>
                  </w:pict>
                </mc:Fallback>
              </mc:AlternateContent>
            </w:r>
            <w:r>
              <w:rPr>
                <w:noProof/>
                <w:lang w:eastAsia="ru-RU" w:bidi="ar-SA"/>
              </w:rPr>
              <mc:AlternateContent>
                <mc:Choice Requires="wps">
                  <w:drawing>
                    <wp:anchor distT="0" distB="0" distL="114300" distR="114300" simplePos="0" relativeHeight="251638272" behindDoc="0" locked="0" layoutInCell="1" allowOverlap="1" wp14:anchorId="5990FF8C" wp14:editId="2AA88A5B">
                      <wp:simplePos x="0" y="0"/>
                      <wp:positionH relativeFrom="column">
                        <wp:posOffset>6361430</wp:posOffset>
                      </wp:positionH>
                      <wp:positionV relativeFrom="paragraph">
                        <wp:posOffset>2413000</wp:posOffset>
                      </wp:positionV>
                      <wp:extent cx="147955" cy="151130"/>
                      <wp:effectExtent l="0" t="0" r="23495" b="20320"/>
                      <wp:wrapNone/>
                      <wp:docPr id="47" name="Rectangle 1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3" o:spid="_x0000_s1026" style="position:absolute;margin-left:500.9pt;margin-top:190pt;width:11.65pt;height:1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n1LAIAAFIEAAAOAAAAZHJzL2Uyb0RvYy54bWysVFFv0zAQfkfiP1h+p2m6lq1R02nqKEIa&#10;MDH4Aa7jJBaOz5zdpuXX7+y0pQOeEHmwfL7z5+++u8vidt8ZtlPoNdiS56MxZ8pKqLRtSv7t6/rN&#10;DWc+CFsJA1aV/KA8v12+frXoXaEm0IKpFDICsb7oXcnbEFyRZV62qhN+BE5ZctaAnQhkYpNVKHpC&#10;70w2GY/fZj1g5RCk8p5O7wcnXyb8ulYyfK5rrwIzJSduIa2Y1k1cs+VCFA0K12p5pCH+gUUntKVH&#10;z1D3Igi2Rf0HVKclgoc6jCR0GdS1lirlQNnk49+yeWqFUykXEse7s0z+/8HKT7tHZLoq+fSaMys6&#10;qtEXUk3YxiiW51dXUaLe+YIin9wjxiS9ewD53TMLq5YC1Z13dIXKTwinI0ToWyUq4ppHiOwFRjQ8&#10;obFN/xEqelNsAyQB9zV28Q2Shu1TnQ7nOql9YJIO8+n1fDbjTJIrnxHJVMdMFKfLDn14r6BjcVNy&#10;JHYJXOwefIhkRHEKSfmA0dVaG5MMbDYrg2wnqGXW6Uv8Ke3LMGNZX/L5bDJLyC98/hJinL6/QXQ6&#10;UO8b3ZX85hwkiqjaO1ulzgxCm2FPlI09yhiVG4qygepAKiIMjU2DSJsW8CdnPTV1yf2PrUDFmflg&#10;qRLzfDqNU5CM6ex6QgZeejaXHmElQZU8cDZsV2GYnK1D3bSp4FExC3dUvVonZWNlB1ZHstS4SfDj&#10;kMXJuLRT1K9fwfIZAAD//wMAUEsDBBQABgAIAAAAIQANzrob4AAAAA0BAAAPAAAAZHJzL2Rvd25y&#10;ZXYueG1sTI9BT4NAFITvJv6HzTPxZncBNUhZGqOpiceWXrw94BVQ9i1hlxb99W5PepzMZOabfLOY&#10;QZxocr1lDdFKgSCubdNzq+FQbu9SEM4jNzhYJg3f5GBTXF/lmDX2zDs67X0rQgm7DDV03o+ZlK7u&#10;yKBb2ZE4eEc7GfRBTq1sJjyHcjPIWKlHabDnsNDhSC8d1V/72Wio+viAP7vyTZmnbeLfl/Jz/njV&#10;+vZmeV6D8LT4vzBc8AM6FIGpsjM3TgxBKxUFdq8hSVV4dYmo+CECUWm4V0kKssjl/xfFLwAAAP//&#10;AwBQSwECLQAUAAYACAAAACEAtoM4kv4AAADhAQAAEwAAAAAAAAAAAAAAAAAAAAAAW0NvbnRlbnRf&#10;VHlwZXNdLnhtbFBLAQItABQABgAIAAAAIQA4/SH/1gAAAJQBAAALAAAAAAAAAAAAAAAAAC8BAABf&#10;cmVscy8ucmVsc1BLAQItABQABgAIAAAAIQDMAZn1LAIAAFIEAAAOAAAAAAAAAAAAAAAAAC4CAABk&#10;cnMvZTJvRG9jLnhtbFBLAQItABQABgAIAAAAIQANzrob4AAAAA0BAAAPAAAAAAAAAAAAAAAAAIYE&#10;AABkcnMvZG93bnJldi54bWxQSwUGAAAAAAQABADzAAAAkwUAAAAA&#10;">
                      <o:lock v:ext="edit" aspectratio="t"/>
                    </v:rect>
                  </w:pict>
                </mc:Fallback>
              </mc:AlternateContent>
            </w:r>
          </w:p>
        </w:tc>
        <w:tc>
          <w:tcPr>
            <w:tcW w:w="560" w:type="pct"/>
            <w:gridSpan w:val="2"/>
            <w:vMerge w:val="restart"/>
            <w:vAlign w:val="center"/>
          </w:tcPr>
          <w:p w:rsidR="00AF1E3A" w:rsidRPr="006A3C0B" w:rsidRDefault="00AF1E3A" w:rsidP="00446B0E">
            <w:pPr>
              <w:snapToGrid w:val="0"/>
              <w:spacing w:after="60"/>
              <w:jc w:val="center"/>
              <w:rPr>
                <w:rFonts w:ascii="Tahoma" w:hAnsi="Tahoma" w:cs="Tahoma"/>
                <w:b/>
                <w:sz w:val="14"/>
                <w:szCs w:val="14"/>
                <w:lang w:val="en-US" w:eastAsia="en-US"/>
              </w:rPr>
            </w:pPr>
          </w:p>
        </w:tc>
      </w:tr>
      <w:tr w:rsidR="00AF1E3A" w:rsidRPr="009E402F" w:rsidTr="00446B0E">
        <w:trPr>
          <w:trHeight w:val="292"/>
        </w:trPr>
        <w:tc>
          <w:tcPr>
            <w:tcW w:w="0" w:type="auto"/>
            <w:vMerge/>
            <w:vAlign w:val="center"/>
          </w:tcPr>
          <w:p w:rsidR="00AF1E3A" w:rsidRPr="006A3C0B" w:rsidRDefault="00AF1E3A" w:rsidP="00446B0E">
            <w:pPr>
              <w:rPr>
                <w:rFonts w:ascii="Tahoma" w:hAnsi="Tahoma" w:cs="Tahoma"/>
                <w:sz w:val="14"/>
                <w:szCs w:val="14"/>
                <w:lang w:val="en-US" w:eastAsia="en-US"/>
              </w:rPr>
            </w:pPr>
          </w:p>
        </w:tc>
        <w:tc>
          <w:tcPr>
            <w:tcW w:w="0" w:type="auto"/>
            <w:gridSpan w:val="2"/>
            <w:vMerge/>
            <w:tcBorders>
              <w:right w:val="single" w:sz="4" w:space="0" w:color="7F7F7F"/>
            </w:tcBorders>
            <w:vAlign w:val="center"/>
          </w:tcPr>
          <w:p w:rsidR="00AF1E3A" w:rsidRPr="006A3C0B" w:rsidRDefault="00AF1E3A" w:rsidP="00446B0E">
            <w:pPr>
              <w:rPr>
                <w:rFonts w:ascii="Tahoma" w:hAnsi="Tahoma" w:cs="Tahoma"/>
                <w:sz w:val="14"/>
                <w:szCs w:val="14"/>
                <w:lang w:val="en-US" w:eastAsia="en-US"/>
              </w:rPr>
            </w:pPr>
          </w:p>
        </w:tc>
        <w:tc>
          <w:tcPr>
            <w:tcW w:w="0" w:type="auto"/>
            <w:vMerge/>
            <w:tcBorders>
              <w:left w:val="single" w:sz="4" w:space="0" w:color="7F7F7F"/>
            </w:tcBorders>
            <w:vAlign w:val="center"/>
          </w:tcPr>
          <w:p w:rsidR="00AF1E3A" w:rsidRPr="006A3C0B" w:rsidRDefault="00AF1E3A" w:rsidP="00446B0E">
            <w:pPr>
              <w:rPr>
                <w:rFonts w:ascii="Tahoma" w:hAnsi="Tahoma" w:cs="Tahoma"/>
                <w:sz w:val="14"/>
                <w:szCs w:val="14"/>
                <w:lang w:val="en-US" w:eastAsia="en-US"/>
              </w:rPr>
            </w:pPr>
          </w:p>
        </w:tc>
        <w:tc>
          <w:tcPr>
            <w:tcW w:w="0" w:type="auto"/>
            <w:gridSpan w:val="2"/>
            <w:vMerge/>
            <w:vAlign w:val="center"/>
          </w:tcPr>
          <w:p w:rsidR="00AF1E3A" w:rsidRPr="006A3C0B" w:rsidRDefault="00AF1E3A" w:rsidP="00446B0E">
            <w:pPr>
              <w:rPr>
                <w:rFonts w:ascii="Tahoma" w:hAnsi="Tahoma" w:cs="Tahoma"/>
                <w:b/>
                <w:sz w:val="14"/>
                <w:szCs w:val="14"/>
                <w:lang w:val="en-US" w:eastAsia="en-US"/>
              </w:rPr>
            </w:pPr>
          </w:p>
        </w:tc>
      </w:tr>
      <w:tr w:rsidR="00AF1E3A" w:rsidRPr="009E402F" w:rsidTr="00446B0E">
        <w:trPr>
          <w:trHeight w:val="475"/>
        </w:trPr>
        <w:tc>
          <w:tcPr>
            <w:tcW w:w="287" w:type="pct"/>
            <w:vAlign w:val="center"/>
          </w:tcPr>
          <w:p w:rsidR="00AF1E3A" w:rsidRPr="006A3C0B" w:rsidRDefault="00AF1E3A" w:rsidP="00446B0E">
            <w:pPr>
              <w:snapToGrid w:val="0"/>
              <w:spacing w:after="120"/>
              <w:ind w:left="-108"/>
              <w:jc w:val="center"/>
              <w:rPr>
                <w:rFonts w:ascii="Tahoma" w:hAnsi="Tahoma" w:cs="Tahoma"/>
                <w:sz w:val="14"/>
                <w:szCs w:val="14"/>
                <w:lang w:eastAsia="en-US"/>
              </w:rPr>
            </w:pPr>
            <w:r w:rsidRPr="006A3C0B">
              <w:rPr>
                <w:rFonts w:ascii="Tahoma" w:hAnsi="Tahoma" w:cs="Tahoma"/>
                <w:sz w:val="14"/>
                <w:szCs w:val="14"/>
              </w:rPr>
              <w:t>2</w:t>
            </w:r>
          </w:p>
        </w:tc>
        <w:tc>
          <w:tcPr>
            <w:tcW w:w="3387" w:type="pct"/>
            <w:gridSpan w:val="2"/>
            <w:tcBorders>
              <w:right w:val="single" w:sz="4" w:space="0" w:color="7F7F7F"/>
            </w:tcBorders>
          </w:tcPr>
          <w:p w:rsidR="00AF1E3A" w:rsidRPr="006A3C0B" w:rsidRDefault="00AF1E3A" w:rsidP="00446B0E">
            <w:pPr>
              <w:rPr>
                <w:rFonts w:ascii="Tahoma" w:hAnsi="Tahoma" w:cs="Tahoma"/>
                <w:sz w:val="14"/>
                <w:szCs w:val="14"/>
              </w:rPr>
            </w:pPr>
            <w:r w:rsidRPr="006A3C0B">
              <w:rPr>
                <w:rFonts w:ascii="Tahoma" w:hAnsi="Tahoma" w:cs="Tahoma"/>
                <w:sz w:val="14"/>
                <w:szCs w:val="14"/>
              </w:rPr>
              <w:t xml:space="preserve">Размещение оборудования Клиента в выделенной стойке/ </w:t>
            </w:r>
          </w:p>
          <w:p w:rsidR="00AF1E3A" w:rsidRPr="006A3C0B" w:rsidRDefault="00AF1E3A" w:rsidP="00446B0E">
            <w:pPr>
              <w:rPr>
                <w:rFonts w:ascii="Tahoma" w:hAnsi="Tahoma" w:cs="Tahoma"/>
                <w:sz w:val="14"/>
                <w:szCs w:val="14"/>
                <w:lang w:val="en-US" w:eastAsia="en-US"/>
              </w:rPr>
            </w:pPr>
            <w:r w:rsidRPr="006A3C0B">
              <w:rPr>
                <w:rFonts w:ascii="Tahoma" w:hAnsi="Tahoma" w:cs="Tahoma"/>
                <w:sz w:val="14"/>
                <w:szCs w:val="14"/>
                <w:lang w:val="en-US"/>
              </w:rPr>
              <w:t xml:space="preserve">Equipment co-location in a dedicated rack </w:t>
            </w:r>
          </w:p>
        </w:tc>
        <w:tc>
          <w:tcPr>
            <w:tcW w:w="766" w:type="pct"/>
            <w:tcBorders>
              <w:left w:val="single" w:sz="4" w:space="0" w:color="7F7F7F"/>
            </w:tcBorders>
          </w:tcPr>
          <w:p w:rsidR="00AF1E3A" w:rsidRPr="006A3C0B" w:rsidRDefault="00EC6540" w:rsidP="00446B0E">
            <w:pPr>
              <w:snapToGrid w:val="0"/>
              <w:spacing w:after="60"/>
              <w:jc w:val="center"/>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39296" behindDoc="0" locked="0" layoutInCell="1" allowOverlap="1" wp14:anchorId="6C570734" wp14:editId="61BC4B61">
                      <wp:simplePos x="0" y="0"/>
                      <wp:positionH relativeFrom="column">
                        <wp:posOffset>600075</wp:posOffset>
                      </wp:positionH>
                      <wp:positionV relativeFrom="paragraph">
                        <wp:posOffset>64135</wp:posOffset>
                      </wp:positionV>
                      <wp:extent cx="147955" cy="151130"/>
                      <wp:effectExtent l="0" t="0" r="23495" b="20320"/>
                      <wp:wrapNone/>
                      <wp:docPr id="46" name="Rectangle 1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6" o:spid="_x0000_s1026" style="position:absolute;margin-left:47.25pt;margin-top:5.05pt;width:11.65pt;height:11.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ZyLQIAAFIEAAAOAAAAZHJzL2Uyb0RvYy54bWysVFFv0zAQfkfiP1h+p2lK061R02nqKEIa&#10;MDH4Aa7jNBaOz5zdpuPX7+y0pQOeEHmwfL7z5+++u8vi5tAZtlfoNdiK56MxZ8pKqLXdVvzb1/Wb&#10;a858ELYWBqyq+JPy/Gb5+tWid6WaQAumVsgIxPqydxVvQ3BllnnZqk74EThlydkAdiKQidusRtET&#10;emeyyXg8y3rA2iFI5T2d3g1Ovkz4TaNk+Nw0XgVmKk7cQloxrZu4ZsuFKLcoXKvlkYb4Bxad0JYe&#10;PUPdiSDYDvUfUJ2WCB6aMJLQZdA0WqqUA2WTj3/L5rEVTqVcSBzvzjL5/wcrP+0fkOm64tMZZ1Z0&#10;VKMvpJqwW6NYnhezKFHvfEmRj+4BY5Le3YP87pmFVUuB6tY7ukLlJ4TTESL0rRI1cc0jRPYCIxqe&#10;0Nim/wg1vSl2AZKAhwa7+AZJww6pTk/nOqlDYJIO8+nVvCg4k+TKizx/m+qYifJ02aEP7xV0LG4q&#10;jsQugYv9vQ+RjChPISkfMLpea2OSgdvNyiDbC2qZdfoSf0r7MsxY1ld8XkyKhPzC5y8hxun7G0Sn&#10;A/W+0V3Fr89BooyqvbN16swgtBn2RNnYo4xRuaEoG6ifSEWEobFpEGnTAv7krKemrrj/sROoODMf&#10;LFVink+ncQqSMS2uJmTgpWdz6RFWElTFA2fDdhWGydk51Ns2FTwqZuGWqtfopGys7MDqSJYaNwl+&#10;HLI4GZd2ivr1K1g+AwAA//8DAFBLAwQUAAYACAAAACEAgYiUh94AAAAIAQAADwAAAGRycy9kb3du&#10;cmV2LnhtbEyPzU7DMBCE70i8g7VI3KiThp8mxKkQqEgc2/TCzYm3SSBeR7HTBp6e7akcd2Y0+02+&#10;nm0vjjj6zpGCeBGBQKqd6ahRsC83dysQPmgyuneECn7Qw7q4vsp1ZtyJtnjchUZwCflMK2hDGDIp&#10;fd2i1X7hBiT2Dm60OvA5NtKM+sTltpfLKHqUVnfEH1o94GuL9fdusgqqbrnXv9vyPbLpJgkfc/k1&#10;fb4pdXszvzyDCDiHSxjO+IwOBTNVbiLjRa8gvX/gJOtRDOLsx088pVKQJCnIIpf/BxR/AAAA//8D&#10;AFBLAQItABQABgAIAAAAIQC2gziS/gAAAOEBAAATAAAAAAAAAAAAAAAAAAAAAABbQ29udGVudF9U&#10;eXBlc10ueG1sUEsBAi0AFAAGAAgAAAAhADj9If/WAAAAlAEAAAsAAAAAAAAAAAAAAAAALwEAAF9y&#10;ZWxzLy5yZWxzUEsBAi0AFAAGAAgAAAAhAKrslnItAgAAUgQAAA4AAAAAAAAAAAAAAAAALgIAAGRy&#10;cy9lMm9Eb2MueG1sUEsBAi0AFAAGAAgAAAAhAIGIlIfeAAAACAEAAA8AAAAAAAAAAAAAAAAAhwQA&#10;AGRycy9kb3ducmV2LnhtbFBLBQYAAAAABAAEAPMAAACSBQAAAAA=&#10;">
                      <o:lock v:ext="edit" aspectratio="t"/>
                    </v:rect>
                  </w:pict>
                </mc:Fallback>
              </mc:AlternateContent>
            </w:r>
          </w:p>
        </w:tc>
        <w:tc>
          <w:tcPr>
            <w:tcW w:w="560" w:type="pct"/>
            <w:gridSpan w:val="2"/>
            <w:vAlign w:val="center"/>
          </w:tcPr>
          <w:p w:rsidR="00AF1E3A" w:rsidRPr="006A3C0B" w:rsidRDefault="00AF1E3A" w:rsidP="00446B0E">
            <w:pPr>
              <w:snapToGrid w:val="0"/>
              <w:spacing w:after="60"/>
              <w:jc w:val="center"/>
              <w:rPr>
                <w:rFonts w:ascii="Tahoma" w:hAnsi="Tahoma" w:cs="Tahoma"/>
                <w:sz w:val="14"/>
                <w:szCs w:val="14"/>
                <w:lang w:val="en-US" w:eastAsia="en-US"/>
              </w:rPr>
            </w:pPr>
          </w:p>
        </w:tc>
      </w:tr>
      <w:tr w:rsidR="00AF1E3A" w:rsidRPr="006A3C0B" w:rsidTr="00446B0E">
        <w:trPr>
          <w:trHeight w:val="337"/>
        </w:trPr>
        <w:tc>
          <w:tcPr>
            <w:tcW w:w="287" w:type="pct"/>
            <w:vMerge w:val="restart"/>
            <w:vAlign w:val="center"/>
          </w:tcPr>
          <w:p w:rsidR="00AF1E3A" w:rsidRPr="006A3C0B" w:rsidRDefault="00AF1E3A" w:rsidP="00084239">
            <w:pPr>
              <w:snapToGrid w:val="0"/>
              <w:ind w:left="-108"/>
              <w:jc w:val="center"/>
              <w:rPr>
                <w:rFonts w:ascii="Tahoma" w:hAnsi="Tahoma" w:cs="Tahoma"/>
                <w:sz w:val="14"/>
                <w:szCs w:val="14"/>
                <w:lang w:val="en-US" w:eastAsia="en-US"/>
              </w:rPr>
            </w:pPr>
            <w:r w:rsidRPr="006A3C0B">
              <w:rPr>
                <w:rFonts w:ascii="Tahoma" w:hAnsi="Tahoma" w:cs="Tahoma"/>
                <w:sz w:val="14"/>
                <w:szCs w:val="14"/>
                <w:lang w:val="en-US"/>
              </w:rPr>
              <w:t>3</w:t>
            </w:r>
          </w:p>
        </w:tc>
        <w:tc>
          <w:tcPr>
            <w:tcW w:w="3387" w:type="pct"/>
            <w:gridSpan w:val="2"/>
            <w:vMerge w:val="restart"/>
            <w:tcBorders>
              <w:right w:val="single" w:sz="4" w:space="0" w:color="7F7F7F"/>
            </w:tcBorders>
          </w:tcPr>
          <w:p w:rsidR="00AF1E3A" w:rsidRPr="006A3C0B" w:rsidRDefault="00AF1E3A" w:rsidP="00084239">
            <w:pPr>
              <w:keepLines/>
              <w:jc w:val="both"/>
              <w:rPr>
                <w:rFonts w:ascii="Tahoma" w:hAnsi="Tahoma" w:cs="Tahoma"/>
                <w:sz w:val="14"/>
                <w:szCs w:val="14"/>
              </w:rPr>
            </w:pPr>
            <w:r w:rsidRPr="006A3C0B">
              <w:rPr>
                <w:rFonts w:ascii="Tahoma" w:hAnsi="Tahoma" w:cs="Tahoma"/>
                <w:sz w:val="14"/>
                <w:szCs w:val="14"/>
              </w:rPr>
              <w:t>Подключение оборудования Клиента к торговой сети Московской Биржи и услуги связи по передаче данных, обеспечивающие скорость обмена данными не более: /</w:t>
            </w:r>
          </w:p>
          <w:p w:rsidR="00AF1E3A" w:rsidRPr="006A3C0B" w:rsidRDefault="00AF1E3A" w:rsidP="00084239">
            <w:pPr>
              <w:keepLines/>
              <w:jc w:val="both"/>
              <w:rPr>
                <w:rFonts w:ascii="Tahoma" w:hAnsi="Tahoma" w:cs="Tahoma"/>
                <w:sz w:val="14"/>
                <w:szCs w:val="14"/>
                <w:lang w:val="en-US" w:eastAsia="en-US"/>
              </w:rPr>
            </w:pPr>
            <w:r w:rsidRPr="006A3C0B">
              <w:rPr>
                <w:rFonts w:ascii="Tahoma" w:hAnsi="Tahoma" w:cs="Tahoma"/>
                <w:sz w:val="14"/>
                <w:szCs w:val="14"/>
                <w:lang w:val="en-US"/>
              </w:rPr>
              <w:t>Network connectivity to the Moscow Exchange trading infrastructure; data communications services with bandwidth up to:</w:t>
            </w: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40320" behindDoc="0" locked="0" layoutInCell="1" allowOverlap="1" wp14:anchorId="29A48387" wp14:editId="27569EC5">
                      <wp:simplePos x="0" y="0"/>
                      <wp:positionH relativeFrom="column">
                        <wp:posOffset>596265</wp:posOffset>
                      </wp:positionH>
                      <wp:positionV relativeFrom="paragraph">
                        <wp:posOffset>15240</wp:posOffset>
                      </wp:positionV>
                      <wp:extent cx="147955" cy="151130"/>
                      <wp:effectExtent l="0" t="0" r="23495" b="20320"/>
                      <wp:wrapNone/>
                      <wp:docPr id="43" name="Rectangle 1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5" o:spid="_x0000_s1026" style="position:absolute;margin-left:46.95pt;margin-top:1.2pt;width:11.65pt;height:11.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GvLAIAAFIEAAAOAAAAZHJzL2Uyb0RvYy54bWysVFFv0zAQfkfiP1h+p2m6hq1R02nqKEIa&#10;MDH4AVfHaSwc25zdpuXX7+y0pQOeEHmwfL7z5+++u8v8dt9ptpPolTUVz0djzqQRtlZmU/FvX1dv&#10;bjjzAUwN2hpZ8YP0/Hbx+tW8d6Wc2NbqWiIjEOPL3lW8DcGVWeZFKzvwI+ukIWdjsYNAJm6yGqEn&#10;9E5nk/H4bdZbrB1aIb2n0/vByRcJv2mkCJ+bxsvAdMWJW0grpnUd12wxh3KD4FoljjTgH1h0oAw9&#10;eoa6hwBsi+oPqE4JtN42YSRsl9mmUUKmHCibfPxbNk8tOJlyIXG8O8vk/x+s+LR7RKbqik+vODPQ&#10;UY2+kGpgNlqyPL8qokS98yVFPrlHjEl692DFd8+MXbYUKO+8oytUfkI4HSHavpVQE9c8QmQvMKLh&#10;CY2t+4+2pjdhG2wScN9gF98gadg+1elwrpPcByboMJ9ez4qCM0GuvCCSqY4ZlKfLDn14L23H4qbi&#10;SOwSOOwefIhkoDyFpHysVvVKaZ0M3KyXGtkOqGVW6Uv8Ke3LMG1YX/FZMSkS8gufv4QYp+9vEJ0K&#10;1PtadRW/OQdBGVV7Z+rUmQGUHvZEWZujjFG5oShrWx9IRbRDY9Mg0qa1+JOznpq64v7HFlBypj8Y&#10;qsQsn07jFCRjWlxPyMBLz/rSA0YQVMUDZ8N2GYbJ2TpUmzYVPCpm7B1Vr1FJ2VjZgdWRLDVuEvw4&#10;ZHEyLu0U9etXsHgGAAD//wMAUEsDBBQABgAIAAAAIQBsOkzW2wAAAAcBAAAPAAAAZHJzL2Rvd25y&#10;ZXYueG1sTI7BTsMwEETvSPyDtUjcqFMXFRLiVAhUJI5teuG2iZckEK+j2GkDX497osfRjN68fDPb&#10;Xhxp9J1jDctFAoK4dqbjRsOh3N49gvAB2WDvmDT8kIdNcX2VY2bciXd03IdGRAj7DDW0IQyZlL5u&#10;yaJfuIE4dp9utBhiHBtpRjxFuO2lSpK1tNhxfGhxoJeW6u/9ZDVUnTrg7658S2y6XYX3ufyaPl61&#10;vr2Zn59ABJrD/xjO+lEdiuhUuYmNF72GdJXGpQZ1D+JcLx8UiCrmtQJZ5PLSv/gDAAD//wMAUEsB&#10;Ai0AFAAGAAgAAAAhALaDOJL+AAAA4QEAABMAAAAAAAAAAAAAAAAAAAAAAFtDb250ZW50X1R5cGVz&#10;XS54bWxQSwECLQAUAAYACAAAACEAOP0h/9YAAACUAQAACwAAAAAAAAAAAAAAAAAvAQAAX3JlbHMv&#10;LnJlbHNQSwECLQAUAAYACAAAACEAaihhrywCAABSBAAADgAAAAAAAAAAAAAAAAAuAgAAZHJzL2Uy&#10;b0RvYy54bWxQSwECLQAUAAYACAAAACEAbDpM1tsAAAAHAQAADwAAAAAAAAAAAAAAAACGBAAAZHJz&#10;L2Rvd25yZXYueG1sUEsFBgAAAAAEAAQA8wAAAI4FAAAAAA==&#10;">
                      <o:lock v:ext="edit" aspectratio="t"/>
                    </v:rect>
                  </w:pict>
                </mc:Fallback>
              </mc:AlternateContent>
            </w:r>
            <w:r w:rsidR="00AF1E3A" w:rsidRPr="006A3C0B">
              <w:rPr>
                <w:rFonts w:ascii="Tahoma" w:hAnsi="Tahoma" w:cs="Tahoma"/>
                <w:sz w:val="14"/>
                <w:szCs w:val="14"/>
              </w:rPr>
              <w:t>100Мбит/с</w:t>
            </w:r>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val="en-US" w:eastAsia="en-US"/>
              </w:rPr>
            </w:pPr>
            <w:r w:rsidRPr="006A3C0B">
              <w:rPr>
                <w:rFonts w:ascii="Tahoma" w:hAnsi="Tahoma" w:cs="Tahoma"/>
                <w:sz w:val="14"/>
                <w:szCs w:val="14"/>
                <w:lang w:val="en-US"/>
              </w:rPr>
              <w:t>100 Mbps</w:t>
            </w:r>
          </w:p>
        </w:tc>
        <w:tc>
          <w:tcPr>
            <w:tcW w:w="560" w:type="pct"/>
            <w:gridSpan w:val="2"/>
            <w:vAlign w:val="center"/>
          </w:tcPr>
          <w:p w:rsidR="00AF1E3A" w:rsidRPr="006A3C0B" w:rsidRDefault="00AF1E3A" w:rsidP="00084239">
            <w:pPr>
              <w:snapToGrid w:val="0"/>
              <w:jc w:val="right"/>
              <w:rPr>
                <w:rFonts w:ascii="Tahoma" w:hAnsi="Tahoma" w:cs="Tahoma"/>
                <w:sz w:val="14"/>
                <w:szCs w:val="14"/>
                <w:lang w:val="en-US" w:eastAsia="en-US"/>
              </w:rPr>
            </w:pPr>
          </w:p>
        </w:tc>
      </w:tr>
      <w:tr w:rsidR="00AF1E3A" w:rsidRPr="006A3C0B" w:rsidTr="00446B0E">
        <w:trPr>
          <w:trHeight w:val="286"/>
        </w:trPr>
        <w:tc>
          <w:tcPr>
            <w:tcW w:w="0" w:type="auto"/>
            <w:vMerge/>
            <w:vAlign w:val="center"/>
          </w:tcPr>
          <w:p w:rsidR="00AF1E3A" w:rsidRPr="006A3C0B" w:rsidRDefault="00AF1E3A" w:rsidP="00084239">
            <w:pPr>
              <w:rPr>
                <w:rFonts w:ascii="Tahoma" w:hAnsi="Tahoma" w:cs="Tahoma"/>
                <w:sz w:val="14"/>
                <w:szCs w:val="14"/>
                <w:lang w:val="en-US" w:eastAsia="en-US"/>
              </w:rPr>
            </w:pPr>
          </w:p>
        </w:tc>
        <w:tc>
          <w:tcPr>
            <w:tcW w:w="0" w:type="auto"/>
            <w:gridSpan w:val="2"/>
            <w:vMerge/>
            <w:tcBorders>
              <w:right w:val="single" w:sz="4" w:space="0" w:color="7F7F7F"/>
            </w:tcBorders>
            <w:vAlign w:val="center"/>
          </w:tcPr>
          <w:p w:rsidR="00AF1E3A" w:rsidRPr="006A3C0B" w:rsidRDefault="00AF1E3A" w:rsidP="00084239">
            <w:pPr>
              <w:rPr>
                <w:rFonts w:ascii="Tahoma" w:hAnsi="Tahoma" w:cs="Tahoma"/>
                <w:sz w:val="14"/>
                <w:szCs w:val="14"/>
                <w:lang w:val="en-US" w:eastAsia="en-US"/>
              </w:rPr>
            </w:pP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41344" behindDoc="0" locked="0" layoutInCell="1" allowOverlap="1" wp14:anchorId="4115C568" wp14:editId="7B42F873">
                      <wp:simplePos x="0" y="0"/>
                      <wp:positionH relativeFrom="column">
                        <wp:posOffset>596265</wp:posOffset>
                      </wp:positionH>
                      <wp:positionV relativeFrom="paragraph">
                        <wp:posOffset>47625</wp:posOffset>
                      </wp:positionV>
                      <wp:extent cx="147955" cy="151130"/>
                      <wp:effectExtent l="0" t="0" r="23495" b="20320"/>
                      <wp:wrapNone/>
                      <wp:docPr id="42" name="Rectangle 1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6" o:spid="_x0000_s1026" style="position:absolute;margin-left:46.95pt;margin-top:3.75pt;width:11.65pt;height:11.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jELAIAAFIEAAAOAAAAZHJzL2Uyb0RvYy54bWysVFFv0zAQfkfiP1h+p2lKu61R02nqKEIa&#10;MDH4Aa7jJBaOz5zdpuXX7+y0pQOeEHmwfL7z5+++u8vidt8ZtlPoNdiS56MxZ8pKqLRtSv7t6/rN&#10;DWc+CFsJA1aV/KA8v12+frXoXaEm0IKpFDICsb7oXcnbEFyRZV62qhN+BE5ZctaAnQhkYpNVKHpC&#10;70w2GY+vsh6wcghSeU+n94OTLxN+XSsZPte1V4GZkhO3kFZM6yau2XIhigaFa7U80hD/wKIT2tKj&#10;Z6h7EQTbov4DqtMSwUMdRhK6DOpaS5VyoGzy8W/ZPLXCqZQLiePdWSb//2Dlp90jMl2VfDrhzIqO&#10;avSFVBO2MYrl+durKFHvfEGRT+4RY5LePYD87pmFVUuB6s47ukLlJ4TTESL0rRIVcc0jRPYCIxqe&#10;0Nim/wgVvSm2AZKA+xq7+AZJw/apTodzndQ+MEmH+fR6PptxJsmVz4hkqmMmitNlhz68V9CxuCk5&#10;ErsELnYPPkQyojiFpHzA6GqtjUkGNpuVQbYT1DLr9CX+lPZlmLGsL/l8Npkl5Bc+fwkxTt/fIDod&#10;qPeN7kp+cw4SRVTtna1SZwahzbAnysYeZYzKDUXZQHUgFRGGxqZBpE0L+JOznpq65P7HVqDizHyw&#10;VIl5Pp3GKUjGdHY9IQMvPZtLj7CSoEoeOBu2qzBMztahbtpU8KiYhTuqXq2TsrGyA6sjWWrcJPhx&#10;yOJkXNop6tevYPkMAAD//wMAUEsDBBQABgAIAAAAIQAMCuME3AAAAAcBAAAPAAAAZHJzL2Rvd25y&#10;ZXYueG1sTI5NT8MwEETvSPwHa5G4UedDUBKyqRCoSBzb9MJtEy9JILaj2GkDvx73VI6jGb15xWbR&#10;gzjy5HprEOJVBIJNY1VvWoRDtb17BOE8GUWDNYzwww425fVVQbmyJ7Pj4963IkCMywmh837MpXRN&#10;x5rcyo5sQvdpJ00+xKmVaqJTgOtBJlH0IDX1Jjx0NPJLx833ftYIdZ8c6HdXvUU626b+fam+5o9X&#10;xNub5fkJhOfFX8Zw1g/qUAan2s5GOTEgZGkWlgjrexDnOl4nIGqENE5BloX871/+AQAA//8DAFBL&#10;AQItABQABgAIAAAAIQC2gziS/gAAAOEBAAATAAAAAAAAAAAAAAAAAAAAAABbQ29udGVudF9UeXBl&#10;c10ueG1sUEsBAi0AFAAGAAgAAAAhADj9If/WAAAAlAEAAAsAAAAAAAAAAAAAAAAALwEAAF9yZWxz&#10;Ly5yZWxzUEsBAi0AFAAGAAgAAAAhAEy3qMQsAgAAUgQAAA4AAAAAAAAAAAAAAAAALgIAAGRycy9l&#10;Mm9Eb2MueG1sUEsBAi0AFAAGAAgAAAAhAAwK4wTcAAAABwEAAA8AAAAAAAAAAAAAAAAAhgQAAGRy&#10;cy9kb3ducmV2LnhtbFBLBQYAAAAABAAEAPMAAACPBQAAAAA=&#10;">
                      <o:lock v:ext="edit" aspectratio="t"/>
                    </v:rect>
                  </w:pict>
                </mc:Fallback>
              </mc:AlternateContent>
            </w:r>
            <w:r w:rsidR="00AF1E3A" w:rsidRPr="006A3C0B">
              <w:rPr>
                <w:rFonts w:ascii="Tahoma" w:hAnsi="Tahoma" w:cs="Tahoma"/>
                <w:sz w:val="14"/>
                <w:szCs w:val="14"/>
              </w:rPr>
              <w:t>1 Гбит/</w:t>
            </w:r>
            <w:proofErr w:type="gramStart"/>
            <w:r w:rsidR="00AF1E3A" w:rsidRPr="006A3C0B">
              <w:rPr>
                <w:rFonts w:ascii="Tahoma" w:hAnsi="Tahoma" w:cs="Tahoma"/>
                <w:sz w:val="14"/>
                <w:szCs w:val="14"/>
              </w:rPr>
              <w:t>с</w:t>
            </w:r>
            <w:proofErr w:type="gramEnd"/>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val="en-US" w:eastAsia="en-US"/>
              </w:rPr>
            </w:pPr>
            <w:r w:rsidRPr="006A3C0B">
              <w:rPr>
                <w:rFonts w:ascii="Tahoma" w:hAnsi="Tahoma" w:cs="Tahoma"/>
                <w:sz w:val="14"/>
                <w:szCs w:val="14"/>
                <w:lang w:val="en-US"/>
              </w:rPr>
              <w:t xml:space="preserve">1 </w:t>
            </w:r>
            <w:proofErr w:type="spellStart"/>
            <w:r w:rsidRPr="006A3C0B">
              <w:rPr>
                <w:rFonts w:ascii="Tahoma" w:hAnsi="Tahoma" w:cs="Tahoma"/>
                <w:sz w:val="14"/>
                <w:szCs w:val="14"/>
                <w:lang w:val="en-US"/>
              </w:rPr>
              <w:t>Gbps</w:t>
            </w:r>
            <w:proofErr w:type="spellEnd"/>
          </w:p>
        </w:tc>
        <w:tc>
          <w:tcPr>
            <w:tcW w:w="560" w:type="pct"/>
            <w:gridSpan w:val="2"/>
            <w:vAlign w:val="center"/>
          </w:tcPr>
          <w:p w:rsidR="00AF1E3A" w:rsidRPr="006A3C0B" w:rsidRDefault="00AF1E3A" w:rsidP="00084239">
            <w:pPr>
              <w:snapToGrid w:val="0"/>
              <w:jc w:val="right"/>
              <w:rPr>
                <w:rFonts w:ascii="Tahoma" w:hAnsi="Tahoma" w:cs="Tahoma"/>
                <w:noProof/>
                <w:sz w:val="14"/>
                <w:szCs w:val="14"/>
                <w:lang w:eastAsia="ru-RU"/>
              </w:rPr>
            </w:pPr>
          </w:p>
        </w:tc>
      </w:tr>
      <w:tr w:rsidR="00AF1E3A" w:rsidRPr="006A3C0B" w:rsidTr="00446B0E">
        <w:trPr>
          <w:trHeight w:val="378"/>
        </w:trPr>
        <w:tc>
          <w:tcPr>
            <w:tcW w:w="0" w:type="auto"/>
            <w:vMerge/>
            <w:vAlign w:val="center"/>
          </w:tcPr>
          <w:p w:rsidR="00AF1E3A" w:rsidRPr="006A3C0B" w:rsidRDefault="00AF1E3A" w:rsidP="00084239">
            <w:pPr>
              <w:rPr>
                <w:rFonts w:ascii="Tahoma" w:hAnsi="Tahoma" w:cs="Tahoma"/>
                <w:sz w:val="14"/>
                <w:szCs w:val="14"/>
                <w:lang w:val="en-US" w:eastAsia="en-US"/>
              </w:rPr>
            </w:pPr>
          </w:p>
        </w:tc>
        <w:tc>
          <w:tcPr>
            <w:tcW w:w="0" w:type="auto"/>
            <w:gridSpan w:val="2"/>
            <w:vMerge/>
            <w:tcBorders>
              <w:right w:val="single" w:sz="4" w:space="0" w:color="7F7F7F"/>
            </w:tcBorders>
            <w:vAlign w:val="center"/>
          </w:tcPr>
          <w:p w:rsidR="00AF1E3A" w:rsidRPr="006A3C0B" w:rsidRDefault="00AF1E3A" w:rsidP="00084239">
            <w:pPr>
              <w:rPr>
                <w:rFonts w:ascii="Tahoma" w:hAnsi="Tahoma" w:cs="Tahoma"/>
                <w:sz w:val="14"/>
                <w:szCs w:val="14"/>
                <w:lang w:val="en-US" w:eastAsia="en-US"/>
              </w:rPr>
            </w:pP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42368" behindDoc="0" locked="0" layoutInCell="1" allowOverlap="1" wp14:anchorId="53425387" wp14:editId="328B56B5">
                      <wp:simplePos x="0" y="0"/>
                      <wp:positionH relativeFrom="column">
                        <wp:posOffset>600075</wp:posOffset>
                      </wp:positionH>
                      <wp:positionV relativeFrom="paragraph">
                        <wp:posOffset>58420</wp:posOffset>
                      </wp:positionV>
                      <wp:extent cx="147955" cy="151130"/>
                      <wp:effectExtent l="0" t="0" r="23495" b="20320"/>
                      <wp:wrapNone/>
                      <wp:docPr id="41" name="Rectangle 1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7" o:spid="_x0000_s1026" style="position:absolute;margin-left:47.25pt;margin-top:4.6pt;width:11.65pt;height:11.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uwLAIAAFIEAAAOAAAAZHJzL2Uyb0RvYy54bWysVMGO0zAQvSPxD5bvNE1p6TZqulp1KUJa&#10;YMXCB7iOk1g4HjN2m5avZ+y0pQucEDlYHs/4+c2bmSxvD51he4Vegy15PhpzpqyEStum5F+/bF7d&#10;cOaDsJUwYFXJj8rz29XLF8veFWoCLZhKISMQ64velbwNwRVZ5mWrOuFH4JQlZw3YiUAmNlmFoif0&#10;zmST8fhN1gNWDkEq7+n0fnDyVcKvayXDp7r2KjBTcuIW0opp3cY1Wy1F0aBwrZYnGuIfWHRCW3r0&#10;AnUvgmA71H9AdVoieKjDSEKXQV1rqVIOlE0+/i2bp1Y4lXIhcby7yOT/H6z8uH9EpquST3POrOio&#10;Rp9JNWEbo1iev55HiXrnC4p8co8Yk/TuAeQ3zyysWwpUd97RFSo/IZyPEKFvlaiIax4hsmcY0fCE&#10;xrb9B6joTbELkAQ81NjFN0gadkh1Ol7qpA6BSTrMp/PFbMaZJFc+I5Kpjpkozpcd+vBOQcfipuRI&#10;7BK42D/4EMmI4hyS8gGjq402JhnYbNcG2V5Qy2zSl/hT2tdhxrK+5IvZZJaQn/n8NcQ4fX+D6HSg&#10;3je6K/nNJUgUUbW3tkqdGYQ2w54oG3uSMSo3FGUL1ZFURBgamwaRNi3gD856auqS++87gYoz895S&#10;JRb5dBqnIBnT2XxCBl57ttceYSVBlTxwNmzXYZicnUPdtKngUTELd1S9WidlY2UHViey1LhJ8NOQ&#10;xcm4tlPUr1/B6icAAAD//wMAUEsDBBQABgAIAAAAIQBuI98C3QAAAAcBAAAPAAAAZHJzL2Rvd25y&#10;ZXYueG1sTI/NTsMwEITvSLyDtUjcqN2Ev4Y4FQIViWObXrg58ZIE4nUUO23g6dmeymm0mtHMt/l6&#10;dr044Bg6TxqWCwUCqfa2o0bDvtzcPIII0ZA1vSfU8IMB1sXlRW4y64+0xcMuNoJLKGRGQxvjkEkZ&#10;6hadCQs/ILH36UdnIp9jI+1ojlzuepkodS+d6YgXWjPgS4v1925yGqou2Zvfbfmm3GqTxve5/Jo+&#10;XrW+vpqfn0BEnOM5DCd8RoeCmSo/kQ2i17C6veMkawLiZC8f+JNKQ5oqkEUu//MXfwAAAP//AwBQ&#10;SwECLQAUAAYACAAAACEAtoM4kv4AAADhAQAAEwAAAAAAAAAAAAAAAAAAAAAAW0NvbnRlbnRfVHlw&#10;ZXNdLnhtbFBLAQItABQABgAIAAAAIQA4/SH/1gAAAJQBAAALAAAAAAAAAAAAAAAAAC8BAABfcmVs&#10;cy8ucmVsc1BLAQItABQABgAIAAAAIQBqYSuwLAIAAFIEAAAOAAAAAAAAAAAAAAAAAC4CAABkcnMv&#10;ZTJvRG9jLnhtbFBLAQItABQABgAIAAAAIQBuI98C3QAAAAcBAAAPAAAAAAAAAAAAAAAAAIYEAABk&#10;cnMvZG93bnJldi54bWxQSwUGAAAAAAQABADzAAAAkAUAAAAA&#10;">
                      <o:lock v:ext="edit" aspectratio="t"/>
                    </v:rect>
                  </w:pict>
                </mc:Fallback>
              </mc:AlternateContent>
            </w:r>
            <w:r w:rsidR="00AF1E3A" w:rsidRPr="006A3C0B">
              <w:rPr>
                <w:rFonts w:ascii="Tahoma" w:hAnsi="Tahoma" w:cs="Tahoma"/>
                <w:sz w:val="14"/>
                <w:szCs w:val="14"/>
              </w:rPr>
              <w:t>10 Гбит/</w:t>
            </w:r>
            <w:proofErr w:type="gramStart"/>
            <w:r w:rsidR="00AF1E3A" w:rsidRPr="006A3C0B">
              <w:rPr>
                <w:rFonts w:ascii="Tahoma" w:hAnsi="Tahoma" w:cs="Tahoma"/>
                <w:sz w:val="14"/>
                <w:szCs w:val="14"/>
              </w:rPr>
              <w:t>с</w:t>
            </w:r>
            <w:proofErr w:type="gramEnd"/>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val="en-US" w:eastAsia="en-US"/>
              </w:rPr>
            </w:pPr>
            <w:r w:rsidRPr="006A3C0B">
              <w:rPr>
                <w:rFonts w:ascii="Tahoma" w:hAnsi="Tahoma" w:cs="Tahoma"/>
                <w:sz w:val="14"/>
                <w:szCs w:val="14"/>
                <w:lang w:val="en-US"/>
              </w:rPr>
              <w:t xml:space="preserve">10 </w:t>
            </w:r>
            <w:proofErr w:type="spellStart"/>
            <w:r w:rsidRPr="006A3C0B">
              <w:rPr>
                <w:rFonts w:ascii="Tahoma" w:hAnsi="Tahoma" w:cs="Tahoma"/>
                <w:sz w:val="14"/>
                <w:szCs w:val="14"/>
                <w:lang w:val="en-US"/>
              </w:rPr>
              <w:t>Gbps</w:t>
            </w:r>
            <w:proofErr w:type="spellEnd"/>
          </w:p>
        </w:tc>
        <w:tc>
          <w:tcPr>
            <w:tcW w:w="560" w:type="pct"/>
            <w:gridSpan w:val="2"/>
            <w:vAlign w:val="center"/>
          </w:tcPr>
          <w:p w:rsidR="00AF1E3A" w:rsidRPr="006A3C0B" w:rsidRDefault="00AF1E3A" w:rsidP="00084239">
            <w:pPr>
              <w:snapToGrid w:val="0"/>
              <w:jc w:val="right"/>
              <w:rPr>
                <w:rFonts w:ascii="Tahoma" w:hAnsi="Tahoma" w:cs="Tahoma"/>
                <w:noProof/>
                <w:sz w:val="14"/>
                <w:szCs w:val="14"/>
                <w:lang w:eastAsia="ru-RU"/>
              </w:rPr>
            </w:pPr>
          </w:p>
        </w:tc>
      </w:tr>
      <w:tr w:rsidR="00AF1E3A" w:rsidRPr="006A3C0B" w:rsidTr="00446B0E">
        <w:trPr>
          <w:trHeight w:val="328"/>
        </w:trPr>
        <w:tc>
          <w:tcPr>
            <w:tcW w:w="287" w:type="pct"/>
            <w:vMerge w:val="restart"/>
            <w:vAlign w:val="center"/>
          </w:tcPr>
          <w:p w:rsidR="00AF1E3A" w:rsidRPr="006A3C0B" w:rsidRDefault="00AF1E3A" w:rsidP="00084239">
            <w:pPr>
              <w:snapToGrid w:val="0"/>
              <w:ind w:left="-108"/>
              <w:jc w:val="center"/>
              <w:rPr>
                <w:rFonts w:ascii="Tahoma" w:hAnsi="Tahoma" w:cs="Tahoma"/>
                <w:sz w:val="14"/>
                <w:szCs w:val="14"/>
                <w:lang w:val="en-US" w:eastAsia="en-US"/>
              </w:rPr>
            </w:pPr>
            <w:r w:rsidRPr="006A3C0B">
              <w:rPr>
                <w:rFonts w:ascii="Tahoma" w:hAnsi="Tahoma" w:cs="Tahoma"/>
                <w:sz w:val="14"/>
                <w:szCs w:val="14"/>
                <w:lang w:val="en-US"/>
              </w:rPr>
              <w:t>4</w:t>
            </w:r>
          </w:p>
        </w:tc>
        <w:tc>
          <w:tcPr>
            <w:tcW w:w="3387" w:type="pct"/>
            <w:gridSpan w:val="2"/>
            <w:vMerge w:val="restart"/>
            <w:tcBorders>
              <w:right w:val="single" w:sz="4" w:space="0" w:color="7F7F7F"/>
            </w:tcBorders>
          </w:tcPr>
          <w:p w:rsidR="00AF1E3A" w:rsidRPr="006A3C0B" w:rsidRDefault="00AF1E3A" w:rsidP="00084239">
            <w:pPr>
              <w:rPr>
                <w:rFonts w:ascii="Tahoma" w:hAnsi="Tahoma" w:cs="Tahoma"/>
                <w:sz w:val="14"/>
                <w:szCs w:val="14"/>
                <w:lang w:eastAsia="en-US"/>
              </w:rPr>
            </w:pPr>
            <w:r w:rsidRPr="006A3C0B">
              <w:rPr>
                <w:rFonts w:ascii="Tahoma" w:hAnsi="Tahoma" w:cs="Tahoma"/>
                <w:sz w:val="14"/>
                <w:szCs w:val="14"/>
              </w:rPr>
              <w:t>Кросс-соединение, обеспечивающее скорость обмена данными не более выбранной /</w:t>
            </w:r>
          </w:p>
          <w:p w:rsidR="00AF1E3A" w:rsidRPr="006A3C0B" w:rsidRDefault="00AF1E3A" w:rsidP="00084239">
            <w:pPr>
              <w:rPr>
                <w:rFonts w:ascii="Tahoma" w:hAnsi="Tahoma" w:cs="Tahoma"/>
                <w:sz w:val="14"/>
                <w:szCs w:val="14"/>
                <w:lang w:val="en-US" w:eastAsia="en-US"/>
              </w:rPr>
            </w:pPr>
            <w:r w:rsidRPr="006A3C0B">
              <w:rPr>
                <w:rFonts w:ascii="Tahoma" w:hAnsi="Tahoma" w:cs="Tahoma"/>
                <w:sz w:val="14"/>
                <w:szCs w:val="14"/>
                <w:lang w:val="en-US"/>
              </w:rPr>
              <w:t>Network cross-connection to equipment located within Moscow Exchange co-location zone, with bandwidth up to:</w:t>
            </w: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43392" behindDoc="0" locked="0" layoutInCell="1" allowOverlap="1" wp14:anchorId="268A307A" wp14:editId="1E72802E">
                      <wp:simplePos x="0" y="0"/>
                      <wp:positionH relativeFrom="column">
                        <wp:posOffset>600075</wp:posOffset>
                      </wp:positionH>
                      <wp:positionV relativeFrom="paragraph">
                        <wp:posOffset>15240</wp:posOffset>
                      </wp:positionV>
                      <wp:extent cx="147955" cy="151130"/>
                      <wp:effectExtent l="0" t="0" r="23495" b="20320"/>
                      <wp:wrapNone/>
                      <wp:docPr id="40" name="Rectangle 1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8" o:spid="_x0000_s1026" style="position:absolute;margin-left:47.25pt;margin-top:1.2pt;width:11.65pt;height:11.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hZKwIAAFIEAAAOAAAAZHJzL2Uyb0RvYy54bWysVMGO0zAQvSPxD5bvNE1p2TZqulp1KUJa&#10;YMXCB0wdJ7FwbDN2m5avZ+y0pQucEDlYnszk+c174yxvD51me4leWVPyfDTmTBphK2Wakn/9snk1&#10;58wHMBVoa2TJj9Lz29XLF8veFXJiW6sriYxAjC96V/I2BFdkmRet7MCPrJOGkrXFDgKF2GQVQk/o&#10;nc4m4/GbrLdYObRCek9v74ckXyX8upYifKprLwPTJSduIa2Y1m1cs9USigbBtUqcaMA/sOhAGTr0&#10;AnUPAdgO1R9QnRJova3DSNgus3WthEw9UDf5+LdunlpwMvVC4nh3kcn/P1jxcf+ITFUln5I8Bjry&#10;6DOpBqbRkuX563mUqHe+oMon94ixSe8erPjmmbHrlgrlnXf0CdlPCOdXiLZvJVTENY8Q2TOMGHhC&#10;Y9v+g63oTNgFmwQ81NjFM0gadkg+HS8+yUNggl7m05vFbMaZoFQ+I5LJxwyK88cOfXgnbcfipuRI&#10;7BI47B98iGSgOJekfqxW1UZpnQJstmuNbA80Mpv0JP7U9nWZNqwv+WI2mSXkZzl/DTFOz98gOhVo&#10;9rXqSj6/FEERVXtrqjSZAZQe9kRZm5OMUbnBlK2tjqQi2mGw6SLSprX4g7Oehrrk/vsOUHKm3xty&#10;YpFPo80hBdPZzYQCvM5srzNgBEGVPHA2bNdhuDk7h6ppk+FRMWPvyL1aJWWjswOrE1ka3CT46ZLF&#10;m3Edp6pfv4LVTwAAAP//AwBQSwMEFAAGAAgAAAAhAPwTPI3cAAAABwEAAA8AAABkcnMvZG93bnJl&#10;di54bWxMj0FPg0AUhO8m/ofNM/Fml2KtLbI0RlMTjy29eHvAK6DsW8IuLfrrfT3pcTKTmW/SzWQ7&#10;daLBt44NzGcRKOLSVS3XBg759m4FygfkCjvHZOCbPGyy66sUk8qdeUenfaiVlLBP0EATQp9o7cuG&#10;LPqZ64nFO7rBYhA51Loa8CzlttNxFC21xZZlocGeXhoqv/ajNVC08QF/dvlbZNfb+/A+5Z/jx6sx&#10;tzfT8xOoQFP4C8MFX9AhE6bCjVx51RlYLx4kaSBegLrY80d5UohexqCzVP/nz34BAAD//wMAUEsB&#10;Ai0AFAAGAAgAAAAhALaDOJL+AAAA4QEAABMAAAAAAAAAAAAAAAAAAAAAAFtDb250ZW50X1R5cGVz&#10;XS54bWxQSwECLQAUAAYACAAAACEAOP0h/9YAAACUAQAACwAAAAAAAAAAAAAAAAAvAQAAX3JlbHMv&#10;LnJlbHNQSwECLQAUAAYACAAAACEA2WH4WSsCAABSBAAADgAAAAAAAAAAAAAAAAAuAgAAZHJzL2Uy&#10;b0RvYy54bWxQSwECLQAUAAYACAAAACEA/BM8jdwAAAAHAQAADwAAAAAAAAAAAAAAAACFBAAAZHJz&#10;L2Rvd25yZXYueG1sUEsFBgAAAAAEAAQA8wAAAI4FAAAAAA==&#10;">
                      <o:lock v:ext="edit" aspectratio="t"/>
                    </v:rect>
                  </w:pict>
                </mc:Fallback>
              </mc:AlternateContent>
            </w:r>
            <w:r w:rsidR="00AF1E3A" w:rsidRPr="006A3C0B">
              <w:rPr>
                <w:rFonts w:ascii="Tahoma" w:hAnsi="Tahoma" w:cs="Tahoma"/>
                <w:sz w:val="14"/>
                <w:szCs w:val="14"/>
              </w:rPr>
              <w:t>100Мбит/с</w:t>
            </w:r>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val="en-US" w:eastAsia="en-US"/>
              </w:rPr>
            </w:pPr>
            <w:r w:rsidRPr="006A3C0B">
              <w:rPr>
                <w:rFonts w:ascii="Tahoma" w:hAnsi="Tahoma" w:cs="Tahoma"/>
                <w:sz w:val="14"/>
                <w:szCs w:val="14"/>
                <w:lang w:val="en-US"/>
              </w:rPr>
              <w:t>100 Mbps</w:t>
            </w:r>
          </w:p>
        </w:tc>
        <w:tc>
          <w:tcPr>
            <w:tcW w:w="560" w:type="pct"/>
            <w:gridSpan w:val="2"/>
            <w:vAlign w:val="center"/>
          </w:tcPr>
          <w:p w:rsidR="00AF1E3A" w:rsidRPr="006A3C0B" w:rsidRDefault="00AF1E3A" w:rsidP="00084239">
            <w:pPr>
              <w:snapToGrid w:val="0"/>
              <w:jc w:val="right"/>
              <w:rPr>
                <w:rFonts w:ascii="Tahoma" w:hAnsi="Tahoma" w:cs="Tahoma"/>
                <w:sz w:val="14"/>
                <w:szCs w:val="14"/>
                <w:lang w:val="en-US" w:eastAsia="en-US"/>
              </w:rPr>
            </w:pPr>
          </w:p>
        </w:tc>
      </w:tr>
      <w:tr w:rsidR="00AF1E3A" w:rsidRPr="006A3C0B" w:rsidTr="00446B0E">
        <w:trPr>
          <w:trHeight w:val="421"/>
        </w:trPr>
        <w:tc>
          <w:tcPr>
            <w:tcW w:w="0" w:type="auto"/>
            <w:vMerge/>
            <w:vAlign w:val="center"/>
          </w:tcPr>
          <w:p w:rsidR="00AF1E3A" w:rsidRPr="006A3C0B" w:rsidRDefault="00AF1E3A" w:rsidP="00084239">
            <w:pPr>
              <w:rPr>
                <w:rFonts w:ascii="Tahoma" w:hAnsi="Tahoma" w:cs="Tahoma"/>
                <w:sz w:val="14"/>
                <w:szCs w:val="14"/>
                <w:lang w:val="en-US" w:eastAsia="en-US"/>
              </w:rPr>
            </w:pPr>
          </w:p>
        </w:tc>
        <w:tc>
          <w:tcPr>
            <w:tcW w:w="0" w:type="auto"/>
            <w:gridSpan w:val="2"/>
            <w:vMerge/>
            <w:tcBorders>
              <w:right w:val="single" w:sz="4" w:space="0" w:color="7F7F7F"/>
            </w:tcBorders>
            <w:vAlign w:val="center"/>
          </w:tcPr>
          <w:p w:rsidR="00AF1E3A" w:rsidRPr="006A3C0B" w:rsidRDefault="00AF1E3A" w:rsidP="00084239">
            <w:pPr>
              <w:rPr>
                <w:rFonts w:ascii="Tahoma" w:hAnsi="Tahoma" w:cs="Tahoma"/>
                <w:sz w:val="14"/>
                <w:szCs w:val="14"/>
                <w:lang w:val="en-US" w:eastAsia="en-US"/>
              </w:rPr>
            </w:pP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44416" behindDoc="0" locked="0" layoutInCell="1" allowOverlap="1" wp14:anchorId="29AC1F9B" wp14:editId="4B454E4E">
                      <wp:simplePos x="0" y="0"/>
                      <wp:positionH relativeFrom="column">
                        <wp:posOffset>593090</wp:posOffset>
                      </wp:positionH>
                      <wp:positionV relativeFrom="paragraph">
                        <wp:posOffset>53340</wp:posOffset>
                      </wp:positionV>
                      <wp:extent cx="147955" cy="151130"/>
                      <wp:effectExtent l="0" t="0" r="23495" b="20320"/>
                      <wp:wrapNone/>
                      <wp:docPr id="39" name="Rectangle 1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9" o:spid="_x0000_s1026" style="position:absolute;margin-left:46.7pt;margin-top:4.2pt;width:11.65pt;height:11.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rTKwIAAFIEAAAOAAAAZHJzL2Uyb0RvYy54bWysVMGO0zAQvSPxD5bvNE1p2G3UdLXqUoS0&#10;wIqFD3AdJ7FwPGbsNl2+nrHTli5wQuRgeTzj5zdvZrK8OfSG7RV6Dbbi+WTKmbISam3bin/9snl1&#10;zZkPwtbCgFUVf1Ke36xevlgOrlQz6MDUChmBWF8OruJdCK7MMi871Qs/AacsORvAXgQysc1qFAOh&#10;9yabTadvsgGwdghSeU+nd6OTrxJ+0ygZPjWNV4GZihO3kFZM6zau2WopyhaF67Q80hD/wKIX2tKj&#10;Z6g7EQTbof4DqtcSwUMTJhL6DJpGS5VyoGzy6W/ZPHbCqZQLiePdWSb//2Dlx/0DMl1X/PWCMyt6&#10;qtFnUk3Y1iiW53RKEg3OlxT56B4wJundPchvnllYdxSobr2jK1R+QjgdIcLQKVET1zxCZM8wouEJ&#10;jW2HD1DTm2IXIAl4aLCPb5A07JDq9HSukzoEJukwn18tioIzSa68IJKpjpkoT5cd+vBOQc/ipuJI&#10;7BK42N/7EMmI8hSS8gGj6402JhnYbtcG2V5Qy2zSl/hT2pdhxrKh4otiViTkZz5/CTFN398geh2o&#10;943uK359DhJlVO2trVNnBqHNuCfKxh5ljMqNRdlC/UQqIoyNTYNImw7wB2cDNXXF/fedQMWZeW+p&#10;Eot8Po9TkIx5cTUjAy8920uPsJKgKh44G7frME7OzqFuu1TwqJiFW6peo5OysbIjqyNZatwk+HHI&#10;4mRc2inq169g9RMAAP//AwBQSwMEFAAGAAgAAAAhAP7MFdrcAAAABwEAAA8AAABkcnMvZG93bnJl&#10;di54bWxMjkFPg0AUhO8m/ofNM/Fml4KpLfJojKYmHlt68faAJ6DsW8IuLfrr3Z70NJnMZObLtrPp&#10;1YlH11lBWC4iUCyVrTtpEI7F7m4NynmSmnorjPDNDrb59VVGaW3PsufTwTcqjIhLCaH1fki1dlXL&#10;htzCDiwh+7CjIR/s2Oh6pHMYN72Oo2ilDXUSHloa+Lnl6uswGYSyi4/0sy9eI7PZJf5tLj6n9xfE&#10;25v56RGU59n/leGCH9AhD0ylnaR2qkfYJPehibAOcomXqwdQJUISx6DzTP/nz38BAAD//wMAUEsB&#10;Ai0AFAAGAAgAAAAhALaDOJL+AAAA4QEAABMAAAAAAAAAAAAAAAAAAAAAAFtDb250ZW50X1R5cGVz&#10;XS54bWxQSwECLQAUAAYACAAAACEAOP0h/9YAAACUAQAACwAAAAAAAAAAAAAAAAAvAQAAX3JlbHMv&#10;LnJlbHNQSwECLQAUAAYACAAAACEAxnq60ysCAABSBAAADgAAAAAAAAAAAAAAAAAuAgAAZHJzL2Uy&#10;b0RvYy54bWxQSwECLQAUAAYACAAAACEA/swV2twAAAAHAQAADwAAAAAAAAAAAAAAAACFBAAAZHJz&#10;L2Rvd25yZXYueG1sUEsFBgAAAAAEAAQA8wAAAI4FAAAAAA==&#10;">
                      <o:lock v:ext="edit" aspectratio="t"/>
                    </v:rect>
                  </w:pict>
                </mc:Fallback>
              </mc:AlternateContent>
            </w:r>
            <w:r w:rsidR="00AF1E3A" w:rsidRPr="006A3C0B">
              <w:rPr>
                <w:rFonts w:ascii="Tahoma" w:hAnsi="Tahoma" w:cs="Tahoma"/>
                <w:sz w:val="14"/>
                <w:szCs w:val="14"/>
              </w:rPr>
              <w:t>1 Гбит/</w:t>
            </w:r>
            <w:proofErr w:type="gramStart"/>
            <w:r w:rsidR="00AF1E3A" w:rsidRPr="006A3C0B">
              <w:rPr>
                <w:rFonts w:ascii="Tahoma" w:hAnsi="Tahoma" w:cs="Tahoma"/>
                <w:sz w:val="14"/>
                <w:szCs w:val="14"/>
              </w:rPr>
              <w:t>с</w:t>
            </w:r>
            <w:proofErr w:type="gramEnd"/>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val="en-US" w:eastAsia="en-US"/>
              </w:rPr>
            </w:pPr>
            <w:r w:rsidRPr="006A3C0B">
              <w:rPr>
                <w:rFonts w:ascii="Tahoma" w:hAnsi="Tahoma" w:cs="Tahoma"/>
                <w:sz w:val="14"/>
                <w:szCs w:val="14"/>
                <w:lang w:val="en-US"/>
              </w:rPr>
              <w:t xml:space="preserve">1 </w:t>
            </w:r>
            <w:proofErr w:type="spellStart"/>
            <w:r w:rsidRPr="006A3C0B">
              <w:rPr>
                <w:rFonts w:ascii="Tahoma" w:hAnsi="Tahoma" w:cs="Tahoma"/>
                <w:sz w:val="14"/>
                <w:szCs w:val="14"/>
                <w:lang w:val="en-US"/>
              </w:rPr>
              <w:t>Gbps</w:t>
            </w:r>
            <w:proofErr w:type="spellEnd"/>
          </w:p>
        </w:tc>
        <w:tc>
          <w:tcPr>
            <w:tcW w:w="560" w:type="pct"/>
            <w:gridSpan w:val="2"/>
            <w:vAlign w:val="center"/>
          </w:tcPr>
          <w:p w:rsidR="00AF1E3A" w:rsidRPr="006A3C0B" w:rsidRDefault="00AF1E3A" w:rsidP="00084239">
            <w:pPr>
              <w:snapToGrid w:val="0"/>
              <w:jc w:val="right"/>
              <w:rPr>
                <w:rFonts w:ascii="Tahoma" w:hAnsi="Tahoma" w:cs="Tahoma"/>
                <w:noProof/>
                <w:sz w:val="14"/>
                <w:szCs w:val="14"/>
                <w:lang w:eastAsia="ru-RU"/>
              </w:rPr>
            </w:pPr>
          </w:p>
        </w:tc>
      </w:tr>
      <w:tr w:rsidR="00AF1E3A" w:rsidRPr="006A3C0B" w:rsidTr="00446B0E">
        <w:trPr>
          <w:trHeight w:val="158"/>
        </w:trPr>
        <w:tc>
          <w:tcPr>
            <w:tcW w:w="0" w:type="auto"/>
            <w:vMerge/>
            <w:vAlign w:val="center"/>
          </w:tcPr>
          <w:p w:rsidR="00AF1E3A" w:rsidRPr="006A3C0B" w:rsidRDefault="00AF1E3A" w:rsidP="00084239">
            <w:pPr>
              <w:rPr>
                <w:rFonts w:ascii="Tahoma" w:hAnsi="Tahoma" w:cs="Tahoma"/>
                <w:sz w:val="14"/>
                <w:szCs w:val="14"/>
                <w:lang w:val="en-US" w:eastAsia="en-US"/>
              </w:rPr>
            </w:pPr>
          </w:p>
        </w:tc>
        <w:tc>
          <w:tcPr>
            <w:tcW w:w="0" w:type="auto"/>
            <w:gridSpan w:val="2"/>
            <w:vMerge/>
            <w:tcBorders>
              <w:right w:val="single" w:sz="4" w:space="0" w:color="7F7F7F"/>
            </w:tcBorders>
            <w:vAlign w:val="center"/>
          </w:tcPr>
          <w:p w:rsidR="00AF1E3A" w:rsidRPr="006A3C0B" w:rsidRDefault="00AF1E3A" w:rsidP="00084239">
            <w:pPr>
              <w:rPr>
                <w:rFonts w:ascii="Tahoma" w:hAnsi="Tahoma" w:cs="Tahoma"/>
                <w:sz w:val="14"/>
                <w:szCs w:val="14"/>
                <w:lang w:val="en-US" w:eastAsia="en-US"/>
              </w:rPr>
            </w:pP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45440" behindDoc="0" locked="0" layoutInCell="1" allowOverlap="1" wp14:anchorId="3CD9EDBD" wp14:editId="0F82389D">
                      <wp:simplePos x="0" y="0"/>
                      <wp:positionH relativeFrom="column">
                        <wp:posOffset>592455</wp:posOffset>
                      </wp:positionH>
                      <wp:positionV relativeFrom="paragraph">
                        <wp:posOffset>20320</wp:posOffset>
                      </wp:positionV>
                      <wp:extent cx="147955" cy="151130"/>
                      <wp:effectExtent l="0" t="0" r="23495" b="20320"/>
                      <wp:wrapNone/>
                      <wp:docPr id="38" name="Rectangle 1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0" o:spid="_x0000_s1026" style="position:absolute;margin-left:46.65pt;margin-top:1.6pt;width:11.65pt;height:11.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fJLAIAAFIEAAAOAAAAZHJzL2Uyb0RvYy54bWysVNuO0zAQfUfiHyy/0zTdht1GTVerLkVI&#10;C6xY+ICp4yQWjm3GbtPy9Yzdy3aBJ0QeLI9nfHzmzEzmt7tes61Er6ypeD4acyaNsLUybcW/fV29&#10;ueHMBzA1aGtkxffS89vF61fzwZVyYjura4mMQIwvB1fxLgRXZpkXnezBj6yThpyNxR4CmdhmNcJA&#10;6L3OJuPx22ywWDu0QnpPp/cHJ18k/KaRInxuGi8D0xUnbiGtmNZ1XLPFHMoWwXVKHGnAP7DoQRl6&#10;9Ax1DwHYBtUfUL0SaL1twkjYPrNNo4RMOVA2+fi3bJ46cDLlQuJ4d5bJ/z9Y8Wn7iEzVFb+iShno&#10;qUZfSDUwrZYsz6dJosH5kiKf3CPGJL17sOK7Z8YuOwqUd97RFSo/IZyOEO3QSaiJax5Vzl5gRMMT&#10;GlsPH21Nb8Im2CTgrsE+vkHSsF2q0/5cJ7kLTNBhPr2eFQVnglx5kedXiWQG5emyQx/eS9uzuKk4&#10;ErsEDtsHHyIZKE8hKR+rVb1SWicD2/VSI9sCtcwqfYk/pX0Zpg0bKj4rJkVCfuHzlxDj9P0NoleB&#10;el+rvuI35yAoo2rvTJ06M4DShz1R1uYoY1Qudrgv17bek4poD41Ng0ibzuJPzgZq6or7HxtAyZn+&#10;YKgSs3xKBWUhGdPiekIGXnrWlx4wgqAqHjg7bJfhMDkbh6rtUsGjYsbeUfUalZR9ZnUkS42bBD8O&#10;WZyMSztFPf8KFr8AAAD//wMAUEsDBBQABgAIAAAAIQCNIXA12wAAAAcBAAAPAAAAZHJzL2Rvd25y&#10;ZXYueG1sTI7BTsMwEETvSPyDtUjcqN1ECjRkUyFQkTi26YWbEy9JIF5HsdMGvh73BMfRjN68YrvY&#10;QZxo8r1jhPVKgSBunOm5RThWu7sHED5oNnpwTAjf5GFbXl8VOjfuzHs6HUIrIoR9rhG6EMZcSt90&#10;ZLVfuZE4dh9usjrEOLXSTPoc4XaQiVKZtLrn+NDpkZ47ar4Os0Wo++Sof/bVq7KbXRrelupzfn9B&#10;vL1Znh5BBFrC3xgu+lEdyuhUu5mNFwPCJk3jEiFNQFzqdZaBqBGSewWyLOR///IXAAD//wMAUEsB&#10;Ai0AFAAGAAgAAAAhALaDOJL+AAAA4QEAABMAAAAAAAAAAAAAAAAAAAAAAFtDb250ZW50X1R5cGVz&#10;XS54bWxQSwECLQAUAAYACAAAACEAOP0h/9YAAACUAQAACwAAAAAAAAAAAAAAAAAvAQAAX3JlbHMv&#10;LnJlbHNQSwECLQAUAAYACAAAACEABr1HySwCAABSBAAADgAAAAAAAAAAAAAAAAAuAgAAZHJzL2Uy&#10;b0RvYy54bWxQSwECLQAUAAYACAAAACEAjSFwNdsAAAAHAQAADwAAAAAAAAAAAAAAAACGBAAAZHJz&#10;L2Rvd25yZXYueG1sUEsFBgAAAAAEAAQA8wAAAI4FAAAAAA==&#10;">
                      <o:lock v:ext="edit" aspectratio="t"/>
                    </v:rect>
                  </w:pict>
                </mc:Fallback>
              </mc:AlternateContent>
            </w:r>
            <w:r w:rsidR="00AF1E3A" w:rsidRPr="006A3C0B">
              <w:rPr>
                <w:rFonts w:ascii="Tahoma" w:hAnsi="Tahoma" w:cs="Tahoma"/>
                <w:sz w:val="14"/>
                <w:szCs w:val="14"/>
              </w:rPr>
              <w:t>10 Гбит/</w:t>
            </w:r>
            <w:proofErr w:type="gramStart"/>
            <w:r w:rsidR="00AF1E3A" w:rsidRPr="006A3C0B">
              <w:rPr>
                <w:rFonts w:ascii="Tahoma" w:hAnsi="Tahoma" w:cs="Tahoma"/>
                <w:sz w:val="14"/>
                <w:szCs w:val="14"/>
              </w:rPr>
              <w:t>с</w:t>
            </w:r>
            <w:proofErr w:type="gramEnd"/>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val="en-US" w:eastAsia="en-US"/>
              </w:rPr>
            </w:pPr>
            <w:r w:rsidRPr="006A3C0B">
              <w:rPr>
                <w:rFonts w:ascii="Tahoma" w:hAnsi="Tahoma" w:cs="Tahoma"/>
                <w:sz w:val="14"/>
                <w:szCs w:val="14"/>
                <w:lang w:val="en-US"/>
              </w:rPr>
              <w:t xml:space="preserve">10 </w:t>
            </w:r>
            <w:proofErr w:type="spellStart"/>
            <w:r w:rsidRPr="006A3C0B">
              <w:rPr>
                <w:rFonts w:ascii="Tahoma" w:hAnsi="Tahoma" w:cs="Tahoma"/>
                <w:sz w:val="14"/>
                <w:szCs w:val="14"/>
                <w:lang w:val="en-US"/>
              </w:rPr>
              <w:t>Gbps</w:t>
            </w:r>
            <w:proofErr w:type="spellEnd"/>
          </w:p>
        </w:tc>
        <w:tc>
          <w:tcPr>
            <w:tcW w:w="560" w:type="pct"/>
            <w:gridSpan w:val="2"/>
            <w:vAlign w:val="center"/>
          </w:tcPr>
          <w:p w:rsidR="00AF1E3A" w:rsidRPr="006A3C0B" w:rsidRDefault="00AF1E3A" w:rsidP="00084239">
            <w:pPr>
              <w:snapToGrid w:val="0"/>
              <w:jc w:val="right"/>
              <w:rPr>
                <w:rFonts w:ascii="Tahoma" w:hAnsi="Tahoma" w:cs="Tahoma"/>
                <w:noProof/>
                <w:sz w:val="14"/>
                <w:szCs w:val="14"/>
                <w:lang w:eastAsia="ru-RU"/>
              </w:rPr>
            </w:pPr>
          </w:p>
        </w:tc>
      </w:tr>
      <w:tr w:rsidR="00AF1E3A" w:rsidRPr="009E402F" w:rsidTr="00446B0E">
        <w:tc>
          <w:tcPr>
            <w:tcW w:w="287" w:type="pct"/>
            <w:vAlign w:val="center"/>
          </w:tcPr>
          <w:p w:rsidR="00AF1E3A" w:rsidRPr="006A3C0B" w:rsidRDefault="00AF1E3A" w:rsidP="00446B0E">
            <w:pPr>
              <w:snapToGrid w:val="0"/>
              <w:spacing w:after="120"/>
              <w:ind w:left="-108"/>
              <w:jc w:val="center"/>
              <w:rPr>
                <w:rFonts w:ascii="Tahoma" w:hAnsi="Tahoma" w:cs="Tahoma"/>
                <w:sz w:val="14"/>
                <w:szCs w:val="14"/>
                <w:lang w:val="en-US" w:eastAsia="en-US"/>
              </w:rPr>
            </w:pPr>
            <w:r w:rsidRPr="006A3C0B">
              <w:rPr>
                <w:rFonts w:ascii="Tahoma" w:hAnsi="Tahoma" w:cs="Tahoma"/>
                <w:sz w:val="14"/>
                <w:szCs w:val="14"/>
                <w:lang w:val="en-US"/>
              </w:rPr>
              <w:t>5</w:t>
            </w:r>
          </w:p>
        </w:tc>
        <w:tc>
          <w:tcPr>
            <w:tcW w:w="3387" w:type="pct"/>
            <w:gridSpan w:val="2"/>
            <w:tcBorders>
              <w:right w:val="single" w:sz="4" w:space="0" w:color="7F7F7F"/>
            </w:tcBorders>
          </w:tcPr>
          <w:p w:rsidR="00AF1E3A" w:rsidRPr="006A3C0B" w:rsidRDefault="00AF1E3A" w:rsidP="00446B0E">
            <w:pPr>
              <w:rPr>
                <w:rFonts w:ascii="Tahoma" w:hAnsi="Tahoma" w:cs="Tahoma"/>
                <w:sz w:val="14"/>
                <w:szCs w:val="14"/>
                <w:lang w:eastAsia="en-US"/>
              </w:rPr>
            </w:pPr>
            <w:r w:rsidRPr="006A3C0B">
              <w:rPr>
                <w:rFonts w:ascii="Tahoma" w:hAnsi="Tahoma" w:cs="Tahoma"/>
                <w:sz w:val="14"/>
                <w:szCs w:val="14"/>
              </w:rPr>
              <w:t>Предоставление двух дополнительных IP/MAC адресов/</w:t>
            </w:r>
          </w:p>
          <w:p w:rsidR="00AF1E3A" w:rsidRPr="006A3C0B" w:rsidRDefault="00AF1E3A" w:rsidP="00446B0E">
            <w:pPr>
              <w:rPr>
                <w:rFonts w:ascii="Tahoma" w:hAnsi="Tahoma" w:cs="Tahoma"/>
                <w:sz w:val="14"/>
                <w:szCs w:val="14"/>
                <w:lang w:val="en-US" w:eastAsia="en-US"/>
              </w:rPr>
            </w:pPr>
            <w:r w:rsidRPr="006A3C0B">
              <w:rPr>
                <w:rFonts w:ascii="Tahoma" w:hAnsi="Tahoma" w:cs="Tahoma"/>
                <w:sz w:val="14"/>
                <w:szCs w:val="14"/>
                <w:lang w:val="en-US"/>
              </w:rPr>
              <w:t>Two additional IP/MAC addresses</w:t>
            </w:r>
          </w:p>
        </w:tc>
        <w:tc>
          <w:tcPr>
            <w:tcW w:w="766" w:type="pct"/>
            <w:tcBorders>
              <w:left w:val="single" w:sz="4" w:space="0" w:color="7F7F7F"/>
            </w:tcBorders>
          </w:tcPr>
          <w:p w:rsidR="00AF1E3A" w:rsidRPr="006A3C0B" w:rsidRDefault="00EC6540" w:rsidP="00446B0E">
            <w:pPr>
              <w:snapToGrid w:val="0"/>
              <w:spacing w:after="60"/>
              <w:jc w:val="center"/>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46464" behindDoc="0" locked="0" layoutInCell="1" allowOverlap="1" wp14:anchorId="11C2A76B" wp14:editId="739D792D">
                      <wp:simplePos x="0" y="0"/>
                      <wp:positionH relativeFrom="column">
                        <wp:posOffset>588645</wp:posOffset>
                      </wp:positionH>
                      <wp:positionV relativeFrom="paragraph">
                        <wp:posOffset>33020</wp:posOffset>
                      </wp:positionV>
                      <wp:extent cx="147955" cy="151130"/>
                      <wp:effectExtent l="0" t="0" r="23495" b="20320"/>
                      <wp:wrapNone/>
                      <wp:docPr id="37" name="Rectangle 1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1" o:spid="_x0000_s1026" style="position:absolute;margin-left:46.35pt;margin-top:2.6pt;width:11.65pt;height:11.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N8LQIAAFIEAAAOAAAAZHJzL2Uyb0RvYy54bWysVFFv0zAQfkfiP1h+p2m6lq1R02nqKEIa&#10;MDH4Aa7jJBaOz5zdpuXX7+y0pQOeEHmwfL7z57vvu8vidt8ZtlPoNdiS56MxZ8pKqLRtSv7t6/rN&#10;DWc+CFsJA1aV/KA8v12+frXoXaEm0IKpFDICsb7oXcnbEFyRZV62qhN+BE5ZctaAnQhkYpNVKHpC&#10;70w2GY/fZj1g5RCk8p5O7wcnXyb8ulYyfK5rrwIzJafcQloxrZu4ZsuFKBoUrtXymIb4hyw6oS09&#10;eoa6F0GwLeo/oDotETzUYSShy6CutVSpBqomH/9WzVMrnEq1EDnenWny/w9Wfto9ItNVya+uObOi&#10;I42+EGvCNkaxPJ/mkaLe+YIin9wjxiK9ewD53TMLq5YC1Z13dIXkJ4TTESL0rRIV5ZogshcY0fCE&#10;xjb9R6joTbENkAjc19jFN4gatk86Hc46qX1gkg7z6fV8NuNMkiuf5flV0jETxemyQx/eK+hY3JQc&#10;KbsELnYPPlA9FHoKSfWA0dVaG5MMbDYrg2wnqGXW6YsU0BV/GWYs60s+n01mCfmFz19CjNP3N4hO&#10;B+p9o7uS35yDRBFZe2er1JlBaDPs6X1jKY0Tc4MoG6gOxCLC0Ng0iLRpAX9y1lNTl9z/2ApUnJkP&#10;lpSY59NpnIJkTGfXEzLw0rO59AgrCarkgbNhuwrD5Gwd6qZNgkfGLNyRerVOzMb8hqyOyVLjJvaO&#10;QxYn49JOUb9+BctnAAAA//8DAFBLAwQUAAYACAAAACEAIqwFydwAAAAHAQAADwAAAGRycy9kb3du&#10;cmV2LnhtbEyPwU7DMBBE70j8g7VI3KjdIApJ41QIVCSObXrhtom3SSBeR7HTBr4e9wTH0Yxm3uSb&#10;2fbiRKPvHGtYLhQI4tqZjhsNh3J79wTCB2SDvWPS8E0eNsX1VY6ZcWfe0WkfGhFL2GeooQ1hyKT0&#10;dUsW/cINxNE7utFiiHJspBnxHMttLxOlVtJix3GhxYFeWqq/9pPVUHXJAX925Zuy6fY+vM/l5/Tx&#10;qvXtzfy8BhFoDn9huOBHdCgiU+UmNl70GtLkMSY1PCQgLvZyFa9VGpJUgSxy+Z+/+AUAAP//AwBQ&#10;SwECLQAUAAYACAAAACEAtoM4kv4AAADhAQAAEwAAAAAAAAAAAAAAAAAAAAAAW0NvbnRlbnRfVHlw&#10;ZXNdLnhtbFBLAQItABQABgAIAAAAIQA4/SH/1gAAAJQBAAALAAAAAAAAAAAAAAAAAC8BAABfcmVs&#10;cy8ucmVsc1BLAQItABQABgAIAAAAIQC1QmN8LQIAAFIEAAAOAAAAAAAAAAAAAAAAAC4CAABkcnMv&#10;ZTJvRG9jLnhtbFBLAQItABQABgAIAAAAIQAirAXJ3AAAAAcBAAAPAAAAAAAAAAAAAAAAAIcEAABk&#10;cnMvZG93bnJldi54bWxQSwUGAAAAAAQABADzAAAAkAUAAAAA&#10;">
                      <o:lock v:ext="edit" aspectratio="t"/>
                    </v:rect>
                  </w:pict>
                </mc:Fallback>
              </mc:AlternateContent>
            </w:r>
            <w:r>
              <w:rPr>
                <w:noProof/>
                <w:lang w:eastAsia="ru-RU" w:bidi="ar-SA"/>
              </w:rPr>
              <mc:AlternateContent>
                <mc:Choice Requires="wps">
                  <w:drawing>
                    <wp:anchor distT="0" distB="0" distL="114300" distR="114300" simplePos="0" relativeHeight="251647488" behindDoc="0" locked="0" layoutInCell="1" allowOverlap="1" wp14:anchorId="7B3EB439" wp14:editId="2F94D8BB">
                      <wp:simplePos x="0" y="0"/>
                      <wp:positionH relativeFrom="column">
                        <wp:posOffset>6303010</wp:posOffset>
                      </wp:positionH>
                      <wp:positionV relativeFrom="paragraph">
                        <wp:posOffset>4690110</wp:posOffset>
                      </wp:positionV>
                      <wp:extent cx="147955" cy="151130"/>
                      <wp:effectExtent l="0" t="0" r="23495" b="20320"/>
                      <wp:wrapNone/>
                      <wp:docPr id="36" name="Rectangle 1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5" o:spid="_x0000_s1026" style="position:absolute;margin-left:496.3pt;margin-top:369.3pt;width:11.65pt;height:1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mJLQIAAFIEAAAOAAAAZHJzL2Uyb0RvYy54bWysVFFv0zAQfkfiP1h+p2m6ZlujptPUUYQ0&#10;YGLwA1zHaSwcnzm7Tcuv5+y0pQOeEHmwfL7z5+++u8v8bt8ZtlPoNdiK56MxZ8pKqLXdVPzrl9Wb&#10;W858ELYWBqyq+EF5frd4/Wreu1JNoAVTK2QEYn3Zu4q3Ibgyy7xsVSf8CJyy5GwAOxHIxE1Wo+gJ&#10;vTPZZDy+znrA2iFI5T2dPgxOvkj4TaNk+NQ0XgVmKk7cQloxreu4Zou5KDcoXKvlkYb4Bxad0JYe&#10;PUM9iCDYFvUfUJ2WCB6aMJLQZdA0WqqUA2WTj3/L5rkVTqVcSBzvzjL5/wcrP+6ekOm64lfXnFnR&#10;UY0+k2rCboxieT4tokS98yVFPrsnjEl69wjym2cWli0Fqnvv6AqVnxBOR4jQt0rUxDWPENkLjGh4&#10;QmPr/gPU9KbYBkgC7hvs4hskDdunOh3OdVL7wCQd5tObWVFwJsmVF3l+leqYifJ02aEP7xR0LG4q&#10;jsQugYvdow+RjChPISkfMLpeaWOSgZv10iDbCWqZVfoSf0r7MsxY1ld8VkyKhPzC5y8hxun7G0Sn&#10;A/W+0V3Fb89BooyqvbV16swgtBn2RNnYo4xRuaEoa6gPpCLC0Ng0iLRpAX9w1lNTV9x/3wpUnJn3&#10;lioxy6fTOAXJmBY3EzLw0rO+9AgrCarigbNhuwzD5Gwd6k2bCh4Vs3BP1Wt0UjZWdmB1JEuNmwQ/&#10;DlmcjEs7Rf36FSx+AgAA//8DAFBLAwQUAAYACAAAACEA/ow/2OAAAAAMAQAADwAAAGRycy9kb3du&#10;cmV2LnhtbEyPTU+DQBCG7yb+h82YeLNLqWJBlsZoauKxpRdvAzsCys4SdmnRX+/2VG/z8eSdZ/LN&#10;bHpxpNF1lhUsFxEI4trqjhsFh3J7twbhPLLG3jIp+CEHm+L6KsdM2xPv6Lj3jQgh7DJU0Ho/ZFK6&#10;uiWDbmEH4rD7tKNBH9qxkXrEUwg3vYyjKJEGOw4XWhzopaX6ez8ZBVUXH/B3V75FJt2u/Ptcfk0f&#10;r0rd3szPTyA8zf4Cw1k/qEMRnCo7sXaiV5CmcRJQBY+rdSjORLR8SEFUYZTE9yCLXP5/ovgDAAD/&#10;/wMAUEsBAi0AFAAGAAgAAAAhALaDOJL+AAAA4QEAABMAAAAAAAAAAAAAAAAAAAAAAFtDb250ZW50&#10;X1R5cGVzXS54bWxQSwECLQAUAAYACAAAACEAOP0h/9YAAACUAQAACwAAAAAAAAAAAAAAAAAvAQAA&#10;X3JlbHMvLnJlbHNQSwECLQAUAAYACAAAACEAqkwpiS0CAABSBAAADgAAAAAAAAAAAAAAAAAuAgAA&#10;ZHJzL2Uyb0RvYy54bWxQSwECLQAUAAYACAAAACEA/ow/2OAAAAAMAQAADwAAAAAAAAAAAAAAAACH&#10;BAAAZHJzL2Rvd25yZXYueG1sUEsFBgAAAAAEAAQA8wAAAJQFAAAAAA==&#10;">
                      <o:lock v:ext="edit" aspectratio="t"/>
                    </v:rect>
                  </w:pict>
                </mc:Fallback>
              </mc:AlternateContent>
            </w:r>
          </w:p>
        </w:tc>
        <w:tc>
          <w:tcPr>
            <w:tcW w:w="560" w:type="pct"/>
            <w:gridSpan w:val="2"/>
            <w:vAlign w:val="center"/>
          </w:tcPr>
          <w:p w:rsidR="00AF1E3A" w:rsidRPr="006A3C0B" w:rsidRDefault="00AF1E3A" w:rsidP="00446B0E">
            <w:pPr>
              <w:snapToGrid w:val="0"/>
              <w:spacing w:after="60"/>
              <w:jc w:val="right"/>
              <w:rPr>
                <w:rFonts w:ascii="Tahoma" w:hAnsi="Tahoma" w:cs="Tahoma"/>
                <w:sz w:val="14"/>
                <w:szCs w:val="14"/>
                <w:lang w:val="en-US" w:eastAsia="en-US"/>
              </w:rPr>
            </w:pPr>
          </w:p>
        </w:tc>
      </w:tr>
      <w:tr w:rsidR="00AF1E3A" w:rsidRPr="009E402F" w:rsidTr="00446B0E">
        <w:tc>
          <w:tcPr>
            <w:tcW w:w="287" w:type="pct"/>
            <w:vAlign w:val="center"/>
          </w:tcPr>
          <w:p w:rsidR="00AF1E3A" w:rsidRPr="006A3C0B" w:rsidRDefault="00AF1E3A" w:rsidP="00446B0E">
            <w:pPr>
              <w:snapToGrid w:val="0"/>
              <w:spacing w:after="120"/>
              <w:ind w:left="-108"/>
              <w:jc w:val="center"/>
              <w:rPr>
                <w:rFonts w:ascii="Tahoma" w:hAnsi="Tahoma" w:cs="Tahoma"/>
                <w:sz w:val="14"/>
                <w:szCs w:val="14"/>
                <w:lang w:val="en-US" w:eastAsia="en-US"/>
              </w:rPr>
            </w:pPr>
            <w:r w:rsidRPr="006A3C0B">
              <w:rPr>
                <w:rFonts w:ascii="Tahoma" w:hAnsi="Tahoma" w:cs="Tahoma"/>
                <w:sz w:val="14"/>
                <w:szCs w:val="14"/>
                <w:lang w:val="en-US"/>
              </w:rPr>
              <w:t>6</w:t>
            </w:r>
          </w:p>
        </w:tc>
        <w:tc>
          <w:tcPr>
            <w:tcW w:w="3387" w:type="pct"/>
            <w:gridSpan w:val="2"/>
            <w:tcBorders>
              <w:right w:val="single" w:sz="4" w:space="0" w:color="7F7F7F"/>
            </w:tcBorders>
          </w:tcPr>
          <w:p w:rsidR="00AF1E3A" w:rsidRPr="006A3C0B" w:rsidRDefault="00AF1E3A" w:rsidP="00446B0E">
            <w:pPr>
              <w:rPr>
                <w:rFonts w:ascii="Tahoma" w:hAnsi="Tahoma" w:cs="Tahoma"/>
                <w:sz w:val="14"/>
                <w:szCs w:val="14"/>
                <w:lang w:eastAsia="en-US"/>
              </w:rPr>
            </w:pPr>
            <w:r w:rsidRPr="006A3C0B">
              <w:rPr>
                <w:rFonts w:ascii="Tahoma" w:hAnsi="Tahoma" w:cs="Tahoma"/>
                <w:sz w:val="14"/>
                <w:szCs w:val="14"/>
              </w:rPr>
              <w:t xml:space="preserve">Предоставление 16 дополнительных </w:t>
            </w:r>
            <w:r w:rsidRPr="006A3C0B">
              <w:rPr>
                <w:rFonts w:ascii="Tahoma" w:hAnsi="Tahoma" w:cs="Tahoma"/>
                <w:sz w:val="14"/>
                <w:szCs w:val="14"/>
                <w:lang w:val="en-US"/>
              </w:rPr>
              <w:t>IP</w:t>
            </w:r>
            <w:r w:rsidRPr="006A3C0B">
              <w:rPr>
                <w:rFonts w:ascii="Tahoma" w:hAnsi="Tahoma" w:cs="Tahoma"/>
                <w:sz w:val="14"/>
                <w:szCs w:val="14"/>
              </w:rPr>
              <w:t>/</w:t>
            </w:r>
            <w:r w:rsidRPr="006A3C0B">
              <w:rPr>
                <w:rFonts w:ascii="Tahoma" w:hAnsi="Tahoma" w:cs="Tahoma"/>
                <w:sz w:val="14"/>
                <w:szCs w:val="14"/>
                <w:lang w:val="en-US"/>
              </w:rPr>
              <w:t>MAC</w:t>
            </w:r>
            <w:r w:rsidRPr="006A3C0B">
              <w:rPr>
                <w:rFonts w:ascii="Tahoma" w:hAnsi="Tahoma" w:cs="Tahoma"/>
                <w:sz w:val="14"/>
                <w:szCs w:val="14"/>
              </w:rPr>
              <w:t xml:space="preserve"> адресов/</w:t>
            </w:r>
          </w:p>
          <w:p w:rsidR="00AF1E3A" w:rsidRPr="006A3C0B" w:rsidRDefault="00AF1E3A" w:rsidP="00446B0E">
            <w:pPr>
              <w:rPr>
                <w:rFonts w:ascii="Tahoma" w:hAnsi="Tahoma" w:cs="Tahoma"/>
                <w:sz w:val="14"/>
                <w:szCs w:val="14"/>
                <w:lang w:val="en-US" w:eastAsia="en-US"/>
              </w:rPr>
            </w:pPr>
            <w:r w:rsidRPr="006A3C0B">
              <w:rPr>
                <w:rFonts w:ascii="Tahoma" w:hAnsi="Tahoma" w:cs="Tahoma"/>
                <w:sz w:val="14"/>
                <w:szCs w:val="14"/>
                <w:lang w:val="en-US"/>
              </w:rPr>
              <w:t>Sixteen additional IP/MAC addresses</w:t>
            </w:r>
          </w:p>
        </w:tc>
        <w:tc>
          <w:tcPr>
            <w:tcW w:w="766" w:type="pct"/>
            <w:tcBorders>
              <w:left w:val="single" w:sz="4" w:space="0" w:color="7F7F7F"/>
            </w:tcBorders>
          </w:tcPr>
          <w:p w:rsidR="00AF1E3A" w:rsidRPr="006A3C0B" w:rsidRDefault="00EC6540" w:rsidP="00446B0E">
            <w:pPr>
              <w:snapToGrid w:val="0"/>
              <w:spacing w:after="60"/>
              <w:jc w:val="center"/>
              <w:rPr>
                <w:rFonts w:ascii="Tahoma" w:hAnsi="Tahoma" w:cs="Tahoma"/>
                <w:noProof/>
                <w:sz w:val="14"/>
                <w:szCs w:val="14"/>
                <w:lang w:val="en-US" w:eastAsia="ru-RU"/>
              </w:rPr>
            </w:pPr>
            <w:r>
              <w:rPr>
                <w:noProof/>
                <w:lang w:eastAsia="ru-RU" w:bidi="ar-SA"/>
              </w:rPr>
              <mc:AlternateContent>
                <mc:Choice Requires="wps">
                  <w:drawing>
                    <wp:anchor distT="0" distB="0" distL="114300" distR="114300" simplePos="0" relativeHeight="251648512" behindDoc="0" locked="0" layoutInCell="1" allowOverlap="1" wp14:anchorId="3DE47B61" wp14:editId="015E09E8">
                      <wp:simplePos x="0" y="0"/>
                      <wp:positionH relativeFrom="column">
                        <wp:posOffset>598805</wp:posOffset>
                      </wp:positionH>
                      <wp:positionV relativeFrom="paragraph">
                        <wp:posOffset>31115</wp:posOffset>
                      </wp:positionV>
                      <wp:extent cx="147955" cy="151130"/>
                      <wp:effectExtent l="0" t="0" r="23495" b="20320"/>
                      <wp:wrapNone/>
                      <wp:docPr id="35" name="Rectangle 1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4" o:spid="_x0000_s1026" style="position:absolute;margin-left:47.15pt;margin-top:2.45pt;width:11.65pt;height:11.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iLAIAAFIEAAAOAAAAZHJzL2Uyb0RvYy54bWysVFFv0zAQfkfiP1h+p2m6hq1R02nqKEIa&#10;MDH4AVfHaSwc25zdpuXX7+y0pQOeEHmwfL7z5+++u8v8dt9ptpPolTUVz0djzqQRtlZmU/FvX1dv&#10;bjjzAUwN2hpZ8YP0/Hbx+tW8d6Wc2NbqWiIjEOPL3lW8DcGVWeZFKzvwI+ukIWdjsYNAJm6yGqEn&#10;9E5nk/H4bdZbrB1aIb2n0/vByRcJv2mkCJ+bxsvAdMWJW0grpnUd12wxh3KD4FoljjTgH1h0oAw9&#10;eoa6hwBsi+oPqE4JtN42YSRsl9mmUUKmHCibfPxbNk8tOJlyIXG8O8vk/x+s+LR7RKbqil8VnBno&#10;qEZfSDUwGy1ZnhfTKFHvfEmRT+4RY5LePVjx3TNjly0Fyjvv6AqVnxBOR4i2byXUxDWPENkLjGh4&#10;QmPr/qOt6U3YBpsE3DfYxTdIGrZPdTqc6yT3gQk6zKfXs4LoCnLlRZ5fpTpmUJ4uO/ThvbQdi5uK&#10;I7FL4LB78CGSgfIUkvKxWtUrpXUycLNeamQ7oJZZpS/xp7Qvw7RhfcVnxaRIyC98/hJinL6/QXQq&#10;UO9r1VX85hwEZVTtnalTZwZQetgTZW2OMkblhqKsbX0gFdEOjU2DSJvW4k/OemrqivsfW0DJmf5g&#10;qBKzfDqNU5CMaXE9IQMvPetLDxhBUBUPnA3bZRgmZ+tQbdpU8KiYsXdUvUYlZWNlB1ZHstS4SfDj&#10;kMXJuLRT1K9fweIZAAD//wMAUEsDBBQABgAIAAAAIQDbLc703QAAAAcBAAAPAAAAZHJzL2Rvd25y&#10;ZXYueG1sTI7BTsMwEETvSPyDtUjcqNO0aps0mwqBisSxTS/cNvGSpMR2FDtt4OtxT3AczejNy3aT&#10;7sSFB9dagzCfRSDYVFa1pkY4FfunDQjnySjqrGGEb3awy+/vMkqVvZoDX46+FgFiXEoIjfd9KqWr&#10;GtbkZrZnE7pPO2jyIQ61VANdA1x3Mo6ildTUmvDQUM8vDVdfx1EjlG18op9D8RbpZL/w71NxHj9e&#10;ER8fpuctCM+T/xvDTT+oQx6cSjsa5USHkCwXYYmwTEDc6vl6BaJEiDdrkHkm//vnvwAAAP//AwBQ&#10;SwECLQAUAAYACAAAACEAtoM4kv4AAADhAQAAEwAAAAAAAAAAAAAAAAAAAAAAW0NvbnRlbnRfVHlw&#10;ZXNdLnhtbFBLAQItABQABgAIAAAAIQA4/SH/1gAAAJQBAAALAAAAAAAAAAAAAAAAAC8BAABfcmVs&#10;cy8ucmVsc1BLAQItABQABgAIAAAAIQC/L0LiLAIAAFIEAAAOAAAAAAAAAAAAAAAAAC4CAABkcnMv&#10;ZTJvRG9jLnhtbFBLAQItABQABgAIAAAAIQDbLc703QAAAAcBAAAPAAAAAAAAAAAAAAAAAIYEAABk&#10;cnMvZG93bnJldi54bWxQSwUGAAAAAAQABADzAAAAkAUAAAAA&#10;">
                      <o:lock v:ext="edit" aspectratio="t"/>
                    </v:rect>
                  </w:pict>
                </mc:Fallback>
              </mc:AlternateContent>
            </w:r>
          </w:p>
        </w:tc>
        <w:tc>
          <w:tcPr>
            <w:tcW w:w="560" w:type="pct"/>
            <w:gridSpan w:val="2"/>
            <w:vAlign w:val="center"/>
          </w:tcPr>
          <w:p w:rsidR="00AF1E3A" w:rsidRPr="006A3C0B" w:rsidRDefault="00AF1E3A" w:rsidP="00446B0E">
            <w:pPr>
              <w:snapToGrid w:val="0"/>
              <w:spacing w:after="60"/>
              <w:jc w:val="right"/>
              <w:rPr>
                <w:rFonts w:ascii="Tahoma" w:hAnsi="Tahoma" w:cs="Tahoma"/>
                <w:sz w:val="14"/>
                <w:szCs w:val="14"/>
                <w:lang w:val="en-US" w:eastAsia="en-US"/>
              </w:rPr>
            </w:pPr>
          </w:p>
        </w:tc>
      </w:tr>
      <w:tr w:rsidR="00AF1E3A" w:rsidRPr="006A3C0B" w:rsidTr="00446B0E">
        <w:trPr>
          <w:trHeight w:val="242"/>
        </w:trPr>
        <w:tc>
          <w:tcPr>
            <w:tcW w:w="287" w:type="pct"/>
            <w:vMerge w:val="restart"/>
            <w:vAlign w:val="center"/>
          </w:tcPr>
          <w:p w:rsidR="00AF1E3A" w:rsidRPr="006A3C0B" w:rsidRDefault="00AF1E3A" w:rsidP="00084239">
            <w:pPr>
              <w:snapToGrid w:val="0"/>
              <w:ind w:left="-108"/>
              <w:jc w:val="center"/>
              <w:rPr>
                <w:rFonts w:ascii="Tahoma" w:hAnsi="Tahoma" w:cs="Tahoma"/>
                <w:sz w:val="14"/>
                <w:szCs w:val="14"/>
                <w:lang w:eastAsia="en-US"/>
              </w:rPr>
            </w:pPr>
            <w:r w:rsidRPr="006A3C0B">
              <w:rPr>
                <w:rFonts w:ascii="Tahoma" w:hAnsi="Tahoma" w:cs="Tahoma"/>
                <w:sz w:val="14"/>
                <w:szCs w:val="14"/>
                <w:lang w:val="en-US"/>
              </w:rPr>
              <w:t>7</w:t>
            </w:r>
          </w:p>
        </w:tc>
        <w:tc>
          <w:tcPr>
            <w:tcW w:w="3387" w:type="pct"/>
            <w:gridSpan w:val="2"/>
            <w:vMerge w:val="restart"/>
            <w:tcBorders>
              <w:right w:val="single" w:sz="4" w:space="0" w:color="7F7F7F"/>
            </w:tcBorders>
          </w:tcPr>
          <w:p w:rsidR="00AF1E3A" w:rsidRPr="006A3C0B" w:rsidRDefault="00AF1E3A" w:rsidP="00084239">
            <w:pPr>
              <w:rPr>
                <w:rFonts w:ascii="Tahoma" w:hAnsi="Tahoma" w:cs="Tahoma"/>
                <w:sz w:val="14"/>
                <w:szCs w:val="14"/>
                <w:lang w:eastAsia="en-US"/>
              </w:rPr>
            </w:pPr>
            <w:r w:rsidRPr="006A3C0B">
              <w:rPr>
                <w:rFonts w:ascii="Tahoma" w:hAnsi="Tahoma" w:cs="Tahoma"/>
                <w:sz w:val="14"/>
                <w:szCs w:val="14"/>
              </w:rPr>
              <w:t>Подключение оборудования Клиента к оборудованию аккредитованного оператора связи, обеспечивающее скорость обмена данными не менее выбранной:/</w:t>
            </w:r>
          </w:p>
          <w:p w:rsidR="00AF1E3A" w:rsidRPr="006A3C0B" w:rsidRDefault="00AF1E3A" w:rsidP="00084239">
            <w:pPr>
              <w:rPr>
                <w:rFonts w:ascii="Tahoma" w:hAnsi="Tahoma" w:cs="Tahoma"/>
                <w:sz w:val="14"/>
                <w:szCs w:val="14"/>
                <w:lang w:val="en-US" w:eastAsia="en-US"/>
              </w:rPr>
            </w:pPr>
            <w:r w:rsidRPr="006A3C0B">
              <w:rPr>
                <w:rFonts w:ascii="Tahoma" w:hAnsi="Tahoma" w:cs="Tahoma"/>
                <w:sz w:val="14"/>
                <w:szCs w:val="14"/>
                <w:lang w:val="en-US"/>
              </w:rPr>
              <w:t>Connectivity through accredited NSP leased line with bandwidth up to:</w:t>
            </w: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49536" behindDoc="0" locked="0" layoutInCell="1" allowOverlap="1" wp14:anchorId="3B73BF12" wp14:editId="6275DC58">
                      <wp:simplePos x="0" y="0"/>
                      <wp:positionH relativeFrom="column">
                        <wp:posOffset>596265</wp:posOffset>
                      </wp:positionH>
                      <wp:positionV relativeFrom="paragraph">
                        <wp:posOffset>20320</wp:posOffset>
                      </wp:positionV>
                      <wp:extent cx="147955" cy="151130"/>
                      <wp:effectExtent l="0" t="0" r="23495" b="20320"/>
                      <wp:wrapNone/>
                      <wp:docPr id="34" name="Rectangle 1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2" o:spid="_x0000_s1026" style="position:absolute;margin-left:46.95pt;margin-top:1.6pt;width:11.65pt;height:1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xsLQIAAFIEAAAOAAAAZHJzL2Uyb0RvYy54bWysVNuO0zAQfUfiHyy/0zTdhN1GTVerLkVI&#10;C6xY+ADXcRIL3xi7TcvX79hpSxd4QuTB8njGx2fOzGRxu9eK7AR4aU1N88mUEmG4baTpavrt6/rN&#10;DSU+MNMwZY2o6UF4ert8/WoxuErMbG9VI4AgiPHV4Grah+CqLPO8F5r5iXXCoLO1oFlAE7qsATYg&#10;ulbZbDp9mw0WGgeWC+/x9H500mXCb1vBw+e29SIQVVPkFtIKad3ENVsuWNUBc73kRxrsH1hoJg0+&#10;eoa6Z4GRLcg/oLTkYL1tw4Rbndm2lVykHDCbfPpbNk89cyLlguJ4d5bJ/z9Y/mn3CEQ2Nb0qKDFM&#10;Y42+oGrMdEqQPC9mUaLB+Qojn9wjxCS9e7D8uyfGrnoMFHfe4RUsPyKcjgDs0AvWINc8QmQvMKLh&#10;EY1sho+2wTfZNtgk4L4FHd9Aacg+1elwrpPYB8LxMC+u52VJCUdXXub5VapjxqrTZQc+vBdWk7ip&#10;KSC7BM52Dz5EMqw6haR8rJLNWiqVDOg2KwVkx7Bl1ulL/DHtyzBlyFDTeTkrE/ILn7+EmKbvbxBa&#10;Bux9JXVNb85BrIqqvTNN6szApBr3SFmZo4xRubEoG9scUEWwY2PjIOKmt/CTkgGbuqb+x5aBoER9&#10;MFiJeV4UcQqSUZTXMzTg0rO59DDDEaqmgZJxuwrj5GwdyK5PBY+KGXuH1WtlUjZWdmR1JIuNmwQ/&#10;DlmcjEs7Rf36FSyfAQAA//8DAFBLAwQUAAYACAAAACEAOOevjtsAAAAHAQAADwAAAGRycy9kb3du&#10;cmV2LnhtbEyOwU7DMBBE70j8g7VI3KjdRKIkZFMhUJE4tumF2yZekkBsR7HTBr4e9wS3Gc1o5hXb&#10;xQzixJPvnUVYrxQIto3TvW0RjtXu7gGED2Q1Dc4ywjd72JbXVwXl2p3tnk+H0Io4Yn1OCF0IYy6l&#10;bzo25FduZBuzDzcZCtFOrdQTneO4GWSi1L001Nv40NHIzx03X4fZINR9cqSfffWqTLZLw9tSfc7v&#10;L4i3N8vTI4jAS/grwwU/okMZmWo3W+3FgJClWWwipAmIS7zeRFEjJBsFsizkf/7yFwAA//8DAFBL&#10;AQItABQABgAIAAAAIQC2gziS/gAAAOEBAAATAAAAAAAAAAAAAAAAAAAAAABbQ29udGVudF9UeXBl&#10;c10ueG1sUEsBAi0AFAAGAAgAAAAhADj9If/WAAAAlAEAAAsAAAAAAAAAAAAAAAAALwEAAF9yZWxz&#10;Ly5yZWxzUEsBAi0AFAAGAAgAAAAhADUvjGwtAgAAUgQAAA4AAAAAAAAAAAAAAAAALgIAAGRycy9l&#10;Mm9Eb2MueG1sUEsBAi0AFAAGAAgAAAAhADjnr47bAAAABwEAAA8AAAAAAAAAAAAAAAAAhwQAAGRy&#10;cy9kb3ducmV2LnhtbFBLBQYAAAAABAAEAPMAAACPBQAAAAA=&#10;">
                      <o:lock v:ext="edit" aspectratio="t"/>
                    </v:rect>
                  </w:pict>
                </mc:Fallback>
              </mc:AlternateContent>
            </w:r>
            <w:r w:rsidR="00AF1E3A" w:rsidRPr="006A3C0B">
              <w:rPr>
                <w:rFonts w:ascii="Tahoma" w:hAnsi="Tahoma" w:cs="Tahoma"/>
                <w:sz w:val="14"/>
                <w:szCs w:val="14"/>
              </w:rPr>
              <w:t>100Мбит/с</w:t>
            </w:r>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eastAsia="en-US"/>
              </w:rPr>
            </w:pPr>
            <w:r w:rsidRPr="006A3C0B">
              <w:rPr>
                <w:rFonts w:ascii="Tahoma" w:hAnsi="Tahoma" w:cs="Tahoma"/>
                <w:sz w:val="14"/>
                <w:szCs w:val="14"/>
                <w:lang w:val="en-US"/>
              </w:rPr>
              <w:t>100 Mbps</w:t>
            </w:r>
          </w:p>
        </w:tc>
        <w:tc>
          <w:tcPr>
            <w:tcW w:w="560" w:type="pct"/>
            <w:gridSpan w:val="2"/>
            <w:vAlign w:val="center"/>
          </w:tcPr>
          <w:p w:rsidR="00AF1E3A" w:rsidRPr="006A3C0B" w:rsidRDefault="00AF1E3A" w:rsidP="00084239">
            <w:pPr>
              <w:snapToGrid w:val="0"/>
              <w:jc w:val="right"/>
              <w:rPr>
                <w:rFonts w:ascii="Tahoma" w:hAnsi="Tahoma" w:cs="Tahoma"/>
                <w:sz w:val="14"/>
                <w:szCs w:val="14"/>
                <w:lang w:eastAsia="en-US"/>
              </w:rPr>
            </w:pPr>
          </w:p>
        </w:tc>
      </w:tr>
      <w:tr w:rsidR="00AF1E3A" w:rsidRPr="006A3C0B" w:rsidTr="00446B0E">
        <w:trPr>
          <w:trHeight w:val="262"/>
        </w:trPr>
        <w:tc>
          <w:tcPr>
            <w:tcW w:w="0" w:type="auto"/>
            <w:vMerge/>
            <w:vAlign w:val="center"/>
          </w:tcPr>
          <w:p w:rsidR="00AF1E3A" w:rsidRPr="006A3C0B" w:rsidRDefault="00AF1E3A" w:rsidP="00084239">
            <w:pPr>
              <w:rPr>
                <w:rFonts w:ascii="Tahoma" w:hAnsi="Tahoma" w:cs="Tahoma"/>
                <w:sz w:val="14"/>
                <w:szCs w:val="14"/>
                <w:lang w:eastAsia="en-US"/>
              </w:rPr>
            </w:pPr>
          </w:p>
        </w:tc>
        <w:tc>
          <w:tcPr>
            <w:tcW w:w="0" w:type="auto"/>
            <w:gridSpan w:val="2"/>
            <w:vMerge/>
            <w:tcBorders>
              <w:right w:val="single" w:sz="4" w:space="0" w:color="7F7F7F"/>
            </w:tcBorders>
            <w:vAlign w:val="center"/>
          </w:tcPr>
          <w:p w:rsidR="00AF1E3A" w:rsidRPr="006A3C0B" w:rsidRDefault="00AF1E3A" w:rsidP="00084239">
            <w:pPr>
              <w:rPr>
                <w:rFonts w:ascii="Tahoma" w:hAnsi="Tahoma" w:cs="Tahoma"/>
                <w:sz w:val="14"/>
                <w:szCs w:val="14"/>
                <w:lang w:val="en-US" w:eastAsia="en-US"/>
              </w:rPr>
            </w:pP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50560" behindDoc="0" locked="0" layoutInCell="1" allowOverlap="1" wp14:anchorId="5E930EC2" wp14:editId="4AAA0CCE">
                      <wp:simplePos x="0" y="0"/>
                      <wp:positionH relativeFrom="column">
                        <wp:posOffset>596265</wp:posOffset>
                      </wp:positionH>
                      <wp:positionV relativeFrom="paragraph">
                        <wp:posOffset>22225</wp:posOffset>
                      </wp:positionV>
                      <wp:extent cx="147955" cy="151130"/>
                      <wp:effectExtent l="0" t="0" r="23495" b="20320"/>
                      <wp:wrapNone/>
                      <wp:docPr id="33" name="Rectangle 1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4" o:spid="_x0000_s1026" style="position:absolute;margin-left:46.95pt;margin-top:1.75pt;width:11.65pt;height:1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FwLQIAAFIEAAAOAAAAZHJzL2Uyb0RvYy54bWysVNuO0zAQfUfiHyy/0zS9sNuo6WrVpQhp&#10;gRULHzB1nMTCsc3Ybbp8/Y6dtnSBJ0QeLI9nfDxzzkyWN4dOs71Er6wpeT4acyaNsJUyTcm/fd28&#10;uebMBzAVaGtkyZ+k5zer16+WvSvkxLZWVxIZgRhf9K7kbQiuyDIvWtmBH1knDTlrix0EMrHJKoSe&#10;0DudTcbjt1lvsXJohfSeTu8GJ18l/LqWInyuay8D0yWn3EJaMa3buGarJRQNgmuVOKYB/5BFB8rQ&#10;o2eoOwjAdqj+gOqUQOttHUbCdpmtayVkqoGqyce/VfPYgpOpFiLHuzNN/v/Bik/7B2SqKvl0ypmB&#10;jjT6QqyBabRkeT6bRYp65wuKfHQPGIv07t6K754Zu24pUN56R1dIfkI4HSHavpVQUa55hMheYETD&#10;Exrb9h9tRW/CLthE4KHGLr5B1LBD0unprJM8BCboMJ9dLeZzzgS58nmeT5OOGRSnyw59eC9tx+Km&#10;5EjZJXDY3/sQk4HiFJLqsVpVG6V1MrDZrjWyPVDLbNKX8qeyL8O0YX3JF/PJPCG/8PlLiHH6/gbR&#10;qUC9r1VX8utzEBSRtXemSp0ZQOlhTylrc6QxMjeIsrXVE7GIdmhsGkTatBZ/ctZTU5fc/9gBSs70&#10;B0NKLEjPOAXJmM2vJmTgpWd76QEjCKrkgbNhuw7D5OwcqqZNgkfGjL0l9WqVmI3KDlkdk6XGTYQf&#10;hyxOxqWdon79ClbPAAAA//8DAFBLAwQUAAYACAAAACEA+EJJcdwAAAAHAQAADwAAAGRycy9kb3du&#10;cmV2LnhtbEyOwU6DQBRF9yb+w+SZuLNDIVqhPBqjqYnLlm7cPZgnUJkZwgwt+vVOV3V5c2/OPflm&#10;1r048eg6axCWiwgEm9qqzjQIh3L78AzCeTKKemsY4YcdbIrbm5wyZc9mx6e9b0SAGJcRQuv9kEnp&#10;6pY1uYUd2ITuy46afIhjI9VI5wDXvYyj6Elq6kx4aGng15br7/2kEaouPtDvrnyPdLpN/MdcHqfP&#10;N8T7u/llDcLz7K9juOgHdSiCU2Uno5zoEdIkDUuE5BHEpV6uYhAVQrxKQBa5/O9f/AEAAP//AwBQ&#10;SwECLQAUAAYACAAAACEAtoM4kv4AAADhAQAAEwAAAAAAAAAAAAAAAAAAAAAAW0NvbnRlbnRfVHlw&#10;ZXNdLnhtbFBLAQItABQABgAIAAAAIQA4/SH/1gAAAJQBAAALAAAAAAAAAAAAAAAAAC8BAABfcmVs&#10;cy8ucmVsc1BLAQItABQABgAIAAAAIQBmjcFwLQIAAFIEAAAOAAAAAAAAAAAAAAAAAC4CAABkcnMv&#10;ZTJvRG9jLnhtbFBLAQItABQABgAIAAAAIQD4Qklx3AAAAAcBAAAPAAAAAAAAAAAAAAAAAIcEAABk&#10;cnMvZG93bnJldi54bWxQSwUGAAAAAAQABADzAAAAkAUAAAAA&#10;">
                      <o:lock v:ext="edit" aspectratio="t"/>
                    </v:rect>
                  </w:pict>
                </mc:Fallback>
              </mc:AlternateContent>
            </w:r>
            <w:r w:rsidR="00AF1E3A" w:rsidRPr="006A3C0B">
              <w:rPr>
                <w:rFonts w:ascii="Tahoma" w:hAnsi="Tahoma" w:cs="Tahoma"/>
                <w:sz w:val="14"/>
                <w:szCs w:val="14"/>
              </w:rPr>
              <w:t>1 Гбит/</w:t>
            </w:r>
            <w:proofErr w:type="gramStart"/>
            <w:r w:rsidR="00AF1E3A" w:rsidRPr="006A3C0B">
              <w:rPr>
                <w:rFonts w:ascii="Tahoma" w:hAnsi="Tahoma" w:cs="Tahoma"/>
                <w:sz w:val="14"/>
                <w:szCs w:val="14"/>
              </w:rPr>
              <w:t>с</w:t>
            </w:r>
            <w:proofErr w:type="gramEnd"/>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eastAsia="en-US"/>
              </w:rPr>
            </w:pPr>
            <w:r w:rsidRPr="006A3C0B">
              <w:rPr>
                <w:rFonts w:ascii="Tahoma" w:hAnsi="Tahoma" w:cs="Tahoma"/>
                <w:sz w:val="14"/>
                <w:szCs w:val="14"/>
                <w:lang w:val="en-US"/>
              </w:rPr>
              <w:t xml:space="preserve">1 </w:t>
            </w:r>
            <w:proofErr w:type="spellStart"/>
            <w:r w:rsidRPr="006A3C0B">
              <w:rPr>
                <w:rFonts w:ascii="Tahoma" w:hAnsi="Tahoma" w:cs="Tahoma"/>
                <w:sz w:val="14"/>
                <w:szCs w:val="14"/>
                <w:lang w:val="en-US"/>
              </w:rPr>
              <w:t>Gbps</w:t>
            </w:r>
            <w:proofErr w:type="spellEnd"/>
          </w:p>
        </w:tc>
        <w:tc>
          <w:tcPr>
            <w:tcW w:w="560" w:type="pct"/>
            <w:gridSpan w:val="2"/>
            <w:vAlign w:val="center"/>
          </w:tcPr>
          <w:p w:rsidR="00AF1E3A" w:rsidRPr="006A3C0B" w:rsidRDefault="00AF1E3A" w:rsidP="00084239">
            <w:pPr>
              <w:snapToGrid w:val="0"/>
              <w:jc w:val="right"/>
              <w:rPr>
                <w:rFonts w:ascii="Tahoma" w:hAnsi="Tahoma" w:cs="Tahoma"/>
                <w:sz w:val="14"/>
                <w:szCs w:val="14"/>
                <w:lang w:eastAsia="en-US"/>
              </w:rPr>
            </w:pPr>
          </w:p>
        </w:tc>
      </w:tr>
      <w:tr w:rsidR="00AF1E3A" w:rsidRPr="006A3C0B" w:rsidTr="00446B0E">
        <w:trPr>
          <w:trHeight w:val="280"/>
        </w:trPr>
        <w:tc>
          <w:tcPr>
            <w:tcW w:w="0" w:type="auto"/>
            <w:vMerge/>
            <w:vAlign w:val="center"/>
          </w:tcPr>
          <w:p w:rsidR="00AF1E3A" w:rsidRPr="006A3C0B" w:rsidRDefault="00AF1E3A" w:rsidP="00084239">
            <w:pPr>
              <w:rPr>
                <w:rFonts w:ascii="Tahoma" w:hAnsi="Tahoma" w:cs="Tahoma"/>
                <w:sz w:val="14"/>
                <w:szCs w:val="14"/>
                <w:lang w:eastAsia="en-US"/>
              </w:rPr>
            </w:pPr>
          </w:p>
        </w:tc>
        <w:tc>
          <w:tcPr>
            <w:tcW w:w="0" w:type="auto"/>
            <w:gridSpan w:val="2"/>
            <w:vMerge/>
            <w:tcBorders>
              <w:right w:val="single" w:sz="4" w:space="0" w:color="7F7F7F"/>
            </w:tcBorders>
            <w:vAlign w:val="center"/>
          </w:tcPr>
          <w:p w:rsidR="00AF1E3A" w:rsidRPr="006A3C0B" w:rsidRDefault="00AF1E3A" w:rsidP="00084239">
            <w:pPr>
              <w:rPr>
                <w:rFonts w:ascii="Tahoma" w:hAnsi="Tahoma" w:cs="Tahoma"/>
                <w:sz w:val="14"/>
                <w:szCs w:val="14"/>
                <w:lang w:val="en-US" w:eastAsia="en-US"/>
              </w:rPr>
            </w:pP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51584" behindDoc="0" locked="0" layoutInCell="1" allowOverlap="1" wp14:anchorId="78BA1CFD" wp14:editId="16F7142B">
                      <wp:simplePos x="0" y="0"/>
                      <wp:positionH relativeFrom="column">
                        <wp:posOffset>586740</wp:posOffset>
                      </wp:positionH>
                      <wp:positionV relativeFrom="paragraph">
                        <wp:posOffset>10795</wp:posOffset>
                      </wp:positionV>
                      <wp:extent cx="147955" cy="151130"/>
                      <wp:effectExtent l="0" t="0" r="23495" b="20320"/>
                      <wp:wrapNone/>
                      <wp:docPr id="32" name="Rectangle 1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3" o:spid="_x0000_s1026" style="position:absolute;margin-left:46.2pt;margin-top:.85pt;width:11.65pt;height:11.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HTLgIAAFIEAAAOAAAAZHJzL2Uyb0RvYy54bWysVNuO0zAQfUfiHyy/0zS9sNuo6WrVpQhp&#10;gRULH+A6TmLheMzYbbp8/Y6dtnSBJ0QeLI9nfHzmzEyWN4fOsL1Cr8GWPB+NOVNWQqVtU/JvXzdv&#10;rjnzQdhKGLCq5E/K85vV61fL3hVqAi2YSiEjEOuL3pW8DcEVWeZlqzrhR+CUJWcN2IlAJjZZhaIn&#10;9M5kk/H4bdYDVg5BKu/p9G5w8lXCr2slw+e69iowU3LiFtKKad3GNVstRdGgcK2WRxriH1h0Qlt6&#10;9Ax1J4JgO9R/QHVaIniow0hCl0Fda6lSDpRNPv4tm8dWOJVyIXG8O8vk/x+s/LR/QKarkk8nnFnR&#10;UY2+kGrCNkaxPJ9No0S98wVFProHjEl6dw/yu2cW1i0Fqlvv6AqVnxBOR4jQt0pUxDWPENkLjGh4&#10;QmPb/iNU9KbYBUgCHmrs4hskDTukOj2d66QOgUk6zGdXi/mcM0mufJ7n01THTBSnyw59eK+gY3FT&#10;ciR2CVzs732IZERxCkn5gNHVRhuTDGy2a4NsL6hlNulL/CntyzBjWV/yxXwyT8gvfP4SYpy+v0F0&#10;OlDvG92V/PocJIqo2jtbpc4MQpthT5SNPcoYlRuKsoXqiVREGBqbBpE2LeBPznpq6pL7HzuBijPz&#10;wVIlFvlsFqcgGbP51YQMvPRsLz3CSoIqeeBs2K7DMDk7h7ppU8GjYhZuqXq1TsrGyg6sjmSpcZPg&#10;xyGLk3Fpp6hfv4LVMwAAAP//AwBQSwMEFAAGAAgAAAAhAGKc9f7bAAAABwEAAA8AAABkcnMvZG93&#10;bnJldi54bWxMjkFPg0AQhe8m/ofNmHizS1HUIktjNDXx2NKLtwFGQNlZwi4t+uudnurtzXsvb75s&#10;PdteHWj0nWMDy0UEirhydceNgX2xuXkE5QNyjb1jMvBDHtb55UWGae2OvKXDLjRKRtinaKANYUi1&#10;9lVLFv3CDcSSfbrRYpBzbHQ94lHGba/jKLrXFjuWDy0O9NJS9b2brIGyi/f4uy3eIrva3Ib3ufia&#10;Pl6Nub6an59ABZrDuQwnfEGHXJhKN3HtVW9gFd9JU/wHUKd4mYgoDcRJAjrP9H/+/A8AAP//AwBQ&#10;SwECLQAUAAYACAAAACEAtoM4kv4AAADhAQAAEwAAAAAAAAAAAAAAAAAAAAAAW0NvbnRlbnRfVHlw&#10;ZXNdLnhtbFBLAQItABQABgAIAAAAIQA4/SH/1gAAAJQBAAALAAAAAAAAAAAAAAAAAC8BAABfcmVs&#10;cy8ucmVsc1BLAQItABQABgAIAAAAIQAMZdHTLgIAAFIEAAAOAAAAAAAAAAAAAAAAAC4CAABkcnMv&#10;ZTJvRG9jLnhtbFBLAQItABQABgAIAAAAIQBinPX+2wAAAAcBAAAPAAAAAAAAAAAAAAAAAIgEAABk&#10;cnMvZG93bnJldi54bWxQSwUGAAAAAAQABADzAAAAkAUAAAAA&#10;">
                      <o:lock v:ext="edit" aspectratio="t"/>
                    </v:rect>
                  </w:pict>
                </mc:Fallback>
              </mc:AlternateContent>
            </w:r>
            <w:r w:rsidR="00AF1E3A" w:rsidRPr="006A3C0B">
              <w:rPr>
                <w:rFonts w:ascii="Tahoma" w:hAnsi="Tahoma" w:cs="Tahoma"/>
                <w:sz w:val="14"/>
                <w:szCs w:val="14"/>
              </w:rPr>
              <w:t>10 Гбит/</w:t>
            </w:r>
            <w:proofErr w:type="gramStart"/>
            <w:r w:rsidR="00AF1E3A" w:rsidRPr="006A3C0B">
              <w:rPr>
                <w:rFonts w:ascii="Tahoma" w:hAnsi="Tahoma" w:cs="Tahoma"/>
                <w:sz w:val="14"/>
                <w:szCs w:val="14"/>
              </w:rPr>
              <w:t>с</w:t>
            </w:r>
            <w:proofErr w:type="gramEnd"/>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eastAsia="en-US"/>
              </w:rPr>
            </w:pPr>
            <w:r w:rsidRPr="006A3C0B">
              <w:rPr>
                <w:rFonts w:ascii="Tahoma" w:hAnsi="Tahoma" w:cs="Tahoma"/>
                <w:sz w:val="14"/>
                <w:szCs w:val="14"/>
                <w:lang w:val="en-US"/>
              </w:rPr>
              <w:t xml:space="preserve">10 </w:t>
            </w:r>
            <w:proofErr w:type="spellStart"/>
            <w:r w:rsidRPr="006A3C0B">
              <w:rPr>
                <w:rFonts w:ascii="Tahoma" w:hAnsi="Tahoma" w:cs="Tahoma"/>
                <w:sz w:val="14"/>
                <w:szCs w:val="14"/>
                <w:lang w:val="en-US"/>
              </w:rPr>
              <w:t>Gbps</w:t>
            </w:r>
            <w:proofErr w:type="spellEnd"/>
          </w:p>
        </w:tc>
        <w:tc>
          <w:tcPr>
            <w:tcW w:w="560" w:type="pct"/>
            <w:gridSpan w:val="2"/>
            <w:vAlign w:val="center"/>
          </w:tcPr>
          <w:p w:rsidR="00AF1E3A" w:rsidRPr="006A3C0B" w:rsidRDefault="00AF1E3A" w:rsidP="00084239">
            <w:pPr>
              <w:snapToGrid w:val="0"/>
              <w:jc w:val="right"/>
              <w:rPr>
                <w:rFonts w:ascii="Tahoma" w:hAnsi="Tahoma" w:cs="Tahoma"/>
                <w:sz w:val="14"/>
                <w:szCs w:val="14"/>
                <w:lang w:eastAsia="en-US"/>
              </w:rPr>
            </w:pPr>
          </w:p>
        </w:tc>
      </w:tr>
      <w:tr w:rsidR="00AF1E3A" w:rsidRPr="009E402F" w:rsidTr="00446B0E">
        <w:trPr>
          <w:trHeight w:val="517"/>
        </w:trPr>
        <w:tc>
          <w:tcPr>
            <w:tcW w:w="287" w:type="pct"/>
            <w:vAlign w:val="center"/>
          </w:tcPr>
          <w:p w:rsidR="00AF1E3A" w:rsidRPr="006A3C0B" w:rsidRDefault="00AF1E3A" w:rsidP="00446B0E">
            <w:pPr>
              <w:snapToGrid w:val="0"/>
              <w:spacing w:after="120"/>
              <w:ind w:left="-108"/>
              <w:jc w:val="center"/>
              <w:rPr>
                <w:rFonts w:ascii="Tahoma" w:hAnsi="Tahoma" w:cs="Tahoma"/>
                <w:sz w:val="14"/>
                <w:szCs w:val="14"/>
                <w:lang w:eastAsia="en-US"/>
              </w:rPr>
            </w:pPr>
            <w:r w:rsidRPr="006A3C0B">
              <w:rPr>
                <w:rFonts w:ascii="Tahoma" w:hAnsi="Tahoma" w:cs="Tahoma"/>
                <w:sz w:val="14"/>
                <w:szCs w:val="14"/>
                <w:lang w:val="en-US"/>
              </w:rPr>
              <w:t>8</w:t>
            </w:r>
          </w:p>
        </w:tc>
        <w:tc>
          <w:tcPr>
            <w:tcW w:w="3387" w:type="pct"/>
            <w:gridSpan w:val="2"/>
            <w:tcBorders>
              <w:right w:val="single" w:sz="4" w:space="0" w:color="7F7F7F"/>
            </w:tcBorders>
          </w:tcPr>
          <w:p w:rsidR="00AF1E3A" w:rsidRPr="006A3C0B" w:rsidRDefault="00AF1E3A" w:rsidP="00446B0E">
            <w:pPr>
              <w:rPr>
                <w:rFonts w:ascii="Tahoma" w:hAnsi="Tahoma" w:cs="Tahoma"/>
                <w:sz w:val="14"/>
                <w:szCs w:val="14"/>
              </w:rPr>
            </w:pPr>
            <w:r w:rsidRPr="006A3C0B">
              <w:rPr>
                <w:rFonts w:ascii="Tahoma" w:hAnsi="Tahoma" w:cs="Tahoma"/>
                <w:sz w:val="14"/>
                <w:szCs w:val="14"/>
              </w:rPr>
              <w:t xml:space="preserve">Подключение оборудования Клиента к оборудованию, находящемуся вне зоны колокации/ </w:t>
            </w:r>
          </w:p>
          <w:p w:rsidR="00AF1E3A" w:rsidRPr="006A3C0B" w:rsidRDefault="00AF1E3A" w:rsidP="00084239">
            <w:pPr>
              <w:rPr>
                <w:rFonts w:ascii="Tahoma" w:hAnsi="Tahoma" w:cs="Tahoma"/>
                <w:sz w:val="14"/>
                <w:szCs w:val="14"/>
                <w:lang w:val="en-US" w:eastAsia="en-US"/>
              </w:rPr>
            </w:pPr>
            <w:r w:rsidRPr="006A3C0B">
              <w:rPr>
                <w:rFonts w:ascii="Tahoma" w:hAnsi="Tahoma" w:cs="Tahoma"/>
                <w:sz w:val="14"/>
                <w:szCs w:val="14"/>
                <w:lang w:val="en-US"/>
              </w:rPr>
              <w:t>External connectivity to the equipment located outside of the co-location facility (Proximity cross connection)</w:t>
            </w:r>
          </w:p>
        </w:tc>
        <w:tc>
          <w:tcPr>
            <w:tcW w:w="766" w:type="pct"/>
            <w:tcBorders>
              <w:left w:val="single" w:sz="4" w:space="0" w:color="7F7F7F"/>
            </w:tcBorders>
          </w:tcPr>
          <w:p w:rsidR="00AF1E3A" w:rsidRPr="006A3C0B" w:rsidRDefault="00EC6540" w:rsidP="00446B0E">
            <w:pPr>
              <w:snapToGrid w:val="0"/>
              <w:spacing w:after="60" w:line="276" w:lineRule="auto"/>
              <w:jc w:val="center"/>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52608" behindDoc="0" locked="0" layoutInCell="1" allowOverlap="1" wp14:anchorId="1FCD6BA6" wp14:editId="26A7715C">
                      <wp:simplePos x="0" y="0"/>
                      <wp:positionH relativeFrom="column">
                        <wp:posOffset>596265</wp:posOffset>
                      </wp:positionH>
                      <wp:positionV relativeFrom="paragraph">
                        <wp:posOffset>88265</wp:posOffset>
                      </wp:positionV>
                      <wp:extent cx="147955" cy="151130"/>
                      <wp:effectExtent l="0" t="0" r="23495" b="20320"/>
                      <wp:wrapNone/>
                      <wp:docPr id="31" name="Rectangle 1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6" o:spid="_x0000_s1026" style="position:absolute;margin-left:46.95pt;margin-top:6.95pt;width:11.65pt;height:11.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tvLQIAAFIEAAAOAAAAZHJzL2Uyb0RvYy54bWysVFFv0zAQfkfiP1h+p2m6dlujptPUUYQ0&#10;YGLwA1zHSSwcnzm7Tcuv5+y0pQOeEHmwfL7z5+++u8vibt8ZtlPoNdiS56MxZ8pKqLRtSv71y/rN&#10;LWc+CFsJA1aV/KA8v1u+frXoXaEm0IKpFDICsb7oXcnbEFyRZV62qhN+BE5ZctaAnQhkYpNVKHpC&#10;70w2GY+vsx6wcghSeU+nD4OTLxN+XSsZPtW1V4GZkhO3kFZM6yau2XIhigaFa7U80hD/wKIT2tKj&#10;Z6gHEQTbov4DqtMSwUMdRhK6DOpaS5VyoGzy8W/ZPLfCqZQLiePdWSb//2Dlx90TMl2V/CrnzIqO&#10;avSZVBO2MYrl+fQ6StQ7X1Dks3vCmKR3jyC/eWZh1VKguveOrlD5CeF0hAh9q0RFXPMIkb3AiIYn&#10;NLbpP0BFb4ptgCTgvsYuvkHSsH2q0+FcJ7UPTNJhPr2Zz2acSXLlszy/SnXMRHG67NCHdwo6Fjcl&#10;R2KXwMXu0YdIRhSnkJQPGF2ttTHJwGazMsh2glpmnb7En9K+DDOW9SWfzyazhPzC5y8hxun7G0Sn&#10;A/W+0V3Jb89BooiqvbVV6swgtBn2RNnYo4xRuaEoG6gOpCLC0Ng0iLRpAX9w1lNTl9x/3wpUnJn3&#10;lioxz6fTOAXJmM5uJmTgpWdz6RFWElTJA2fDdhWGydk61E2bCh4Vs3BP1at1UjZWdmB1JEuNmwQ/&#10;DlmcjEs7Rf36FSx/AgAA//8DAFBLAwQUAAYACAAAACEAt+rPltwAAAAIAQAADwAAAGRycy9kb3du&#10;cmV2LnhtbEyPQU+EMBCF7yb+h2ZMvLllIRFBysZo1sTjLnvxNtARUDoltOyiv95y0tNk5r28+V6x&#10;W8wgzjS53rKC7SYCQdxY3XOr4FTt7x5AOI+scbBMCr7Jwa68viow1/bCBzoffStCCLscFXTej7mU&#10;runIoNvYkThoH3Yy6MM6tVJPeAnhZpBxFN1Lgz2HDx2O9NxR83WcjYK6j0/4c6heI5PtE/+2VJ/z&#10;+4tStzfL0yMIT4v/M8OKH9ChDEy1nVk7MSjIkiw4w32dq75NYxC1giRNQZaF/F+g/AUAAP//AwBQ&#10;SwECLQAUAAYACAAAACEAtoM4kv4AAADhAQAAEwAAAAAAAAAAAAAAAAAAAAAAW0NvbnRlbnRfVHlw&#10;ZXNdLnhtbFBLAQItABQABgAIAAAAIQA4/SH/1gAAAJQBAAALAAAAAAAAAAAAAAAAAC8BAABfcmVs&#10;cy8ucmVsc1BLAQItABQABgAIAAAAIQBmxItvLQIAAFIEAAAOAAAAAAAAAAAAAAAAAC4CAABkcnMv&#10;ZTJvRG9jLnhtbFBLAQItABQABgAIAAAAIQC36s+W3AAAAAgBAAAPAAAAAAAAAAAAAAAAAIcEAABk&#10;cnMvZG93bnJldi54bWxQSwUGAAAAAAQABADzAAAAkAUAAAAA&#10;">
                      <o:lock v:ext="edit" aspectratio="t"/>
                    </v:rect>
                  </w:pict>
                </mc:Fallback>
              </mc:AlternateContent>
            </w:r>
            <w:r>
              <w:rPr>
                <w:noProof/>
                <w:lang w:eastAsia="ru-RU" w:bidi="ar-SA"/>
              </w:rPr>
              <mc:AlternateContent>
                <mc:Choice Requires="wps">
                  <w:drawing>
                    <wp:anchor distT="0" distB="0" distL="114300" distR="114300" simplePos="0" relativeHeight="251653632" behindDoc="0" locked="0" layoutInCell="1" allowOverlap="1" wp14:anchorId="00B496CA" wp14:editId="2B0977FC">
                      <wp:simplePos x="0" y="0"/>
                      <wp:positionH relativeFrom="column">
                        <wp:posOffset>6327775</wp:posOffset>
                      </wp:positionH>
                      <wp:positionV relativeFrom="paragraph">
                        <wp:posOffset>5878830</wp:posOffset>
                      </wp:positionV>
                      <wp:extent cx="147955" cy="151130"/>
                      <wp:effectExtent l="0" t="0" r="23495" b="20320"/>
                      <wp:wrapNone/>
                      <wp:docPr id="30" name="Rectangle 1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8" o:spid="_x0000_s1026" style="position:absolute;margin-left:498.25pt;margin-top:462.9pt;width:11.65pt;height:1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60KwIAAFIEAAAOAAAAZHJzL2Uyb0RvYy54bWysVMGO0zAQvSPxD5bvNE1p2TZqulp1KUJa&#10;YMXCB7iOk1g4HjN2m5avZ+y0pQucEDlYHs/4eea9mSxvD51he4Vegy15PhpzpqyEStum5F+/bF7N&#10;OfNB2EoYsKrkR+X57erli2XvCjWBFkylkBGI9UXvSt6G4Ios87JVnfAjcMqSswbsRCATm6xC0RN6&#10;Z7LJePwm6wErhyCV93R6Pzj5KuHXtZLhU117FZgpOeUW0opp3cY1Wy1F0aBwrZanNMQ/ZNEJbenR&#10;C9S9CILtUP8B1WmJ4KEOIwldBnWtpUo1UDX5+LdqnlrhVKqFyPHuQpP/f7Dy4/4Rma5K/prosaIj&#10;jT4Ta8I2RrE8n84jRb3zBUU+uUeMRXr3APKbZxbWLQWqO+/oCslPCOcjROhbJSrKNY8Q2TOMaHhC&#10;Y9v+A1T0ptgFSAQeauziG0QNOySdjhed1CEwSYf59GYxm3EmyZXP8pxSjy+I4nzZoQ/vFHQsbkqO&#10;lF0CF/sHH4bQc0iqB4yuNtqYZGCzXRtke0Ets0nfCd1fhxnL+pIvZpNZQn7m89cQ4/T9DaLTgXrf&#10;6K7k80uQKCJrb21FaYoiCG2GPVVn7InGyNwgyhaqI7GIMDQ2DSJtWsAfnPXU1CX333cCFWfmvSUl&#10;Fvl0GqcgGdPZzYQMvPZsrz3CSoIqeeBs2K7DMDk7h7ppk+AxSQt3pF6tE7NR2SGrU7LUuEmb05DF&#10;ybi2U9SvX8HqJwAAAP//AwBQSwMEFAAGAAgAAAAhAOpxrAHgAAAADAEAAA8AAABkcnMvZG93bnJl&#10;di54bWxMj8FOwzAQRO9I/IO1SNyo3UAjnMapEKhIHNv0ws2JTZISr6PYaQNfz/ZUbrO7o9k3+WZ2&#10;PTvZMXQeFSwXApjF2psOGwWHcvvwDCxEjUb3Hq2CHxtgU9ze5Doz/ow7e9rHhlEIhkwraGMcMs5D&#10;3Vqnw8IPFun25UenI41jw82ozxTuep4IkXKnO6QPrR7sa2vr7/3kFFRdctC/u/JdOLl9jB9zeZw+&#10;35S6v5tf1sCinePVDBd8QoeCmCo/oQmsVyBluiIriWRFHS4OsZSkKlo9yRR4kfP/JYo/AAAA//8D&#10;AFBLAQItABQABgAIAAAAIQC2gziS/gAAAOEBAAATAAAAAAAAAAAAAAAAAAAAAABbQ29udGVudF9U&#10;eXBlc10ueG1sUEsBAi0AFAAGAAgAAAAhADj9If/WAAAAlAEAAAsAAAAAAAAAAAAAAAAALwEAAF9y&#10;ZWxzLy5yZWxzUEsBAi0AFAAGAAgAAAAhAAaZbrQrAgAAUgQAAA4AAAAAAAAAAAAAAAAALgIAAGRy&#10;cy9lMm9Eb2MueG1sUEsBAi0AFAAGAAgAAAAhAOpxrAHgAAAADAEAAA8AAAAAAAAAAAAAAAAAhQQA&#10;AGRycy9kb3ducmV2LnhtbFBLBQYAAAAABAAEAPMAAACSBQAAAAA=&#10;">
                      <o:lock v:ext="edit" aspectratio="t"/>
                    </v:rect>
                  </w:pict>
                </mc:Fallback>
              </mc:AlternateContent>
            </w:r>
          </w:p>
        </w:tc>
        <w:tc>
          <w:tcPr>
            <w:tcW w:w="560" w:type="pct"/>
            <w:gridSpan w:val="2"/>
            <w:vAlign w:val="center"/>
          </w:tcPr>
          <w:p w:rsidR="00AF1E3A" w:rsidRPr="006A3C0B" w:rsidRDefault="00AF1E3A" w:rsidP="00446B0E">
            <w:pPr>
              <w:snapToGrid w:val="0"/>
              <w:spacing w:after="60" w:line="276" w:lineRule="auto"/>
              <w:jc w:val="right"/>
              <w:rPr>
                <w:rFonts w:ascii="Tahoma" w:hAnsi="Tahoma" w:cs="Tahoma"/>
                <w:sz w:val="14"/>
                <w:szCs w:val="14"/>
                <w:lang w:val="en-US" w:eastAsia="en-US"/>
              </w:rPr>
            </w:pPr>
          </w:p>
        </w:tc>
      </w:tr>
      <w:tr w:rsidR="00AF1E3A" w:rsidRPr="006A3C0B" w:rsidTr="00446B0E">
        <w:trPr>
          <w:trHeight w:val="251"/>
        </w:trPr>
        <w:tc>
          <w:tcPr>
            <w:tcW w:w="287" w:type="pct"/>
            <w:vMerge w:val="restart"/>
            <w:vAlign w:val="center"/>
          </w:tcPr>
          <w:p w:rsidR="00AF1E3A" w:rsidRPr="006A3C0B" w:rsidRDefault="00AF1E3A" w:rsidP="00084239">
            <w:pPr>
              <w:snapToGrid w:val="0"/>
              <w:ind w:left="-108"/>
              <w:jc w:val="center"/>
              <w:rPr>
                <w:rFonts w:ascii="Tahoma" w:hAnsi="Tahoma" w:cs="Tahoma"/>
                <w:sz w:val="14"/>
                <w:szCs w:val="14"/>
                <w:lang w:val="en-US" w:eastAsia="en-US"/>
              </w:rPr>
            </w:pPr>
            <w:r w:rsidRPr="006A3C0B">
              <w:rPr>
                <w:rFonts w:ascii="Tahoma" w:hAnsi="Tahoma" w:cs="Tahoma"/>
                <w:sz w:val="14"/>
                <w:szCs w:val="14"/>
                <w:lang w:val="en-US"/>
              </w:rPr>
              <w:t>9</w:t>
            </w:r>
          </w:p>
        </w:tc>
        <w:tc>
          <w:tcPr>
            <w:tcW w:w="3387" w:type="pct"/>
            <w:gridSpan w:val="2"/>
            <w:vMerge w:val="restart"/>
            <w:tcBorders>
              <w:right w:val="single" w:sz="4" w:space="0" w:color="7F7F7F"/>
            </w:tcBorders>
          </w:tcPr>
          <w:p w:rsidR="00AF1E3A" w:rsidRPr="006A3C0B" w:rsidRDefault="00AF1E3A" w:rsidP="00084239">
            <w:pPr>
              <w:rPr>
                <w:rFonts w:ascii="Tahoma" w:hAnsi="Tahoma" w:cs="Tahoma"/>
                <w:sz w:val="14"/>
                <w:szCs w:val="14"/>
              </w:rPr>
            </w:pPr>
            <w:r w:rsidRPr="006A3C0B">
              <w:rPr>
                <w:rFonts w:ascii="Tahoma" w:hAnsi="Tahoma" w:cs="Tahoma"/>
                <w:sz w:val="14"/>
                <w:szCs w:val="14"/>
              </w:rPr>
              <w:t xml:space="preserve">Подключение оборудования Клиента к сети «Интернет» и </w:t>
            </w:r>
            <w:proofErr w:type="spellStart"/>
            <w:r w:rsidRPr="006A3C0B">
              <w:rPr>
                <w:rFonts w:ascii="Tahoma" w:hAnsi="Tahoma" w:cs="Tahoma"/>
                <w:sz w:val="14"/>
                <w:szCs w:val="14"/>
              </w:rPr>
              <w:t>телематические</w:t>
            </w:r>
            <w:proofErr w:type="spellEnd"/>
            <w:r w:rsidRPr="006A3C0B">
              <w:rPr>
                <w:rFonts w:ascii="Tahoma" w:hAnsi="Tahoma" w:cs="Tahoma"/>
                <w:sz w:val="14"/>
                <w:szCs w:val="14"/>
              </w:rPr>
              <w:t xml:space="preserve"> услуги связи/</w:t>
            </w:r>
          </w:p>
          <w:p w:rsidR="00AF1E3A" w:rsidRPr="006A3C0B" w:rsidRDefault="00AF1E3A" w:rsidP="00084239">
            <w:pPr>
              <w:rPr>
                <w:rFonts w:ascii="Tahoma" w:hAnsi="Tahoma" w:cs="Tahoma"/>
                <w:sz w:val="14"/>
                <w:szCs w:val="14"/>
                <w:lang w:eastAsia="en-US"/>
              </w:rPr>
            </w:pPr>
            <w:r w:rsidRPr="006A3C0B">
              <w:rPr>
                <w:rFonts w:ascii="Tahoma" w:hAnsi="Tahoma" w:cs="Tahoma"/>
                <w:sz w:val="14"/>
                <w:szCs w:val="14"/>
                <w:lang w:val="en-US"/>
              </w:rPr>
              <w:t>Internet connectivity; telematics services</w:t>
            </w: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54656" behindDoc="0" locked="0" layoutInCell="1" allowOverlap="1" wp14:anchorId="4FEA04B3" wp14:editId="5FC331B9">
                      <wp:simplePos x="0" y="0"/>
                      <wp:positionH relativeFrom="column">
                        <wp:posOffset>588645</wp:posOffset>
                      </wp:positionH>
                      <wp:positionV relativeFrom="paragraph">
                        <wp:posOffset>28575</wp:posOffset>
                      </wp:positionV>
                      <wp:extent cx="147955" cy="151130"/>
                      <wp:effectExtent l="0" t="0" r="23495" b="20320"/>
                      <wp:wrapNone/>
                      <wp:docPr id="29" name="Rectangle 1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7" o:spid="_x0000_s1026" style="position:absolute;margin-left:46.35pt;margin-top:2.25pt;width:11.65pt;height:1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iYLAIAAFIEAAAOAAAAZHJzL2Uyb0RvYy54bWysVMGO0zAQvSPxD5bvNE1p2G3UdLXqUoS0&#10;wIqFD3AdJ7FwPGbsNl2+nrHTli5wQuRgeTzj5zdvZrK8OfSG7RV6Dbbi+WTKmbISam3bin/9snl1&#10;zZkPwtbCgFUVf1Ke36xevlgOrlQz6MDUChmBWF8OruJdCK7MMi871Qs/AacsORvAXgQysc1qFAOh&#10;9yabTadvsgGwdghSeU+nd6OTrxJ+0ygZPjWNV4GZihO3kFZM6zau2WopyhaF67Q80hD/wKIX2tKj&#10;Z6g7EQTbof4DqtcSwUMTJhL6DJpGS5VyoGzy6W/ZPHbCqZQLiePdWSb//2Dlx/0DMl1XfLbgzIqe&#10;avSZVBO2NYrl+fwqSjQ4X1Lko3vAmKR39yC/eWZh3VGguvWOrlD5CeF0hAhDp0RNXPMIkT3DiIYn&#10;NLYdPkBNb4pdgCTgocE+vkHSsEOq09O5TuoQmKRDYrUoCs4kufIiz1+nOmaiPF126MM7BT2Lm4oj&#10;sUvgYn/vQyQjylNIygeMrjfamGRgu10bZHtBLbNJX+JPaV+GGcuGii+KWZGQn/n8JcQ0fX+D6HWg&#10;3je6r/j1OUiUUbW3tk6dGYQ2454oG3uUMSo3FmUL9ROpiDA2Ng0ibTrAH5wN1NQV9993AhVn5r2l&#10;Sizy+TxOQTLmxdWMDLz0bC89wkqCqnjgbNyuwzg5O4e67VLBo2IWbql6jU7KxsqOrI5kqXGT4Mch&#10;i5NxaaeoX7+C1U8AAAD//wMAUEsDBBQABgAIAAAAIQC7JXTT3QAAAAcBAAAPAAAAZHJzL2Rvd25y&#10;ZXYueG1sTI9BT4NAFITvJv6HzTPxZpdSrS3yaIymJh5bevH2gCeg7FvCLi36692e6nEyk5lv0s1k&#10;OnXkwbVWEOazCBRLaatWaoRDvr1bgXKepKLOCiP8sINNdn2VUlLZk+z4uPe1CiXiEkJovO8TrV3Z&#10;sCE3sz1L8D7tYMgHOdS6GugUyk2n4yhaakOthIWGen5puPzejwahaOMD/e7yt8istwv/PuVf48cr&#10;4u3N9PwEyvPkL2E44wd0yAJTYUepnOoQ1vFjSCLcP4A62/NluFYgxKsF6CzV//mzPwAAAP//AwBQ&#10;SwECLQAUAAYACAAAACEAtoM4kv4AAADhAQAAEwAAAAAAAAAAAAAAAAAAAAAAW0NvbnRlbnRfVHlw&#10;ZXNdLnhtbFBLAQItABQABgAIAAAAIQA4/SH/1gAAAJQBAAALAAAAAAAAAAAAAAAAAC8BAABfcmVs&#10;cy8ucmVsc1BLAQItABQABgAIAAAAIQBbxgiYLAIAAFIEAAAOAAAAAAAAAAAAAAAAAC4CAABkcnMv&#10;ZTJvRG9jLnhtbFBLAQItABQABgAIAAAAIQC7JXTT3QAAAAcBAAAPAAAAAAAAAAAAAAAAAIYEAABk&#10;cnMvZG93bnJldi54bWxQSwUGAAAAAAQABADzAAAAkAUAAAAA&#10;">
                      <o:lock v:ext="edit" aspectratio="t"/>
                    </v:rect>
                  </w:pict>
                </mc:Fallback>
              </mc:AlternateContent>
            </w:r>
            <w:r w:rsidR="00AF1E3A" w:rsidRPr="006A3C0B">
              <w:rPr>
                <w:rFonts w:ascii="Tahoma" w:hAnsi="Tahoma" w:cs="Tahoma"/>
                <w:sz w:val="14"/>
                <w:szCs w:val="14"/>
              </w:rPr>
              <w:t>1 Мбит/</w:t>
            </w:r>
            <w:proofErr w:type="gramStart"/>
            <w:r w:rsidR="00AF1E3A" w:rsidRPr="006A3C0B">
              <w:rPr>
                <w:rFonts w:ascii="Tahoma" w:hAnsi="Tahoma" w:cs="Tahoma"/>
                <w:sz w:val="14"/>
                <w:szCs w:val="14"/>
              </w:rPr>
              <w:t>с</w:t>
            </w:r>
            <w:proofErr w:type="gramEnd"/>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eastAsia="en-US"/>
              </w:rPr>
            </w:pPr>
            <w:r w:rsidRPr="006A3C0B">
              <w:rPr>
                <w:rFonts w:ascii="Tahoma" w:hAnsi="Tahoma" w:cs="Tahoma"/>
                <w:sz w:val="14"/>
                <w:szCs w:val="14"/>
                <w:lang w:val="en-US"/>
              </w:rPr>
              <w:t>1 Mbps</w:t>
            </w:r>
          </w:p>
        </w:tc>
        <w:tc>
          <w:tcPr>
            <w:tcW w:w="560" w:type="pct"/>
            <w:gridSpan w:val="2"/>
            <w:vAlign w:val="center"/>
          </w:tcPr>
          <w:p w:rsidR="00AF1E3A" w:rsidRPr="006A3C0B" w:rsidRDefault="00AF1E3A" w:rsidP="00084239">
            <w:pPr>
              <w:snapToGrid w:val="0"/>
              <w:jc w:val="right"/>
              <w:rPr>
                <w:rFonts w:ascii="Tahoma" w:hAnsi="Tahoma" w:cs="Tahoma"/>
                <w:sz w:val="14"/>
                <w:szCs w:val="14"/>
                <w:lang w:eastAsia="en-US"/>
              </w:rPr>
            </w:pPr>
          </w:p>
        </w:tc>
      </w:tr>
      <w:tr w:rsidR="00AF1E3A" w:rsidRPr="006A3C0B" w:rsidTr="00446B0E">
        <w:trPr>
          <w:trHeight w:val="274"/>
        </w:trPr>
        <w:tc>
          <w:tcPr>
            <w:tcW w:w="0" w:type="auto"/>
            <w:vMerge/>
            <w:vAlign w:val="center"/>
          </w:tcPr>
          <w:p w:rsidR="00AF1E3A" w:rsidRPr="006A3C0B" w:rsidRDefault="00AF1E3A" w:rsidP="00084239">
            <w:pPr>
              <w:rPr>
                <w:rFonts w:ascii="Tahoma" w:hAnsi="Tahoma" w:cs="Tahoma"/>
                <w:sz w:val="14"/>
                <w:szCs w:val="14"/>
                <w:lang w:val="en-US" w:eastAsia="en-US"/>
              </w:rPr>
            </w:pPr>
          </w:p>
        </w:tc>
        <w:tc>
          <w:tcPr>
            <w:tcW w:w="0" w:type="auto"/>
            <w:gridSpan w:val="2"/>
            <w:vMerge/>
            <w:tcBorders>
              <w:right w:val="single" w:sz="4" w:space="0" w:color="7F7F7F"/>
            </w:tcBorders>
            <w:vAlign w:val="center"/>
          </w:tcPr>
          <w:p w:rsidR="00AF1E3A" w:rsidRPr="006A3C0B" w:rsidRDefault="00AF1E3A" w:rsidP="00084239">
            <w:pPr>
              <w:rPr>
                <w:rFonts w:ascii="Tahoma" w:hAnsi="Tahoma" w:cs="Tahoma"/>
                <w:sz w:val="14"/>
                <w:szCs w:val="14"/>
                <w:lang w:eastAsia="en-US"/>
              </w:rPr>
            </w:pPr>
          </w:p>
        </w:tc>
        <w:tc>
          <w:tcPr>
            <w:tcW w:w="766" w:type="pct"/>
            <w:tcBorders>
              <w:left w:val="single" w:sz="4" w:space="0" w:color="7F7F7F"/>
            </w:tcBorders>
          </w:tcPr>
          <w:p w:rsidR="00AF1E3A" w:rsidRPr="006A3C0B" w:rsidRDefault="00EC6540" w:rsidP="00084239">
            <w:pPr>
              <w:snapToGrid w:val="0"/>
              <w:rPr>
                <w:rFonts w:ascii="Tahoma" w:hAnsi="Tahoma" w:cs="Tahoma"/>
                <w:sz w:val="14"/>
                <w:szCs w:val="14"/>
                <w:lang w:val="en-US" w:eastAsia="en-US"/>
              </w:rPr>
            </w:pPr>
            <w:r>
              <w:rPr>
                <w:noProof/>
                <w:lang w:eastAsia="ru-RU" w:bidi="ar-SA"/>
              </w:rPr>
              <mc:AlternateContent>
                <mc:Choice Requires="wps">
                  <w:drawing>
                    <wp:anchor distT="0" distB="0" distL="114300" distR="114300" simplePos="0" relativeHeight="251655680" behindDoc="0" locked="0" layoutInCell="1" allowOverlap="1" wp14:anchorId="5E577938" wp14:editId="5CD25294">
                      <wp:simplePos x="0" y="0"/>
                      <wp:positionH relativeFrom="column">
                        <wp:posOffset>584200</wp:posOffset>
                      </wp:positionH>
                      <wp:positionV relativeFrom="paragraph">
                        <wp:posOffset>17780</wp:posOffset>
                      </wp:positionV>
                      <wp:extent cx="147955" cy="151130"/>
                      <wp:effectExtent l="0" t="0" r="23495" b="20320"/>
                      <wp:wrapNone/>
                      <wp:docPr id="28" name="Rectangle 1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9" o:spid="_x0000_s1026" style="position:absolute;margin-left:46pt;margin-top:1.4pt;width:11.65pt;height:1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1DLAIAAFIEAAAOAAAAZHJzL2Uyb0RvYy54bWysVMGO0zAQvSPxD5bvNE1p2G3UdLXqUoS0&#10;wIqFD3AdJ7FwPGbsNl2+nrHTli5wQuRgeTzj55n3ZrK8OfSG7RV6Dbbi+WTKmbISam3bin/9snl1&#10;zZkPwtbCgFUVf1Ke36xevlgOrlQz6MDUChmBWF8OruJdCK7MMi871Qs/AacsORvAXgQysc1qFAOh&#10;9yabTadvsgGwdghSeU+nd6OTrxJ+0ygZPjWNV4GZilNuIa2Y1m1cs9VSlC0K12l5TEP8Qxa90JYe&#10;PUPdiSDYDvUfUL2WCB6aMJHQZ9A0WqpUA1WTT3+r5rETTqVaiBzvzjT5/wcrP+4fkOm64jNSyoqe&#10;NPpMrAnbGsXyfL6IFA3OlxT56B4wFundPchvnllYdxSobr2jKyQ/IZyOEGHolKgp1zxCZM8wouEJ&#10;jW2HD1DTm2IXIBF4aLCPbxA17JB0ejrrpA6BSTrM51eLouBMkisv8vx10jET5emyQx/eKehZ3FQc&#10;KbsELvb3PsRkRHkKSfWA0fVGG5MMbLdrg2wvqGU26Uv5U9mXYcayoeKLYlYk5Gc+fwkxTd/fIHod&#10;qPeN7it+fQ4SZWTtra1TZwahzbinlI090hiZG0XZQv1ELCKMjU2DSJsO8AdnAzV1xf33nUDFmXlv&#10;SYlFPp/HKUjGvLiakYGXnu2lR1hJUBUPnI3bdRgnZ+dQt10SPDJm4ZbUa3RiNio7ZnVMlho3EX4c&#10;sjgZl3aK+vUrWP0EAAD//wMAUEsDBBQABgAIAAAAIQDOTAQi2wAAAAcBAAAPAAAAZHJzL2Rvd25y&#10;ZXYueG1sTI9BT4NAFITvJv6HzTPxZpfSSCyyNEZTE48tvXh7wCtQ2beEXVr01/t60uNkJjPfZJvZ&#10;9upMo+8cG1guIlDElas7bgwciu3DEygfkGvsHZOBb/KwyW9vMkxrd+EdnfehUVLCPkUDbQhDqrWv&#10;WrLoF24gFu/oRotB5NjoesSLlNtex1GUaIsdy0KLA722VH3tJ2ug7OID/uyK98iut6vwMRen6fPN&#10;mPu7+eUZVKA5/IXhii/okAtT6SauveoNrGO5EgzEcuBqLx9XoErRSQI6z/R//vwXAAD//wMAUEsB&#10;Ai0AFAAGAAgAAAAhALaDOJL+AAAA4QEAABMAAAAAAAAAAAAAAAAAAAAAAFtDb250ZW50X1R5cGVz&#10;XS54bWxQSwECLQAUAAYACAAAACEAOP0h/9YAAACUAQAACwAAAAAAAAAAAAAAAAAvAQAAX3JlbHMv&#10;LnJlbHNQSwECLQAUAAYACAAAACEAO5vtQywCAABSBAAADgAAAAAAAAAAAAAAAAAuAgAAZHJzL2Uy&#10;b0RvYy54bWxQSwECLQAUAAYACAAAACEAzkwEItsAAAAHAQAADwAAAAAAAAAAAAAAAACGBAAAZHJz&#10;L2Rvd25yZXYueG1sUEsFBgAAAAAEAAQA8wAAAI4FAAAAAA==&#10;">
                      <o:lock v:ext="edit" aspectratio="t"/>
                    </v:rect>
                  </w:pict>
                </mc:Fallback>
              </mc:AlternateContent>
            </w:r>
            <w:r w:rsidR="00AF1E3A" w:rsidRPr="006A3C0B">
              <w:rPr>
                <w:rFonts w:ascii="Tahoma" w:hAnsi="Tahoma" w:cs="Tahoma"/>
                <w:sz w:val="14"/>
                <w:szCs w:val="14"/>
              </w:rPr>
              <w:t>10 Мбит/</w:t>
            </w:r>
            <w:proofErr w:type="gramStart"/>
            <w:r w:rsidR="00AF1E3A" w:rsidRPr="006A3C0B">
              <w:rPr>
                <w:rFonts w:ascii="Tahoma" w:hAnsi="Tahoma" w:cs="Tahoma"/>
                <w:sz w:val="14"/>
                <w:szCs w:val="14"/>
              </w:rPr>
              <w:t>с</w:t>
            </w:r>
            <w:proofErr w:type="gramEnd"/>
            <w:r w:rsidR="00AF1E3A" w:rsidRPr="006A3C0B">
              <w:rPr>
                <w:rFonts w:ascii="Tahoma" w:hAnsi="Tahoma" w:cs="Tahoma"/>
                <w:sz w:val="14"/>
                <w:szCs w:val="14"/>
                <w:lang w:val="en-US"/>
              </w:rPr>
              <w:t>/</w:t>
            </w:r>
          </w:p>
          <w:p w:rsidR="00AF1E3A" w:rsidRPr="006A3C0B" w:rsidRDefault="00AF1E3A" w:rsidP="00084239">
            <w:pPr>
              <w:snapToGrid w:val="0"/>
              <w:rPr>
                <w:rFonts w:ascii="Tahoma" w:hAnsi="Tahoma" w:cs="Tahoma"/>
                <w:sz w:val="14"/>
                <w:szCs w:val="14"/>
                <w:lang w:eastAsia="en-US"/>
              </w:rPr>
            </w:pPr>
            <w:r w:rsidRPr="006A3C0B">
              <w:rPr>
                <w:rFonts w:ascii="Tahoma" w:hAnsi="Tahoma" w:cs="Tahoma"/>
                <w:sz w:val="14"/>
                <w:szCs w:val="14"/>
                <w:lang w:val="en-US"/>
              </w:rPr>
              <w:t>10 Mbps</w:t>
            </w:r>
          </w:p>
        </w:tc>
        <w:tc>
          <w:tcPr>
            <w:tcW w:w="560" w:type="pct"/>
            <w:gridSpan w:val="2"/>
            <w:vAlign w:val="center"/>
          </w:tcPr>
          <w:p w:rsidR="00AF1E3A" w:rsidRPr="006A3C0B" w:rsidRDefault="00AF1E3A" w:rsidP="00084239">
            <w:pPr>
              <w:snapToGrid w:val="0"/>
              <w:jc w:val="right"/>
              <w:rPr>
                <w:rFonts w:ascii="Tahoma" w:hAnsi="Tahoma" w:cs="Tahoma"/>
                <w:sz w:val="14"/>
                <w:szCs w:val="14"/>
                <w:lang w:eastAsia="en-US"/>
              </w:rPr>
            </w:pPr>
          </w:p>
        </w:tc>
      </w:tr>
      <w:tr w:rsidR="00AF1E3A" w:rsidRPr="006A3C0B" w:rsidTr="00446B0E">
        <w:tc>
          <w:tcPr>
            <w:tcW w:w="287" w:type="pct"/>
            <w:vAlign w:val="center"/>
          </w:tcPr>
          <w:p w:rsidR="00AF1E3A" w:rsidRPr="006A3C0B" w:rsidRDefault="00AF1E3A" w:rsidP="00446B0E">
            <w:pPr>
              <w:snapToGrid w:val="0"/>
              <w:spacing w:after="120"/>
              <w:ind w:left="-108"/>
              <w:jc w:val="center"/>
              <w:rPr>
                <w:rFonts w:ascii="Tahoma" w:hAnsi="Tahoma" w:cs="Tahoma"/>
                <w:sz w:val="14"/>
                <w:szCs w:val="14"/>
                <w:lang w:val="en-US" w:eastAsia="en-US"/>
              </w:rPr>
            </w:pPr>
            <w:r w:rsidRPr="006A3C0B">
              <w:rPr>
                <w:rFonts w:ascii="Tahoma" w:hAnsi="Tahoma" w:cs="Tahoma"/>
                <w:sz w:val="14"/>
                <w:szCs w:val="14"/>
                <w:lang w:val="en-US"/>
              </w:rPr>
              <w:t>10</w:t>
            </w:r>
          </w:p>
        </w:tc>
        <w:tc>
          <w:tcPr>
            <w:tcW w:w="3387" w:type="pct"/>
            <w:gridSpan w:val="2"/>
            <w:tcBorders>
              <w:right w:val="single" w:sz="4" w:space="0" w:color="7F7F7F"/>
            </w:tcBorders>
          </w:tcPr>
          <w:p w:rsidR="00AF1E3A" w:rsidRPr="006A3C0B" w:rsidRDefault="00AF1E3A" w:rsidP="00446B0E">
            <w:pPr>
              <w:rPr>
                <w:rFonts w:ascii="Tahoma" w:hAnsi="Tahoma" w:cs="Tahoma"/>
                <w:sz w:val="14"/>
                <w:szCs w:val="14"/>
                <w:lang w:eastAsia="en-US"/>
              </w:rPr>
            </w:pPr>
            <w:r w:rsidRPr="006A3C0B">
              <w:rPr>
                <w:rFonts w:ascii="Tahoma" w:hAnsi="Tahoma" w:cs="Tahoma"/>
                <w:sz w:val="14"/>
                <w:szCs w:val="14"/>
              </w:rPr>
              <w:t>Выделение одного дополнительного IP-адреса в сети «Интернет»/</w:t>
            </w:r>
          </w:p>
          <w:p w:rsidR="00AF1E3A" w:rsidRPr="006A3C0B" w:rsidRDefault="00AF1E3A" w:rsidP="00446B0E">
            <w:pPr>
              <w:rPr>
                <w:rFonts w:ascii="Tahoma" w:hAnsi="Tahoma" w:cs="Tahoma"/>
                <w:sz w:val="14"/>
                <w:szCs w:val="14"/>
                <w:lang w:eastAsia="en-US"/>
              </w:rPr>
            </w:pPr>
            <w:r w:rsidRPr="006A3C0B">
              <w:rPr>
                <w:rFonts w:ascii="Tahoma" w:hAnsi="Tahoma" w:cs="Tahoma"/>
                <w:sz w:val="14"/>
                <w:szCs w:val="14"/>
              </w:rPr>
              <w:t xml:space="preserve">1 </w:t>
            </w:r>
            <w:r w:rsidRPr="006A3C0B">
              <w:rPr>
                <w:rFonts w:ascii="Tahoma" w:hAnsi="Tahoma" w:cs="Tahoma"/>
                <w:sz w:val="14"/>
                <w:szCs w:val="14"/>
                <w:lang w:val="en-US"/>
              </w:rPr>
              <w:t>extra Internet IP address</w:t>
            </w:r>
          </w:p>
        </w:tc>
        <w:tc>
          <w:tcPr>
            <w:tcW w:w="766" w:type="pct"/>
            <w:tcBorders>
              <w:left w:val="single" w:sz="4" w:space="0" w:color="7F7F7F"/>
            </w:tcBorders>
          </w:tcPr>
          <w:p w:rsidR="00AF1E3A" w:rsidRPr="006A3C0B" w:rsidRDefault="00EC6540" w:rsidP="00446B0E">
            <w:pPr>
              <w:snapToGrid w:val="0"/>
              <w:spacing w:after="60"/>
              <w:jc w:val="center"/>
              <w:rPr>
                <w:rFonts w:ascii="Tahoma" w:hAnsi="Tahoma" w:cs="Tahoma"/>
                <w:sz w:val="14"/>
                <w:szCs w:val="14"/>
                <w:lang w:eastAsia="en-US"/>
              </w:rPr>
            </w:pPr>
            <w:r>
              <w:rPr>
                <w:noProof/>
                <w:lang w:eastAsia="ru-RU" w:bidi="ar-SA"/>
              </w:rPr>
              <mc:AlternateContent>
                <mc:Choice Requires="wps">
                  <w:drawing>
                    <wp:anchor distT="0" distB="0" distL="114300" distR="114300" simplePos="0" relativeHeight="251656704" behindDoc="0" locked="0" layoutInCell="1" allowOverlap="1" wp14:anchorId="0BB6CD90" wp14:editId="7EF8BFF6">
                      <wp:simplePos x="0" y="0"/>
                      <wp:positionH relativeFrom="column">
                        <wp:posOffset>584200</wp:posOffset>
                      </wp:positionH>
                      <wp:positionV relativeFrom="paragraph">
                        <wp:posOffset>36195</wp:posOffset>
                      </wp:positionV>
                      <wp:extent cx="147955" cy="151130"/>
                      <wp:effectExtent l="0" t="0" r="23495" b="20320"/>
                      <wp:wrapNone/>
                      <wp:docPr id="27" name="Rectangle 1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0" o:spid="_x0000_s1026" style="position:absolute;margin-left:46pt;margin-top:2.85pt;width:11.65pt;height:1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KjLAIAAFIEAAAOAAAAZHJzL2Uyb0RvYy54bWysVNuO0zAQfUfiHyy/0zSlYbdR09WqSxHS&#10;AisWPsB1nMTC8Zix27R8/Y7dy3aBJ0QeLI9nfHzmzEzmN7vesK1Cr8FWPB+NOVNWQq1tW/Hv31Zv&#10;rjnzQdhaGLCq4nvl+c3i9av54Eo1gQ5MrZARiPXl4CreheDKLPOyU73wI3DKkrMB7EUgE9usRjEQ&#10;em+yyXj8LhsAa4cglfd0endw8kXCbxolw5em8SowU3HiFtKKaV3HNVvMRdmicJ2WRxriH1j0Qlt6&#10;9Ax1J4JgG9R/QPVaInhowkhCn0HTaKlSDpRNPv4tm8dOOJVyIXG8O8vk/x+s/Lx9QKbrik+uOLOi&#10;pxp9JdWEbY1ieV4kiQbnS4p8dA8Yk/TuHuQPzywsOwpUt97RFSo/IZyOEGHolKiJax5Vzl5gRMMT&#10;GlsPn6CmN8UmQBJw12Af3yBp2C7VaX+uk9oFJukwn17NioIzSa68yPO3iWQmytNlhz58UNCzuKk4&#10;ErsELrb3PkQyojyFpHzA6HqljUkGtuulQbYV1DKr9CX+lPZlmLFsqPismBQJ+YXPX0KM0/c3iF4H&#10;6n2j+4pfn4NEGVV7b+vUmUFoc9gTZWOPMkblYof7cg31nlREODQ2DSJtOsBfnA3U1BX3PzcCFWfm&#10;o6VKzPLpNE5BMqbF1YQMvPSsLz3CSoKqeODssF2Gw+RsHOq2SwWPilm4peo1Oin7zOpIlho3CX4c&#10;sjgZl3aKev4VLJ4AAAD//wMAUEsDBBQABgAIAAAAIQDeQe/l3QAAAAcBAAAPAAAAZHJzL2Rvd25y&#10;ZXYueG1sTI9BT4NAFITvJv6HzTPxZpfSoEJZGqOpiceWXrw92CdQ2beEXVr017s92eNkJjPf5JvZ&#10;9OJEo+ssK1guIhDEtdUdNwoO5fbhGYTzyBp7y6TghxxsitubHDNtz7yj0943IpSwy1BB6/2QSenq&#10;lgy6hR2Ig/dlR4M+yLGResRzKDe9jKPoURrsOCy0ONBrS/X3fjIKqi4+4O+ufI9Mul35j7k8Tp9v&#10;St3fzS9rEJ5m/x+GC35AhyIwVXZi7USvII3DFa8geQJxsZfJCkSlIE4TkEUur/mLPwAAAP//AwBQ&#10;SwECLQAUAAYACAAAACEAtoM4kv4AAADhAQAAEwAAAAAAAAAAAAAAAAAAAAAAW0NvbnRlbnRfVHlw&#10;ZXNdLnhtbFBLAQItABQABgAIAAAAIQA4/SH/1gAAAJQBAAALAAAAAAAAAAAAAAAAAC8BAABfcmVs&#10;cy8ucmVsc1BLAQItABQABgAIAAAAIQBiOeKjLAIAAFIEAAAOAAAAAAAAAAAAAAAAAC4CAABkcnMv&#10;ZTJvRG9jLnhtbFBLAQItABQABgAIAAAAIQDeQe/l3QAAAAcBAAAPAAAAAAAAAAAAAAAAAIYEAABk&#10;cnMvZG93bnJldi54bWxQSwUGAAAAAAQABADzAAAAkAUAAAAA&#10;">
                      <o:lock v:ext="edit" aspectratio="t"/>
                    </v:rect>
                  </w:pict>
                </mc:Fallback>
              </mc:AlternateContent>
            </w:r>
          </w:p>
        </w:tc>
        <w:tc>
          <w:tcPr>
            <w:tcW w:w="560" w:type="pct"/>
            <w:gridSpan w:val="2"/>
            <w:vAlign w:val="center"/>
          </w:tcPr>
          <w:p w:rsidR="00AF1E3A" w:rsidRPr="006A3C0B" w:rsidRDefault="00AF1E3A" w:rsidP="00446B0E">
            <w:pPr>
              <w:snapToGrid w:val="0"/>
              <w:spacing w:after="60"/>
              <w:jc w:val="right"/>
              <w:rPr>
                <w:rFonts w:ascii="Tahoma" w:hAnsi="Tahoma" w:cs="Tahoma"/>
                <w:sz w:val="14"/>
                <w:szCs w:val="14"/>
                <w:lang w:eastAsia="en-US"/>
              </w:rPr>
            </w:pPr>
          </w:p>
        </w:tc>
      </w:tr>
      <w:tr w:rsidR="00AF1E3A" w:rsidRPr="006A3C0B" w:rsidTr="00446B0E">
        <w:tc>
          <w:tcPr>
            <w:tcW w:w="4769" w:type="pct"/>
            <w:gridSpan w:val="6"/>
            <w:tcBorders>
              <w:top w:val="nil"/>
              <w:left w:val="nil"/>
              <w:right w:val="nil"/>
            </w:tcBorders>
          </w:tcPr>
          <w:p w:rsidR="00AF1E3A" w:rsidRPr="006A3C0B" w:rsidRDefault="00AF1E3A" w:rsidP="00C9706C">
            <w:pPr>
              <w:rPr>
                <w:rFonts w:ascii="Tahoma" w:hAnsi="Tahoma" w:cs="Tahoma"/>
                <w:sz w:val="14"/>
                <w:szCs w:val="14"/>
                <w:lang w:val="en-US" w:eastAsia="en-US"/>
              </w:rPr>
            </w:pPr>
            <w:r w:rsidRPr="006A3C0B">
              <w:rPr>
                <w:rFonts w:ascii="Tahoma" w:hAnsi="Tahoma" w:cs="Tahoma"/>
                <w:sz w:val="14"/>
                <w:szCs w:val="14"/>
              </w:rPr>
              <w:t>Особые условия</w:t>
            </w:r>
            <w:r w:rsidRPr="006A3C0B">
              <w:rPr>
                <w:rFonts w:ascii="Tahoma" w:hAnsi="Tahoma" w:cs="Tahoma"/>
                <w:sz w:val="14"/>
                <w:szCs w:val="14"/>
                <w:lang w:val="en-US"/>
              </w:rPr>
              <w:t>/Special terms</w:t>
            </w:r>
          </w:p>
        </w:tc>
      </w:tr>
      <w:tr w:rsidR="00AF1E3A" w:rsidRPr="006A3C0B" w:rsidTr="00446B0E">
        <w:tc>
          <w:tcPr>
            <w:tcW w:w="4769" w:type="pct"/>
            <w:gridSpan w:val="6"/>
            <w:tcBorders>
              <w:left w:val="nil"/>
              <w:right w:val="nil"/>
            </w:tcBorders>
          </w:tcPr>
          <w:p w:rsidR="00AF1E3A" w:rsidRPr="006A3C0B" w:rsidRDefault="00AF1E3A" w:rsidP="00446B0E">
            <w:pPr>
              <w:snapToGrid w:val="0"/>
              <w:rPr>
                <w:rFonts w:ascii="Tahoma" w:hAnsi="Tahoma" w:cs="Tahoma"/>
                <w:b/>
                <w:sz w:val="14"/>
                <w:szCs w:val="14"/>
                <w:lang w:eastAsia="en-US"/>
              </w:rPr>
            </w:pPr>
          </w:p>
        </w:tc>
      </w:tr>
      <w:tr w:rsidR="00AF1E3A" w:rsidRPr="006A3C0B" w:rsidTr="00446B0E">
        <w:tc>
          <w:tcPr>
            <w:tcW w:w="4769" w:type="pct"/>
            <w:gridSpan w:val="6"/>
            <w:tcBorders>
              <w:left w:val="nil"/>
              <w:right w:val="nil"/>
            </w:tcBorders>
          </w:tcPr>
          <w:p w:rsidR="00AF1E3A" w:rsidRPr="006A3C0B" w:rsidRDefault="00AF1E3A" w:rsidP="00446B0E">
            <w:pPr>
              <w:snapToGrid w:val="0"/>
              <w:rPr>
                <w:rFonts w:ascii="Tahoma" w:hAnsi="Tahoma" w:cs="Tahoma"/>
                <w:b/>
                <w:sz w:val="14"/>
                <w:szCs w:val="14"/>
                <w:lang w:eastAsia="en-US"/>
              </w:rPr>
            </w:pPr>
          </w:p>
        </w:tc>
      </w:tr>
      <w:tr w:rsidR="00AF1E3A" w:rsidRPr="006A3C0B" w:rsidTr="00446B0E">
        <w:tc>
          <w:tcPr>
            <w:tcW w:w="4769" w:type="pct"/>
            <w:gridSpan w:val="6"/>
            <w:tcBorders>
              <w:left w:val="nil"/>
              <w:bottom w:val="nil"/>
              <w:right w:val="nil"/>
            </w:tcBorders>
          </w:tcPr>
          <w:p w:rsidR="00AF1E3A" w:rsidRPr="006A3C0B" w:rsidRDefault="00AF1E3A" w:rsidP="00446B0E">
            <w:pPr>
              <w:snapToGrid w:val="0"/>
              <w:rPr>
                <w:rFonts w:ascii="Tahoma" w:hAnsi="Tahoma" w:cs="Tahoma"/>
                <w:b/>
                <w:sz w:val="14"/>
                <w:szCs w:val="14"/>
                <w:lang w:eastAsia="en-US"/>
              </w:rPr>
            </w:pPr>
          </w:p>
        </w:tc>
      </w:tr>
      <w:tr w:rsidR="00AF1E3A" w:rsidRPr="009E402F" w:rsidTr="00446B0E">
        <w:trPr>
          <w:gridAfter w:val="1"/>
          <w:wAfter w:w="119" w:type="pct"/>
        </w:trPr>
        <w:tc>
          <w:tcPr>
            <w:tcW w:w="3146" w:type="pct"/>
            <w:gridSpan w:val="2"/>
            <w:tcBorders>
              <w:top w:val="nil"/>
              <w:left w:val="nil"/>
              <w:bottom w:val="nil"/>
              <w:right w:val="nil"/>
            </w:tcBorders>
          </w:tcPr>
          <w:p w:rsidR="00AF1E3A" w:rsidRPr="006A3C0B" w:rsidRDefault="00AF1E3A" w:rsidP="00446B0E">
            <w:pPr>
              <w:rPr>
                <w:rFonts w:ascii="Tahoma" w:hAnsi="Tahoma" w:cs="Tahoma"/>
                <w:b/>
                <w:sz w:val="14"/>
                <w:szCs w:val="14"/>
                <w:lang w:val="en-US" w:eastAsia="en-US"/>
              </w:rPr>
            </w:pPr>
            <w:r w:rsidRPr="006A3C0B">
              <w:rPr>
                <w:rFonts w:ascii="Tahoma" w:hAnsi="Tahoma" w:cs="Tahoma"/>
                <w:b/>
                <w:sz w:val="14"/>
                <w:szCs w:val="14"/>
              </w:rPr>
              <w:t>От</w:t>
            </w:r>
            <w:r w:rsidRPr="006A3C0B">
              <w:rPr>
                <w:rFonts w:ascii="Tahoma" w:hAnsi="Tahoma" w:cs="Tahoma"/>
                <w:b/>
                <w:sz w:val="14"/>
                <w:szCs w:val="14"/>
                <w:lang w:val="en-US"/>
              </w:rPr>
              <w:t xml:space="preserve"> </w:t>
            </w:r>
            <w:r w:rsidRPr="006A3C0B">
              <w:rPr>
                <w:rFonts w:ascii="Tahoma" w:hAnsi="Tahoma" w:cs="Tahoma"/>
                <w:b/>
                <w:sz w:val="14"/>
                <w:szCs w:val="14"/>
              </w:rPr>
              <w:t>ООО</w:t>
            </w:r>
            <w:r w:rsidRPr="006A3C0B">
              <w:rPr>
                <w:rFonts w:ascii="Tahoma" w:hAnsi="Tahoma" w:cs="Tahoma"/>
                <w:b/>
                <w:sz w:val="14"/>
                <w:szCs w:val="14"/>
                <w:lang w:val="en-US"/>
              </w:rPr>
              <w:t xml:space="preserve"> «</w:t>
            </w:r>
            <w:r w:rsidRPr="006A3C0B">
              <w:rPr>
                <w:rFonts w:ascii="Tahoma" w:hAnsi="Tahoma" w:cs="Tahoma"/>
                <w:b/>
                <w:sz w:val="14"/>
                <w:szCs w:val="14"/>
              </w:rPr>
              <w:t>МБ</w:t>
            </w:r>
            <w:r w:rsidRPr="006A3C0B">
              <w:rPr>
                <w:rFonts w:ascii="Tahoma" w:hAnsi="Tahoma" w:cs="Tahoma"/>
                <w:b/>
                <w:sz w:val="14"/>
                <w:szCs w:val="14"/>
                <w:lang w:val="en-US"/>
              </w:rPr>
              <w:t xml:space="preserve"> </w:t>
            </w:r>
            <w:r w:rsidRPr="006A3C0B">
              <w:rPr>
                <w:rFonts w:ascii="Tahoma" w:hAnsi="Tahoma" w:cs="Tahoma"/>
                <w:b/>
                <w:sz w:val="14"/>
                <w:szCs w:val="14"/>
              </w:rPr>
              <w:t>Технологии</w:t>
            </w:r>
            <w:r w:rsidRPr="006A3C0B">
              <w:rPr>
                <w:rFonts w:ascii="Tahoma" w:hAnsi="Tahoma" w:cs="Tahoma"/>
                <w:b/>
                <w:sz w:val="14"/>
                <w:szCs w:val="14"/>
                <w:lang w:val="en-US"/>
              </w:rPr>
              <w:t xml:space="preserve">»/ On behalf of MB Technologies LLC. </w:t>
            </w:r>
          </w:p>
          <w:p w:rsidR="00AF1E3A" w:rsidRPr="006A3C0B" w:rsidRDefault="00AF1E3A" w:rsidP="00446B0E">
            <w:pPr>
              <w:spacing w:before="60"/>
              <w:rPr>
                <w:rFonts w:ascii="Tahoma" w:hAnsi="Tahoma" w:cs="Tahoma"/>
                <w:sz w:val="14"/>
                <w:szCs w:val="14"/>
                <w:lang w:val="en-US" w:eastAsia="en-US"/>
              </w:rPr>
            </w:pPr>
            <w:r w:rsidRPr="006A3C0B">
              <w:rPr>
                <w:rFonts w:ascii="Tahoma" w:hAnsi="Tahoma" w:cs="Tahoma"/>
                <w:b/>
                <w:sz w:val="14"/>
                <w:szCs w:val="14"/>
              </w:rPr>
              <w:t xml:space="preserve">Генеральный директор </w:t>
            </w:r>
          </w:p>
        </w:tc>
        <w:tc>
          <w:tcPr>
            <w:tcW w:w="1560" w:type="pct"/>
            <w:gridSpan w:val="3"/>
            <w:tcBorders>
              <w:top w:val="nil"/>
              <w:left w:val="nil"/>
              <w:right w:val="nil"/>
            </w:tcBorders>
          </w:tcPr>
          <w:p w:rsidR="00AF1E3A" w:rsidRPr="006A3C0B" w:rsidRDefault="00AF1E3A" w:rsidP="00446B0E">
            <w:pPr>
              <w:spacing w:before="60"/>
              <w:rPr>
                <w:rFonts w:ascii="Tahoma" w:hAnsi="Tahoma" w:cs="Tahoma"/>
                <w:b/>
                <w:sz w:val="14"/>
                <w:szCs w:val="14"/>
                <w:lang w:val="en-US" w:eastAsia="en-US"/>
              </w:rPr>
            </w:pPr>
            <w:r w:rsidRPr="006A3C0B">
              <w:rPr>
                <w:rFonts w:ascii="Tahoma" w:hAnsi="Tahoma" w:cs="Tahoma"/>
                <w:b/>
                <w:sz w:val="14"/>
                <w:szCs w:val="14"/>
              </w:rPr>
              <w:t>От</w:t>
            </w:r>
            <w:r w:rsidRPr="006A3C0B">
              <w:rPr>
                <w:rFonts w:ascii="Tahoma" w:hAnsi="Tahoma" w:cs="Tahoma"/>
                <w:b/>
                <w:sz w:val="14"/>
                <w:szCs w:val="14"/>
                <w:lang w:val="en-US"/>
              </w:rPr>
              <w:t xml:space="preserve"> </w:t>
            </w:r>
            <w:r w:rsidRPr="006A3C0B">
              <w:rPr>
                <w:rFonts w:ascii="Tahoma" w:hAnsi="Tahoma" w:cs="Tahoma"/>
                <w:b/>
                <w:sz w:val="14"/>
                <w:szCs w:val="14"/>
              </w:rPr>
              <w:t>Клиента</w:t>
            </w:r>
            <w:r w:rsidRPr="006A3C0B">
              <w:rPr>
                <w:rFonts w:ascii="Tahoma" w:hAnsi="Tahoma" w:cs="Tahoma"/>
                <w:b/>
                <w:sz w:val="14"/>
                <w:szCs w:val="14"/>
                <w:lang w:val="en-US"/>
              </w:rPr>
              <w:t>/ On behalf of the client</w:t>
            </w:r>
          </w:p>
          <w:p w:rsidR="00AF1E3A" w:rsidRPr="006A3C0B" w:rsidRDefault="00AF1E3A" w:rsidP="00446B0E">
            <w:pPr>
              <w:spacing w:before="60"/>
              <w:rPr>
                <w:rFonts w:ascii="Tahoma" w:hAnsi="Tahoma" w:cs="Tahoma"/>
                <w:sz w:val="14"/>
                <w:szCs w:val="14"/>
                <w:lang w:val="en-US" w:eastAsia="en-US"/>
              </w:rPr>
            </w:pPr>
          </w:p>
        </w:tc>
      </w:tr>
      <w:tr w:rsidR="00AF1E3A" w:rsidRPr="006A3C0B" w:rsidTr="00446B0E">
        <w:trPr>
          <w:gridAfter w:val="1"/>
          <w:wAfter w:w="119" w:type="pct"/>
          <w:trHeight w:val="224"/>
        </w:trPr>
        <w:tc>
          <w:tcPr>
            <w:tcW w:w="3146" w:type="pct"/>
            <w:gridSpan w:val="2"/>
            <w:tcBorders>
              <w:top w:val="nil"/>
              <w:left w:val="nil"/>
              <w:bottom w:val="nil"/>
              <w:right w:val="nil"/>
            </w:tcBorders>
          </w:tcPr>
          <w:p w:rsidR="00AF1E3A" w:rsidRPr="006A3C0B" w:rsidRDefault="00AF1E3A" w:rsidP="00446B0E">
            <w:pPr>
              <w:rPr>
                <w:rFonts w:ascii="Tahoma" w:hAnsi="Tahoma" w:cs="Tahoma"/>
                <w:b/>
                <w:sz w:val="14"/>
                <w:szCs w:val="14"/>
                <w:lang w:val="en-US" w:eastAsia="en-US"/>
              </w:rPr>
            </w:pPr>
            <w:proofErr w:type="spellStart"/>
            <w:r w:rsidRPr="006A3C0B">
              <w:rPr>
                <w:rFonts w:ascii="Tahoma" w:hAnsi="Tahoma" w:cs="Tahoma"/>
                <w:b/>
                <w:sz w:val="14"/>
                <w:szCs w:val="14"/>
              </w:rPr>
              <w:t>С.В.Шелягин</w:t>
            </w:r>
            <w:proofErr w:type="spellEnd"/>
          </w:p>
        </w:tc>
        <w:tc>
          <w:tcPr>
            <w:tcW w:w="1560" w:type="pct"/>
            <w:gridSpan w:val="3"/>
            <w:tcBorders>
              <w:left w:val="nil"/>
              <w:right w:val="nil"/>
            </w:tcBorders>
          </w:tcPr>
          <w:p w:rsidR="00AF1E3A" w:rsidRPr="006A3C0B" w:rsidRDefault="00AF1E3A" w:rsidP="00446B0E">
            <w:pPr>
              <w:rPr>
                <w:rFonts w:ascii="Tahoma" w:hAnsi="Tahoma" w:cs="Tahoma"/>
                <w:b/>
                <w:sz w:val="14"/>
                <w:szCs w:val="14"/>
                <w:lang w:val="en-US" w:eastAsia="en-US"/>
              </w:rPr>
            </w:pPr>
          </w:p>
        </w:tc>
      </w:tr>
      <w:tr w:rsidR="00AF1E3A" w:rsidRPr="009E402F" w:rsidTr="00446B0E">
        <w:trPr>
          <w:gridAfter w:val="1"/>
          <w:wAfter w:w="119" w:type="pct"/>
          <w:trHeight w:val="656"/>
        </w:trPr>
        <w:tc>
          <w:tcPr>
            <w:tcW w:w="3146" w:type="pct"/>
            <w:gridSpan w:val="2"/>
            <w:tcBorders>
              <w:top w:val="nil"/>
              <w:left w:val="nil"/>
              <w:bottom w:val="nil"/>
              <w:right w:val="nil"/>
            </w:tcBorders>
          </w:tcPr>
          <w:p w:rsidR="00AF1E3A" w:rsidRPr="006A3C0B" w:rsidRDefault="00AF1E3A" w:rsidP="00446B0E">
            <w:pPr>
              <w:rPr>
                <w:rFonts w:ascii="Tahoma" w:hAnsi="Tahoma" w:cs="Tahoma"/>
                <w:sz w:val="14"/>
                <w:szCs w:val="14"/>
                <w:lang w:eastAsia="en-US"/>
              </w:rPr>
            </w:pPr>
            <w:r w:rsidRPr="006A3C0B">
              <w:rPr>
                <w:rFonts w:ascii="Tahoma" w:hAnsi="Tahoma" w:cs="Tahoma"/>
                <w:sz w:val="14"/>
                <w:szCs w:val="14"/>
              </w:rPr>
              <w:t xml:space="preserve">Дата подписания Заявления </w:t>
            </w:r>
          </w:p>
          <w:p w:rsidR="00AF1E3A" w:rsidRPr="006A3C0B" w:rsidRDefault="00AF1E3A" w:rsidP="00446B0E">
            <w:pPr>
              <w:rPr>
                <w:rFonts w:ascii="Tahoma" w:hAnsi="Tahoma" w:cs="Tahoma"/>
                <w:sz w:val="14"/>
                <w:szCs w:val="14"/>
              </w:rPr>
            </w:pPr>
            <w:r w:rsidRPr="006A3C0B">
              <w:rPr>
                <w:rFonts w:ascii="Tahoma" w:hAnsi="Tahoma" w:cs="Tahoma"/>
                <w:sz w:val="14"/>
                <w:szCs w:val="14"/>
                <w:lang w:val="en-US"/>
              </w:rPr>
              <w:t>Date</w:t>
            </w:r>
            <w:r w:rsidRPr="006A3C0B">
              <w:rPr>
                <w:rFonts w:ascii="Tahoma" w:hAnsi="Tahoma" w:cs="Tahoma"/>
                <w:sz w:val="14"/>
                <w:szCs w:val="14"/>
              </w:rPr>
              <w:t xml:space="preserve"> </w:t>
            </w:r>
            <w:r w:rsidRPr="006A3C0B">
              <w:rPr>
                <w:rFonts w:ascii="Tahoma" w:hAnsi="Tahoma" w:cs="Tahoma"/>
                <w:sz w:val="14"/>
                <w:szCs w:val="14"/>
                <w:lang w:val="en-US"/>
              </w:rPr>
              <w:t>of</w:t>
            </w:r>
            <w:r w:rsidRPr="006A3C0B">
              <w:rPr>
                <w:rFonts w:ascii="Tahoma" w:hAnsi="Tahoma" w:cs="Tahoma"/>
                <w:sz w:val="14"/>
                <w:szCs w:val="14"/>
              </w:rPr>
              <w:t xml:space="preserve"> </w:t>
            </w:r>
            <w:r w:rsidRPr="006A3C0B">
              <w:rPr>
                <w:rFonts w:ascii="Tahoma" w:hAnsi="Tahoma" w:cs="Tahoma"/>
                <w:sz w:val="14"/>
                <w:szCs w:val="14"/>
                <w:lang w:val="en-US"/>
              </w:rPr>
              <w:t>acceptance</w:t>
            </w:r>
            <w:r w:rsidRPr="006A3C0B">
              <w:rPr>
                <w:rFonts w:ascii="Tahoma" w:hAnsi="Tahoma" w:cs="Tahoma"/>
                <w:sz w:val="14"/>
                <w:szCs w:val="14"/>
              </w:rPr>
              <w:t>«____» __________201__г./</w:t>
            </w:r>
          </w:p>
          <w:p w:rsidR="00AF1E3A" w:rsidRPr="006A3C0B" w:rsidRDefault="00EC6540" w:rsidP="00446B0E">
            <w:pPr>
              <w:rPr>
                <w:rFonts w:ascii="Tahoma" w:hAnsi="Tahoma" w:cs="Tahoma"/>
                <w:sz w:val="14"/>
                <w:szCs w:val="14"/>
              </w:rPr>
            </w:pPr>
            <w:r>
              <w:rPr>
                <w:noProof/>
                <w:lang w:eastAsia="ru-RU" w:bidi="ar-SA"/>
              </w:rPr>
              <mc:AlternateContent>
                <mc:Choice Requires="wps">
                  <w:drawing>
                    <wp:anchor distT="0" distB="0" distL="114300" distR="114300" simplePos="0" relativeHeight="251657728" behindDoc="0" locked="0" layoutInCell="1" allowOverlap="1" wp14:anchorId="0B33C911" wp14:editId="5CB5543C">
                      <wp:simplePos x="0" y="0"/>
                      <wp:positionH relativeFrom="column">
                        <wp:posOffset>1722120</wp:posOffset>
                      </wp:positionH>
                      <wp:positionV relativeFrom="paragraph">
                        <wp:posOffset>69850</wp:posOffset>
                      </wp:positionV>
                      <wp:extent cx="1323975" cy="252730"/>
                      <wp:effectExtent l="0" t="0" r="28575" b="13970"/>
                      <wp:wrapNone/>
                      <wp:docPr id="24" name="Rectangle 1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3975"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5" o:spid="_x0000_s1026" style="position:absolute;margin-left:135.6pt;margin-top:5.5pt;width:104.25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ASLgIAAFMEAAAOAAAAZHJzL2Uyb0RvYy54bWysVNuO0zAQfUfiHyy/0zRpQ7dR09WqSxHS&#10;AisWPsB1nMbCN8Zu0/L1O3ba0gWeEHmwPJ7x8cw5M1ncHrQiewFeWlPTfDSmRBhuG2m2Nf32df3m&#10;hhIfmGmYskbU9Cg8vV2+frXoXSUK21nVCCAIYnzVu5p2IbgqyzzvhGZ+ZJ0w6GwtaBbQhG3WAOsR&#10;XausGI/fZr2FxoHlwns8vR+cdJnw21bw8LltvQhE1RRzC2mFtG7imi0XrNoCc53kpzTYP2ShmTT4&#10;6AXqngVGdiD/gNKSg/W2DSNudWbbVnKRasBq8vFv1Tx1zIlUC5Lj3YUm//9g+af9IxDZ1LSYUmKY&#10;Ro2+IGvMbJUgeV6WkaLe+Qojn9wjxCK9e7D8uyfGrjoMFHfe4RWUHxHORwC27wRrMNc8QmQvMKLh&#10;EY1s+o+2wTfZLthE4KEFHd9Aasgh6XS86CQOgXA8zCfFZD4rKeHoK8piNklCZqw633bgw3thNYmb&#10;mgKml9DZ/sGHmA2rziGpIKtks5ZKJQO2m5UCsmfYM+v0pQKw7uswZUhf03lZlAn5hc9fQ4zT9zcI&#10;LQM2v5K6pjeXIFZF2t6ZJrVmYFINe0xZmROPkbpBlY1tjkgj2KGzcRJx01n4SUmPXV1T/2PHQFCi&#10;PhiUYp5Pp3EMkjEtZwUacO3ZXHuY4QhV00DJsF2FYXR2DuS2S4pHxoy9Q/lamZiN0g5ZnZLFzk2E&#10;n6Ysjsa1naJ+/QuWzwAAAP//AwBQSwMEFAAGAAgAAAAhACr6Y8PfAAAACQEAAA8AAABkcnMvZG93&#10;bnJldi54bWxMj01Pg0AQhu8m/ofNmHizC/hBS1kao6mJx5ZevC3sCFR2lrBLi/56x1M9Tt4n7zxv&#10;vpltL044+s6RgngRgUCqnemoUXAot3dLED5oMrp3hAq+0cOmuL7KdWbcmXZ42odGcAn5TCtoQxgy&#10;KX3dotV+4QYkzj7daHXgc2ykGfWZy20vkyh6klZ3xB9aPeBLi/XXfrIKqi456J9d+RbZ1fY+vM/l&#10;cfp4Ver2Zn5egwg4hwsMf/qsDgU7VW4i40WvIEnjhFEOYt7EwEO6SkFUCh6jJcgil/8XFL8AAAD/&#10;/wMAUEsBAi0AFAAGAAgAAAAhALaDOJL+AAAA4QEAABMAAAAAAAAAAAAAAAAAAAAAAFtDb250ZW50&#10;X1R5cGVzXS54bWxQSwECLQAUAAYACAAAACEAOP0h/9YAAACUAQAACwAAAAAAAAAAAAAAAAAvAQAA&#10;X3JlbHMvLnJlbHNQSwECLQAUAAYACAAAACEANSKQEi4CAABTBAAADgAAAAAAAAAAAAAAAAAuAgAA&#10;ZHJzL2Uyb0RvYy54bWxQSwECLQAUAAYACAAAACEAKvpjw98AAAAJAQAADwAAAAAAAAAAAAAAAACI&#10;BAAAZHJzL2Rvd25yZXYueG1sUEsFBgAAAAAEAAQA8wAAAJQFAAAAAA==&#10;">
                      <o:lock v:ext="edit" aspectratio="t"/>
                    </v:rect>
                  </w:pict>
                </mc:Fallback>
              </mc:AlternateContent>
            </w:r>
          </w:p>
          <w:p w:rsidR="00AF1E3A" w:rsidRPr="006A3C0B" w:rsidRDefault="00AF1E3A" w:rsidP="00446B0E">
            <w:pPr>
              <w:rPr>
                <w:rFonts w:ascii="Tahoma" w:hAnsi="Tahoma" w:cs="Tahoma"/>
                <w:sz w:val="14"/>
                <w:szCs w:val="14"/>
              </w:rPr>
            </w:pPr>
            <w:r w:rsidRPr="006A3C0B">
              <w:rPr>
                <w:rFonts w:ascii="Tahoma" w:hAnsi="Tahoma" w:cs="Tahoma"/>
                <w:sz w:val="14"/>
                <w:szCs w:val="14"/>
              </w:rPr>
              <w:t xml:space="preserve">Отметка о регистрации заявления: </w:t>
            </w:r>
          </w:p>
          <w:p w:rsidR="00AF1E3A" w:rsidRPr="006A3C0B" w:rsidRDefault="00AF1E3A" w:rsidP="00446B0E">
            <w:pPr>
              <w:rPr>
                <w:rFonts w:ascii="Tahoma" w:hAnsi="Tahoma" w:cs="Tahoma"/>
                <w:b/>
                <w:sz w:val="14"/>
                <w:szCs w:val="14"/>
                <w:lang w:eastAsia="en-US"/>
              </w:rPr>
            </w:pPr>
            <w:r w:rsidRPr="006A3C0B">
              <w:rPr>
                <w:rFonts w:ascii="Tahoma" w:hAnsi="Tahoma" w:cs="Tahoma"/>
                <w:sz w:val="14"/>
                <w:szCs w:val="14"/>
              </w:rPr>
              <w:t>(</w:t>
            </w:r>
            <w:proofErr w:type="spellStart"/>
            <w:r w:rsidRPr="006A3C0B">
              <w:rPr>
                <w:rFonts w:ascii="Tahoma" w:hAnsi="Tahoma" w:cs="Tahoma"/>
                <w:sz w:val="14"/>
                <w:szCs w:val="14"/>
              </w:rPr>
              <w:t>Request</w:t>
            </w:r>
            <w:proofErr w:type="spellEnd"/>
            <w:r w:rsidRPr="006A3C0B">
              <w:rPr>
                <w:rFonts w:ascii="Tahoma" w:hAnsi="Tahoma" w:cs="Tahoma"/>
                <w:sz w:val="14"/>
                <w:szCs w:val="14"/>
              </w:rPr>
              <w:t xml:space="preserve"> </w:t>
            </w:r>
            <w:proofErr w:type="spellStart"/>
            <w:r w:rsidRPr="006A3C0B">
              <w:rPr>
                <w:rFonts w:ascii="Tahoma" w:hAnsi="Tahoma" w:cs="Tahoma"/>
                <w:sz w:val="14"/>
                <w:szCs w:val="14"/>
              </w:rPr>
              <w:t>registration</w:t>
            </w:r>
            <w:proofErr w:type="spellEnd"/>
            <w:r w:rsidRPr="006A3C0B">
              <w:rPr>
                <w:rFonts w:ascii="Tahoma" w:hAnsi="Tahoma" w:cs="Tahoma"/>
                <w:sz w:val="14"/>
                <w:szCs w:val="14"/>
              </w:rPr>
              <w:t xml:space="preserve"> </w:t>
            </w:r>
            <w:proofErr w:type="spellStart"/>
            <w:r w:rsidRPr="006A3C0B">
              <w:rPr>
                <w:rFonts w:ascii="Tahoma" w:hAnsi="Tahoma" w:cs="Tahoma"/>
                <w:sz w:val="14"/>
                <w:szCs w:val="14"/>
              </w:rPr>
              <w:t>note</w:t>
            </w:r>
            <w:proofErr w:type="spellEnd"/>
            <w:r w:rsidRPr="006A3C0B">
              <w:rPr>
                <w:rFonts w:ascii="Tahoma" w:hAnsi="Tahoma" w:cs="Tahoma"/>
                <w:sz w:val="14"/>
                <w:szCs w:val="14"/>
              </w:rPr>
              <w:t>)</w:t>
            </w:r>
          </w:p>
        </w:tc>
        <w:tc>
          <w:tcPr>
            <w:tcW w:w="1560" w:type="pct"/>
            <w:gridSpan w:val="3"/>
            <w:tcBorders>
              <w:left w:val="nil"/>
              <w:bottom w:val="nil"/>
              <w:right w:val="nil"/>
            </w:tcBorders>
          </w:tcPr>
          <w:p w:rsidR="00AF1E3A" w:rsidRPr="006A3C0B" w:rsidRDefault="00AF1E3A" w:rsidP="00446B0E">
            <w:pPr>
              <w:rPr>
                <w:rFonts w:ascii="Tahoma" w:hAnsi="Tahoma" w:cs="Tahoma"/>
                <w:sz w:val="14"/>
                <w:szCs w:val="14"/>
                <w:lang w:val="en-US" w:eastAsia="en-US"/>
              </w:rPr>
            </w:pPr>
            <w:r w:rsidRPr="006A3C0B">
              <w:rPr>
                <w:rFonts w:ascii="Tahoma" w:hAnsi="Tahoma" w:cs="Tahoma"/>
                <w:sz w:val="14"/>
                <w:szCs w:val="14"/>
              </w:rPr>
              <w:t>Дата</w:t>
            </w:r>
            <w:r w:rsidRPr="006A3C0B">
              <w:rPr>
                <w:rFonts w:ascii="Tahoma" w:hAnsi="Tahoma" w:cs="Tahoma"/>
                <w:sz w:val="14"/>
                <w:szCs w:val="14"/>
                <w:lang w:val="en-US"/>
              </w:rPr>
              <w:t xml:space="preserve"> </w:t>
            </w:r>
            <w:r w:rsidRPr="006A3C0B">
              <w:rPr>
                <w:rFonts w:ascii="Tahoma" w:hAnsi="Tahoma" w:cs="Tahoma"/>
                <w:sz w:val="14"/>
                <w:szCs w:val="14"/>
              </w:rPr>
              <w:t>подачи</w:t>
            </w:r>
            <w:r w:rsidRPr="006A3C0B">
              <w:rPr>
                <w:rFonts w:ascii="Tahoma" w:hAnsi="Tahoma" w:cs="Tahoma"/>
                <w:sz w:val="14"/>
                <w:szCs w:val="14"/>
                <w:lang w:val="en-US"/>
              </w:rPr>
              <w:t xml:space="preserve"> </w:t>
            </w:r>
            <w:r w:rsidRPr="006A3C0B">
              <w:rPr>
                <w:rFonts w:ascii="Tahoma" w:hAnsi="Tahoma" w:cs="Tahoma"/>
                <w:sz w:val="14"/>
                <w:szCs w:val="14"/>
              </w:rPr>
              <w:t>Заявления</w:t>
            </w:r>
            <w:r w:rsidRPr="006A3C0B">
              <w:rPr>
                <w:rFonts w:ascii="Tahoma" w:hAnsi="Tahoma" w:cs="Tahoma"/>
                <w:sz w:val="14"/>
                <w:szCs w:val="14"/>
                <w:lang w:val="en-US"/>
              </w:rPr>
              <w:t xml:space="preserve"> «___» ______________201__</w:t>
            </w:r>
            <w:r w:rsidRPr="006A3C0B">
              <w:rPr>
                <w:rFonts w:ascii="Tahoma" w:hAnsi="Tahoma" w:cs="Tahoma"/>
                <w:sz w:val="14"/>
                <w:szCs w:val="14"/>
              </w:rPr>
              <w:t>г</w:t>
            </w:r>
            <w:r w:rsidRPr="006A3C0B">
              <w:rPr>
                <w:rFonts w:ascii="Tahoma" w:hAnsi="Tahoma" w:cs="Tahoma"/>
                <w:sz w:val="14"/>
                <w:szCs w:val="14"/>
                <w:lang w:val="en-US"/>
              </w:rPr>
              <w:t>./</w:t>
            </w:r>
          </w:p>
          <w:p w:rsidR="00AF1E3A" w:rsidRPr="006A3C0B" w:rsidRDefault="00AF1E3A" w:rsidP="00446B0E">
            <w:pPr>
              <w:rPr>
                <w:rFonts w:ascii="Tahoma" w:hAnsi="Tahoma" w:cs="Tahoma"/>
                <w:b/>
                <w:sz w:val="14"/>
                <w:szCs w:val="14"/>
                <w:lang w:val="en-US" w:eastAsia="en-US"/>
              </w:rPr>
            </w:pPr>
            <w:r w:rsidRPr="006A3C0B">
              <w:rPr>
                <w:rFonts w:ascii="Tahoma" w:hAnsi="Tahoma" w:cs="Tahoma"/>
                <w:sz w:val="14"/>
                <w:szCs w:val="14"/>
                <w:lang w:val="en-US"/>
              </w:rPr>
              <w:t>Service request date</w:t>
            </w:r>
          </w:p>
        </w:tc>
      </w:tr>
    </w:tbl>
    <w:p w:rsidR="00AF1E3A" w:rsidRPr="006A3C0B" w:rsidRDefault="00AF1E3A" w:rsidP="00446B0E">
      <w:pPr>
        <w:pStyle w:val="af3"/>
        <w:spacing w:before="80"/>
        <w:ind w:firstLine="284"/>
        <w:jc w:val="both"/>
        <w:rPr>
          <w:rFonts w:ascii="Tahoma" w:hAnsi="Tahoma" w:cs="Tahoma"/>
          <w:sz w:val="12"/>
          <w:szCs w:val="12"/>
          <w:lang w:eastAsia="en-US"/>
        </w:rPr>
      </w:pPr>
      <w:proofErr w:type="gramStart"/>
      <w:r w:rsidRPr="006A3C0B">
        <w:rPr>
          <w:rFonts w:ascii="Tahoma" w:hAnsi="Tahoma" w:cs="Tahoma"/>
          <w:sz w:val="12"/>
          <w:szCs w:val="12"/>
        </w:rPr>
        <w:t>Все гражданско-правовые споры и разногласия, возникающие в связи с исполнением настоящего договора, признанием его незаключенным или недействительным (ничтожным), подлежат рассмотрению и разрешению в Арбитражной комиссии при Открытом акционерном обществе «Московская Биржа ММВБ-РТС» (далее – Арбитражная комиссия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roofErr w:type="gramEnd"/>
    </w:p>
    <w:p w:rsidR="00AF1E3A" w:rsidRPr="006A3C0B" w:rsidRDefault="00AF1E3A" w:rsidP="00446B0E">
      <w:pPr>
        <w:pStyle w:val="af3"/>
        <w:ind w:firstLine="284"/>
        <w:jc w:val="both"/>
        <w:rPr>
          <w:rFonts w:ascii="Tahoma" w:hAnsi="Tahoma" w:cs="Tahoma"/>
          <w:sz w:val="12"/>
          <w:szCs w:val="12"/>
        </w:rPr>
      </w:pPr>
      <w:r w:rsidRPr="006A3C0B">
        <w:rPr>
          <w:rFonts w:ascii="Tahoma" w:hAnsi="Tahoma" w:cs="Tahoma"/>
          <w:sz w:val="12"/>
          <w:szCs w:val="12"/>
        </w:rPr>
        <w:t>Решения Арбитражной комиссии при ОАО Московская Биржа признаются сторонами окончательными и обязательными для исполнения. Неисполненное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AF1E3A" w:rsidRPr="006A3C0B" w:rsidRDefault="00AF1E3A" w:rsidP="00446B0E">
      <w:pPr>
        <w:pStyle w:val="afd"/>
        <w:jc w:val="both"/>
        <w:rPr>
          <w:rFonts w:ascii="Tahoma" w:hAnsi="Tahoma" w:cs="Tahoma"/>
          <w:sz w:val="12"/>
          <w:szCs w:val="12"/>
        </w:rPr>
      </w:pPr>
      <w:r w:rsidRPr="006A3C0B">
        <w:rPr>
          <w:rFonts w:ascii="Tahoma" w:hAnsi="Tahoma" w:cs="Tahoma"/>
          <w:bCs/>
          <w:sz w:val="12"/>
          <w:szCs w:val="12"/>
        </w:rPr>
        <w:t>Заявление подается в соответствии с Правилами оказания услуг в области информационных технологий Общества с ограниченной ответственностью «МБ Технологии» (примерные условия договора).</w:t>
      </w:r>
    </w:p>
    <w:p w:rsidR="00AF1E3A" w:rsidRPr="006A3C0B" w:rsidRDefault="00AF1E3A" w:rsidP="00446B0E">
      <w:pPr>
        <w:pStyle w:val="afd"/>
        <w:jc w:val="both"/>
        <w:rPr>
          <w:rFonts w:ascii="Tahoma" w:hAnsi="Tahoma" w:cs="Tahoma"/>
          <w:sz w:val="12"/>
          <w:szCs w:val="12"/>
        </w:rPr>
      </w:pPr>
      <w:r w:rsidRPr="006A3C0B">
        <w:rPr>
          <w:rFonts w:ascii="Tahoma" w:hAnsi="Tahoma" w:cs="Tahoma"/>
          <w:sz w:val="12"/>
          <w:szCs w:val="12"/>
        </w:rPr>
        <w:t>* Указывается при заполнении Заявления физическими лицами./</w:t>
      </w:r>
    </w:p>
    <w:p w:rsidR="00AF1E3A" w:rsidRPr="006A3C0B" w:rsidRDefault="00AF1E3A" w:rsidP="00A930E4">
      <w:pPr>
        <w:pStyle w:val="af3"/>
        <w:jc w:val="both"/>
        <w:rPr>
          <w:rFonts w:ascii="Tahoma" w:hAnsi="Tahoma" w:cs="Tahoma"/>
          <w:sz w:val="12"/>
          <w:szCs w:val="12"/>
        </w:rPr>
      </w:pPr>
    </w:p>
    <w:p w:rsidR="00AF1E3A" w:rsidRPr="006A3C0B" w:rsidRDefault="00AF1E3A" w:rsidP="00A930E4">
      <w:pPr>
        <w:pStyle w:val="af3"/>
        <w:jc w:val="both"/>
        <w:rPr>
          <w:rFonts w:ascii="Tahoma" w:hAnsi="Tahoma" w:cs="Tahoma"/>
          <w:sz w:val="12"/>
          <w:szCs w:val="12"/>
          <w:lang w:val="en-US"/>
        </w:rPr>
      </w:pPr>
      <w:r w:rsidRPr="006A3C0B">
        <w:rPr>
          <w:rFonts w:ascii="Tahoma" w:hAnsi="Tahoma" w:cs="Tahoma"/>
          <w:sz w:val="12"/>
          <w:szCs w:val="12"/>
          <w:lang w:val="en-US"/>
        </w:rPr>
        <w:t>All civil disputes and controversies arising from or in relation to this agreement, including those related to acknowledgement thereof as unconcluded or invalid (void), shall be resolved by Open Joint Stock Company Moscow Exchange’s Arbitration Commission (the “Arbitration Commission”) in accordance with documentation establishing its legal status and the dispute resolution procedure in effect at the time a claim is filed.</w:t>
      </w:r>
    </w:p>
    <w:p w:rsidR="00AF1E3A" w:rsidRPr="006A3C0B" w:rsidRDefault="00AF1E3A" w:rsidP="00A930E4">
      <w:pPr>
        <w:pStyle w:val="af3"/>
        <w:jc w:val="both"/>
        <w:rPr>
          <w:rFonts w:ascii="Tahoma" w:hAnsi="Tahoma" w:cs="Tahoma"/>
          <w:sz w:val="12"/>
          <w:szCs w:val="12"/>
          <w:lang w:val="en-US"/>
        </w:rPr>
      </w:pPr>
      <w:r w:rsidRPr="006A3C0B">
        <w:rPr>
          <w:rFonts w:ascii="Tahoma" w:hAnsi="Tahoma" w:cs="Tahoma"/>
          <w:sz w:val="12"/>
          <w:szCs w:val="12"/>
          <w:lang w:val="en-US"/>
        </w:rPr>
        <w:t xml:space="preserve">Arbitration Commission resolutions shall be considered by the Parties to be final and binding. Arbitration Commission resolutions not adhered to voluntarily shall be enforced in accordance with Russian legislation or the legislation of the country of enforcement and with international treaties.  </w:t>
      </w:r>
    </w:p>
    <w:p w:rsidR="00AF1E3A" w:rsidRPr="006A3C0B" w:rsidRDefault="00AF1E3A" w:rsidP="00A930E4">
      <w:pPr>
        <w:pStyle w:val="af3"/>
        <w:jc w:val="both"/>
        <w:rPr>
          <w:rFonts w:ascii="Tahoma" w:hAnsi="Tahoma" w:cs="Tahoma"/>
          <w:sz w:val="12"/>
          <w:szCs w:val="12"/>
          <w:lang w:val="en-US"/>
        </w:rPr>
      </w:pPr>
      <w:r w:rsidRPr="006A3C0B">
        <w:rPr>
          <w:rFonts w:ascii="Tahoma" w:hAnsi="Tahoma" w:cs="Tahoma"/>
          <w:sz w:val="12"/>
          <w:szCs w:val="12"/>
          <w:lang w:val="en-US"/>
        </w:rPr>
        <w:t>The Service request form should be sent in accordance with MB Technologies IT Services Rules.</w:t>
      </w:r>
    </w:p>
    <w:p w:rsidR="00AF1E3A" w:rsidRPr="006A3C0B" w:rsidRDefault="00AF1E3A" w:rsidP="00A930E4">
      <w:pPr>
        <w:pStyle w:val="af3"/>
        <w:jc w:val="both"/>
        <w:rPr>
          <w:rFonts w:ascii="Tahoma" w:hAnsi="Tahoma" w:cs="Tahoma"/>
          <w:sz w:val="12"/>
          <w:szCs w:val="12"/>
          <w:lang w:val="en-US"/>
        </w:rPr>
      </w:pPr>
      <w:r w:rsidRPr="006A3C0B">
        <w:rPr>
          <w:rFonts w:ascii="Tahoma" w:hAnsi="Tahoma" w:cs="Tahoma"/>
          <w:sz w:val="12"/>
          <w:szCs w:val="12"/>
          <w:lang w:val="en-US"/>
        </w:rPr>
        <w:t>*to be completed by individual applicants only.</w:t>
      </w:r>
    </w:p>
    <w:p w:rsidR="00AF1E3A" w:rsidRPr="006A3C0B" w:rsidRDefault="00AF1E3A" w:rsidP="00A930E4">
      <w:pPr>
        <w:pStyle w:val="af3"/>
        <w:spacing w:before="80"/>
        <w:ind w:firstLine="284"/>
        <w:jc w:val="both"/>
        <w:rPr>
          <w:rFonts w:ascii="Tahoma" w:hAnsi="Tahoma" w:cs="Tahoma"/>
          <w:sz w:val="12"/>
          <w:szCs w:val="12"/>
          <w:lang w:val="en-US"/>
        </w:rPr>
      </w:pPr>
    </w:p>
    <w:p w:rsidR="00AF1E3A" w:rsidRPr="009E402F" w:rsidRDefault="00AF1E3A" w:rsidP="00CC0205">
      <w:pPr>
        <w:jc w:val="right"/>
        <w:rPr>
          <w:rFonts w:ascii="Tahoma" w:hAnsi="Tahoma" w:cs="Tahoma"/>
          <w:b/>
          <w:spacing w:val="-2"/>
          <w:sz w:val="18"/>
          <w:szCs w:val="18"/>
        </w:rPr>
      </w:pPr>
      <w:r w:rsidRPr="00EC6540">
        <w:rPr>
          <w:spacing w:val="-2"/>
          <w:sz w:val="18"/>
          <w:szCs w:val="18"/>
        </w:rPr>
        <w:br w:type="page"/>
      </w:r>
      <w:r w:rsidRPr="006A3C0B">
        <w:rPr>
          <w:rFonts w:ascii="Tahoma" w:hAnsi="Tahoma" w:cs="Tahoma"/>
          <w:b/>
          <w:spacing w:val="-2"/>
          <w:sz w:val="18"/>
          <w:szCs w:val="18"/>
        </w:rPr>
        <w:lastRenderedPageBreak/>
        <w:t xml:space="preserve">Приложение №2 к Правилам оказания услуг в области информационных технологий </w:t>
      </w:r>
    </w:p>
    <w:p w:rsidR="00AF1E3A" w:rsidRPr="00CC0205" w:rsidRDefault="00AF1E3A" w:rsidP="00CC0205">
      <w:pPr>
        <w:jc w:val="right"/>
        <w:rPr>
          <w:rFonts w:ascii="Tahoma" w:hAnsi="Tahoma" w:cs="Tahoma"/>
          <w:b/>
          <w:spacing w:val="-2"/>
          <w:sz w:val="18"/>
          <w:szCs w:val="18"/>
        </w:rPr>
      </w:pPr>
      <w:r w:rsidRPr="006A3C0B">
        <w:rPr>
          <w:rFonts w:ascii="Tahoma" w:hAnsi="Tahoma" w:cs="Tahoma"/>
          <w:b/>
          <w:spacing w:val="-2"/>
          <w:sz w:val="18"/>
          <w:szCs w:val="18"/>
        </w:rPr>
        <w:t xml:space="preserve">Общества с ограниченной ответственностью </w:t>
      </w:r>
      <w:r w:rsidRPr="00CC0205">
        <w:rPr>
          <w:rFonts w:ascii="Tahoma" w:hAnsi="Tahoma" w:cs="Tahoma"/>
          <w:b/>
          <w:spacing w:val="-2"/>
          <w:sz w:val="18"/>
          <w:szCs w:val="18"/>
        </w:rPr>
        <w:t>«</w:t>
      </w:r>
      <w:r w:rsidRPr="006A3C0B">
        <w:rPr>
          <w:rFonts w:ascii="Tahoma" w:hAnsi="Tahoma" w:cs="Tahoma"/>
          <w:b/>
          <w:spacing w:val="-2"/>
          <w:sz w:val="18"/>
          <w:szCs w:val="18"/>
        </w:rPr>
        <w:t>МБ</w:t>
      </w:r>
      <w:r w:rsidRPr="00CC0205">
        <w:rPr>
          <w:rFonts w:ascii="Tahoma" w:hAnsi="Tahoma" w:cs="Tahoma"/>
          <w:b/>
          <w:spacing w:val="-2"/>
          <w:sz w:val="18"/>
          <w:szCs w:val="18"/>
        </w:rPr>
        <w:t xml:space="preserve"> </w:t>
      </w:r>
      <w:r w:rsidRPr="006A3C0B">
        <w:rPr>
          <w:rFonts w:ascii="Tahoma" w:hAnsi="Tahoma" w:cs="Tahoma"/>
          <w:b/>
          <w:spacing w:val="-2"/>
          <w:sz w:val="18"/>
          <w:szCs w:val="18"/>
        </w:rPr>
        <w:t>Технологии</w:t>
      </w:r>
      <w:r w:rsidRPr="00CC0205">
        <w:rPr>
          <w:rFonts w:ascii="Tahoma" w:hAnsi="Tahoma" w:cs="Tahoma"/>
          <w:b/>
          <w:spacing w:val="-2"/>
          <w:sz w:val="18"/>
          <w:szCs w:val="18"/>
        </w:rPr>
        <w:t>»</w:t>
      </w:r>
    </w:p>
    <w:p w:rsidR="00AF1E3A" w:rsidRPr="006A3C0B" w:rsidRDefault="00AF1E3A" w:rsidP="00CC0205">
      <w:pPr>
        <w:pStyle w:val="afd"/>
        <w:jc w:val="right"/>
        <w:rPr>
          <w:rFonts w:ascii="Tahoma" w:hAnsi="Tahoma" w:cs="Tahoma"/>
          <w:b/>
          <w:spacing w:val="-2"/>
          <w:sz w:val="18"/>
          <w:szCs w:val="18"/>
          <w:lang w:val="en-US"/>
        </w:rPr>
      </w:pPr>
      <w:r w:rsidRPr="006A3C0B">
        <w:rPr>
          <w:rFonts w:ascii="Tahoma" w:hAnsi="Tahoma" w:cs="Tahoma"/>
          <w:b/>
          <w:spacing w:val="-2"/>
          <w:sz w:val="18"/>
          <w:szCs w:val="18"/>
          <w:lang w:val="en-US"/>
        </w:rPr>
        <w:t>Appendix No. 2 to the MB Technologies Rules of IT Services</w:t>
      </w:r>
    </w:p>
    <w:p w:rsidR="00AF1E3A" w:rsidRPr="006A3C0B" w:rsidRDefault="00EC6540" w:rsidP="00446B0E">
      <w:pPr>
        <w:pStyle w:val="afd"/>
        <w:jc w:val="both"/>
        <w:rPr>
          <w:rFonts w:ascii="Tahoma" w:hAnsi="Tahoma" w:cs="Tahoma"/>
          <w:spacing w:val="-2"/>
          <w:sz w:val="18"/>
          <w:szCs w:val="18"/>
          <w:lang w:val="en-US"/>
        </w:rPr>
      </w:pPr>
      <w:r>
        <w:rPr>
          <w:noProof/>
          <w:lang w:eastAsia="ru-RU" w:bidi="ar-SA"/>
        </w:rPr>
        <mc:AlternateContent>
          <mc:Choice Requires="wps">
            <w:drawing>
              <wp:anchor distT="0" distB="0" distL="114300" distR="114300" simplePos="0" relativeHeight="251678208" behindDoc="0" locked="0" layoutInCell="1" allowOverlap="1" wp14:anchorId="164437C4" wp14:editId="521C25E1">
                <wp:simplePos x="0" y="0"/>
                <wp:positionH relativeFrom="column">
                  <wp:posOffset>4949190</wp:posOffset>
                </wp:positionH>
                <wp:positionV relativeFrom="paragraph">
                  <wp:posOffset>128905</wp:posOffset>
                </wp:positionV>
                <wp:extent cx="986155" cy="252730"/>
                <wp:effectExtent l="0" t="0" r="23495" b="13970"/>
                <wp:wrapNone/>
                <wp:docPr id="65" name="Прямоугольник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6155"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26" style="position:absolute;margin-left:389.7pt;margin-top:10.15pt;width:77.65pt;height:1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xKUAIAAGEEAAAOAAAAZHJzL2Uyb0RvYy54bWysVM2O0zAQviPxDpbvNG1pu92o6WrVpQhp&#10;gZUWHsB1nMbCsc3YbbqckPaKxCPwEFwQP/sM6RsxdtrSBU6IHCyPZ/z5m29mMjnbVIqsBThpdEZ7&#10;nS4lQnOTS73M6OtX80djSpxnOmfKaJHRG+Ho2fThg0ltU9E3pVG5AIIg2qW1zWjpvU2TxPFSVMx1&#10;jBUanYWBink0YZnkwGpEr1TS73ZHSW0gt2C4cA5PL1onnUb8ohDcvywKJzxRGUVuPq4Q10VYk+mE&#10;pUtgtpR8R4P9A4uKSY2PHqAumGdkBfIPqEpyMM4UvsNNlZiikFzEHDCbXve3bK5LZkXMBcVx9iCT&#10;+3+w/MX6CojMMzoaUqJZhTVqPm3fbz8235u77W3zublrvm0/ND+aL81XgkGoWG1dihev7RWEnJ29&#10;NPyNI9rMSqaX4txZ1B27AQH3RwCmLgXLkXovQCT3MILhEI0s6ucmRwps5U3Uc1NAFd5Apcgmlu3m&#10;UDax8YTj4el41Bsie46u/rB/8jiWNWHp/rIF558KU5GwySgguwjO1pfOBzIs3YfEfIyS+VwqFQ1Y&#10;LmYKyJphB83jF/lj2sdhSpMamQz7w4h8z+eOIbrx+xtEJT2OgpJVRseHIJYG1Z7oPDaqZ1K1e6Ss&#10;9E7GoFxblIXJb1BFMG2f41zipjTwjpIaezyj7u2KgaBEPdNYidPeYBCGIhqD4UkfDTj2LI49THOE&#10;yqinpN3OfDtIKwtyWcaCB8W0OcfqFTIqGyrbstqRxT6Ogu9mLgzKsR2jfv0Zpj8BAAD//wMAUEsD&#10;BBQABgAIAAAAIQCwmwqQ3wAAAAkBAAAPAAAAZHJzL2Rvd25yZXYueG1sTI9BT4NAEIXvJv6HzZh4&#10;s7uFpggyNEZTE48tvXgbYASU3SXs0qK/3vWkx8n78t43+W7Rgzjz5HprENYrBYJNbZvetAincn93&#10;D8J5Mg0N1jDCFzvYFddXOWWNvZgDn4++FaHEuIwQOu/HTEpXd6zJrezIJmTvdtLkwzm1spnoEsr1&#10;ICOltlJTb8JCRyM/dVx/HmeNUPXRib4P5YvS6T72r0v5Mb89I97eLI8PIDwv/g+GX/2gDkVwquxs&#10;GicGhCRJNwFFiFQMIgBpvElAVAhbtQZZ5PL/B8UPAAAA//8DAFBLAQItABQABgAIAAAAIQC2gziS&#10;/gAAAOEBAAATAAAAAAAAAAAAAAAAAAAAAABbQ29udGVudF9UeXBlc10ueG1sUEsBAi0AFAAGAAgA&#10;AAAhADj9If/WAAAAlAEAAAsAAAAAAAAAAAAAAAAALwEAAF9yZWxzLy5yZWxzUEsBAi0AFAAGAAgA&#10;AAAhAPo1jEpQAgAAYQQAAA4AAAAAAAAAAAAAAAAALgIAAGRycy9lMm9Eb2MueG1sUEsBAi0AFAAG&#10;AAgAAAAhALCbCpDfAAAACQEAAA8AAAAAAAAAAAAAAAAAqgQAAGRycy9kb3ducmV2LnhtbFBLBQYA&#10;AAAABAAEAPMAAAC2BQAAAAA=&#10;">
                <o:lock v:ext="edit" aspectratio="t"/>
              </v:rect>
            </w:pict>
          </mc:Fallback>
        </mc:AlternateContent>
      </w:r>
      <w:r>
        <w:rPr>
          <w:noProof/>
          <w:lang w:eastAsia="ru-RU" w:bidi="ar-SA"/>
        </w:rPr>
        <mc:AlternateContent>
          <mc:Choice Requires="wps">
            <w:drawing>
              <wp:anchor distT="0" distB="0" distL="114300" distR="114300" simplePos="0" relativeHeight="251677184" behindDoc="0" locked="0" layoutInCell="1" allowOverlap="1" wp14:anchorId="1CE6141D" wp14:editId="419E5B2D">
                <wp:simplePos x="0" y="0"/>
                <wp:positionH relativeFrom="column">
                  <wp:posOffset>3723005</wp:posOffset>
                </wp:positionH>
                <wp:positionV relativeFrom="paragraph">
                  <wp:posOffset>130810</wp:posOffset>
                </wp:positionV>
                <wp:extent cx="457835" cy="252730"/>
                <wp:effectExtent l="0" t="0" r="18415" b="13970"/>
                <wp:wrapNone/>
                <wp:docPr id="64" name="Прямоугольник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835"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293.15pt;margin-top:10.3pt;width:36.05pt;height:1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SjUAIAAGEEAAAOAAAAZHJzL2Uyb0RvYy54bWysVM2O0zAQviPxDpbvNG233e1GTVerLkVI&#10;C6y08ACu4zQWjm3GbtNyQuKKxCPwEFwQP/sM6RsxdtrSBU6IHCyPZ/z5m29mMr5YV4qsBDhpdEZ7&#10;nS4lQnOTS73I6KuXs0cjSpxnOmfKaJHRjXD0YvLwwbi2qeib0qhcAEEQ7dLaZrT03qZJ4ngpKuY6&#10;xgqNzsJAxTyasEhyYDWiVyrpd7unSW0gt2C4cA5Pr1onnUT8ohDcvygKJzxRGUVuPq4Q13lYk8mY&#10;pQtgtpR8R4P9A4uKSY2PHqCumGdkCfIPqEpyMM4UvsNNlZiikFzEHDCbXve3bG5LZkXMBcVx9iCT&#10;+3+w/PnqBojMM3o6oESzCmvUfNq+235svjd32/fN5+au+bb90PxovjRfCQahYrV1KV68tTcQcnb2&#10;2vDXjmgzLZleiEtnUXfsBgTcHwGYuhQsR+q9AJHcwwiGQzQyr5+ZHCmwpTdRz3UBVXgDlSLrWLbN&#10;oWxi7QnHw8HwbHQypISjqz/sn53EsiYs3V+24PwTYSoSNhkFZBfB2era+UCGpfuQmI9RMp9JpaIB&#10;i/lUAVkx7KBZ/CJ/TPs4TGlSZ/R82B9G5Hs+dwzRjd/fICrpcRSUrDI6OgSxNKj2WOexUT2Tqt0j&#10;ZaV3Mgbl2qLMTb5BFcG0fY5ziZvSwFtKauzxjLo3SwaCEvVUYyXOe4NBGIpooIp9NODYMz/2MM0R&#10;KqOeknY79e0gLS3IRRkLHhTT5hKrV8iobKhsy2pHFvs4Cr6buTAox3aM+vVnmPwEAAD//wMAUEsD&#10;BBQABgAIAAAAIQBw4xaP3wAAAAkBAAAPAAAAZHJzL2Rvd25yZXYueG1sTI/BToNAEIbvJr7DZky8&#10;2V1pS5CyNEZTE48tvXgbYAUqO0vYpUWf3vFUbzOZL/98f7adbS/OZvSdIw2PCwXCUOXqjhoNx2L3&#10;kIDwAanG3pHR8G08bPPbmwzT2l1ob86H0AgOIZ+ihjaEIZXSV62x6BduMMS3TzdaDLyOjaxHvHC4&#10;7WWkVCwtdsQfWhzMS2uqr8NkNZRddMSfffGm7NNuGd7n4jR9vGp9fzc/b0AEM4crDH/6rA45O5Vu&#10;otqLXsM6iZeMaohUDIKBeJ2sQJQ8qBXIPJP/G+S/AAAA//8DAFBLAQItABQABgAIAAAAIQC2gziS&#10;/gAAAOEBAAATAAAAAAAAAAAAAAAAAAAAAABbQ29udGVudF9UeXBlc10ueG1sUEsBAi0AFAAGAAgA&#10;AAAhADj9If/WAAAAlAEAAAsAAAAAAAAAAAAAAAAALwEAAF9yZWxzLy5yZWxzUEsBAi0AFAAGAAgA&#10;AAAhACOlRKNQAgAAYQQAAA4AAAAAAAAAAAAAAAAALgIAAGRycy9lMm9Eb2MueG1sUEsBAi0AFAAG&#10;AAgAAAAhAHDjFo/fAAAACQEAAA8AAAAAAAAAAAAAAAAAqgQAAGRycy9kb3ducmV2LnhtbFBLBQYA&#10;AAAABAAEAPMAAAC2BQAAAAA=&#10;">
                <o:lock v:ext="edit" aspectratio="t"/>
              </v:rect>
            </w:pict>
          </mc:Fallback>
        </mc:AlternateContent>
      </w:r>
    </w:p>
    <w:p w:rsidR="00AF1E3A" w:rsidRPr="006A3C0B" w:rsidRDefault="00AF1E3A" w:rsidP="00C9706C">
      <w:pPr>
        <w:ind w:left="2124" w:firstLine="708"/>
        <w:rPr>
          <w:rFonts w:ascii="Tahoma" w:hAnsi="Tahoma" w:cs="Tahoma"/>
          <w:b/>
          <w:bCs/>
          <w:sz w:val="16"/>
          <w:szCs w:val="16"/>
        </w:rPr>
      </w:pPr>
      <w:r w:rsidRPr="006A3C0B">
        <w:rPr>
          <w:rFonts w:ascii="Tahoma" w:hAnsi="Tahoma" w:cs="Tahoma"/>
          <w:b/>
          <w:bCs/>
          <w:sz w:val="16"/>
          <w:szCs w:val="16"/>
        </w:rPr>
        <w:t xml:space="preserve">Заявление об изменении услуг №                       к Договору  </w:t>
      </w:r>
    </w:p>
    <w:p w:rsidR="00AF1E3A" w:rsidRPr="006A3C0B" w:rsidRDefault="00AF1E3A" w:rsidP="00C9706C">
      <w:pPr>
        <w:ind w:left="2124" w:firstLine="708"/>
        <w:rPr>
          <w:rFonts w:ascii="Tahoma" w:hAnsi="Tahoma" w:cs="Tahoma"/>
          <w:b/>
          <w:bCs/>
          <w:sz w:val="16"/>
          <w:szCs w:val="16"/>
          <w:lang w:val="en-US"/>
        </w:rPr>
      </w:pPr>
      <w:r w:rsidRPr="006A3C0B">
        <w:rPr>
          <w:rFonts w:ascii="Tahoma" w:hAnsi="Tahoma" w:cs="Tahoma"/>
          <w:b/>
          <w:bCs/>
          <w:sz w:val="16"/>
          <w:szCs w:val="16"/>
          <w:lang w:val="en-US"/>
        </w:rPr>
        <w:t>Service change form No                                           to Contract</w:t>
      </w:r>
    </w:p>
    <w:p w:rsidR="00AF1E3A" w:rsidRPr="006A3C0B" w:rsidRDefault="00AF1E3A" w:rsidP="00BA3954">
      <w:pPr>
        <w:rPr>
          <w:rFonts w:ascii="Tahoma" w:hAnsi="Tahoma" w:cs="Tahoma"/>
          <w:sz w:val="14"/>
          <w:szCs w:val="14"/>
        </w:rPr>
      </w:pPr>
      <w:r w:rsidRPr="006A3C0B">
        <w:rPr>
          <w:rFonts w:ascii="Tahoma" w:hAnsi="Tahoma" w:cs="Tahoma"/>
          <w:sz w:val="14"/>
          <w:szCs w:val="14"/>
        </w:rPr>
        <w:t>Наименование Клиента/ФИО* (</w:t>
      </w:r>
      <w:r w:rsidRPr="006A3C0B">
        <w:rPr>
          <w:rFonts w:ascii="Tahoma" w:hAnsi="Tahoma" w:cs="Tahoma"/>
          <w:sz w:val="14"/>
          <w:szCs w:val="14"/>
          <w:lang w:val="en-US"/>
        </w:rPr>
        <w:t>Client</w:t>
      </w:r>
      <w:r w:rsidRPr="006A3C0B">
        <w:rPr>
          <w:rFonts w:ascii="Tahoma" w:hAnsi="Tahoma" w:cs="Tahoma"/>
          <w:sz w:val="14"/>
          <w:szCs w:val="14"/>
        </w:rPr>
        <w:t xml:space="preserve"> </w:t>
      </w:r>
      <w:r w:rsidRPr="006A3C0B">
        <w:rPr>
          <w:rFonts w:ascii="Tahoma" w:hAnsi="Tahoma" w:cs="Tahoma"/>
          <w:sz w:val="14"/>
          <w:szCs w:val="14"/>
          <w:lang w:val="en-US"/>
        </w:rPr>
        <w:t>name</w:t>
      </w:r>
      <w:r w:rsidRPr="006A3C0B">
        <w:rPr>
          <w:rFonts w:ascii="Tahoma" w:hAnsi="Tahoma" w:cs="Tahoma"/>
          <w:sz w:val="14"/>
          <w:szCs w:val="14"/>
        </w:rPr>
        <w:t xml:space="preserve">):_______________________________________________________________________________________; </w:t>
      </w:r>
    </w:p>
    <w:p w:rsidR="00AF1E3A" w:rsidRPr="006A3C0B" w:rsidRDefault="00AF1E3A" w:rsidP="00BA3954">
      <w:pPr>
        <w:rPr>
          <w:rFonts w:ascii="Tahoma" w:hAnsi="Tahoma" w:cs="Tahoma"/>
          <w:sz w:val="14"/>
          <w:szCs w:val="14"/>
        </w:rPr>
      </w:pPr>
      <w:r w:rsidRPr="006A3C0B">
        <w:rPr>
          <w:rFonts w:ascii="Tahoma" w:hAnsi="Tahoma" w:cs="Tahoma"/>
          <w:sz w:val="14"/>
          <w:szCs w:val="14"/>
        </w:rPr>
        <w:t>ОГРН/серия и номер паспорта* (</w:t>
      </w:r>
      <w:r w:rsidRPr="006A3C0B">
        <w:rPr>
          <w:rFonts w:ascii="Tahoma" w:hAnsi="Tahoma" w:cs="Tahoma"/>
          <w:sz w:val="14"/>
          <w:szCs w:val="14"/>
          <w:lang w:val="en-US"/>
        </w:rPr>
        <w:t>OGRN</w:t>
      </w:r>
      <w:r w:rsidRPr="006A3C0B">
        <w:rPr>
          <w:rFonts w:ascii="Tahoma" w:hAnsi="Tahoma" w:cs="Tahoma"/>
          <w:sz w:val="14"/>
          <w:szCs w:val="14"/>
        </w:rPr>
        <w:t>/</w:t>
      </w:r>
      <w:r w:rsidRPr="006A3C0B">
        <w:rPr>
          <w:rFonts w:ascii="Tahoma" w:hAnsi="Tahoma" w:cs="Tahoma"/>
          <w:sz w:val="14"/>
          <w:szCs w:val="14"/>
          <w:lang w:val="en-US"/>
        </w:rPr>
        <w:t>passport</w:t>
      </w:r>
      <w:r w:rsidRPr="006A3C0B">
        <w:rPr>
          <w:rFonts w:ascii="Tahoma" w:hAnsi="Tahoma" w:cs="Tahoma"/>
          <w:sz w:val="14"/>
          <w:szCs w:val="14"/>
        </w:rPr>
        <w:t xml:space="preserve"> </w:t>
      </w:r>
      <w:r w:rsidRPr="006A3C0B">
        <w:rPr>
          <w:rFonts w:ascii="Tahoma" w:hAnsi="Tahoma" w:cs="Tahoma"/>
          <w:sz w:val="14"/>
          <w:szCs w:val="14"/>
          <w:lang w:val="en-US"/>
        </w:rPr>
        <w:t>No</w:t>
      </w:r>
      <w:r w:rsidRPr="006A3C0B">
        <w:rPr>
          <w:rFonts w:ascii="Tahoma" w:hAnsi="Tahoma" w:cs="Tahoma"/>
          <w:sz w:val="14"/>
          <w:szCs w:val="14"/>
        </w:rPr>
        <w:t xml:space="preserve">*):  ______________________________________________________________________________; </w:t>
      </w:r>
    </w:p>
    <w:p w:rsidR="00AF1E3A" w:rsidRPr="006A3C0B" w:rsidRDefault="00AF1E3A" w:rsidP="00BA3954">
      <w:pPr>
        <w:rPr>
          <w:rFonts w:ascii="Tahoma" w:hAnsi="Tahoma" w:cs="Tahoma"/>
          <w:sz w:val="14"/>
          <w:szCs w:val="14"/>
          <w:lang w:val="en-US"/>
        </w:rPr>
      </w:pPr>
      <w:r w:rsidRPr="006A3C0B">
        <w:rPr>
          <w:rFonts w:ascii="Tahoma" w:hAnsi="Tahoma" w:cs="Tahoma"/>
          <w:sz w:val="14"/>
          <w:szCs w:val="14"/>
        </w:rPr>
        <w:t>ИНН</w:t>
      </w:r>
      <w:r w:rsidRPr="006A3C0B">
        <w:rPr>
          <w:rFonts w:ascii="Tahoma" w:hAnsi="Tahoma" w:cs="Tahoma"/>
          <w:sz w:val="14"/>
          <w:szCs w:val="14"/>
          <w:lang w:val="en-US"/>
        </w:rPr>
        <w:t>/</w:t>
      </w:r>
      <w:r w:rsidRPr="006A3C0B">
        <w:rPr>
          <w:rFonts w:ascii="Tahoma" w:hAnsi="Tahoma" w:cs="Tahoma"/>
          <w:sz w:val="14"/>
          <w:szCs w:val="14"/>
        </w:rPr>
        <w:t>КПП</w:t>
      </w:r>
      <w:r w:rsidRPr="006A3C0B">
        <w:rPr>
          <w:rFonts w:ascii="Tahoma" w:hAnsi="Tahoma" w:cs="Tahoma"/>
          <w:sz w:val="14"/>
          <w:szCs w:val="14"/>
          <w:lang w:val="en-US"/>
        </w:rPr>
        <w:t xml:space="preserve"> (Taxpayer ID/KPP): ___________________/_______________________; </w:t>
      </w:r>
    </w:p>
    <w:p w:rsidR="00AF1E3A" w:rsidRPr="006A3C0B" w:rsidRDefault="00AF1E3A" w:rsidP="00BA3954">
      <w:pPr>
        <w:rPr>
          <w:rFonts w:ascii="Tahoma" w:hAnsi="Tahoma" w:cs="Tahoma"/>
          <w:sz w:val="14"/>
          <w:szCs w:val="14"/>
          <w:lang w:val="en-US"/>
        </w:rPr>
      </w:pPr>
      <w:r w:rsidRPr="006A3C0B">
        <w:rPr>
          <w:rFonts w:ascii="Tahoma" w:hAnsi="Tahoma" w:cs="Tahoma"/>
          <w:sz w:val="14"/>
          <w:szCs w:val="14"/>
        </w:rPr>
        <w:t>Реквизиты</w:t>
      </w:r>
      <w:r w:rsidRPr="006A3C0B">
        <w:rPr>
          <w:rFonts w:ascii="Tahoma" w:hAnsi="Tahoma" w:cs="Tahoma"/>
          <w:sz w:val="14"/>
          <w:szCs w:val="14"/>
          <w:lang w:val="en-US"/>
        </w:rPr>
        <w:t xml:space="preserve"> (Bank details)________________________________________________________________________________________________________;</w:t>
      </w:r>
    </w:p>
    <w:p w:rsidR="00AF1E3A" w:rsidRPr="006A3C0B" w:rsidRDefault="00AF1E3A" w:rsidP="00BA3954">
      <w:pPr>
        <w:rPr>
          <w:rFonts w:ascii="Tahoma" w:hAnsi="Tahoma" w:cs="Tahoma"/>
          <w:sz w:val="14"/>
          <w:szCs w:val="14"/>
          <w:lang w:val="en-US"/>
        </w:rPr>
      </w:pPr>
      <w:r w:rsidRPr="006A3C0B">
        <w:rPr>
          <w:rFonts w:ascii="Tahoma" w:hAnsi="Tahoma" w:cs="Tahoma"/>
          <w:sz w:val="14"/>
          <w:szCs w:val="14"/>
        </w:rPr>
        <w:t>Адрес</w:t>
      </w:r>
      <w:r w:rsidRPr="006A3C0B">
        <w:rPr>
          <w:rFonts w:ascii="Tahoma" w:hAnsi="Tahoma" w:cs="Tahoma"/>
          <w:sz w:val="14"/>
          <w:szCs w:val="14"/>
          <w:lang w:val="en-US"/>
        </w:rPr>
        <w:t xml:space="preserve"> </w:t>
      </w:r>
      <w:r w:rsidRPr="006A3C0B">
        <w:rPr>
          <w:rFonts w:ascii="Tahoma" w:hAnsi="Tahoma" w:cs="Tahoma"/>
          <w:sz w:val="14"/>
          <w:szCs w:val="14"/>
        </w:rPr>
        <w:t>места</w:t>
      </w:r>
      <w:r w:rsidRPr="006A3C0B">
        <w:rPr>
          <w:rFonts w:ascii="Tahoma" w:hAnsi="Tahoma" w:cs="Tahoma"/>
          <w:sz w:val="14"/>
          <w:szCs w:val="14"/>
          <w:lang w:val="en-US"/>
        </w:rPr>
        <w:t xml:space="preserve"> </w:t>
      </w:r>
      <w:r w:rsidRPr="006A3C0B">
        <w:rPr>
          <w:rFonts w:ascii="Tahoma" w:hAnsi="Tahoma" w:cs="Tahoma"/>
          <w:sz w:val="14"/>
          <w:szCs w:val="14"/>
        </w:rPr>
        <w:t>нахождения</w:t>
      </w:r>
      <w:r w:rsidRPr="006A3C0B">
        <w:rPr>
          <w:rFonts w:ascii="Tahoma" w:hAnsi="Tahoma" w:cs="Tahoma"/>
          <w:sz w:val="14"/>
          <w:szCs w:val="14"/>
          <w:lang w:val="en-US"/>
        </w:rPr>
        <w:t>/</w:t>
      </w:r>
      <w:r w:rsidRPr="006A3C0B">
        <w:rPr>
          <w:rFonts w:ascii="Tahoma" w:hAnsi="Tahoma" w:cs="Tahoma"/>
          <w:sz w:val="14"/>
          <w:szCs w:val="14"/>
        </w:rPr>
        <w:t>дата</w:t>
      </w:r>
      <w:r w:rsidRPr="006A3C0B">
        <w:rPr>
          <w:rFonts w:ascii="Tahoma" w:hAnsi="Tahoma" w:cs="Tahoma"/>
          <w:sz w:val="14"/>
          <w:szCs w:val="14"/>
          <w:lang w:val="en-US"/>
        </w:rPr>
        <w:t xml:space="preserve"> </w:t>
      </w:r>
      <w:r w:rsidRPr="006A3C0B">
        <w:rPr>
          <w:rFonts w:ascii="Tahoma" w:hAnsi="Tahoma" w:cs="Tahoma"/>
          <w:sz w:val="14"/>
          <w:szCs w:val="14"/>
        </w:rPr>
        <w:t>и</w:t>
      </w:r>
      <w:r w:rsidRPr="006A3C0B">
        <w:rPr>
          <w:rFonts w:ascii="Tahoma" w:hAnsi="Tahoma" w:cs="Tahoma"/>
          <w:sz w:val="14"/>
          <w:szCs w:val="14"/>
          <w:lang w:val="en-US"/>
        </w:rPr>
        <w:t xml:space="preserve"> </w:t>
      </w:r>
      <w:r w:rsidRPr="006A3C0B">
        <w:rPr>
          <w:rFonts w:ascii="Tahoma" w:hAnsi="Tahoma" w:cs="Tahoma"/>
          <w:sz w:val="14"/>
          <w:szCs w:val="14"/>
        </w:rPr>
        <w:t>место</w:t>
      </w:r>
      <w:r w:rsidRPr="006A3C0B">
        <w:rPr>
          <w:rFonts w:ascii="Tahoma" w:hAnsi="Tahoma" w:cs="Tahoma"/>
          <w:sz w:val="14"/>
          <w:szCs w:val="14"/>
          <w:lang w:val="en-US"/>
        </w:rPr>
        <w:t xml:space="preserve"> </w:t>
      </w:r>
      <w:r w:rsidRPr="006A3C0B">
        <w:rPr>
          <w:rFonts w:ascii="Tahoma" w:hAnsi="Tahoma" w:cs="Tahoma"/>
          <w:sz w:val="14"/>
          <w:szCs w:val="14"/>
        </w:rPr>
        <w:t>рождения</w:t>
      </w:r>
      <w:r w:rsidRPr="006A3C0B">
        <w:rPr>
          <w:rFonts w:ascii="Tahoma" w:hAnsi="Tahoma" w:cs="Tahoma"/>
          <w:sz w:val="14"/>
          <w:szCs w:val="14"/>
          <w:lang w:val="en-US"/>
        </w:rPr>
        <w:t xml:space="preserve">*(place of business (residential address/date and place of birth*)): _____________________________________________________________________________________________________________________________; </w:t>
      </w:r>
    </w:p>
    <w:p w:rsidR="00AF1E3A" w:rsidRPr="006A3C0B" w:rsidRDefault="00AF1E3A" w:rsidP="00BA3954">
      <w:pPr>
        <w:rPr>
          <w:rFonts w:ascii="Tahoma" w:hAnsi="Tahoma" w:cs="Tahoma"/>
          <w:sz w:val="14"/>
          <w:szCs w:val="14"/>
        </w:rPr>
      </w:pPr>
      <w:r w:rsidRPr="006A3C0B">
        <w:rPr>
          <w:rFonts w:ascii="Tahoma" w:hAnsi="Tahoma" w:cs="Tahoma"/>
          <w:sz w:val="14"/>
          <w:szCs w:val="14"/>
        </w:rPr>
        <w:t>Адрес электронной почты (</w:t>
      </w:r>
      <w:r w:rsidRPr="006A3C0B">
        <w:rPr>
          <w:rFonts w:ascii="Tahoma" w:hAnsi="Tahoma" w:cs="Tahoma"/>
          <w:sz w:val="14"/>
          <w:szCs w:val="14"/>
          <w:lang w:val="en-US"/>
        </w:rPr>
        <w:t>Email</w:t>
      </w:r>
      <w:r w:rsidRPr="006A3C0B">
        <w:rPr>
          <w:rFonts w:ascii="Tahoma" w:hAnsi="Tahoma" w:cs="Tahoma"/>
          <w:sz w:val="14"/>
          <w:szCs w:val="14"/>
        </w:rPr>
        <w:t>):________________________________________________________________________________________.</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6120"/>
        <w:gridCol w:w="1324"/>
        <w:gridCol w:w="1063"/>
        <w:gridCol w:w="1064"/>
      </w:tblGrid>
      <w:tr w:rsidR="00AF1E3A" w:rsidRPr="009E402F" w:rsidTr="00BF191D">
        <w:trPr>
          <w:trHeight w:val="769"/>
        </w:trPr>
        <w:tc>
          <w:tcPr>
            <w:tcW w:w="284" w:type="dxa"/>
          </w:tcPr>
          <w:p w:rsidR="00AF1E3A" w:rsidRPr="006A3C0B" w:rsidRDefault="00AF1E3A" w:rsidP="00446B0E">
            <w:pPr>
              <w:snapToGrid w:val="0"/>
              <w:spacing w:after="120"/>
              <w:ind w:left="-108"/>
              <w:jc w:val="center"/>
              <w:rPr>
                <w:rFonts w:ascii="Tahoma" w:hAnsi="Tahoma" w:cs="Tahoma"/>
                <w:sz w:val="13"/>
                <w:szCs w:val="13"/>
                <w:lang w:val="en-US"/>
              </w:rPr>
            </w:pPr>
            <w:r w:rsidRPr="006A3C0B">
              <w:rPr>
                <w:rFonts w:ascii="Tahoma" w:hAnsi="Tahoma" w:cs="Tahoma"/>
                <w:sz w:val="13"/>
                <w:szCs w:val="13"/>
              </w:rPr>
              <w:t>№</w:t>
            </w:r>
          </w:p>
        </w:tc>
        <w:tc>
          <w:tcPr>
            <w:tcW w:w="6237" w:type="dxa"/>
            <w:vAlign w:val="center"/>
          </w:tcPr>
          <w:p w:rsidR="00AF1E3A" w:rsidRPr="006A3C0B" w:rsidRDefault="00AF1E3A" w:rsidP="00446B0E">
            <w:pPr>
              <w:snapToGrid w:val="0"/>
              <w:spacing w:after="120"/>
              <w:jc w:val="center"/>
              <w:rPr>
                <w:rFonts w:ascii="Tahoma" w:hAnsi="Tahoma" w:cs="Tahoma"/>
                <w:b/>
                <w:sz w:val="13"/>
                <w:szCs w:val="13"/>
                <w:lang w:val="en-US"/>
              </w:rPr>
            </w:pPr>
            <w:r w:rsidRPr="006A3C0B">
              <w:rPr>
                <w:rFonts w:ascii="Tahoma" w:hAnsi="Tahoma" w:cs="Tahoma"/>
                <w:b/>
                <w:sz w:val="13"/>
                <w:szCs w:val="13"/>
              </w:rPr>
              <w:t xml:space="preserve">Наименование услуги/ </w:t>
            </w:r>
            <w:r w:rsidRPr="006A3C0B">
              <w:rPr>
                <w:rFonts w:ascii="Tahoma" w:hAnsi="Tahoma" w:cs="Tahoma"/>
                <w:b/>
                <w:sz w:val="13"/>
                <w:szCs w:val="13"/>
                <w:lang w:val="en-US"/>
              </w:rPr>
              <w:t xml:space="preserve">Service </w:t>
            </w:r>
          </w:p>
        </w:tc>
        <w:tc>
          <w:tcPr>
            <w:tcW w:w="1346" w:type="dxa"/>
            <w:vAlign w:val="center"/>
          </w:tcPr>
          <w:p w:rsidR="00AF1E3A" w:rsidRPr="006A3C0B" w:rsidRDefault="00AF1E3A" w:rsidP="00446B0E">
            <w:pPr>
              <w:snapToGrid w:val="0"/>
              <w:jc w:val="center"/>
              <w:rPr>
                <w:rFonts w:ascii="Tahoma" w:hAnsi="Tahoma" w:cs="Tahoma"/>
                <w:b/>
                <w:sz w:val="13"/>
                <w:szCs w:val="13"/>
              </w:rPr>
            </w:pPr>
            <w:r w:rsidRPr="006A3C0B">
              <w:rPr>
                <w:rFonts w:ascii="Tahoma" w:hAnsi="Tahoma" w:cs="Tahoma"/>
                <w:b/>
                <w:sz w:val="13"/>
                <w:szCs w:val="13"/>
              </w:rPr>
              <w:t>Отметка о выборе услуги/</w:t>
            </w:r>
          </w:p>
          <w:p w:rsidR="00AF1E3A" w:rsidRPr="006A3C0B" w:rsidRDefault="00AF1E3A" w:rsidP="00446B0E">
            <w:pPr>
              <w:snapToGrid w:val="0"/>
              <w:ind w:left="-107"/>
              <w:jc w:val="center"/>
              <w:rPr>
                <w:rFonts w:ascii="Tahoma" w:hAnsi="Tahoma" w:cs="Tahoma"/>
                <w:b/>
                <w:sz w:val="13"/>
                <w:szCs w:val="13"/>
                <w:lang w:val="en-US"/>
              </w:rPr>
            </w:pPr>
            <w:r w:rsidRPr="006A3C0B">
              <w:rPr>
                <w:rFonts w:ascii="Tahoma" w:hAnsi="Tahoma" w:cs="Tahoma"/>
                <w:b/>
                <w:sz w:val="13"/>
                <w:szCs w:val="13"/>
                <w:lang w:val="en-US"/>
              </w:rPr>
              <w:t>Selected</w:t>
            </w:r>
            <w:r w:rsidRPr="006A3C0B">
              <w:rPr>
                <w:rFonts w:ascii="Tahoma" w:hAnsi="Tahoma" w:cs="Tahoma"/>
                <w:b/>
                <w:sz w:val="13"/>
                <w:szCs w:val="13"/>
              </w:rPr>
              <w:t xml:space="preserve"> </w:t>
            </w:r>
            <w:r w:rsidRPr="006A3C0B">
              <w:rPr>
                <w:rFonts w:ascii="Tahoma" w:hAnsi="Tahoma" w:cs="Tahoma"/>
                <w:b/>
                <w:sz w:val="13"/>
                <w:szCs w:val="13"/>
                <w:lang w:val="en-US"/>
              </w:rPr>
              <w:t>services</w:t>
            </w:r>
          </w:p>
        </w:tc>
        <w:tc>
          <w:tcPr>
            <w:tcW w:w="1079" w:type="dxa"/>
            <w:vAlign w:val="center"/>
          </w:tcPr>
          <w:p w:rsidR="00AF1E3A" w:rsidRPr="006A3C0B" w:rsidRDefault="00AF1E3A" w:rsidP="00446B0E">
            <w:pPr>
              <w:snapToGrid w:val="0"/>
              <w:ind w:left="-108" w:right="-108"/>
              <w:jc w:val="center"/>
              <w:rPr>
                <w:rFonts w:ascii="Tahoma" w:hAnsi="Tahoma" w:cs="Tahoma"/>
                <w:b/>
                <w:sz w:val="13"/>
                <w:szCs w:val="13"/>
                <w:lang w:val="en-US"/>
              </w:rPr>
            </w:pPr>
            <w:r w:rsidRPr="006A3C0B">
              <w:rPr>
                <w:rFonts w:ascii="Tahoma" w:hAnsi="Tahoma" w:cs="Tahoma"/>
                <w:b/>
                <w:sz w:val="13"/>
                <w:szCs w:val="13"/>
              </w:rPr>
              <w:t>Кол</w:t>
            </w:r>
            <w:r w:rsidRPr="006A3C0B">
              <w:rPr>
                <w:rFonts w:ascii="Tahoma" w:hAnsi="Tahoma" w:cs="Tahoma"/>
                <w:b/>
                <w:sz w:val="13"/>
                <w:szCs w:val="13"/>
                <w:lang w:val="en-US"/>
              </w:rPr>
              <w:t>-</w:t>
            </w:r>
            <w:r w:rsidRPr="006A3C0B">
              <w:rPr>
                <w:rFonts w:ascii="Tahoma" w:hAnsi="Tahoma" w:cs="Tahoma"/>
                <w:b/>
                <w:sz w:val="13"/>
                <w:szCs w:val="13"/>
              </w:rPr>
              <w:t>во</w:t>
            </w:r>
            <w:r w:rsidRPr="006A3C0B">
              <w:rPr>
                <w:rFonts w:ascii="Tahoma" w:hAnsi="Tahoma" w:cs="Tahoma"/>
                <w:b/>
                <w:sz w:val="13"/>
                <w:szCs w:val="13"/>
                <w:lang w:val="en-US"/>
              </w:rPr>
              <w:t xml:space="preserve"> </w:t>
            </w:r>
            <w:proofErr w:type="spellStart"/>
            <w:r w:rsidRPr="006A3C0B">
              <w:rPr>
                <w:rFonts w:ascii="Tahoma" w:hAnsi="Tahoma" w:cs="Tahoma"/>
                <w:b/>
                <w:sz w:val="13"/>
                <w:szCs w:val="13"/>
              </w:rPr>
              <w:t>подключа</w:t>
            </w:r>
            <w:proofErr w:type="spellEnd"/>
            <w:r w:rsidRPr="006A3C0B">
              <w:rPr>
                <w:rFonts w:ascii="Tahoma" w:hAnsi="Tahoma" w:cs="Tahoma"/>
                <w:b/>
                <w:sz w:val="13"/>
                <w:szCs w:val="13"/>
                <w:lang w:val="en-US"/>
              </w:rPr>
              <w:t>-</w:t>
            </w:r>
            <w:proofErr w:type="spellStart"/>
            <w:r w:rsidRPr="006A3C0B">
              <w:rPr>
                <w:rFonts w:ascii="Tahoma" w:hAnsi="Tahoma" w:cs="Tahoma"/>
                <w:b/>
                <w:sz w:val="13"/>
                <w:szCs w:val="13"/>
              </w:rPr>
              <w:t>емых</w:t>
            </w:r>
            <w:proofErr w:type="spellEnd"/>
          </w:p>
          <w:p w:rsidR="00AF1E3A" w:rsidRPr="006A3C0B" w:rsidRDefault="00AF1E3A" w:rsidP="00446B0E">
            <w:pPr>
              <w:snapToGrid w:val="0"/>
              <w:ind w:left="-108" w:right="-108"/>
              <w:jc w:val="center"/>
              <w:rPr>
                <w:rFonts w:ascii="Tahoma" w:hAnsi="Tahoma" w:cs="Tahoma"/>
                <w:b/>
                <w:sz w:val="13"/>
                <w:szCs w:val="13"/>
                <w:lang w:val="en-US"/>
              </w:rPr>
            </w:pPr>
            <w:r w:rsidRPr="006A3C0B">
              <w:rPr>
                <w:rFonts w:ascii="Tahoma" w:hAnsi="Tahoma" w:cs="Tahoma"/>
                <w:b/>
                <w:sz w:val="13"/>
                <w:szCs w:val="13"/>
              </w:rPr>
              <w:t>Услуг</w:t>
            </w:r>
            <w:r w:rsidRPr="006A3C0B">
              <w:rPr>
                <w:rFonts w:ascii="Tahoma" w:hAnsi="Tahoma" w:cs="Tahoma"/>
                <w:b/>
                <w:sz w:val="13"/>
                <w:szCs w:val="13"/>
                <w:lang w:val="en-US"/>
              </w:rPr>
              <w:t>/Number of services to be connected</w:t>
            </w:r>
          </w:p>
        </w:tc>
        <w:tc>
          <w:tcPr>
            <w:tcW w:w="1080" w:type="dxa"/>
            <w:vAlign w:val="center"/>
          </w:tcPr>
          <w:p w:rsidR="00AF1E3A" w:rsidRPr="00C672ED" w:rsidRDefault="00AF1E3A" w:rsidP="00446B0E">
            <w:pPr>
              <w:snapToGrid w:val="0"/>
              <w:ind w:left="-108" w:right="-108"/>
              <w:jc w:val="center"/>
              <w:rPr>
                <w:rFonts w:ascii="Tahoma" w:hAnsi="Tahoma" w:cs="Tahoma"/>
                <w:b/>
                <w:sz w:val="13"/>
                <w:szCs w:val="13"/>
                <w:lang w:val="en-US"/>
              </w:rPr>
            </w:pPr>
            <w:r w:rsidRPr="006A3C0B">
              <w:rPr>
                <w:rFonts w:ascii="Tahoma" w:hAnsi="Tahoma" w:cs="Tahoma"/>
                <w:b/>
                <w:sz w:val="13"/>
                <w:szCs w:val="13"/>
              </w:rPr>
              <w:t>Кол</w:t>
            </w:r>
            <w:r w:rsidRPr="00C672ED">
              <w:rPr>
                <w:rFonts w:ascii="Tahoma" w:hAnsi="Tahoma" w:cs="Tahoma"/>
                <w:b/>
                <w:sz w:val="13"/>
                <w:szCs w:val="13"/>
                <w:lang w:val="en-US"/>
              </w:rPr>
              <w:t>-</w:t>
            </w:r>
            <w:r w:rsidRPr="006A3C0B">
              <w:rPr>
                <w:rFonts w:ascii="Tahoma" w:hAnsi="Tahoma" w:cs="Tahoma"/>
                <w:b/>
                <w:sz w:val="13"/>
                <w:szCs w:val="13"/>
              </w:rPr>
              <w:t>во</w:t>
            </w:r>
          </w:p>
          <w:p w:rsidR="00AF1E3A" w:rsidRPr="006A3C0B" w:rsidRDefault="00C672ED" w:rsidP="00C672ED">
            <w:pPr>
              <w:snapToGrid w:val="0"/>
              <w:ind w:left="-108" w:right="-108"/>
              <w:jc w:val="center"/>
              <w:rPr>
                <w:rFonts w:ascii="Tahoma" w:hAnsi="Tahoma" w:cs="Tahoma"/>
                <w:b/>
                <w:sz w:val="13"/>
                <w:szCs w:val="13"/>
                <w:lang w:val="en-US"/>
              </w:rPr>
            </w:pPr>
            <w:r w:rsidRPr="006A3C0B">
              <w:rPr>
                <w:rFonts w:ascii="Tahoma" w:hAnsi="Tahoma" w:cs="Tahoma"/>
                <w:b/>
                <w:sz w:val="13"/>
                <w:szCs w:val="13"/>
              </w:rPr>
              <w:t>отключаемых</w:t>
            </w:r>
            <w:r w:rsidR="00AF1E3A" w:rsidRPr="006A3C0B">
              <w:rPr>
                <w:rFonts w:ascii="Tahoma" w:hAnsi="Tahoma" w:cs="Tahoma"/>
                <w:b/>
                <w:sz w:val="13"/>
                <w:szCs w:val="13"/>
                <w:lang w:val="en-US"/>
              </w:rPr>
              <w:t xml:space="preserve"> </w:t>
            </w:r>
            <w:r w:rsidR="00AF1E3A" w:rsidRPr="006A3C0B">
              <w:rPr>
                <w:rFonts w:ascii="Tahoma" w:hAnsi="Tahoma" w:cs="Tahoma"/>
                <w:b/>
                <w:sz w:val="13"/>
                <w:szCs w:val="13"/>
              </w:rPr>
              <w:t>услуг</w:t>
            </w:r>
            <w:r w:rsidR="00AF1E3A" w:rsidRPr="006A3C0B">
              <w:rPr>
                <w:rFonts w:ascii="Tahoma" w:hAnsi="Tahoma" w:cs="Tahoma"/>
                <w:b/>
                <w:sz w:val="13"/>
                <w:szCs w:val="13"/>
                <w:lang w:val="en-US"/>
              </w:rPr>
              <w:t>/number of services to be disabled</w:t>
            </w:r>
          </w:p>
        </w:tc>
      </w:tr>
      <w:tr w:rsidR="00AF1E3A" w:rsidRPr="009E402F" w:rsidTr="00BF191D">
        <w:trPr>
          <w:trHeight w:val="517"/>
        </w:trPr>
        <w:tc>
          <w:tcPr>
            <w:tcW w:w="284" w:type="dxa"/>
            <w:vAlign w:val="center"/>
          </w:tcPr>
          <w:p w:rsidR="00AF1E3A" w:rsidRPr="006A3C0B" w:rsidRDefault="00AF1E3A" w:rsidP="00446B0E">
            <w:pPr>
              <w:snapToGrid w:val="0"/>
              <w:spacing w:after="120"/>
              <w:ind w:left="-108"/>
              <w:jc w:val="center"/>
              <w:rPr>
                <w:rFonts w:ascii="Tahoma" w:hAnsi="Tahoma" w:cs="Tahoma"/>
                <w:sz w:val="13"/>
                <w:szCs w:val="13"/>
              </w:rPr>
            </w:pPr>
            <w:r w:rsidRPr="006A3C0B">
              <w:rPr>
                <w:rFonts w:ascii="Tahoma" w:hAnsi="Tahoma" w:cs="Tahoma"/>
                <w:sz w:val="13"/>
                <w:szCs w:val="13"/>
              </w:rPr>
              <w:t>1</w:t>
            </w:r>
          </w:p>
        </w:tc>
        <w:tc>
          <w:tcPr>
            <w:tcW w:w="6237" w:type="dxa"/>
            <w:tcBorders>
              <w:right w:val="single" w:sz="4" w:space="0" w:color="7F7F7F"/>
            </w:tcBorders>
          </w:tcPr>
          <w:p w:rsidR="00AF1E3A" w:rsidRPr="006A3C0B" w:rsidRDefault="00AF1E3A" w:rsidP="00446B0E">
            <w:pPr>
              <w:rPr>
                <w:rFonts w:ascii="Tahoma" w:hAnsi="Tahoma" w:cs="Tahoma"/>
                <w:sz w:val="13"/>
                <w:szCs w:val="13"/>
              </w:rPr>
            </w:pPr>
            <w:r w:rsidRPr="006A3C0B">
              <w:rPr>
                <w:rFonts w:ascii="Tahoma" w:hAnsi="Tahoma" w:cs="Tahoma"/>
                <w:sz w:val="13"/>
                <w:szCs w:val="13"/>
              </w:rPr>
              <w:t>Размещение оборудования Клиента без выделения стойки/</w:t>
            </w:r>
          </w:p>
          <w:p w:rsidR="00AF1E3A" w:rsidRPr="006A3C0B" w:rsidRDefault="00AF1E3A" w:rsidP="00446B0E">
            <w:pPr>
              <w:rPr>
                <w:rFonts w:ascii="Tahoma" w:hAnsi="Tahoma" w:cs="Tahoma"/>
                <w:b/>
                <w:sz w:val="13"/>
                <w:szCs w:val="13"/>
                <w:lang w:val="en-US"/>
              </w:rPr>
            </w:pPr>
            <w:r w:rsidRPr="006A3C0B">
              <w:rPr>
                <w:rFonts w:ascii="Tahoma" w:hAnsi="Tahoma" w:cs="Tahoma"/>
                <w:sz w:val="13"/>
                <w:szCs w:val="13"/>
                <w:lang w:val="en-US"/>
              </w:rPr>
              <w:t xml:space="preserve">Equipment co-location in a shared rack </w:t>
            </w:r>
          </w:p>
        </w:tc>
        <w:tc>
          <w:tcPr>
            <w:tcW w:w="1346" w:type="dxa"/>
            <w:tcBorders>
              <w:left w:val="single" w:sz="4" w:space="0" w:color="7F7F7F"/>
            </w:tcBorders>
          </w:tcPr>
          <w:p w:rsidR="00AF1E3A" w:rsidRPr="006A3C0B" w:rsidRDefault="00EC6540" w:rsidP="00446B0E">
            <w:pPr>
              <w:snapToGrid w:val="0"/>
              <w:spacing w:after="60"/>
              <w:jc w:val="center"/>
              <w:rPr>
                <w:rFonts w:ascii="Tahoma" w:hAnsi="Tahoma" w:cs="Tahoma"/>
                <w:sz w:val="13"/>
                <w:szCs w:val="13"/>
                <w:lang w:val="en-US"/>
              </w:rPr>
            </w:pPr>
            <w:r>
              <w:rPr>
                <w:noProof/>
                <w:lang w:eastAsia="ru-RU" w:bidi="ar-SA"/>
              </w:rPr>
              <mc:AlternateContent>
                <mc:Choice Requires="wps">
                  <w:drawing>
                    <wp:anchor distT="0" distB="0" distL="114300" distR="114300" simplePos="0" relativeHeight="251675136" behindDoc="0" locked="0" layoutInCell="1" allowOverlap="1" wp14:anchorId="3306E400" wp14:editId="2A65B14A">
                      <wp:simplePos x="0" y="0"/>
                      <wp:positionH relativeFrom="column">
                        <wp:posOffset>600710</wp:posOffset>
                      </wp:positionH>
                      <wp:positionV relativeFrom="paragraph">
                        <wp:posOffset>69850</wp:posOffset>
                      </wp:positionV>
                      <wp:extent cx="147955" cy="151130"/>
                      <wp:effectExtent l="0" t="0" r="23495" b="20320"/>
                      <wp:wrapNone/>
                      <wp:docPr id="63" name="Прямоугольник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26" style="position:absolute;margin-left:47.3pt;margin-top:5.5pt;width:11.65pt;height:11.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DTUQIAAGEEAAAOAAAAZHJzL2Uyb0RvYy54bWysVM1uEzEQviPxDpbvdLNptm1W3VRVSxBS&#10;gUqFB3C83qyF1zZjJ5twQuKKxCPwEFwQP32GzRsx9qYhBU6IPVgez/jzN9/M7OnZqlFkKcBJowua&#10;HgwoEZqbUup5QV+9nD46ocR5pkumjBYFXQtHzyYPH5y2NhdDUxtVCiAIol3e2oLW3ts8SRyvRcPc&#10;gbFCo7My0DCPJsyTEliL6I1KhoPBUdIaKC0YLpzD08veSScRv6oE9y+qyglPVEGRm48rxHUW1mRy&#10;yvI5MFtLvqXB/oFFw6TGR3dQl8wzsgD5B1QjORhnKn/ATZOYqpJcxBwwm3TwWzY3NbMi5oLiOLuT&#10;yf0/WP58eQ1ElgU9OqREswZr1H3avNt87L53t5v33efutvu2+dD96L50XwkGoWKtdTlevLHXEHJ2&#10;9srw145oc1EzPRfnzqLu2A0IeHcEYNpasBKppwEiuYcRDIdoZNY+MyVSYAtvop6rCprwBipFVrFs&#10;613ZxMoTjofp6HicZZRwdKVZmh7GsiYsv7tswfknwjQkbAoKyC6Cs+WV84EMy+9CYj5GyXIqlYoG&#10;zGcXCsiSYQdN4xf5Y9r7YUqTtqDjbJhF5Hs+tw8xiN/fIBrpcRSUbAp6sgtieVDtsS5jo3omVb9H&#10;ykpvZQzK9UWZmXKNKoLp+xznEje1gbeUtNjjBXVvFgwEJeqpxkqM09EoDEU0RtnxEA3Y98z2PUxz&#10;hCqop6TfXvh+kBYW5LyOBQ+KaXOO1atkVDZUtme1JYt9HAXfzlwYlH07Rv36M0x+AgAA//8DAFBL&#10;AwQUAAYACAAAACEAJz5GtN4AAAAIAQAADwAAAGRycy9kb3ducmV2LnhtbEyPwU7DMBBE70j8g7VI&#10;3KiTtipNGqdCoCJxbNMLt01skpR4HcVOG/h6tqdy3JnR7JtsO9lOnM3gW0cK4lkEwlDldEu1gmOx&#10;e1qD8AFJY+fIKPgxHrb5/V2GqXYX2pvzIdSCS8inqKAJoU+l9FVjLPqZ6w2x9+UGi4HPoZZ6wAuX&#10;207Oo2glLbbEHxrszWtjqu/DaBWU7fyIv/viPbLJbhE+puI0fr4p9fgwvWxABDOFWxiu+IwOOTOV&#10;biTtRacgWa44yXrMk65+/JyAKBUslmuQeSb/D8j/AAAA//8DAFBLAQItABQABgAIAAAAIQC2gziS&#10;/gAAAOEBAAATAAAAAAAAAAAAAAAAAAAAAABbQ29udGVudF9UeXBlc10ueG1sUEsBAi0AFAAGAAgA&#10;AAAhADj9If/WAAAAlAEAAAsAAAAAAAAAAAAAAAAALwEAAF9yZWxzLy5yZWxzUEsBAi0AFAAGAAgA&#10;AAAhAC/VcNNRAgAAYQQAAA4AAAAAAAAAAAAAAAAALgIAAGRycy9lMm9Eb2MueG1sUEsBAi0AFAAG&#10;AAgAAAAhACc+RrTeAAAACAEAAA8AAAAAAAAAAAAAAAAAqwQAAGRycy9kb3ducmV2LnhtbFBLBQYA&#10;AAAABAAEAPMAAAC2BQAAAAA=&#10;">
                      <o:lock v:ext="edit" aspectratio="t"/>
                    </v:rect>
                  </w:pict>
                </mc:Fallback>
              </mc:AlternateContent>
            </w:r>
          </w:p>
        </w:tc>
        <w:tc>
          <w:tcPr>
            <w:tcW w:w="1079" w:type="dxa"/>
            <w:vAlign w:val="center"/>
          </w:tcPr>
          <w:p w:rsidR="00AF1E3A" w:rsidRPr="006A3C0B" w:rsidRDefault="00AF1E3A" w:rsidP="00446B0E">
            <w:pPr>
              <w:snapToGrid w:val="0"/>
              <w:spacing w:after="60"/>
              <w:jc w:val="center"/>
              <w:rPr>
                <w:rFonts w:ascii="Tahoma" w:hAnsi="Tahoma" w:cs="Tahoma"/>
                <w:b/>
                <w:sz w:val="13"/>
                <w:szCs w:val="13"/>
                <w:lang w:val="en-US"/>
              </w:rPr>
            </w:pPr>
          </w:p>
        </w:tc>
        <w:tc>
          <w:tcPr>
            <w:tcW w:w="1080" w:type="dxa"/>
            <w:vAlign w:val="center"/>
          </w:tcPr>
          <w:p w:rsidR="00AF1E3A" w:rsidRPr="006A3C0B" w:rsidRDefault="00AF1E3A" w:rsidP="00446B0E">
            <w:pPr>
              <w:snapToGrid w:val="0"/>
              <w:spacing w:after="60"/>
              <w:jc w:val="center"/>
              <w:rPr>
                <w:rFonts w:ascii="Tahoma" w:hAnsi="Tahoma" w:cs="Tahoma"/>
                <w:b/>
                <w:sz w:val="13"/>
                <w:szCs w:val="13"/>
                <w:lang w:val="en-US"/>
              </w:rPr>
            </w:pPr>
          </w:p>
        </w:tc>
      </w:tr>
      <w:tr w:rsidR="00AF1E3A" w:rsidRPr="006A3C0B" w:rsidTr="00BF191D">
        <w:tc>
          <w:tcPr>
            <w:tcW w:w="284" w:type="dxa"/>
            <w:vAlign w:val="center"/>
          </w:tcPr>
          <w:p w:rsidR="00AF1E3A" w:rsidRPr="006A3C0B" w:rsidRDefault="00AF1E3A" w:rsidP="00446B0E">
            <w:pPr>
              <w:snapToGrid w:val="0"/>
              <w:spacing w:after="120"/>
              <w:ind w:left="-108"/>
              <w:jc w:val="center"/>
              <w:rPr>
                <w:rFonts w:ascii="Tahoma" w:hAnsi="Tahoma" w:cs="Tahoma"/>
                <w:sz w:val="13"/>
                <w:szCs w:val="13"/>
              </w:rPr>
            </w:pPr>
            <w:r w:rsidRPr="006A3C0B">
              <w:rPr>
                <w:rFonts w:ascii="Tahoma" w:hAnsi="Tahoma" w:cs="Tahoma"/>
                <w:sz w:val="13"/>
                <w:szCs w:val="13"/>
              </w:rPr>
              <w:t>2</w:t>
            </w:r>
          </w:p>
        </w:tc>
        <w:tc>
          <w:tcPr>
            <w:tcW w:w="6237" w:type="dxa"/>
            <w:tcBorders>
              <w:right w:val="single" w:sz="4" w:space="0" w:color="7F7F7F"/>
            </w:tcBorders>
          </w:tcPr>
          <w:p w:rsidR="00AF1E3A" w:rsidRPr="006A3C0B" w:rsidRDefault="00AF1E3A" w:rsidP="00446B0E">
            <w:pPr>
              <w:rPr>
                <w:rFonts w:ascii="Tahoma" w:hAnsi="Tahoma" w:cs="Tahoma"/>
                <w:sz w:val="13"/>
                <w:szCs w:val="13"/>
                <w:lang w:val="en-US"/>
              </w:rPr>
            </w:pPr>
            <w:r w:rsidRPr="006A3C0B">
              <w:rPr>
                <w:rFonts w:ascii="Tahoma" w:hAnsi="Tahoma" w:cs="Tahoma"/>
                <w:sz w:val="13"/>
                <w:szCs w:val="13"/>
              </w:rPr>
              <w:t>Размещение</w:t>
            </w:r>
            <w:r w:rsidRPr="006A3C0B">
              <w:rPr>
                <w:rFonts w:ascii="Tahoma" w:hAnsi="Tahoma" w:cs="Tahoma"/>
                <w:sz w:val="13"/>
                <w:szCs w:val="13"/>
                <w:lang w:val="en-US"/>
              </w:rPr>
              <w:t xml:space="preserve"> </w:t>
            </w:r>
            <w:r w:rsidRPr="006A3C0B">
              <w:rPr>
                <w:rFonts w:ascii="Tahoma" w:hAnsi="Tahoma" w:cs="Tahoma"/>
                <w:sz w:val="13"/>
                <w:szCs w:val="13"/>
              </w:rPr>
              <w:t>оборудования</w:t>
            </w:r>
            <w:r w:rsidRPr="006A3C0B">
              <w:rPr>
                <w:rFonts w:ascii="Tahoma" w:hAnsi="Tahoma" w:cs="Tahoma"/>
                <w:sz w:val="13"/>
                <w:szCs w:val="13"/>
                <w:lang w:val="en-US"/>
              </w:rPr>
              <w:t xml:space="preserve"> </w:t>
            </w:r>
            <w:r w:rsidRPr="006A3C0B">
              <w:rPr>
                <w:rFonts w:ascii="Tahoma" w:hAnsi="Tahoma" w:cs="Tahoma"/>
                <w:sz w:val="13"/>
                <w:szCs w:val="13"/>
              </w:rPr>
              <w:t>Клиента</w:t>
            </w:r>
            <w:r w:rsidRPr="006A3C0B">
              <w:rPr>
                <w:rFonts w:ascii="Tahoma" w:hAnsi="Tahoma" w:cs="Tahoma"/>
                <w:sz w:val="13"/>
                <w:szCs w:val="13"/>
                <w:lang w:val="en-US"/>
              </w:rPr>
              <w:t xml:space="preserve"> </w:t>
            </w:r>
            <w:r w:rsidRPr="006A3C0B">
              <w:rPr>
                <w:rFonts w:ascii="Tahoma" w:hAnsi="Tahoma" w:cs="Tahoma"/>
                <w:sz w:val="13"/>
                <w:szCs w:val="13"/>
              </w:rPr>
              <w:t>в</w:t>
            </w:r>
            <w:r w:rsidRPr="006A3C0B">
              <w:rPr>
                <w:rFonts w:ascii="Tahoma" w:hAnsi="Tahoma" w:cs="Tahoma"/>
                <w:sz w:val="13"/>
                <w:szCs w:val="13"/>
                <w:lang w:val="en-US"/>
              </w:rPr>
              <w:t xml:space="preserve"> </w:t>
            </w:r>
            <w:r w:rsidRPr="006A3C0B">
              <w:rPr>
                <w:rFonts w:ascii="Tahoma" w:hAnsi="Tahoma" w:cs="Tahoma"/>
                <w:sz w:val="13"/>
                <w:szCs w:val="13"/>
              </w:rPr>
              <w:t>выделенной</w:t>
            </w:r>
            <w:r w:rsidRPr="006A3C0B">
              <w:rPr>
                <w:rFonts w:ascii="Tahoma" w:hAnsi="Tahoma" w:cs="Tahoma"/>
                <w:sz w:val="13"/>
                <w:szCs w:val="13"/>
                <w:lang w:val="en-US"/>
              </w:rPr>
              <w:t xml:space="preserve"> </w:t>
            </w:r>
            <w:r w:rsidRPr="006A3C0B">
              <w:rPr>
                <w:rFonts w:ascii="Tahoma" w:hAnsi="Tahoma" w:cs="Tahoma"/>
                <w:sz w:val="13"/>
                <w:szCs w:val="13"/>
              </w:rPr>
              <w:t>стойке</w:t>
            </w:r>
            <w:r w:rsidRPr="006A3C0B">
              <w:rPr>
                <w:rFonts w:ascii="Tahoma" w:hAnsi="Tahoma" w:cs="Tahoma"/>
                <w:sz w:val="13"/>
                <w:szCs w:val="13"/>
                <w:lang w:val="en-US"/>
              </w:rPr>
              <w:t xml:space="preserve">/ Equipment co-location in a dedicated rack </w:t>
            </w:r>
          </w:p>
        </w:tc>
        <w:tc>
          <w:tcPr>
            <w:tcW w:w="1346" w:type="dxa"/>
            <w:tcBorders>
              <w:left w:val="single" w:sz="4" w:space="0" w:color="7F7F7F"/>
            </w:tcBorders>
          </w:tcPr>
          <w:p w:rsidR="00AF1E3A" w:rsidRPr="006A3C0B" w:rsidRDefault="00EC6540" w:rsidP="00446B0E">
            <w:pPr>
              <w:snapToGrid w:val="0"/>
              <w:spacing w:after="60"/>
              <w:jc w:val="center"/>
              <w:rPr>
                <w:rFonts w:ascii="Tahoma" w:hAnsi="Tahoma" w:cs="Tahoma"/>
                <w:sz w:val="13"/>
                <w:szCs w:val="13"/>
                <w:lang w:val="en-US"/>
              </w:rPr>
            </w:pPr>
            <w:r>
              <w:rPr>
                <w:noProof/>
                <w:lang w:eastAsia="ru-RU" w:bidi="ar-SA"/>
              </w:rPr>
              <mc:AlternateContent>
                <mc:Choice Requires="wps">
                  <w:drawing>
                    <wp:anchor distT="0" distB="0" distL="114300" distR="114300" simplePos="0" relativeHeight="251658752" behindDoc="0" locked="0" layoutInCell="1" allowOverlap="1" wp14:anchorId="309A6672" wp14:editId="2E58E98D">
                      <wp:simplePos x="0" y="0"/>
                      <wp:positionH relativeFrom="column">
                        <wp:posOffset>594995</wp:posOffset>
                      </wp:positionH>
                      <wp:positionV relativeFrom="paragraph">
                        <wp:posOffset>26670</wp:posOffset>
                      </wp:positionV>
                      <wp:extent cx="147955" cy="151130"/>
                      <wp:effectExtent l="0" t="0" r="23495" b="20320"/>
                      <wp:wrapNone/>
                      <wp:docPr id="62" name="Прямоугольник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26" style="position:absolute;margin-left:46.85pt;margin-top:2.1pt;width:11.65pt;height:1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oZUQIAAGEEAAAOAAAAZHJzL2Uyb0RvYy54bWysVM1uEzEQviPxDpbvdLMhaZtVN1XVEoRU&#10;oFLhARyvd9fCa5uxk004IfWKxCPwEFwQP32GzRsx9qYhBU6IPVgez/jzN9/M7MnpqlFkKcBJo3Oa&#10;HgwoEZqbQuoqp69fzR4dU+I80wVTRoucroWjp9OHD05am4mhqY0qBBAE0S5rbU5r722WJI7XomHu&#10;wFih0VkaaJhHE6qkANYieqOS4WBwmLQGCguGC+fw9KJ30mnEL0vB/cuydMITlVPk5uMKcZ2HNZme&#10;sKwCZmvJtzTYP7BomNT46A7qgnlGFiD/gGokB+NM6Q+4aRJTlpKLmANmkw5+y+a6ZlbEXFAcZ3cy&#10;uf8Hy18sr4DIIqeHQ0o0a7BG3afN+83H7nt3u7npPne33bfNh+5H96X7SjAIFWuty/Ditb2CkLOz&#10;l4a/cUSb85rpSpw5i7pjNyDg3RGAaWvBCqSeBojkHkYwHKKRefvcFEiBLbyJeq5KaMIbqBRZxbKt&#10;d2UTK084Hqajo8l4TAlHVzpO08exrAnL7i5bcP6pMA0Jm5wCsovgbHnpfCDDsruQmI9RsphJpaIB&#10;1fxcAVky7KBZ/CJ/THs/TGnS5nQyHo4j8j2f24cYxO9vEI30OApKNjk93gWxLKj2RBexUT2Tqt8j&#10;ZaW3Mgbl+qLMTbFGFcH0fY5ziZvawDtKWuzxnLq3CwaCEvVMYyUm6WgUhiIao/HREA3Y98z3PUxz&#10;hMqpp6Tfnvt+kBYWZFXHggfFtDnD6pUyKhsq27PaksU+joJvZy4Myr4do379GaY/AQAA//8DAFBL&#10;AwQUAAYACAAAACEABEUPB90AAAAHAQAADwAAAGRycy9kb3ducmV2LnhtbEyPwU7DMBBE70j8g7VI&#10;3KjdFNE2jVMhUJE4tumF2yZekpR4HcVOG/h63BMcRzOaeZNtJ9uJMw2+daxhPlMgiCtnWq41HIvd&#10;wwqED8gGO8ek4Zs8bPPbmwxT4y68p/Mh1CKWsE9RQxNCn0rpq4Ys+pnriaP36QaLIcqhlmbASyy3&#10;nUyUepIWW44LDfb00lD1dRithrJNjvizL96UXe8W4X0qTuPHq9b3d9PzBkSgKfyF4Yof0SGPTKUb&#10;2XjRaVgvljGp4TEBcbXny3it1JCsFMg8k//5818AAAD//wMAUEsBAi0AFAAGAAgAAAAhALaDOJL+&#10;AAAA4QEAABMAAAAAAAAAAAAAAAAAAAAAAFtDb250ZW50X1R5cGVzXS54bWxQSwECLQAUAAYACAAA&#10;ACEAOP0h/9YAAACUAQAACwAAAAAAAAAAAAAAAAAvAQAAX3JlbHMvLnJlbHNQSwECLQAUAAYACAAA&#10;ACEAW5K6GVECAABhBAAADgAAAAAAAAAAAAAAAAAuAgAAZHJzL2Uyb0RvYy54bWxQSwECLQAUAAYA&#10;CAAAACEABEUPB90AAAAHAQAADwAAAAAAAAAAAAAAAACrBAAAZHJzL2Rvd25yZXYueG1sUEsFBgAA&#10;AAAEAAQA8wAAALUFAAAAAA==&#10;">
                      <o:lock v:ext="edit" aspectratio="t"/>
                    </v:rect>
                  </w:pict>
                </mc:Fallback>
              </mc:AlternateContent>
            </w:r>
          </w:p>
        </w:tc>
        <w:tc>
          <w:tcPr>
            <w:tcW w:w="1079" w:type="dxa"/>
            <w:vAlign w:val="center"/>
          </w:tcPr>
          <w:p w:rsidR="00AF1E3A" w:rsidRPr="006A3C0B" w:rsidRDefault="00AF1E3A" w:rsidP="00446B0E">
            <w:pPr>
              <w:snapToGrid w:val="0"/>
              <w:spacing w:after="60"/>
              <w:jc w:val="center"/>
              <w:rPr>
                <w:rFonts w:ascii="Tahoma" w:hAnsi="Tahoma" w:cs="Tahoma"/>
                <w:sz w:val="13"/>
                <w:szCs w:val="13"/>
                <w:lang w:val="en-US"/>
              </w:rPr>
            </w:pPr>
          </w:p>
        </w:tc>
        <w:tc>
          <w:tcPr>
            <w:tcW w:w="1080" w:type="dxa"/>
            <w:vAlign w:val="center"/>
          </w:tcPr>
          <w:p w:rsidR="00AF1E3A" w:rsidRPr="006A3C0B" w:rsidRDefault="00AF1E3A" w:rsidP="00446B0E">
            <w:pPr>
              <w:snapToGrid w:val="0"/>
              <w:spacing w:after="60"/>
              <w:jc w:val="center"/>
              <w:rPr>
                <w:rFonts w:ascii="Tahoma" w:hAnsi="Tahoma" w:cs="Tahoma"/>
                <w:sz w:val="13"/>
                <w:szCs w:val="13"/>
                <w:lang w:val="en-US"/>
              </w:rPr>
            </w:pPr>
          </w:p>
        </w:tc>
      </w:tr>
      <w:tr w:rsidR="00AF1E3A" w:rsidRPr="006A3C0B" w:rsidTr="00BF191D">
        <w:trPr>
          <w:trHeight w:val="159"/>
        </w:trPr>
        <w:tc>
          <w:tcPr>
            <w:tcW w:w="284" w:type="dxa"/>
            <w:vMerge w:val="restart"/>
            <w:vAlign w:val="center"/>
          </w:tcPr>
          <w:p w:rsidR="00AF1E3A" w:rsidRPr="006A3C0B" w:rsidRDefault="00AF1E3A" w:rsidP="00446B0E">
            <w:pPr>
              <w:snapToGrid w:val="0"/>
              <w:spacing w:after="120"/>
              <w:ind w:left="-108"/>
              <w:jc w:val="center"/>
              <w:rPr>
                <w:rFonts w:ascii="Tahoma" w:hAnsi="Tahoma" w:cs="Tahoma"/>
                <w:sz w:val="13"/>
                <w:szCs w:val="13"/>
                <w:lang w:val="en-US"/>
              </w:rPr>
            </w:pPr>
            <w:r w:rsidRPr="006A3C0B">
              <w:rPr>
                <w:rFonts w:ascii="Tahoma" w:hAnsi="Tahoma" w:cs="Tahoma"/>
                <w:sz w:val="13"/>
                <w:szCs w:val="13"/>
                <w:lang w:val="en-US"/>
              </w:rPr>
              <w:t>3</w:t>
            </w:r>
          </w:p>
        </w:tc>
        <w:tc>
          <w:tcPr>
            <w:tcW w:w="6237" w:type="dxa"/>
            <w:vMerge w:val="restart"/>
          </w:tcPr>
          <w:p w:rsidR="00AF1E3A" w:rsidRPr="006A3C0B" w:rsidRDefault="00AF1E3A" w:rsidP="00446B0E">
            <w:pPr>
              <w:rPr>
                <w:rFonts w:ascii="Tahoma" w:hAnsi="Tahoma" w:cs="Tahoma"/>
                <w:sz w:val="13"/>
                <w:szCs w:val="13"/>
              </w:rPr>
            </w:pPr>
            <w:r w:rsidRPr="006A3C0B">
              <w:rPr>
                <w:rFonts w:ascii="Tahoma" w:hAnsi="Tahoma" w:cs="Tahoma"/>
                <w:sz w:val="13"/>
                <w:szCs w:val="13"/>
              </w:rPr>
              <w:t>Подключение оборудования Клиента к торговой сети Московской Биржи и услуги связи по передаче данных, обеспечивающие скорость обмена данными не более:/</w:t>
            </w:r>
          </w:p>
          <w:p w:rsidR="00AF1E3A" w:rsidRPr="006A3C0B" w:rsidRDefault="00AF1E3A" w:rsidP="00446B0E">
            <w:pPr>
              <w:rPr>
                <w:rFonts w:ascii="Tahoma" w:hAnsi="Tahoma" w:cs="Tahoma"/>
                <w:sz w:val="13"/>
                <w:szCs w:val="13"/>
                <w:lang w:val="en-US"/>
              </w:rPr>
            </w:pPr>
            <w:r w:rsidRPr="006A3C0B">
              <w:rPr>
                <w:rFonts w:ascii="Tahoma" w:hAnsi="Tahoma" w:cs="Tahoma"/>
                <w:sz w:val="13"/>
                <w:szCs w:val="13"/>
                <w:lang w:val="en-US"/>
              </w:rPr>
              <w:t>Network connectivity to the Moscow Exchange trading infrastructure with bandwidth up to:</w:t>
            </w:r>
          </w:p>
          <w:p w:rsidR="00AF1E3A" w:rsidRPr="006A3C0B" w:rsidRDefault="00AF1E3A" w:rsidP="00446B0E">
            <w:pPr>
              <w:snapToGrid w:val="0"/>
              <w:rPr>
                <w:rFonts w:ascii="Tahoma" w:hAnsi="Tahoma" w:cs="Tahoma"/>
                <w:sz w:val="13"/>
                <w:szCs w:val="13"/>
                <w:lang w:val="en-US"/>
              </w:rPr>
            </w:pPr>
          </w:p>
          <w:p w:rsidR="00AF1E3A" w:rsidRPr="006A3C0B" w:rsidRDefault="00AF1E3A" w:rsidP="00446B0E">
            <w:pPr>
              <w:snapToGrid w:val="0"/>
              <w:rPr>
                <w:rFonts w:ascii="Tahoma" w:hAnsi="Tahoma" w:cs="Tahoma"/>
                <w:sz w:val="13"/>
                <w:szCs w:val="13"/>
                <w:lang w:val="en-US"/>
              </w:rPr>
            </w:pPr>
          </w:p>
          <w:p w:rsidR="00AF1E3A" w:rsidRPr="006A3C0B" w:rsidRDefault="00AF1E3A" w:rsidP="00446B0E">
            <w:pPr>
              <w:snapToGrid w:val="0"/>
              <w:rPr>
                <w:rFonts w:ascii="Tahoma" w:hAnsi="Tahoma" w:cs="Tahoma"/>
                <w:sz w:val="13"/>
                <w:szCs w:val="13"/>
                <w:lang w:val="en-US"/>
              </w:rPr>
            </w:pPr>
          </w:p>
        </w:tc>
        <w:tc>
          <w:tcPr>
            <w:tcW w:w="1346" w:type="dxa"/>
          </w:tcPr>
          <w:p w:rsidR="00AF1E3A" w:rsidRPr="006A3C0B" w:rsidRDefault="00EC6540" w:rsidP="00446B0E">
            <w:pPr>
              <w:snapToGrid w:val="0"/>
              <w:spacing w:after="60"/>
              <w:rPr>
                <w:rFonts w:ascii="Tahoma" w:hAnsi="Tahoma" w:cs="Tahoma"/>
                <w:sz w:val="13"/>
                <w:szCs w:val="13"/>
                <w:lang w:val="en-US"/>
              </w:rPr>
            </w:pPr>
            <w:r>
              <w:rPr>
                <w:noProof/>
                <w:lang w:eastAsia="ru-RU" w:bidi="ar-SA"/>
              </w:rPr>
              <mc:AlternateContent>
                <mc:Choice Requires="wps">
                  <w:drawing>
                    <wp:anchor distT="0" distB="0" distL="114300" distR="114300" simplePos="0" relativeHeight="251659776" behindDoc="0" locked="0" layoutInCell="1" allowOverlap="1" wp14:anchorId="240485CD" wp14:editId="5C8DD4D0">
                      <wp:simplePos x="0" y="0"/>
                      <wp:positionH relativeFrom="column">
                        <wp:posOffset>601345</wp:posOffset>
                      </wp:positionH>
                      <wp:positionV relativeFrom="paragraph">
                        <wp:posOffset>71120</wp:posOffset>
                      </wp:positionV>
                      <wp:extent cx="147955" cy="151130"/>
                      <wp:effectExtent l="0" t="0" r="23495" b="20320"/>
                      <wp:wrapNone/>
                      <wp:docPr id="59" name="Прямоугольник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6" style="position:absolute;margin-left:47.35pt;margin-top:5.6pt;width:11.65pt;height:1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FUAIAAGEEAAAOAAAAZHJzL2Uyb0RvYy54bWysVM2O0zAQviPxDpbvbJrSsNuo6WrVZRHS&#10;AistPIDrOI2FY5ux23Q5IXFF4hF4CC6In32G9I0YO23pAidEDpbHM/78zTczmZyuG0VWApw0uqDp&#10;0YASobkppV4U9NXLiwcnlDjPdMmU0aKgN8LR0+n9e5PW5mJoaqNKAQRBtMtbW9Dae5snieO1aJg7&#10;MlZodFYGGubRhEVSAmsRvVHJcDB4lLQGSguGC+fw9Lx30mnEryrB/YuqcsITVVDk5uMKcZ2HNZlO&#10;WL4AZmvJtzTYP7BomNT46B7qnHlGliD/gGokB+NM5Y+4aRJTVZKLmANmkw5+y+a6ZlbEXFAcZ/cy&#10;uf8Hy5+vroDIsqDZmBLNGqxR92nzbvOx+97dbt53n7vb7tvmQ/ej+9J9JRiEirXW5Xjx2l5ByNnZ&#10;S8NfO6LNrGZ6Ic6cRd2xGxBwdwRg2lqwEqmnASK5gxEMh2hk3j4zJVJgS2+inusKmvAGKkXWsWw3&#10;+7KJtSccD9PR8TjLKOHoSrM0fRjLmrB8d9mC80+EaUjYFBSQXQRnq0vnAxmW70JiPkbJ8kIqFQ1Y&#10;zGcKyIphB13EL/LHtA/DlCZtQcfZMIvId3zuEGIQv79BNNLjKCjZFPRkH8TyoNpjXcZG9Uyqfo+U&#10;ld7KGJTrizI35Q2qCKbvc5xL3NQG3lLSYo8X1L1ZMhCUqKcaKzFOR6MwFNEYZcdDNODQMz/0MM0R&#10;qqCekn478/0gLS3IRR0LHhTT5gyrV8mobKhsz2pLFvs4Cr6duTAoh3aM+vVnmP4EAAD//wMAUEsD&#10;BBQABgAIAAAAIQCdWZCm3gAAAAgBAAAPAAAAZHJzL2Rvd25yZXYueG1sTI/NTsMwEITvSLyDtUjc&#10;qJ2UnzbEqRCoSBzb9MJtEy9JILaj2GkDT8/2BMedGc1+k29m24sjjaHzTkOyUCDI1d50rtFwKLc3&#10;KxAhojPYe0cavinApri8yDEz/uR2dNzHRnCJCxlqaGMcMilD3ZLFsPADOfY+/Ggx8jk20ox44nLb&#10;y1Spe2mxc/yhxYGeW6q/9pPVUHXpAX925auy6+0yvs3l5/T+ovX11fz0CCLSHP/CcMZndCiYqfKT&#10;M0H0Gta3D5xkPUlBnP1kxdsqDcs7BbLI5f8BxS8AAAD//wMAUEsBAi0AFAAGAAgAAAAhALaDOJL+&#10;AAAA4QEAABMAAAAAAAAAAAAAAAAAAAAAAFtDb250ZW50X1R5cGVzXS54bWxQSwECLQAUAAYACAAA&#10;ACEAOP0h/9YAAACUAQAACwAAAAAAAAAAAAAAAAAvAQAAX3JlbHMvLnJlbHNQSwECLQAUAAYACAAA&#10;ACEAxfiUhVACAABhBAAADgAAAAAAAAAAAAAAAAAuAgAAZHJzL2Uyb0RvYy54bWxQSwECLQAUAAYA&#10;CAAAACEAnVmQpt4AAAAIAQAADwAAAAAAAAAAAAAAAACqBAAAZHJzL2Rvd25yZXYueG1sUEsFBgAA&#10;AAAEAAQA8wAAALUFAAAAAA==&#10;">
                      <o:lock v:ext="edit" aspectratio="t"/>
                    </v:rect>
                  </w:pict>
                </mc:Fallback>
              </mc:AlternateContent>
            </w:r>
            <w:r w:rsidR="00AF1E3A" w:rsidRPr="006A3C0B">
              <w:rPr>
                <w:rFonts w:ascii="Tahoma" w:hAnsi="Tahoma" w:cs="Tahoma"/>
                <w:sz w:val="13"/>
                <w:szCs w:val="13"/>
              </w:rPr>
              <w:t>100</w:t>
            </w:r>
            <w:r w:rsidR="00AF1E3A" w:rsidRPr="006A3C0B">
              <w:rPr>
                <w:rFonts w:ascii="Tahoma" w:hAnsi="Tahoma" w:cs="Tahoma"/>
                <w:sz w:val="13"/>
                <w:szCs w:val="13"/>
                <w:lang w:val="en-US"/>
              </w:rPr>
              <w:t xml:space="preserve"> </w:t>
            </w:r>
            <w:r w:rsidR="00AF1E3A" w:rsidRPr="006A3C0B">
              <w:rPr>
                <w:rFonts w:ascii="Tahoma" w:hAnsi="Tahoma" w:cs="Tahoma"/>
                <w:sz w:val="13"/>
                <w:szCs w:val="13"/>
              </w:rPr>
              <w:t>Мбит/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446B0E">
            <w:pPr>
              <w:snapToGrid w:val="0"/>
              <w:spacing w:after="60"/>
              <w:rPr>
                <w:rFonts w:ascii="Tahoma" w:hAnsi="Tahoma" w:cs="Tahoma"/>
                <w:sz w:val="13"/>
                <w:szCs w:val="13"/>
                <w:lang w:val="en-US"/>
              </w:rPr>
            </w:pPr>
            <w:r w:rsidRPr="006A3C0B">
              <w:rPr>
                <w:rFonts w:ascii="Tahoma" w:hAnsi="Tahoma" w:cs="Tahoma"/>
                <w:sz w:val="13"/>
                <w:szCs w:val="13"/>
                <w:lang w:val="en-US"/>
              </w:rPr>
              <w:t>100 Mbps</w:t>
            </w:r>
          </w:p>
        </w:tc>
        <w:tc>
          <w:tcPr>
            <w:tcW w:w="1079" w:type="dxa"/>
            <w:vAlign w:val="center"/>
          </w:tcPr>
          <w:p w:rsidR="00AF1E3A" w:rsidRPr="006A3C0B" w:rsidRDefault="00AF1E3A" w:rsidP="00446B0E">
            <w:pPr>
              <w:snapToGrid w:val="0"/>
              <w:spacing w:after="60"/>
              <w:jc w:val="center"/>
              <w:rPr>
                <w:rFonts w:ascii="Tahoma" w:hAnsi="Tahoma" w:cs="Tahoma"/>
                <w:sz w:val="13"/>
                <w:szCs w:val="13"/>
                <w:lang w:val="en-US"/>
              </w:rPr>
            </w:pPr>
          </w:p>
        </w:tc>
        <w:tc>
          <w:tcPr>
            <w:tcW w:w="1080" w:type="dxa"/>
            <w:vAlign w:val="center"/>
          </w:tcPr>
          <w:p w:rsidR="00AF1E3A" w:rsidRPr="006A3C0B" w:rsidRDefault="00AF1E3A" w:rsidP="00446B0E">
            <w:pPr>
              <w:snapToGrid w:val="0"/>
              <w:spacing w:after="60"/>
              <w:jc w:val="center"/>
              <w:rPr>
                <w:rFonts w:ascii="Tahoma" w:hAnsi="Tahoma" w:cs="Tahoma"/>
                <w:sz w:val="13"/>
                <w:szCs w:val="13"/>
                <w:lang w:val="en-US"/>
              </w:rPr>
            </w:pPr>
          </w:p>
        </w:tc>
      </w:tr>
      <w:tr w:rsidR="00AF1E3A" w:rsidRPr="006A3C0B" w:rsidTr="00BF191D">
        <w:trPr>
          <w:trHeight w:val="158"/>
        </w:trPr>
        <w:tc>
          <w:tcPr>
            <w:tcW w:w="284" w:type="dxa"/>
            <w:vMerge/>
            <w:vAlign w:val="center"/>
          </w:tcPr>
          <w:p w:rsidR="00AF1E3A" w:rsidRPr="006A3C0B" w:rsidRDefault="00AF1E3A" w:rsidP="00446B0E">
            <w:pPr>
              <w:snapToGrid w:val="0"/>
              <w:spacing w:after="120"/>
              <w:ind w:left="-108"/>
              <w:jc w:val="center"/>
              <w:rPr>
                <w:rFonts w:ascii="Tahoma" w:hAnsi="Tahoma" w:cs="Tahoma"/>
                <w:sz w:val="13"/>
                <w:szCs w:val="13"/>
              </w:rPr>
            </w:pPr>
          </w:p>
        </w:tc>
        <w:tc>
          <w:tcPr>
            <w:tcW w:w="6237" w:type="dxa"/>
            <w:vMerge/>
          </w:tcPr>
          <w:p w:rsidR="00AF1E3A" w:rsidRPr="006A3C0B" w:rsidRDefault="00AF1E3A" w:rsidP="00446B0E">
            <w:pPr>
              <w:rPr>
                <w:rFonts w:ascii="Tahoma" w:hAnsi="Tahoma" w:cs="Tahoma"/>
                <w:sz w:val="13"/>
                <w:szCs w:val="13"/>
              </w:rPr>
            </w:pPr>
          </w:p>
        </w:tc>
        <w:tc>
          <w:tcPr>
            <w:tcW w:w="1346" w:type="dxa"/>
          </w:tcPr>
          <w:p w:rsidR="00AF1E3A" w:rsidRPr="006A3C0B" w:rsidRDefault="00EC6540" w:rsidP="00446B0E">
            <w:pPr>
              <w:snapToGrid w:val="0"/>
              <w:spacing w:after="60"/>
              <w:rPr>
                <w:rFonts w:ascii="Tahoma" w:hAnsi="Tahoma" w:cs="Tahoma"/>
                <w:sz w:val="13"/>
                <w:szCs w:val="13"/>
                <w:lang w:val="en-US"/>
              </w:rPr>
            </w:pPr>
            <w:r>
              <w:rPr>
                <w:noProof/>
                <w:lang w:eastAsia="ru-RU" w:bidi="ar-SA"/>
              </w:rPr>
              <mc:AlternateContent>
                <mc:Choice Requires="wps">
                  <w:drawing>
                    <wp:anchor distT="0" distB="0" distL="114300" distR="114300" simplePos="0" relativeHeight="251660800" behindDoc="0" locked="0" layoutInCell="1" allowOverlap="1" wp14:anchorId="482A0EC2" wp14:editId="10850CE2">
                      <wp:simplePos x="0" y="0"/>
                      <wp:positionH relativeFrom="column">
                        <wp:posOffset>598170</wp:posOffset>
                      </wp:positionH>
                      <wp:positionV relativeFrom="paragraph">
                        <wp:posOffset>65405</wp:posOffset>
                      </wp:positionV>
                      <wp:extent cx="147955" cy="151130"/>
                      <wp:effectExtent l="0" t="0" r="23495" b="20320"/>
                      <wp:wrapNone/>
                      <wp:docPr id="58" name="Прямоугольник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6" style="position:absolute;margin-left:47.1pt;margin-top:5.15pt;width:11.65pt;height:1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5PUAIAAGEEAAAOAAAAZHJzL2Uyb0RvYy54bWysVM2O0zAQviPxDpbvNE1p2N1o09WqSxHS&#10;AistPIDrOI2FY5ux23Q5IXFF4hF4CC6In32G9I0YO23pAidEDpbH43z55vtmcnq2bhRZCXDS6IKm&#10;gyElQnNTSr0o6KuXswfHlDjPdMmU0aKgN8LRs8n9e6etzcXI1EaVAgiCaJe3tqC19zZPEsdr0TA3&#10;MFZoTFYGGuYxhEVSAmsRvVHJaDh8lLQGSguGC+fw9KJP0knEryrB/YuqcsITVVDk5uMKcZ2HNZmc&#10;snwBzNaSb2mwf2DRMKnxo3uoC+YZWYL8A6qRHIwzlR9w0ySmqiQXsQasJh3+Vs11zayItaA4zu5l&#10;cv8Plj9fXQGRZUEzdEqzBj3qPm3ebT5237vbzfvuc3fbfdt86H50X7qvBC+hYq11Ob54ba8g1Ozs&#10;peGvHdFmWjO9EOfOou7YDQi4OwIwbS1YidTTAJHcwQiBQzQyb5+ZEimwpTdRz3UFTfgGKkXW0bab&#10;vW1i7QnHw3R8dJJllHBMpVmaPoy2JizfvWzB+SfCNCRsCgrILoKz1aXzgQzLd1diPUbJciaVigEs&#10;5lMFZMWwg2bxifyx7MNrSpO2oCfZKIvId3LuEGIYn79BNNLjKCjZFPR4f4nlQbXHuoyN6plU/R4p&#10;K72VMSjXmzI35Q2qCKbvc5xL3NQG3lLSYo8X1L1ZMhCUqKcanThJx+MwFDEYZ0cjDOAwMz/MMM0R&#10;qqCekn479f0gLS3IRR0ND4ppc47uVTIqG5ztWW3JYh9HwbczFwblMI63fv0ZJj8BAAD//wMAUEsD&#10;BBQABgAIAAAAIQBck3aF3gAAAAgBAAAPAAAAZHJzL2Rvd25yZXYueG1sTI/NTsMwEITvSLyDtUjc&#10;qPNToA1xKgQqEsc2vfS2iZckEK+j2GkDT497guPsjGa+zTez6cWJRtdZVhAvIhDEtdUdNwoO5fZu&#10;BcJ5ZI29ZVLwTQ42xfVVjpm2Z97Rae8bEUrYZaig9X7IpHR1Swbdwg7Ewfuwo0Ef5NhIPeI5lJte&#10;JlH0IA12HBZaHOilpfprPxkFVZcc8GdXvkVmvU39+1x+TsdXpW5v5ucnEJ5m/xeGC35AhyIwVXZi&#10;7USvYL1MQjLcoxTExY8f70FUCtJlDLLI5f8Hil8AAAD//wMAUEsBAi0AFAAGAAgAAAAhALaDOJL+&#10;AAAA4QEAABMAAAAAAAAAAAAAAAAAAAAAAFtDb250ZW50X1R5cGVzXS54bWxQSwECLQAUAAYACAAA&#10;ACEAOP0h/9YAAACUAQAACwAAAAAAAAAAAAAAAAAvAQAAX3JlbHMvLnJlbHNQSwECLQAUAAYACAAA&#10;ACEAsb9eT1ACAABhBAAADgAAAAAAAAAAAAAAAAAuAgAAZHJzL2Uyb0RvYy54bWxQSwECLQAUAAYA&#10;CAAAACEAXJN2hd4AAAAIAQAADwAAAAAAAAAAAAAAAACqBAAAZHJzL2Rvd25yZXYueG1sUEsFBgAA&#10;AAAEAAQA8wAAALUFAAAAAA==&#10;">
                      <o:lock v:ext="edit" aspectratio="t"/>
                    </v:rect>
                  </w:pict>
                </mc:Fallback>
              </mc:AlternateContent>
            </w:r>
            <w:r w:rsidR="00AF1E3A" w:rsidRPr="006A3C0B">
              <w:rPr>
                <w:rFonts w:ascii="Tahoma" w:hAnsi="Tahoma" w:cs="Tahoma"/>
                <w:sz w:val="13"/>
                <w:szCs w:val="13"/>
              </w:rPr>
              <w:t>1 Гбит/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446B0E">
            <w:pPr>
              <w:snapToGrid w:val="0"/>
              <w:spacing w:after="60"/>
              <w:rPr>
                <w:rFonts w:ascii="Tahoma" w:hAnsi="Tahoma" w:cs="Tahoma"/>
                <w:sz w:val="13"/>
                <w:szCs w:val="13"/>
                <w:lang w:val="en-US"/>
              </w:rPr>
            </w:pPr>
            <w:r w:rsidRPr="006A3C0B">
              <w:rPr>
                <w:rFonts w:ascii="Tahoma" w:hAnsi="Tahoma" w:cs="Tahoma"/>
                <w:sz w:val="13"/>
                <w:szCs w:val="13"/>
                <w:lang w:val="en-US"/>
              </w:rPr>
              <w:t xml:space="preserve">1 </w:t>
            </w:r>
            <w:proofErr w:type="spellStart"/>
            <w:r w:rsidRPr="006A3C0B">
              <w:rPr>
                <w:rFonts w:ascii="Tahoma" w:hAnsi="Tahoma" w:cs="Tahoma"/>
                <w:sz w:val="13"/>
                <w:szCs w:val="13"/>
                <w:lang w:val="en-US"/>
              </w:rPr>
              <w:t>Gbps</w:t>
            </w:r>
            <w:proofErr w:type="spellEnd"/>
          </w:p>
        </w:tc>
        <w:tc>
          <w:tcPr>
            <w:tcW w:w="1079" w:type="dxa"/>
            <w:vAlign w:val="center"/>
          </w:tcPr>
          <w:p w:rsidR="00AF1E3A" w:rsidRPr="006A3C0B" w:rsidRDefault="00AF1E3A" w:rsidP="00446B0E">
            <w:pPr>
              <w:snapToGrid w:val="0"/>
              <w:spacing w:after="60"/>
              <w:jc w:val="center"/>
              <w:rPr>
                <w:rFonts w:ascii="Tahoma" w:hAnsi="Tahoma" w:cs="Tahoma"/>
                <w:noProof/>
                <w:sz w:val="13"/>
                <w:szCs w:val="13"/>
                <w:lang w:eastAsia="ru-RU"/>
              </w:rPr>
            </w:pPr>
          </w:p>
        </w:tc>
        <w:tc>
          <w:tcPr>
            <w:tcW w:w="1080" w:type="dxa"/>
            <w:vAlign w:val="center"/>
          </w:tcPr>
          <w:p w:rsidR="00AF1E3A" w:rsidRPr="006A3C0B" w:rsidRDefault="00AF1E3A" w:rsidP="00446B0E">
            <w:pPr>
              <w:snapToGrid w:val="0"/>
              <w:spacing w:after="60"/>
              <w:jc w:val="center"/>
              <w:rPr>
                <w:rFonts w:ascii="Tahoma" w:hAnsi="Tahoma" w:cs="Tahoma"/>
                <w:noProof/>
                <w:sz w:val="13"/>
                <w:szCs w:val="13"/>
                <w:lang w:eastAsia="ru-RU"/>
              </w:rPr>
            </w:pPr>
          </w:p>
        </w:tc>
      </w:tr>
      <w:tr w:rsidR="00AF1E3A" w:rsidRPr="006A3C0B" w:rsidTr="00BF191D">
        <w:trPr>
          <w:trHeight w:val="305"/>
        </w:trPr>
        <w:tc>
          <w:tcPr>
            <w:tcW w:w="284" w:type="dxa"/>
            <w:vMerge/>
            <w:vAlign w:val="center"/>
          </w:tcPr>
          <w:p w:rsidR="00AF1E3A" w:rsidRPr="006A3C0B" w:rsidRDefault="00AF1E3A" w:rsidP="00446B0E">
            <w:pPr>
              <w:snapToGrid w:val="0"/>
              <w:spacing w:after="120"/>
              <w:ind w:left="-108"/>
              <w:jc w:val="center"/>
              <w:rPr>
                <w:rFonts w:ascii="Tahoma" w:hAnsi="Tahoma" w:cs="Tahoma"/>
                <w:sz w:val="13"/>
                <w:szCs w:val="13"/>
              </w:rPr>
            </w:pPr>
          </w:p>
        </w:tc>
        <w:tc>
          <w:tcPr>
            <w:tcW w:w="6237" w:type="dxa"/>
            <w:vMerge/>
          </w:tcPr>
          <w:p w:rsidR="00AF1E3A" w:rsidRPr="006A3C0B" w:rsidRDefault="00AF1E3A" w:rsidP="00446B0E">
            <w:pPr>
              <w:rPr>
                <w:rFonts w:ascii="Tahoma" w:hAnsi="Tahoma" w:cs="Tahoma"/>
                <w:sz w:val="13"/>
                <w:szCs w:val="13"/>
              </w:rPr>
            </w:pPr>
          </w:p>
        </w:tc>
        <w:tc>
          <w:tcPr>
            <w:tcW w:w="1346" w:type="dxa"/>
          </w:tcPr>
          <w:p w:rsidR="00AF1E3A" w:rsidRPr="006A3C0B" w:rsidRDefault="00EC6540" w:rsidP="00446B0E">
            <w:pPr>
              <w:snapToGrid w:val="0"/>
              <w:spacing w:after="60"/>
              <w:rPr>
                <w:rFonts w:ascii="Tahoma" w:hAnsi="Tahoma" w:cs="Tahoma"/>
                <w:sz w:val="13"/>
                <w:szCs w:val="13"/>
                <w:lang w:val="en-US"/>
              </w:rPr>
            </w:pPr>
            <w:r>
              <w:rPr>
                <w:noProof/>
                <w:lang w:eastAsia="ru-RU" w:bidi="ar-SA"/>
              </w:rPr>
              <mc:AlternateContent>
                <mc:Choice Requires="wps">
                  <w:drawing>
                    <wp:anchor distT="0" distB="0" distL="114300" distR="114300" simplePos="0" relativeHeight="251661824" behindDoc="0" locked="0" layoutInCell="1" allowOverlap="1" wp14:anchorId="5B4BFCDD" wp14:editId="0D307E0F">
                      <wp:simplePos x="0" y="0"/>
                      <wp:positionH relativeFrom="column">
                        <wp:posOffset>601980</wp:posOffset>
                      </wp:positionH>
                      <wp:positionV relativeFrom="paragraph">
                        <wp:posOffset>67310</wp:posOffset>
                      </wp:positionV>
                      <wp:extent cx="147955" cy="151130"/>
                      <wp:effectExtent l="0" t="0" r="23495" b="20320"/>
                      <wp:wrapNone/>
                      <wp:docPr id="57" name="Прямоугольник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6" style="position:absolute;margin-left:47.4pt;margin-top:5.3pt;width:11.65pt;height:1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22UAIAAGEEAAAOAAAAZHJzL2Uyb0RvYy54bWysVM2O0zAQviPxDpbvbJrS0N1o09WqyyKk&#10;BVZaeADXcRoLxzZjt2k5IXFF4hF4CC6In32G9I0YO23pAidEDpbHM/78zTczOT1bNYosBThpdEHT&#10;owElQnNTSj0v6KuXlw+OKXGe6ZIpo0VB18LRs8n9e6etzcXQ1EaVAgiCaJe3tqC19zZPEsdr0TB3&#10;ZKzQ6KwMNMyjCfOkBNYieqOS4WDwKGkNlBYMF87h6UXvpJOIX1WC+xdV5YQnqqDIzccV4joLazI5&#10;ZfkcmK0l39Jg/8CiYVLjo3uoC+YZWYD8A6qRHIwzlT/ipklMVUkuYg6YTTr4LZubmlkRc0FxnN3L&#10;5P4fLH++vAYiy4JmY0o0a7BG3afNu83H7nt3u3nffe5uu2+bD92P7kv3lWAQKtZal+PFG3sNIWdn&#10;rwx/7Yg205rpuTh3FnXHbkDA3RGAaWvBSqSeBojkDkYwHKKRWfvMlEiBLbyJeq4qaMIbqBRZxbKt&#10;92UTK084Hqaj8UmWUcLRlWZp+jCWNWH57rIF558I05CwKSgguwjOllfOBzIs34XEfIyS5aVUKhow&#10;n00VkCXDDrqMX+SPaR+GKU3agp5kwywi3/G5Q4hB/P4G0UiPo6BkU9DjfRDLg2qPdRkb1TOp+j1S&#10;VnorY1CuL8rMlGtUEUzf5ziXuKkNvKWkxR4vqHuzYCAoUU81VuIkHY3CUERjlI2HaMChZ3boYZoj&#10;VEE9Jf126vtBWliQ8zoWPCimzTlWr5JR2VDZntWWLPZxFHw7c2FQDu0Y9evPMPkJAAD//wMAUEsD&#10;BBQABgAIAAAAIQCPV1ug3QAAAAgBAAAPAAAAZHJzL2Rvd25yZXYueG1sTI/BTsMwEETvSPyDtUjc&#10;qJ02qtoQp0KgInFs0wu3TbwkgXgdxU4b+HrcExx3ZjTzNt/NthdnGn3nWEOyUCCIa2c6bjScyv3D&#10;BoQPyAZ7x6ThmzzsitubHDPjLnyg8zE0Ipawz1BDG8KQSenrliz6hRuIo/fhRoshnmMjzYiXWG57&#10;uVRqLS12HBdaHOi5pfrrOFkNVbc84c+hfFV2u1+Ft7n8nN5ftL6/m58eQQSaw18YrvgRHYrIVLmJ&#10;jRe9hm0ayUPU1RrE1U82CYhKwypNQRa5/P9A8QsAAP//AwBQSwECLQAUAAYACAAAACEAtoM4kv4A&#10;AADhAQAAEwAAAAAAAAAAAAAAAAAAAAAAW0NvbnRlbnRfVHlwZXNdLnhtbFBLAQItABQABgAIAAAA&#10;IQA4/SH/1gAAAJQBAAALAAAAAAAAAAAAAAAAAC8BAABfcmVscy8ucmVsc1BLAQItABQABgAIAAAA&#10;IQDbRV22UAIAAGEEAAAOAAAAAAAAAAAAAAAAAC4CAABkcnMvZTJvRG9jLnhtbFBLAQItABQABgAI&#10;AAAAIQCPV1ug3QAAAAgBAAAPAAAAAAAAAAAAAAAAAKoEAABkcnMvZG93bnJldi54bWxQSwUGAAAA&#10;AAQABADzAAAAtAUAAAAA&#10;">
                      <o:lock v:ext="edit" aspectratio="t"/>
                    </v:rect>
                  </w:pict>
                </mc:Fallback>
              </mc:AlternateContent>
            </w:r>
            <w:r w:rsidR="00AF1E3A" w:rsidRPr="006A3C0B">
              <w:rPr>
                <w:rFonts w:ascii="Tahoma" w:hAnsi="Tahoma" w:cs="Tahoma"/>
                <w:sz w:val="13"/>
                <w:szCs w:val="13"/>
              </w:rPr>
              <w:t>10 Гбит/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446B0E">
            <w:pPr>
              <w:snapToGrid w:val="0"/>
              <w:spacing w:after="60"/>
              <w:rPr>
                <w:rFonts w:ascii="Tahoma" w:hAnsi="Tahoma" w:cs="Tahoma"/>
                <w:sz w:val="13"/>
                <w:szCs w:val="13"/>
                <w:lang w:val="en-US"/>
              </w:rPr>
            </w:pPr>
            <w:r w:rsidRPr="006A3C0B">
              <w:rPr>
                <w:rFonts w:ascii="Tahoma" w:hAnsi="Tahoma" w:cs="Tahoma"/>
                <w:sz w:val="13"/>
                <w:szCs w:val="13"/>
                <w:lang w:val="en-US"/>
              </w:rPr>
              <w:t xml:space="preserve">10 </w:t>
            </w:r>
            <w:proofErr w:type="spellStart"/>
            <w:r w:rsidRPr="006A3C0B">
              <w:rPr>
                <w:rFonts w:ascii="Tahoma" w:hAnsi="Tahoma" w:cs="Tahoma"/>
                <w:sz w:val="13"/>
                <w:szCs w:val="13"/>
                <w:lang w:val="en-US"/>
              </w:rPr>
              <w:t>Gbps</w:t>
            </w:r>
            <w:proofErr w:type="spellEnd"/>
          </w:p>
        </w:tc>
        <w:tc>
          <w:tcPr>
            <w:tcW w:w="1079" w:type="dxa"/>
            <w:vAlign w:val="center"/>
          </w:tcPr>
          <w:p w:rsidR="00AF1E3A" w:rsidRPr="006A3C0B" w:rsidRDefault="00AF1E3A" w:rsidP="00446B0E">
            <w:pPr>
              <w:snapToGrid w:val="0"/>
              <w:spacing w:after="60"/>
              <w:jc w:val="center"/>
              <w:rPr>
                <w:rFonts w:ascii="Tahoma" w:hAnsi="Tahoma" w:cs="Tahoma"/>
                <w:noProof/>
                <w:sz w:val="13"/>
                <w:szCs w:val="13"/>
                <w:lang w:eastAsia="ru-RU"/>
              </w:rPr>
            </w:pPr>
          </w:p>
        </w:tc>
        <w:tc>
          <w:tcPr>
            <w:tcW w:w="1080" w:type="dxa"/>
            <w:vAlign w:val="center"/>
          </w:tcPr>
          <w:p w:rsidR="00AF1E3A" w:rsidRPr="006A3C0B" w:rsidRDefault="00AF1E3A" w:rsidP="00446B0E">
            <w:pPr>
              <w:snapToGrid w:val="0"/>
              <w:spacing w:after="60"/>
              <w:jc w:val="center"/>
              <w:rPr>
                <w:rFonts w:ascii="Tahoma" w:hAnsi="Tahoma" w:cs="Tahoma"/>
                <w:noProof/>
                <w:sz w:val="13"/>
                <w:szCs w:val="13"/>
                <w:lang w:eastAsia="ru-RU"/>
              </w:rPr>
            </w:pPr>
          </w:p>
        </w:tc>
      </w:tr>
      <w:tr w:rsidR="00AF1E3A" w:rsidRPr="006A3C0B" w:rsidTr="00BF191D">
        <w:trPr>
          <w:trHeight w:val="159"/>
        </w:trPr>
        <w:tc>
          <w:tcPr>
            <w:tcW w:w="284" w:type="dxa"/>
            <w:vMerge w:val="restart"/>
            <w:vAlign w:val="center"/>
          </w:tcPr>
          <w:p w:rsidR="00AF1E3A" w:rsidRPr="006A3C0B" w:rsidRDefault="00AF1E3A" w:rsidP="00446B0E">
            <w:pPr>
              <w:snapToGrid w:val="0"/>
              <w:spacing w:after="120"/>
              <w:ind w:left="-108"/>
              <w:jc w:val="center"/>
              <w:rPr>
                <w:rFonts w:ascii="Tahoma" w:hAnsi="Tahoma" w:cs="Tahoma"/>
                <w:sz w:val="13"/>
                <w:szCs w:val="13"/>
                <w:lang w:val="en-US"/>
              </w:rPr>
            </w:pPr>
            <w:r w:rsidRPr="006A3C0B">
              <w:rPr>
                <w:rFonts w:ascii="Tahoma" w:hAnsi="Tahoma" w:cs="Tahoma"/>
                <w:sz w:val="13"/>
                <w:szCs w:val="13"/>
                <w:lang w:val="en-US"/>
              </w:rPr>
              <w:t>4</w:t>
            </w:r>
          </w:p>
        </w:tc>
        <w:tc>
          <w:tcPr>
            <w:tcW w:w="6237" w:type="dxa"/>
            <w:vMerge w:val="restart"/>
            <w:tcBorders>
              <w:right w:val="single" w:sz="4" w:space="0" w:color="7F7F7F"/>
            </w:tcBorders>
          </w:tcPr>
          <w:p w:rsidR="00AF1E3A" w:rsidRPr="006A3C0B" w:rsidRDefault="00AF1E3A" w:rsidP="00446B0E">
            <w:pPr>
              <w:rPr>
                <w:rFonts w:ascii="Tahoma" w:hAnsi="Tahoma" w:cs="Tahoma"/>
                <w:sz w:val="13"/>
                <w:szCs w:val="13"/>
              </w:rPr>
            </w:pPr>
            <w:r w:rsidRPr="006A3C0B">
              <w:rPr>
                <w:rFonts w:ascii="Tahoma" w:hAnsi="Tahoma" w:cs="Tahoma"/>
                <w:sz w:val="13"/>
                <w:szCs w:val="13"/>
              </w:rPr>
              <w:t>Кросс-соединение, обеспечивающее скорость обмена данными не более выбранной /</w:t>
            </w:r>
          </w:p>
          <w:p w:rsidR="00AF1E3A" w:rsidRPr="006A3C0B" w:rsidRDefault="00AF1E3A" w:rsidP="00446B0E">
            <w:pPr>
              <w:rPr>
                <w:rFonts w:ascii="Tahoma" w:hAnsi="Tahoma" w:cs="Tahoma"/>
                <w:sz w:val="13"/>
                <w:szCs w:val="13"/>
                <w:lang w:val="en-US"/>
              </w:rPr>
            </w:pPr>
            <w:r w:rsidRPr="006A3C0B">
              <w:rPr>
                <w:rFonts w:ascii="Tahoma" w:hAnsi="Tahoma" w:cs="Tahoma"/>
                <w:sz w:val="13"/>
                <w:szCs w:val="13"/>
                <w:lang w:val="en-US"/>
              </w:rPr>
              <w:t>Network cross-connection to equipment located within Moscow Exchange co-location zone, with bandwidth up to:</w:t>
            </w:r>
          </w:p>
          <w:p w:rsidR="00AF1E3A" w:rsidRPr="006A3C0B" w:rsidRDefault="00AF1E3A" w:rsidP="00446B0E">
            <w:pPr>
              <w:rPr>
                <w:rFonts w:ascii="Tahoma" w:hAnsi="Tahoma" w:cs="Tahoma"/>
                <w:sz w:val="13"/>
                <w:szCs w:val="13"/>
                <w:lang w:val="en-US"/>
              </w:rPr>
            </w:pPr>
          </w:p>
          <w:p w:rsidR="00AF1E3A" w:rsidRPr="006A3C0B" w:rsidRDefault="00AF1E3A" w:rsidP="00446B0E">
            <w:pPr>
              <w:rPr>
                <w:rFonts w:ascii="Tahoma" w:hAnsi="Tahoma" w:cs="Tahoma"/>
                <w:sz w:val="13"/>
                <w:szCs w:val="13"/>
                <w:lang w:val="en-US"/>
              </w:rPr>
            </w:pPr>
          </w:p>
          <w:p w:rsidR="00AF1E3A" w:rsidRPr="006A3C0B" w:rsidRDefault="00AF1E3A" w:rsidP="00446B0E">
            <w:pPr>
              <w:rPr>
                <w:rFonts w:ascii="Tahoma" w:hAnsi="Tahoma" w:cs="Tahoma"/>
                <w:sz w:val="13"/>
                <w:szCs w:val="13"/>
                <w:lang w:val="en-US"/>
              </w:rPr>
            </w:pPr>
          </w:p>
        </w:tc>
        <w:tc>
          <w:tcPr>
            <w:tcW w:w="1346" w:type="dxa"/>
            <w:tcBorders>
              <w:left w:val="single" w:sz="4" w:space="0" w:color="7F7F7F"/>
            </w:tcBorders>
          </w:tcPr>
          <w:p w:rsidR="00AF1E3A" w:rsidRPr="006A3C0B" w:rsidRDefault="00EC6540" w:rsidP="00446B0E">
            <w:pPr>
              <w:snapToGrid w:val="0"/>
              <w:spacing w:after="60"/>
              <w:rPr>
                <w:rFonts w:ascii="Tahoma" w:hAnsi="Tahoma" w:cs="Tahoma"/>
                <w:sz w:val="13"/>
                <w:szCs w:val="13"/>
                <w:lang w:val="en-US"/>
              </w:rPr>
            </w:pPr>
            <w:r>
              <w:rPr>
                <w:noProof/>
                <w:lang w:eastAsia="ru-RU" w:bidi="ar-SA"/>
              </w:rPr>
              <mc:AlternateContent>
                <mc:Choice Requires="wps">
                  <w:drawing>
                    <wp:anchor distT="0" distB="0" distL="114300" distR="114300" simplePos="0" relativeHeight="251662848" behindDoc="0" locked="0" layoutInCell="1" allowOverlap="1" wp14:anchorId="1860BBC6" wp14:editId="521068DB">
                      <wp:simplePos x="0" y="0"/>
                      <wp:positionH relativeFrom="column">
                        <wp:posOffset>600075</wp:posOffset>
                      </wp:positionH>
                      <wp:positionV relativeFrom="paragraph">
                        <wp:posOffset>88900</wp:posOffset>
                      </wp:positionV>
                      <wp:extent cx="147955" cy="151130"/>
                      <wp:effectExtent l="0" t="0" r="23495" b="20320"/>
                      <wp:wrapNone/>
                      <wp:docPr id="56" name="Прямоугольник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6" style="position:absolute;margin-left:47.25pt;margin-top:7pt;width:11.65pt;height:1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d8UQIAAGEEAAAOAAAAZHJzL2Uyb0RvYy54bWysVM1uEzEQviPxDpbvZLMh2zarbqoqpQip&#10;QKXCAzheb9bCa5uxk005IfWKxCPwEFwQP32GzRsx9qYhBU6IPVgez/jzN9/M7PHJulFkJcBJowua&#10;DoaUCM1NKfWioK9fnT86osR5pkumjBYFvRaOnkwfPjhubS5GpjaqFEAQRLu8tQWtvbd5kjhei4a5&#10;gbFCo7My0DCPJiySEliL6I1KRsPhQdIaKC0YLpzD07PeSacRv6oE9y+ryglPVEGRm48rxHUe1mR6&#10;zPIFMFtLvqXB/oFFw6TGR3dQZ8wzsgT5B1QjORhnKj/gpklMVUkuYg6YTTr8LZurmlkRc0FxnN3J&#10;5P4fLH+xugQiy4JmB5Ro1mCNuk+b95uP3ffudnPTfe5uu2+bD92P7kv3lWAQKtZal+PFK3sJIWdn&#10;Lwx/44g2s5rphTh1FnXHbkDAuyMA09aClUg9DRDJPYxgOEQj8/a5KZECW3oT9VxX0IQ3UCmyjmW7&#10;3pVNrD3heJiODydZRglHV5ql6eNY1oTld5ctOP9UmIaETUEB2UVwtrpwPpBh+V1IzMcoWZ5LpaIB&#10;i/lMAVkx7KDz+EX+mPZ+mNKkLegkG2UR+Z7P7UMM4/c3iEZ6HAUlm4Ie7YJYHlR7osvYqJ5J1e+R&#10;stJbGYNyfVHmprxGFcH0fY5ziZvawDtKWuzxgrq3SwaCEvVMYyUm6XgchiIa4+xwhAbse+b7HqY5&#10;QhXUU9JvZ74fpKUFuahjwYNi2pxi9SoZlQ2V7VltyWIfR8G3MxcGZd+OUb/+DNOfAAAA//8DAFBL&#10;AwQUAAYACAAAACEAqmG45d0AAAAIAQAADwAAAGRycy9kb3ducmV2LnhtbEyPS0/DQAyE70j8h5WR&#10;uNFNHzwasqkQqEgc2/TCzcmaJJD1RtlNG/j1uCc4WfaMxvNlm8l16khDaD0bmM8SUMSVty3XBg7F&#10;9uYBVIjIFjvPZOCbAmzyy4sMU+tPvKPjPtZKQjikaKCJsU+1DlVDDsPM98SiffjBYZR1qLUd8CTh&#10;rtOLJLnTDluWDw329NxQ9bUfnYGyXRzwZ1e8Jm69Xca3qfgc31+Mub6anh5BRZrinxnO9aU65NKp&#10;9CPboDoD69WtOOW+EqSzPr8XlNLAUqbOM/0fIP8FAAD//wMAUEsBAi0AFAAGAAgAAAAhALaDOJL+&#10;AAAA4QEAABMAAAAAAAAAAAAAAAAAAAAAAFtDb250ZW50X1R5cGVzXS54bWxQSwECLQAUAAYACAAA&#10;ACEAOP0h/9YAAACUAQAACwAAAAAAAAAAAAAAAAAvAQAAX3JlbHMvLnJlbHNQSwECLQAUAAYACAAA&#10;ACEArwKXfFECAABhBAAADgAAAAAAAAAAAAAAAAAuAgAAZHJzL2Uyb0RvYy54bWxQSwECLQAUAAYA&#10;CAAAACEAqmG45d0AAAAIAQAADwAAAAAAAAAAAAAAAACrBAAAZHJzL2Rvd25yZXYueG1sUEsFBgAA&#10;AAAEAAQA8wAAALUFAAAAAA==&#10;">
                      <o:lock v:ext="edit" aspectratio="t"/>
                    </v:rect>
                  </w:pict>
                </mc:Fallback>
              </mc:AlternateContent>
            </w:r>
            <w:r w:rsidR="00AF1E3A" w:rsidRPr="006A3C0B">
              <w:rPr>
                <w:rFonts w:ascii="Tahoma" w:hAnsi="Tahoma" w:cs="Tahoma"/>
                <w:sz w:val="13"/>
                <w:szCs w:val="13"/>
              </w:rPr>
              <w:t>100</w:t>
            </w:r>
            <w:r w:rsidR="00AF1E3A" w:rsidRPr="006A3C0B">
              <w:rPr>
                <w:rFonts w:ascii="Tahoma" w:hAnsi="Tahoma" w:cs="Tahoma"/>
                <w:sz w:val="13"/>
                <w:szCs w:val="13"/>
                <w:lang w:val="en-US"/>
              </w:rPr>
              <w:t xml:space="preserve"> </w:t>
            </w:r>
            <w:r w:rsidR="00AF1E3A" w:rsidRPr="006A3C0B">
              <w:rPr>
                <w:rFonts w:ascii="Tahoma" w:hAnsi="Tahoma" w:cs="Tahoma"/>
                <w:sz w:val="13"/>
                <w:szCs w:val="13"/>
              </w:rPr>
              <w:t>Мбит/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446B0E">
            <w:pPr>
              <w:snapToGrid w:val="0"/>
              <w:spacing w:after="60"/>
              <w:rPr>
                <w:rFonts w:ascii="Tahoma" w:hAnsi="Tahoma" w:cs="Tahoma"/>
                <w:sz w:val="13"/>
                <w:szCs w:val="13"/>
                <w:lang w:val="en-US"/>
              </w:rPr>
            </w:pPr>
            <w:r w:rsidRPr="006A3C0B">
              <w:rPr>
                <w:rFonts w:ascii="Tahoma" w:hAnsi="Tahoma" w:cs="Tahoma"/>
                <w:sz w:val="13"/>
                <w:szCs w:val="13"/>
                <w:lang w:val="en-US"/>
              </w:rPr>
              <w:t>100 Mbps</w:t>
            </w:r>
          </w:p>
        </w:tc>
        <w:tc>
          <w:tcPr>
            <w:tcW w:w="1079" w:type="dxa"/>
            <w:vAlign w:val="center"/>
          </w:tcPr>
          <w:p w:rsidR="00AF1E3A" w:rsidRPr="006A3C0B" w:rsidRDefault="00AF1E3A" w:rsidP="00446B0E">
            <w:pPr>
              <w:snapToGrid w:val="0"/>
              <w:spacing w:after="60"/>
              <w:jc w:val="center"/>
              <w:rPr>
                <w:rFonts w:ascii="Tahoma" w:hAnsi="Tahoma" w:cs="Tahoma"/>
                <w:sz w:val="13"/>
                <w:szCs w:val="13"/>
                <w:lang w:val="en-US"/>
              </w:rPr>
            </w:pPr>
          </w:p>
        </w:tc>
        <w:tc>
          <w:tcPr>
            <w:tcW w:w="1080" w:type="dxa"/>
            <w:vAlign w:val="center"/>
          </w:tcPr>
          <w:p w:rsidR="00AF1E3A" w:rsidRPr="006A3C0B" w:rsidRDefault="00AF1E3A" w:rsidP="00446B0E">
            <w:pPr>
              <w:snapToGrid w:val="0"/>
              <w:spacing w:after="60"/>
              <w:jc w:val="center"/>
              <w:rPr>
                <w:rFonts w:ascii="Tahoma" w:hAnsi="Tahoma" w:cs="Tahoma"/>
                <w:sz w:val="13"/>
                <w:szCs w:val="13"/>
                <w:lang w:val="en-US"/>
              </w:rPr>
            </w:pPr>
          </w:p>
        </w:tc>
      </w:tr>
      <w:tr w:rsidR="00AF1E3A" w:rsidRPr="006A3C0B" w:rsidTr="00BF191D">
        <w:trPr>
          <w:trHeight w:val="158"/>
        </w:trPr>
        <w:tc>
          <w:tcPr>
            <w:tcW w:w="284" w:type="dxa"/>
            <w:vMerge/>
            <w:vAlign w:val="center"/>
          </w:tcPr>
          <w:p w:rsidR="00AF1E3A" w:rsidRPr="006A3C0B" w:rsidRDefault="00AF1E3A" w:rsidP="00FB2A6D">
            <w:pPr>
              <w:snapToGrid w:val="0"/>
              <w:ind w:left="-108"/>
              <w:jc w:val="center"/>
              <w:rPr>
                <w:rFonts w:ascii="Tahoma" w:hAnsi="Tahoma" w:cs="Tahoma"/>
                <w:sz w:val="13"/>
                <w:szCs w:val="13"/>
              </w:rPr>
            </w:pPr>
          </w:p>
        </w:tc>
        <w:tc>
          <w:tcPr>
            <w:tcW w:w="6237" w:type="dxa"/>
            <w:vMerge/>
            <w:tcBorders>
              <w:right w:val="single" w:sz="4" w:space="0" w:color="7F7F7F"/>
            </w:tcBorders>
          </w:tcPr>
          <w:p w:rsidR="00AF1E3A" w:rsidRPr="006A3C0B" w:rsidRDefault="00AF1E3A" w:rsidP="00FB2A6D">
            <w:pPr>
              <w:rPr>
                <w:rFonts w:ascii="Tahoma" w:hAnsi="Tahoma" w:cs="Tahoma"/>
                <w:sz w:val="13"/>
                <w:szCs w:val="13"/>
              </w:rPr>
            </w:pPr>
          </w:p>
        </w:tc>
        <w:tc>
          <w:tcPr>
            <w:tcW w:w="1346" w:type="dxa"/>
            <w:tcBorders>
              <w:left w:val="single" w:sz="4" w:space="0" w:color="7F7F7F"/>
            </w:tcBorders>
          </w:tcPr>
          <w:p w:rsidR="00AF1E3A" w:rsidRPr="006A3C0B" w:rsidRDefault="00EC6540" w:rsidP="00FB2A6D">
            <w:pPr>
              <w:snapToGrid w:val="0"/>
              <w:rPr>
                <w:rFonts w:ascii="Tahoma" w:hAnsi="Tahoma" w:cs="Tahoma"/>
                <w:sz w:val="13"/>
                <w:szCs w:val="13"/>
                <w:lang w:val="en-US"/>
              </w:rPr>
            </w:pPr>
            <w:r>
              <w:rPr>
                <w:noProof/>
                <w:lang w:eastAsia="ru-RU" w:bidi="ar-SA"/>
              </w:rPr>
              <mc:AlternateContent>
                <mc:Choice Requires="wps">
                  <w:drawing>
                    <wp:anchor distT="0" distB="0" distL="114300" distR="114300" simplePos="0" relativeHeight="251663872" behindDoc="0" locked="0" layoutInCell="1" allowOverlap="1" wp14:anchorId="5A936FCD" wp14:editId="6534E7EF">
                      <wp:simplePos x="0" y="0"/>
                      <wp:positionH relativeFrom="column">
                        <wp:posOffset>598170</wp:posOffset>
                      </wp:positionH>
                      <wp:positionV relativeFrom="paragraph">
                        <wp:posOffset>22225</wp:posOffset>
                      </wp:positionV>
                      <wp:extent cx="147955" cy="151130"/>
                      <wp:effectExtent l="0" t="0" r="23495" b="20320"/>
                      <wp:wrapNone/>
                      <wp:docPr id="55" name="Прямоугольник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6" style="position:absolute;margin-left:47.1pt;margin-top:1.75pt;width:11.65pt;height:11.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j4TwIAAGEEAAAOAAAAZHJzL2Uyb0RvYy54bWysVM2O0zAQviPxDpbvNE1p2W3UdLXqUoS0&#10;wEoLD+A6TmPh2GbsNl1OSFyReAQeggviZ58hfSPGTlu6wAmRg+XxjD9/881MJmebWpG1ACeNzmna&#10;61MiNDeF1Mucvno5f3BKifNMF0wZLXJ6Ixw9m96/N2lsJgamMqoQQBBEu6yxOa28t1mSOF6Jmrme&#10;sUKjszRQM48mLJMCWIPotUoG/f6jpDFQWDBcOIenF52TTiN+WQruX5SlE56onCI3H1eI6yKsyXTC&#10;siUwW0m+o8H+gUXNpMZHD1AXzDOyAvkHVC05GGdK3+OmTkxZSi5iDphN2v8tm+uKWRFzQXGcPcjk&#10;/h8sf76+AiKLnI5GlGhWY43aT9t324/t9/Z2+7793N6237Yf2h/tl/YrwSBUrLEuw4vX9gpCzs5e&#10;Gv7aEW1mFdNLce4s6o7dgID7IwDTVIIVSD0NEMkdjGA4RCOL5pkpkAJbeRP13JRQhzdQKbKJZbs5&#10;lE1sPOF4mA5PxoE9R1c6StOHsawJy/aXLTj/RJiahE1OAdlFcLa+dD6QYdk+JOZjlCzmUqlowHIx&#10;U0DWDDtoHr/IH9M+DlOaNDkdjwajiHzH544h+vH7G0QtPY6CknVOTw9BLAuqPdZFbFTPpOr2SFnp&#10;nYxBua4oC1PcoIpguj7HucRNZeAtJQ32eE7dmxUDQYl6qrES43Q4DEMRjeHoZIAGHHsWxx6mOULl&#10;1FPSbWe+G6SVBbmsYsGDYtqcY/VKGZUNle1Y7chiH0fBdzMXBuXYjlG//gzTnwAAAP//AwBQSwME&#10;FAAGAAgAAAAhAEYLfOncAAAABwEAAA8AAABkcnMvZG93bnJldi54bWxMjkFPg0AUhO8m/ofNM/Fm&#10;l4Jaizwao6mJx5ZevD3gCSj7lrBLi/56tye9zWQmM1+2mU2vjjy6zgrCchGBYqls3UmDcCi2Nw+g&#10;nCepqbfCCN/sYJNfXmSU1vYkOz7ufaPCiLiUEFrvh1RrV7VsyC3swBKyDzsa8sGOja5HOoVx0+s4&#10;iu61oU7CQ0sDP7dcfe0ng1B28YF+dsVrZNbbxL/Nxef0/oJ4fTU/PYLyPPu/MpzxAzrkgam0k9RO&#10;9Qjr2zg0EZI7UOd4uQqiRIhXCeg80//5818AAAD//wMAUEsBAi0AFAAGAAgAAAAhALaDOJL+AAAA&#10;4QEAABMAAAAAAAAAAAAAAAAAAAAAAFtDb250ZW50X1R5cGVzXS54bWxQSwECLQAUAAYACAAAACEA&#10;OP0h/9YAAACUAQAACwAAAAAAAAAAAAAAAAAvAQAAX3JlbHMvLnJlbHNQSwECLQAUAAYACAAAACEA&#10;cs24+E8CAABhBAAADgAAAAAAAAAAAAAAAAAuAgAAZHJzL2Uyb0RvYy54bWxQSwECLQAUAAYACAAA&#10;ACEARgt86dwAAAAHAQAADwAAAAAAAAAAAAAAAACpBAAAZHJzL2Rvd25yZXYueG1sUEsFBgAAAAAE&#10;AAQA8wAAALIFAAAAAA==&#10;">
                      <o:lock v:ext="edit" aspectratio="t"/>
                    </v:rect>
                  </w:pict>
                </mc:Fallback>
              </mc:AlternateContent>
            </w:r>
            <w:r w:rsidR="00AF1E3A" w:rsidRPr="006A3C0B">
              <w:rPr>
                <w:rFonts w:ascii="Tahoma" w:hAnsi="Tahoma" w:cs="Tahoma"/>
                <w:sz w:val="13"/>
                <w:szCs w:val="13"/>
              </w:rPr>
              <w:t>1 Гбит/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FB2A6D">
            <w:pPr>
              <w:snapToGrid w:val="0"/>
              <w:rPr>
                <w:rFonts w:ascii="Tahoma" w:hAnsi="Tahoma" w:cs="Tahoma"/>
                <w:sz w:val="13"/>
                <w:szCs w:val="13"/>
                <w:lang w:val="en-US"/>
              </w:rPr>
            </w:pPr>
            <w:r w:rsidRPr="006A3C0B">
              <w:rPr>
                <w:rFonts w:ascii="Tahoma" w:hAnsi="Tahoma" w:cs="Tahoma"/>
                <w:sz w:val="13"/>
                <w:szCs w:val="13"/>
                <w:lang w:val="en-US"/>
              </w:rPr>
              <w:t xml:space="preserve">1 </w:t>
            </w:r>
            <w:proofErr w:type="spellStart"/>
            <w:r w:rsidRPr="006A3C0B">
              <w:rPr>
                <w:rFonts w:ascii="Tahoma" w:hAnsi="Tahoma" w:cs="Tahoma"/>
                <w:sz w:val="13"/>
                <w:szCs w:val="13"/>
                <w:lang w:val="en-US"/>
              </w:rPr>
              <w:t>Gbps</w:t>
            </w:r>
            <w:proofErr w:type="spellEnd"/>
          </w:p>
        </w:tc>
        <w:tc>
          <w:tcPr>
            <w:tcW w:w="1079" w:type="dxa"/>
            <w:vAlign w:val="center"/>
          </w:tcPr>
          <w:p w:rsidR="00AF1E3A" w:rsidRPr="006A3C0B" w:rsidRDefault="00AF1E3A" w:rsidP="00FB2A6D">
            <w:pPr>
              <w:snapToGrid w:val="0"/>
              <w:jc w:val="center"/>
              <w:rPr>
                <w:rFonts w:ascii="Tahoma" w:hAnsi="Tahoma" w:cs="Tahoma"/>
                <w:noProof/>
                <w:sz w:val="13"/>
                <w:szCs w:val="13"/>
                <w:lang w:eastAsia="ru-RU"/>
              </w:rPr>
            </w:pPr>
          </w:p>
        </w:tc>
        <w:tc>
          <w:tcPr>
            <w:tcW w:w="1080" w:type="dxa"/>
            <w:vAlign w:val="center"/>
          </w:tcPr>
          <w:p w:rsidR="00AF1E3A" w:rsidRPr="006A3C0B" w:rsidRDefault="00AF1E3A" w:rsidP="00FB2A6D">
            <w:pPr>
              <w:snapToGrid w:val="0"/>
              <w:jc w:val="center"/>
              <w:rPr>
                <w:rFonts w:ascii="Tahoma" w:hAnsi="Tahoma" w:cs="Tahoma"/>
                <w:noProof/>
                <w:sz w:val="13"/>
                <w:szCs w:val="13"/>
                <w:lang w:eastAsia="ru-RU"/>
              </w:rPr>
            </w:pPr>
          </w:p>
        </w:tc>
      </w:tr>
      <w:tr w:rsidR="00AF1E3A" w:rsidRPr="006A3C0B" w:rsidTr="00BF191D">
        <w:trPr>
          <w:trHeight w:val="158"/>
        </w:trPr>
        <w:tc>
          <w:tcPr>
            <w:tcW w:w="284" w:type="dxa"/>
            <w:vMerge/>
            <w:vAlign w:val="center"/>
          </w:tcPr>
          <w:p w:rsidR="00AF1E3A" w:rsidRPr="006A3C0B" w:rsidRDefault="00AF1E3A" w:rsidP="00FB2A6D">
            <w:pPr>
              <w:snapToGrid w:val="0"/>
              <w:ind w:left="-108"/>
              <w:jc w:val="center"/>
              <w:rPr>
                <w:rFonts w:ascii="Tahoma" w:hAnsi="Tahoma" w:cs="Tahoma"/>
                <w:sz w:val="13"/>
                <w:szCs w:val="13"/>
              </w:rPr>
            </w:pPr>
          </w:p>
        </w:tc>
        <w:tc>
          <w:tcPr>
            <w:tcW w:w="6237" w:type="dxa"/>
            <w:vMerge/>
            <w:tcBorders>
              <w:right w:val="single" w:sz="4" w:space="0" w:color="7F7F7F"/>
            </w:tcBorders>
          </w:tcPr>
          <w:p w:rsidR="00AF1E3A" w:rsidRPr="006A3C0B" w:rsidRDefault="00AF1E3A" w:rsidP="00FB2A6D">
            <w:pPr>
              <w:rPr>
                <w:rFonts w:ascii="Tahoma" w:hAnsi="Tahoma" w:cs="Tahoma"/>
                <w:sz w:val="13"/>
                <w:szCs w:val="13"/>
              </w:rPr>
            </w:pPr>
          </w:p>
        </w:tc>
        <w:tc>
          <w:tcPr>
            <w:tcW w:w="1346" w:type="dxa"/>
            <w:tcBorders>
              <w:left w:val="single" w:sz="4" w:space="0" w:color="7F7F7F"/>
            </w:tcBorders>
          </w:tcPr>
          <w:p w:rsidR="00AF1E3A" w:rsidRPr="006A3C0B" w:rsidRDefault="00EC6540" w:rsidP="00FB2A6D">
            <w:pPr>
              <w:snapToGrid w:val="0"/>
              <w:rPr>
                <w:rFonts w:ascii="Tahoma" w:hAnsi="Tahoma" w:cs="Tahoma"/>
                <w:sz w:val="13"/>
                <w:szCs w:val="13"/>
                <w:lang w:val="en-US"/>
              </w:rPr>
            </w:pPr>
            <w:r>
              <w:rPr>
                <w:noProof/>
                <w:lang w:eastAsia="ru-RU" w:bidi="ar-SA"/>
              </w:rPr>
              <mc:AlternateContent>
                <mc:Choice Requires="wps">
                  <w:drawing>
                    <wp:anchor distT="0" distB="0" distL="114300" distR="114300" simplePos="0" relativeHeight="251664896" behindDoc="0" locked="0" layoutInCell="1" allowOverlap="1" wp14:anchorId="39B29B35" wp14:editId="13F922DD">
                      <wp:simplePos x="0" y="0"/>
                      <wp:positionH relativeFrom="column">
                        <wp:posOffset>600710</wp:posOffset>
                      </wp:positionH>
                      <wp:positionV relativeFrom="paragraph">
                        <wp:posOffset>21590</wp:posOffset>
                      </wp:positionV>
                      <wp:extent cx="147955" cy="151130"/>
                      <wp:effectExtent l="0" t="0" r="23495" b="20320"/>
                      <wp:wrapNone/>
                      <wp:docPr id="54" name="Прямоугольник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margin-left:47.3pt;margin-top:1.7pt;width:11.65pt;height:1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IyUAIAAGEEAAAOAAAAZHJzL2Uyb0RvYy54bWysVM1u1DAQviPxDpbvNJtlQ7vRZquqpQip&#10;QKXCA3gdJ7FwbDP2brackLgi8Qg8BBfET58h+0aMne2yBU6IHCyPZ/z5m29mMjtet4qsBDhpdEHT&#10;gxElQnNTSl0X9NXL8wdHlDjPdMmU0aKg18LR4/n9e7PO5mJsGqNKAQRBtMs7W9DGe5snieONaJk7&#10;MFZodFYGWubRhDopgXWI3qpkPBo9SjoDpQXDhXN4ejY46TziV5Xg/kVVOeGJKihy83GFuC7Cmsxn&#10;LK+B2UbyLQ32DyxaJjU+uoM6Y56RJcg/oFrJwThT+QNu2sRUleQi5oDZpKPfsrlqmBUxFxTH2Z1M&#10;7v/B8uerSyCyLGg2oUSzFmvUf9q823zsv/c3m/f95/6m/7b50P/ov/RfCQahYp11OV68spcQcnb2&#10;wvDXjmhz2jBdixNnUXfsBgS8PQIwXSNYidTTAJHcwQiGQzSy6J6ZEimwpTdRz3UFbXgDlSLrWLbr&#10;XdnE2hOOh+nkcJpllHB0pVmaPoxlTVh+e9mC80+EaUnYFBSQXQRnqwvnAxmW34bEfIyS5blUKhpQ&#10;L04VkBXDDjqPX+SPae+HKU26gk6zcRaR7/jcPsQofn+DaKXHUVCyLejRLojlQbXHuoyN6plUwx4p&#10;K72VMSg3FGVhymtUEczQ5ziXuGkMvKWkwx4vqHuzZCAoUU81VmKaTiZhKKIxyQ7HaMC+Z7HvYZoj&#10;VEE9JcP21A+DtLQg6yYWPCimzQlWr5JR2VDZgdWWLPZxFHw7c2FQ9u0Y9evPMP8JAAD//wMAUEsD&#10;BBQABgAIAAAAIQDpPxPP3QAAAAcBAAAPAAAAZHJzL2Rvd25yZXYueG1sTI7BTsMwEETvSPyDtUjc&#10;qNO0akmaTYVAReLYphdum3hJUmI7ip028PW4p3IczejNy7aT7sSZB9dagzCfRSDYVFa1pkY4Frun&#10;ZxDOk1HUWcMIP+xgm9/fZZQqezF7Ph98LQLEuJQQGu/7VEpXNazJzWzPJnRfdtDkQxxqqQa6BLju&#10;ZBxFK6mpNeGhoZ5fG66+D6NGKNv4SL/74j3SyW7hP6biNH6+IT4+TC8bEJ4nfxvDVT+oQx6cSjsa&#10;5USHkCxXYYmwWIK41vN1AqJEiNcxyDyT//3zPwAAAP//AwBQSwECLQAUAAYACAAAACEAtoM4kv4A&#10;AADhAQAAEwAAAAAAAAAAAAAAAAAAAAAAW0NvbnRlbnRfVHlwZXNdLnhtbFBLAQItABQABgAIAAAA&#10;IQA4/SH/1gAAAJQBAAALAAAAAAAAAAAAAAAAAC8BAABfcmVscy8ucmVsc1BLAQItABQABgAIAAAA&#10;IQAGinIyUAIAAGEEAAAOAAAAAAAAAAAAAAAAAC4CAABkcnMvZTJvRG9jLnhtbFBLAQItABQABgAI&#10;AAAAIQDpPxPP3QAAAAcBAAAPAAAAAAAAAAAAAAAAAKoEAABkcnMvZG93bnJldi54bWxQSwUGAAAA&#10;AAQABADzAAAAtAUAAAAA&#10;">
                      <o:lock v:ext="edit" aspectratio="t"/>
                    </v:rect>
                  </w:pict>
                </mc:Fallback>
              </mc:AlternateContent>
            </w:r>
            <w:r w:rsidR="00AF1E3A" w:rsidRPr="006A3C0B">
              <w:rPr>
                <w:rFonts w:ascii="Tahoma" w:hAnsi="Tahoma" w:cs="Tahoma"/>
                <w:sz w:val="13"/>
                <w:szCs w:val="13"/>
              </w:rPr>
              <w:t>10 Гбит/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FB2A6D">
            <w:pPr>
              <w:snapToGrid w:val="0"/>
              <w:rPr>
                <w:rFonts w:ascii="Tahoma" w:hAnsi="Tahoma" w:cs="Tahoma"/>
                <w:sz w:val="13"/>
                <w:szCs w:val="13"/>
                <w:lang w:val="en-US"/>
              </w:rPr>
            </w:pPr>
            <w:r w:rsidRPr="006A3C0B">
              <w:rPr>
                <w:rFonts w:ascii="Tahoma" w:hAnsi="Tahoma" w:cs="Tahoma"/>
                <w:sz w:val="13"/>
                <w:szCs w:val="13"/>
                <w:lang w:val="en-US"/>
              </w:rPr>
              <w:t xml:space="preserve">10 </w:t>
            </w:r>
            <w:proofErr w:type="spellStart"/>
            <w:r w:rsidRPr="006A3C0B">
              <w:rPr>
                <w:rFonts w:ascii="Tahoma" w:hAnsi="Tahoma" w:cs="Tahoma"/>
                <w:sz w:val="13"/>
                <w:szCs w:val="13"/>
                <w:lang w:val="en-US"/>
              </w:rPr>
              <w:t>Gbps</w:t>
            </w:r>
            <w:proofErr w:type="spellEnd"/>
          </w:p>
        </w:tc>
        <w:tc>
          <w:tcPr>
            <w:tcW w:w="1079" w:type="dxa"/>
            <w:vAlign w:val="center"/>
          </w:tcPr>
          <w:p w:rsidR="00AF1E3A" w:rsidRPr="006A3C0B" w:rsidRDefault="00AF1E3A" w:rsidP="00FB2A6D">
            <w:pPr>
              <w:snapToGrid w:val="0"/>
              <w:jc w:val="center"/>
              <w:rPr>
                <w:rFonts w:ascii="Tahoma" w:hAnsi="Tahoma" w:cs="Tahoma"/>
                <w:noProof/>
                <w:sz w:val="13"/>
                <w:szCs w:val="13"/>
                <w:lang w:eastAsia="ru-RU"/>
              </w:rPr>
            </w:pPr>
          </w:p>
        </w:tc>
        <w:tc>
          <w:tcPr>
            <w:tcW w:w="1080" w:type="dxa"/>
            <w:vAlign w:val="center"/>
          </w:tcPr>
          <w:p w:rsidR="00AF1E3A" w:rsidRPr="006A3C0B" w:rsidRDefault="00AF1E3A" w:rsidP="00FB2A6D">
            <w:pPr>
              <w:snapToGrid w:val="0"/>
              <w:jc w:val="center"/>
              <w:rPr>
                <w:rFonts w:ascii="Tahoma" w:hAnsi="Tahoma" w:cs="Tahoma"/>
                <w:noProof/>
                <w:sz w:val="13"/>
                <w:szCs w:val="13"/>
                <w:lang w:eastAsia="ru-RU"/>
              </w:rPr>
            </w:pPr>
          </w:p>
        </w:tc>
      </w:tr>
      <w:tr w:rsidR="00AF1E3A" w:rsidRPr="009E402F" w:rsidTr="00BF191D">
        <w:tc>
          <w:tcPr>
            <w:tcW w:w="284" w:type="dxa"/>
            <w:vAlign w:val="center"/>
          </w:tcPr>
          <w:p w:rsidR="00AF1E3A" w:rsidRPr="006A3C0B" w:rsidRDefault="00AF1E3A" w:rsidP="00FB2A6D">
            <w:pPr>
              <w:snapToGrid w:val="0"/>
              <w:ind w:left="-108"/>
              <w:jc w:val="center"/>
              <w:rPr>
                <w:rFonts w:ascii="Tahoma" w:hAnsi="Tahoma" w:cs="Tahoma"/>
                <w:sz w:val="13"/>
                <w:szCs w:val="13"/>
                <w:lang w:val="en-US"/>
              </w:rPr>
            </w:pPr>
            <w:r w:rsidRPr="006A3C0B">
              <w:rPr>
                <w:rFonts w:ascii="Tahoma" w:hAnsi="Tahoma" w:cs="Tahoma"/>
                <w:sz w:val="13"/>
                <w:szCs w:val="13"/>
                <w:lang w:val="en-US"/>
              </w:rPr>
              <w:t>5</w:t>
            </w:r>
          </w:p>
        </w:tc>
        <w:tc>
          <w:tcPr>
            <w:tcW w:w="6237" w:type="dxa"/>
            <w:tcBorders>
              <w:right w:val="single" w:sz="4" w:space="0" w:color="7F7F7F"/>
            </w:tcBorders>
          </w:tcPr>
          <w:p w:rsidR="00AF1E3A" w:rsidRPr="006A3C0B" w:rsidRDefault="00AF1E3A" w:rsidP="00FB2A6D">
            <w:pPr>
              <w:rPr>
                <w:rFonts w:ascii="Tahoma" w:hAnsi="Tahoma" w:cs="Tahoma"/>
                <w:sz w:val="13"/>
                <w:szCs w:val="13"/>
              </w:rPr>
            </w:pPr>
            <w:r w:rsidRPr="006A3C0B">
              <w:rPr>
                <w:rFonts w:ascii="Tahoma" w:hAnsi="Tahoma" w:cs="Tahoma"/>
                <w:sz w:val="13"/>
                <w:szCs w:val="13"/>
              </w:rPr>
              <w:t>Предоставление двух дополнительных IP/MAC адресов/</w:t>
            </w:r>
          </w:p>
          <w:p w:rsidR="00AF1E3A" w:rsidRPr="006A3C0B" w:rsidRDefault="00AF1E3A" w:rsidP="00FB2A6D">
            <w:pPr>
              <w:rPr>
                <w:rFonts w:ascii="Tahoma" w:hAnsi="Tahoma" w:cs="Tahoma"/>
                <w:sz w:val="13"/>
                <w:szCs w:val="13"/>
                <w:lang w:val="en-US"/>
              </w:rPr>
            </w:pPr>
            <w:r w:rsidRPr="006A3C0B">
              <w:rPr>
                <w:rFonts w:ascii="Tahoma" w:hAnsi="Tahoma" w:cs="Tahoma"/>
                <w:sz w:val="13"/>
                <w:szCs w:val="13"/>
                <w:lang w:val="en-US"/>
              </w:rPr>
              <w:t>Two additional IP/MAC addresses</w:t>
            </w:r>
          </w:p>
        </w:tc>
        <w:tc>
          <w:tcPr>
            <w:tcW w:w="1346" w:type="dxa"/>
            <w:tcBorders>
              <w:left w:val="single" w:sz="4" w:space="0" w:color="7F7F7F"/>
            </w:tcBorders>
          </w:tcPr>
          <w:p w:rsidR="00AF1E3A" w:rsidRPr="006A3C0B" w:rsidRDefault="00EC6540" w:rsidP="00FB2A6D">
            <w:pPr>
              <w:snapToGrid w:val="0"/>
              <w:jc w:val="center"/>
              <w:rPr>
                <w:rFonts w:ascii="Tahoma" w:hAnsi="Tahoma" w:cs="Tahoma"/>
                <w:sz w:val="13"/>
                <w:szCs w:val="13"/>
                <w:lang w:val="en-US"/>
              </w:rPr>
            </w:pPr>
            <w:r>
              <w:rPr>
                <w:noProof/>
                <w:lang w:eastAsia="ru-RU" w:bidi="ar-SA"/>
              </w:rPr>
              <mc:AlternateContent>
                <mc:Choice Requires="wps">
                  <w:drawing>
                    <wp:anchor distT="0" distB="0" distL="114300" distR="114300" simplePos="0" relativeHeight="251665920" behindDoc="0" locked="0" layoutInCell="1" allowOverlap="1" wp14:anchorId="57BB2D42" wp14:editId="42C426ED">
                      <wp:simplePos x="0" y="0"/>
                      <wp:positionH relativeFrom="column">
                        <wp:posOffset>593090</wp:posOffset>
                      </wp:positionH>
                      <wp:positionV relativeFrom="paragraph">
                        <wp:posOffset>33020</wp:posOffset>
                      </wp:positionV>
                      <wp:extent cx="147955" cy="151130"/>
                      <wp:effectExtent l="0" t="0" r="23495" b="20320"/>
                      <wp:wrapNone/>
                      <wp:docPr id="53" name="Прямоугольник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26" style="position:absolute;margin-left:46.7pt;margin-top:2.6pt;width:11.65pt;height:1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YrUQIAAGEEAAAOAAAAZHJzL2Uyb0RvYy54bWysVM1uEzEQviPxDpbvZLNpljarbqoqpQip&#10;QKXCAzheb9bCa5uxk005IfWKxCPwEFwQP32GzRsx9qYhBU6IPVgez/jzN9/M7PHJulFkJcBJowua&#10;DoaUCM1NKfWioK9fnT86osR5pkumjBYFvRaOnkwfPjhubS5GpjaqFEAQRLu8tQWtvbd5kjhei4a5&#10;gbFCo7My0DCPJiySEliL6I1KRsPh46Q1UFowXDiHp2e9k04jflUJ7l9WlROeqIIiNx9XiOs8rMn0&#10;mOULYLaWfEuD/QOLhkmNj+6gzphnZAnyD6hGcjDOVH7ATZOYqpJcxBwwm3T4WzZXNbMi5oLiOLuT&#10;yf0/WP5idQlElgXNDijRrMEadZ827zcfu+/d7eam+9zddt82H7of3ZfuK8EgVKy1LseLV/YSQs7O&#10;Xhj+xhFtZjXTC3HqLOqO3YCAd0cApq0FK5F6GiCSexjBcIhG5u1zUyIFtvQm6rmuoAlvoFJkHct2&#10;vSubWHvC8TAdH06yjBKOrjRL04NY1oTld5ctOP9UmIaETUEB2UVwtrpwPpBh+V1IzMcoWZ5LpaIB&#10;i/lMAVkx7KDz+EX+mPZ+mNKkLegkG2UR+Z7P7UMM4/c3iEZ6HAUlm4Ie7YJYHlR7osvYqJ5J1e+R&#10;stJbGYNyfVHmprxGFcH0fY5ziZvawDtKWuzxgrq3SwaCEvVMYyUm6XgchiIa4+xwhAbse+b7HqY5&#10;QhXUU9JvZ74fpKUFuahjwYNi2pxi9SoZlQ2V7VltyWIfR8G3MxcGZd+OUb/+DNOfAAAA//8DAFBL&#10;AwQUAAYACAAAACEAy8nM+NwAAAAHAQAADwAAAGRycy9kb3ducmV2LnhtbEyOwU7DMBBE70j8g7VI&#10;3KjdFAoJcSoEKhLHNr1w28RLEojXUey0ga/HPcFxNKM3L9/MthdHGn3nWMNyoUAQ18503Gg4lNub&#10;BxA+IBvsHZOGb/KwKS4vcsyMO/GOjvvQiAhhn6GGNoQhk9LXLVn0CzcQx+7DjRZDjGMjzYinCLe9&#10;TJRaS4sdx4cWB3puqf7aT1ZD1SUH/NmVr8qm21V4m8vP6f1F6+ur+ekRRKA5/I3hrB/VoYhOlZvY&#10;eNFrSFe3canhLgFxrpfrexCVhiRVIItc/vcvfgEAAP//AwBQSwECLQAUAAYACAAAACEAtoM4kv4A&#10;AADhAQAAEwAAAAAAAAAAAAAAAAAAAAAAW0NvbnRlbnRfVHlwZXNdLnhtbFBLAQItABQABgAIAAAA&#10;IQA4/SH/1gAAAJQBAAALAAAAAAAAAAAAAAAAAC8BAABfcmVscy8ucmVsc1BLAQItABQABgAIAAAA&#10;IQCJVJYrUQIAAGEEAAAOAAAAAAAAAAAAAAAAAC4CAABkcnMvZTJvRG9jLnhtbFBLAQItABQABgAI&#10;AAAAIQDLycz43AAAAAcBAAAPAAAAAAAAAAAAAAAAAKsEAABkcnMvZG93bnJldi54bWxQSwUGAAAA&#10;AAQABADzAAAAtAUAAAAA&#10;">
                      <o:lock v:ext="edit" aspectratio="t"/>
                    </v:rect>
                  </w:pict>
                </mc:Fallback>
              </mc:AlternateContent>
            </w:r>
          </w:p>
        </w:tc>
        <w:tc>
          <w:tcPr>
            <w:tcW w:w="1079" w:type="dxa"/>
            <w:vAlign w:val="center"/>
          </w:tcPr>
          <w:p w:rsidR="00AF1E3A" w:rsidRPr="006A3C0B" w:rsidRDefault="00AF1E3A" w:rsidP="00FB2A6D">
            <w:pPr>
              <w:snapToGrid w:val="0"/>
              <w:jc w:val="center"/>
              <w:rPr>
                <w:rFonts w:ascii="Tahoma" w:hAnsi="Tahoma" w:cs="Tahoma"/>
                <w:sz w:val="13"/>
                <w:szCs w:val="13"/>
                <w:lang w:val="en-US"/>
              </w:rPr>
            </w:pPr>
          </w:p>
        </w:tc>
        <w:tc>
          <w:tcPr>
            <w:tcW w:w="1080" w:type="dxa"/>
            <w:vAlign w:val="center"/>
          </w:tcPr>
          <w:p w:rsidR="00AF1E3A" w:rsidRPr="006A3C0B" w:rsidRDefault="00AF1E3A" w:rsidP="00FB2A6D">
            <w:pPr>
              <w:snapToGrid w:val="0"/>
              <w:jc w:val="center"/>
              <w:rPr>
                <w:rFonts w:ascii="Tahoma" w:hAnsi="Tahoma" w:cs="Tahoma"/>
                <w:sz w:val="13"/>
                <w:szCs w:val="13"/>
                <w:lang w:val="en-US"/>
              </w:rPr>
            </w:pPr>
          </w:p>
        </w:tc>
      </w:tr>
      <w:tr w:rsidR="00AF1E3A" w:rsidRPr="006A3C0B" w:rsidTr="00BF191D">
        <w:tc>
          <w:tcPr>
            <w:tcW w:w="284" w:type="dxa"/>
            <w:vAlign w:val="center"/>
          </w:tcPr>
          <w:p w:rsidR="00AF1E3A" w:rsidRPr="006A3C0B" w:rsidRDefault="00AF1E3A" w:rsidP="00FB2A6D">
            <w:pPr>
              <w:snapToGrid w:val="0"/>
              <w:ind w:left="-108"/>
              <w:jc w:val="center"/>
              <w:rPr>
                <w:rFonts w:ascii="Tahoma" w:hAnsi="Tahoma" w:cs="Tahoma"/>
                <w:sz w:val="13"/>
                <w:szCs w:val="13"/>
                <w:lang w:val="en-US"/>
              </w:rPr>
            </w:pPr>
            <w:r w:rsidRPr="006A3C0B">
              <w:rPr>
                <w:rFonts w:ascii="Tahoma" w:hAnsi="Tahoma" w:cs="Tahoma"/>
                <w:sz w:val="13"/>
                <w:szCs w:val="13"/>
                <w:lang w:val="en-US"/>
              </w:rPr>
              <w:t>6</w:t>
            </w:r>
          </w:p>
        </w:tc>
        <w:tc>
          <w:tcPr>
            <w:tcW w:w="6237" w:type="dxa"/>
            <w:tcBorders>
              <w:right w:val="single" w:sz="4" w:space="0" w:color="7F7F7F"/>
            </w:tcBorders>
          </w:tcPr>
          <w:p w:rsidR="00AF1E3A" w:rsidRPr="006A3C0B" w:rsidRDefault="00AF1E3A" w:rsidP="00FB2A6D">
            <w:pPr>
              <w:rPr>
                <w:rFonts w:ascii="Tahoma" w:hAnsi="Tahoma" w:cs="Tahoma"/>
                <w:sz w:val="13"/>
                <w:szCs w:val="13"/>
              </w:rPr>
            </w:pPr>
            <w:r w:rsidRPr="006A3C0B">
              <w:rPr>
                <w:rFonts w:ascii="Tahoma" w:hAnsi="Tahoma" w:cs="Tahoma"/>
                <w:sz w:val="13"/>
                <w:szCs w:val="13"/>
              </w:rPr>
              <w:t>Предоставление 16 дополнительных IP/MAC адресов/</w:t>
            </w:r>
          </w:p>
          <w:p w:rsidR="00AF1E3A" w:rsidRPr="006A3C0B" w:rsidRDefault="00AF1E3A" w:rsidP="00FB2A6D">
            <w:pPr>
              <w:rPr>
                <w:rFonts w:ascii="Tahoma" w:hAnsi="Tahoma" w:cs="Tahoma"/>
                <w:sz w:val="13"/>
                <w:szCs w:val="13"/>
                <w:lang w:val="en-US"/>
              </w:rPr>
            </w:pPr>
            <w:r w:rsidRPr="006A3C0B">
              <w:rPr>
                <w:rFonts w:ascii="Tahoma" w:hAnsi="Tahoma" w:cs="Tahoma"/>
                <w:sz w:val="13"/>
                <w:szCs w:val="13"/>
              </w:rPr>
              <w:t xml:space="preserve">16 </w:t>
            </w:r>
            <w:proofErr w:type="spellStart"/>
            <w:r w:rsidRPr="006A3C0B">
              <w:rPr>
                <w:rFonts w:ascii="Tahoma" w:hAnsi="Tahoma" w:cs="Tahoma"/>
                <w:sz w:val="13"/>
                <w:szCs w:val="13"/>
              </w:rPr>
              <w:t>additional</w:t>
            </w:r>
            <w:proofErr w:type="spellEnd"/>
            <w:r w:rsidRPr="006A3C0B">
              <w:rPr>
                <w:rFonts w:ascii="Tahoma" w:hAnsi="Tahoma" w:cs="Tahoma"/>
                <w:sz w:val="13"/>
                <w:szCs w:val="13"/>
              </w:rPr>
              <w:t xml:space="preserve"> IP/MAC </w:t>
            </w:r>
            <w:proofErr w:type="spellStart"/>
            <w:r w:rsidRPr="006A3C0B">
              <w:rPr>
                <w:rFonts w:ascii="Tahoma" w:hAnsi="Tahoma" w:cs="Tahoma"/>
                <w:sz w:val="13"/>
                <w:szCs w:val="13"/>
              </w:rPr>
              <w:t>addresses</w:t>
            </w:r>
            <w:proofErr w:type="spellEnd"/>
          </w:p>
        </w:tc>
        <w:tc>
          <w:tcPr>
            <w:tcW w:w="1346" w:type="dxa"/>
            <w:tcBorders>
              <w:left w:val="single" w:sz="4" w:space="0" w:color="7F7F7F"/>
            </w:tcBorders>
          </w:tcPr>
          <w:p w:rsidR="00AF1E3A" w:rsidRPr="006A3C0B" w:rsidRDefault="00EC6540" w:rsidP="00FB2A6D">
            <w:pPr>
              <w:snapToGrid w:val="0"/>
              <w:jc w:val="center"/>
              <w:rPr>
                <w:rFonts w:ascii="Tahoma" w:hAnsi="Tahoma" w:cs="Tahoma"/>
                <w:noProof/>
                <w:sz w:val="13"/>
                <w:szCs w:val="13"/>
                <w:lang w:eastAsia="ru-RU"/>
              </w:rPr>
            </w:pPr>
            <w:r>
              <w:rPr>
                <w:noProof/>
                <w:lang w:eastAsia="ru-RU" w:bidi="ar-SA"/>
              </w:rPr>
              <mc:AlternateContent>
                <mc:Choice Requires="wps">
                  <w:drawing>
                    <wp:anchor distT="0" distB="0" distL="114300" distR="114300" simplePos="0" relativeHeight="251666944" behindDoc="0" locked="0" layoutInCell="1" allowOverlap="1" wp14:anchorId="110ABAC7" wp14:editId="63AC2FAB">
                      <wp:simplePos x="0" y="0"/>
                      <wp:positionH relativeFrom="column">
                        <wp:posOffset>593725</wp:posOffset>
                      </wp:positionH>
                      <wp:positionV relativeFrom="paragraph">
                        <wp:posOffset>31115</wp:posOffset>
                      </wp:positionV>
                      <wp:extent cx="147955" cy="151130"/>
                      <wp:effectExtent l="0" t="0" r="23495" b="20320"/>
                      <wp:wrapNone/>
                      <wp:docPr id="52" name="Прямоугольник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margin-left:46.75pt;margin-top:2.45pt;width:11.65pt;height:1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1zhUAIAAGEEAAAOAAAAZHJzL2Uyb0RvYy54bWysVM2O0zAQviPxDpbvNE1p2N1o09WqSxHS&#10;AistPIDrOI2FY5ux23Q5IXFF4hF4CC6In32G9I0YO23pAidEDpbHM/78zTczOT1bN4qsBDhpdEHT&#10;wZASobkppV4U9NXL2YNjSpxnumTKaFHQG+Ho2eT+vdPW5mJkaqNKAQRBtMtbW9Dae5snieO1aJgb&#10;GCs0OisDDfNowiIpgbWI3qhkNBw+SloDpQXDhXN4etE76STiV5Xg/kVVOeGJKihy83GFuM7DmkxO&#10;Wb4AZmvJtzTYP7BomNT46B7qgnlGliD/gGokB+NM5QfcNImpKslFzAGzSYe/ZXNdMytiLiiOs3uZ&#10;3P+D5c9XV0BkWdBsRIlmDdao+7R5t/nYfe9uN++7z91t923zofvRfem+EgxCxVrrcrx4ba8g5Ozs&#10;peGvHdFmWjO9EOfOou7YDQi4OwIwbS1YidTTAJHcwQiGQzQyb5+ZEimwpTdRz3UFTXgDlSLrWLab&#10;fdnE2hOOh+n46CTLKOHoSrM0fRjLmrB8d9mC80+EaUjYFBSQXQRnq0vnAxmW70JiPkbJciaVigYs&#10;5lMFZMWwg2bxi/wx7cMwpUlb0JNslEXkOz53CDGM398gGulxFJRsCnq8D2J5UO2xLmOjeiZVv0fK&#10;Sm9lDMr1RZmb8gZVBNP3Oc4lbmoDbylpsccL6t4sGQhK1FONlThJx+MwFNEYZ0cjNODQMz/0MM0R&#10;qqCekn479f0gLS3IRR0LHhTT5hyrV8mobKhsz2pLFvs4Cr6duTAoh3aM+vVnmPwEAAD//wMAUEsD&#10;BBQABgAIAAAAIQD+wmEU3QAAAAcBAAAPAAAAZHJzL2Rvd25yZXYueG1sTI9BT4NAFITvJv6HzTPx&#10;ZpdSrYXyaIymJh5bevG2sE+gsm8Ju7Tor3d7qsfJTGa+yTaT6cSJBtdaRpjPIhDEldUt1wiHYvuw&#10;AuG8Yq06y4TwQw42+e1NplJtz7yj097XIpSwSxVC432fSumqhoxyM9sTB+/LDkb5IIda6kGdQ7np&#10;ZBxFS2lUy2GhUT29NlR970eDULbxQf3uivfIJNuF/5iK4/j5hnh/N72sQXia/DUMF/yADnlgKu3I&#10;2okOIVk8hSTCYwLiYs+X4UmJEK+eQeaZ/M+f/wEAAP//AwBQSwECLQAUAAYACAAAACEAtoM4kv4A&#10;AADhAQAAEwAAAAAAAAAAAAAAAAAAAAAAW0NvbnRlbnRfVHlwZXNdLnhtbFBLAQItABQABgAIAAAA&#10;IQA4/SH/1gAAAJQBAAALAAAAAAAAAAAAAAAAAC8BAABfcmVscy8ucmVsc1BLAQItABQABgAIAAAA&#10;IQD9E1zhUAIAAGEEAAAOAAAAAAAAAAAAAAAAAC4CAABkcnMvZTJvRG9jLnhtbFBLAQItABQABgAI&#10;AAAAIQD+wmEU3QAAAAcBAAAPAAAAAAAAAAAAAAAAAKoEAABkcnMvZG93bnJldi54bWxQSwUGAAAA&#10;AAQABADzAAAAtAUAAAAA&#10;">
                      <o:lock v:ext="edit" aspectratio="t"/>
                    </v:rect>
                  </w:pict>
                </mc:Fallback>
              </mc:AlternateContent>
            </w:r>
          </w:p>
        </w:tc>
        <w:tc>
          <w:tcPr>
            <w:tcW w:w="1079" w:type="dxa"/>
            <w:vAlign w:val="center"/>
          </w:tcPr>
          <w:p w:rsidR="00AF1E3A" w:rsidRPr="006A3C0B" w:rsidRDefault="00AF1E3A" w:rsidP="00FB2A6D">
            <w:pPr>
              <w:snapToGrid w:val="0"/>
              <w:jc w:val="center"/>
              <w:rPr>
                <w:rFonts w:ascii="Tahoma" w:hAnsi="Tahoma" w:cs="Tahoma"/>
                <w:sz w:val="13"/>
                <w:szCs w:val="13"/>
              </w:rPr>
            </w:pPr>
          </w:p>
        </w:tc>
        <w:tc>
          <w:tcPr>
            <w:tcW w:w="1080" w:type="dxa"/>
            <w:vAlign w:val="center"/>
          </w:tcPr>
          <w:p w:rsidR="00AF1E3A" w:rsidRPr="006A3C0B" w:rsidRDefault="00AF1E3A" w:rsidP="00FB2A6D">
            <w:pPr>
              <w:snapToGrid w:val="0"/>
              <w:jc w:val="center"/>
              <w:rPr>
                <w:rFonts w:ascii="Tahoma" w:hAnsi="Tahoma" w:cs="Tahoma"/>
                <w:sz w:val="13"/>
                <w:szCs w:val="13"/>
              </w:rPr>
            </w:pPr>
          </w:p>
        </w:tc>
      </w:tr>
      <w:tr w:rsidR="00AF1E3A" w:rsidRPr="006A3C0B" w:rsidTr="00BF191D">
        <w:trPr>
          <w:trHeight w:val="242"/>
        </w:trPr>
        <w:tc>
          <w:tcPr>
            <w:tcW w:w="284" w:type="dxa"/>
            <w:vMerge w:val="restart"/>
            <w:vAlign w:val="center"/>
          </w:tcPr>
          <w:p w:rsidR="00AF1E3A" w:rsidRPr="006A3C0B" w:rsidRDefault="00AF1E3A" w:rsidP="00FB2A6D">
            <w:pPr>
              <w:snapToGrid w:val="0"/>
              <w:ind w:left="-108"/>
              <w:jc w:val="center"/>
              <w:rPr>
                <w:rFonts w:ascii="Tahoma" w:hAnsi="Tahoma" w:cs="Tahoma"/>
                <w:sz w:val="13"/>
                <w:szCs w:val="13"/>
                <w:lang w:val="en-US"/>
              </w:rPr>
            </w:pPr>
            <w:r w:rsidRPr="006A3C0B">
              <w:rPr>
                <w:rFonts w:ascii="Tahoma" w:hAnsi="Tahoma" w:cs="Tahoma"/>
                <w:sz w:val="13"/>
                <w:szCs w:val="13"/>
                <w:lang w:val="en-US"/>
              </w:rPr>
              <w:t>7</w:t>
            </w:r>
          </w:p>
        </w:tc>
        <w:tc>
          <w:tcPr>
            <w:tcW w:w="6237" w:type="dxa"/>
            <w:vMerge w:val="restart"/>
            <w:tcBorders>
              <w:right w:val="single" w:sz="4" w:space="0" w:color="7F7F7F"/>
            </w:tcBorders>
          </w:tcPr>
          <w:p w:rsidR="00AF1E3A" w:rsidRPr="006A3C0B" w:rsidRDefault="00AF1E3A" w:rsidP="00FB2A6D">
            <w:pPr>
              <w:rPr>
                <w:rFonts w:ascii="Tahoma" w:hAnsi="Tahoma" w:cs="Tahoma"/>
                <w:sz w:val="13"/>
                <w:szCs w:val="13"/>
              </w:rPr>
            </w:pPr>
            <w:r w:rsidRPr="006A3C0B">
              <w:rPr>
                <w:rFonts w:ascii="Tahoma" w:hAnsi="Tahoma" w:cs="Tahoma"/>
                <w:sz w:val="13"/>
                <w:szCs w:val="13"/>
              </w:rPr>
              <w:t>Подключение оборудования Клиента к оборудованию аккредитованного оператора связи, обеспечивающее скорость обмена данными не менее выбранной:/</w:t>
            </w:r>
          </w:p>
          <w:p w:rsidR="00AF1E3A" w:rsidRPr="006A3C0B" w:rsidRDefault="00AF1E3A" w:rsidP="00FB2A6D">
            <w:pPr>
              <w:rPr>
                <w:rFonts w:ascii="Tahoma" w:hAnsi="Tahoma" w:cs="Tahoma"/>
                <w:sz w:val="13"/>
                <w:szCs w:val="13"/>
                <w:lang w:val="en-US"/>
              </w:rPr>
            </w:pPr>
            <w:r w:rsidRPr="006A3C0B">
              <w:rPr>
                <w:rFonts w:ascii="Tahoma" w:hAnsi="Tahoma" w:cs="Tahoma"/>
                <w:sz w:val="13"/>
                <w:szCs w:val="13"/>
                <w:lang w:val="en-US"/>
              </w:rPr>
              <w:t>Connectivity through accredited NSP leased line with bandwidth up to:</w:t>
            </w:r>
          </w:p>
          <w:p w:rsidR="00AF1E3A" w:rsidRPr="006A3C0B" w:rsidRDefault="00AF1E3A" w:rsidP="00FB2A6D">
            <w:pPr>
              <w:rPr>
                <w:rFonts w:ascii="Tahoma" w:hAnsi="Tahoma" w:cs="Tahoma"/>
                <w:sz w:val="13"/>
                <w:szCs w:val="13"/>
                <w:lang w:val="en-US"/>
              </w:rPr>
            </w:pPr>
          </w:p>
          <w:p w:rsidR="00AF1E3A" w:rsidRPr="006A3C0B" w:rsidRDefault="00AF1E3A" w:rsidP="00FB2A6D">
            <w:pPr>
              <w:rPr>
                <w:rFonts w:ascii="Tahoma" w:hAnsi="Tahoma" w:cs="Tahoma"/>
                <w:sz w:val="13"/>
                <w:szCs w:val="13"/>
                <w:lang w:val="en-US"/>
              </w:rPr>
            </w:pPr>
          </w:p>
          <w:p w:rsidR="00AF1E3A" w:rsidRPr="006A3C0B" w:rsidRDefault="00AF1E3A" w:rsidP="00FB2A6D">
            <w:pPr>
              <w:rPr>
                <w:rFonts w:ascii="Tahoma" w:hAnsi="Tahoma" w:cs="Tahoma"/>
                <w:sz w:val="13"/>
                <w:szCs w:val="13"/>
                <w:lang w:val="en-US"/>
              </w:rPr>
            </w:pPr>
          </w:p>
        </w:tc>
        <w:tc>
          <w:tcPr>
            <w:tcW w:w="1346" w:type="dxa"/>
            <w:tcBorders>
              <w:left w:val="single" w:sz="4" w:space="0" w:color="7F7F7F"/>
            </w:tcBorders>
          </w:tcPr>
          <w:p w:rsidR="00AF1E3A" w:rsidRPr="006A3C0B" w:rsidRDefault="00EC6540" w:rsidP="00FB2A6D">
            <w:pPr>
              <w:snapToGrid w:val="0"/>
              <w:rPr>
                <w:rFonts w:ascii="Tahoma" w:hAnsi="Tahoma" w:cs="Tahoma"/>
                <w:sz w:val="13"/>
                <w:szCs w:val="13"/>
                <w:lang w:val="en-US"/>
              </w:rPr>
            </w:pPr>
            <w:r>
              <w:rPr>
                <w:noProof/>
                <w:lang w:eastAsia="ru-RU" w:bidi="ar-SA"/>
              </w:rPr>
              <mc:AlternateContent>
                <mc:Choice Requires="wps">
                  <w:drawing>
                    <wp:anchor distT="0" distB="0" distL="114300" distR="114300" simplePos="0" relativeHeight="251667968" behindDoc="0" locked="0" layoutInCell="1" allowOverlap="1" wp14:anchorId="5FADA8FB" wp14:editId="24389AAC">
                      <wp:simplePos x="0" y="0"/>
                      <wp:positionH relativeFrom="column">
                        <wp:posOffset>585470</wp:posOffset>
                      </wp:positionH>
                      <wp:positionV relativeFrom="paragraph">
                        <wp:posOffset>15240</wp:posOffset>
                      </wp:positionV>
                      <wp:extent cx="147955" cy="151130"/>
                      <wp:effectExtent l="0" t="0" r="23495" b="20320"/>
                      <wp:wrapNone/>
                      <wp:docPr id="51" name="Прямоугольник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46.1pt;margin-top:1.2pt;width:11.65pt;height:11.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NlTwIAAGEEAAAOAAAAZHJzL2Uyb0RvYy54bWysVM2O0zAQviPxDpbvNE1p2G3UdLXqUoS0&#10;wEoLD+A6TmLh2GbsNl1OSFyReAQeggviZ58hfSMmTlu6wAmRg+XxjD9/881MpmebWpG1ACeNzmg8&#10;GFIiNDe51GVGX71cPDilxHmmc6aMFhm9EY6eze7fmzY2FSNTGZULIAiiXdrYjFbe2zSKHK9EzdzA&#10;WKHRWRiomUcTyigH1iB6raLRcPgoagzkFgwXzuHpRe+ks4BfFIL7F0XhhCcqo8jNhxXCuuzWaDZl&#10;aQnMVpLvaLB/YFEzqfHRA9QF84ysQP4BVUsOxpnCD7ipI1MUkouQA2YTD3/L5rpiVoRcUBxnDzK5&#10;/wfLn6+vgMg8o0lMiWY11qj9tH23/dh+b2+379vP7W37bfuh/dF+ab8SDELFGutSvHhtr6DL2dlL&#10;w187os28YroU586i7tgNCLg/AjBNJViO1ANEdAejMxyikWXzzORIga28CXpuCqi7N1ApsglluzmU&#10;TWw84XgYj08mSUIJR1ecxPHDUNaIpfvLFpx/IkxNuk1GAdkFcLa+dB7zwdB9SMjHKJkvpFLBgHI5&#10;V0DWDDtoEb5OArzijsOUJk1GJ8koCch3fO4YYhi+v0HU0uMoKFln9PQQxNJOtcc6D43qmVT9Ht9X&#10;GmnsleuLsjT5DaoIpu9znEvcVAbeUtJgj2fUvVkxEJSopxorMYnH424ogjFOTkZowLFneexhmiNU&#10;Rj0l/Xbu+0FaWZBlFQreKabNOVavkEHZjl/PakcW+ziot5u5blCO7RD1688w+wkAAP//AwBQSwME&#10;FAAGAAgAAAAhAKQY4rHbAAAABwEAAA8AAABkcnMvZG93bnJldi54bWxMjsFOwzAQRO9I/IO1SNyo&#10;U0MrmsapEKhIHNv0wm0TL0lKvI5ipw18Pe6pHEczevOyzWQ7caLBt441zGcJCOLKmZZrDYdi+/AM&#10;wgdkg51j0vBDHjb57U2GqXFn3tFpH2oRIexT1NCE0KdS+qohi37meuLYfbnBYohxqKUZ8BzhtpMq&#10;SZbSYsvxocGeXhuqvvej1VC26oC/u+I9savtY/iYiuP4+ab1/d30sgYRaArXMVz0ozrk0al0Ixsv&#10;Og0rpeJSg3oCcanniwWIMualApln8r9//gcAAP//AwBQSwECLQAUAAYACAAAACEAtoM4kv4AAADh&#10;AQAAEwAAAAAAAAAAAAAAAAAAAAAAW0NvbnRlbnRfVHlwZXNdLnhtbFBLAQItABQABgAIAAAAIQA4&#10;/SH/1gAAAJQBAAALAAAAAAAAAAAAAAAAAC8BAABfcmVscy8ucmVsc1BLAQItABQABgAIAAAAIQAg&#10;3HNlTwIAAGEEAAAOAAAAAAAAAAAAAAAAAC4CAABkcnMvZTJvRG9jLnhtbFBLAQItABQABgAIAAAA&#10;IQCkGOKx2wAAAAcBAAAPAAAAAAAAAAAAAAAAAKkEAABkcnMvZG93bnJldi54bWxQSwUGAAAAAAQA&#10;BADzAAAAsQUAAAAA&#10;">
                      <o:lock v:ext="edit" aspectratio="t"/>
                    </v:rect>
                  </w:pict>
                </mc:Fallback>
              </mc:AlternateContent>
            </w:r>
            <w:r w:rsidR="00AF1E3A" w:rsidRPr="006A3C0B">
              <w:rPr>
                <w:rFonts w:ascii="Tahoma" w:hAnsi="Tahoma" w:cs="Tahoma"/>
                <w:sz w:val="13"/>
                <w:szCs w:val="13"/>
              </w:rPr>
              <w:t>100</w:t>
            </w:r>
            <w:r w:rsidR="00AF1E3A" w:rsidRPr="006A3C0B">
              <w:rPr>
                <w:rFonts w:ascii="Tahoma" w:hAnsi="Tahoma" w:cs="Tahoma"/>
                <w:sz w:val="13"/>
                <w:szCs w:val="13"/>
                <w:lang w:val="en-US"/>
              </w:rPr>
              <w:t xml:space="preserve"> </w:t>
            </w:r>
            <w:r w:rsidR="00AF1E3A" w:rsidRPr="006A3C0B">
              <w:rPr>
                <w:rFonts w:ascii="Tahoma" w:hAnsi="Tahoma" w:cs="Tahoma"/>
                <w:sz w:val="13"/>
                <w:szCs w:val="13"/>
              </w:rPr>
              <w:t>Мбит/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FB2A6D">
            <w:pPr>
              <w:snapToGrid w:val="0"/>
              <w:rPr>
                <w:rFonts w:ascii="Tahoma" w:hAnsi="Tahoma" w:cs="Tahoma"/>
                <w:sz w:val="13"/>
                <w:szCs w:val="13"/>
              </w:rPr>
            </w:pPr>
            <w:r w:rsidRPr="006A3C0B">
              <w:rPr>
                <w:rFonts w:ascii="Tahoma" w:hAnsi="Tahoma" w:cs="Tahoma"/>
                <w:sz w:val="13"/>
                <w:szCs w:val="13"/>
                <w:lang w:val="en-US"/>
              </w:rPr>
              <w:t>100 Mbps</w:t>
            </w:r>
          </w:p>
        </w:tc>
        <w:tc>
          <w:tcPr>
            <w:tcW w:w="1079" w:type="dxa"/>
            <w:vAlign w:val="center"/>
          </w:tcPr>
          <w:p w:rsidR="00AF1E3A" w:rsidRPr="006A3C0B" w:rsidRDefault="00AF1E3A" w:rsidP="00FB2A6D">
            <w:pPr>
              <w:snapToGrid w:val="0"/>
              <w:jc w:val="center"/>
              <w:rPr>
                <w:rFonts w:ascii="Tahoma" w:hAnsi="Tahoma" w:cs="Tahoma"/>
                <w:sz w:val="13"/>
                <w:szCs w:val="13"/>
              </w:rPr>
            </w:pPr>
          </w:p>
        </w:tc>
        <w:tc>
          <w:tcPr>
            <w:tcW w:w="1080" w:type="dxa"/>
            <w:vAlign w:val="center"/>
          </w:tcPr>
          <w:p w:rsidR="00AF1E3A" w:rsidRPr="006A3C0B" w:rsidRDefault="00AF1E3A" w:rsidP="00FB2A6D">
            <w:pPr>
              <w:snapToGrid w:val="0"/>
              <w:jc w:val="center"/>
              <w:rPr>
                <w:rFonts w:ascii="Tahoma" w:hAnsi="Tahoma" w:cs="Tahoma"/>
                <w:sz w:val="13"/>
                <w:szCs w:val="13"/>
              </w:rPr>
            </w:pPr>
          </w:p>
        </w:tc>
      </w:tr>
      <w:tr w:rsidR="00AF1E3A" w:rsidRPr="006A3C0B" w:rsidTr="00BF191D">
        <w:trPr>
          <w:trHeight w:val="262"/>
        </w:trPr>
        <w:tc>
          <w:tcPr>
            <w:tcW w:w="284" w:type="dxa"/>
            <w:vMerge/>
            <w:vAlign w:val="center"/>
          </w:tcPr>
          <w:p w:rsidR="00AF1E3A" w:rsidRPr="006A3C0B" w:rsidRDefault="00AF1E3A" w:rsidP="00FB2A6D">
            <w:pPr>
              <w:snapToGrid w:val="0"/>
              <w:ind w:left="-108"/>
              <w:jc w:val="center"/>
              <w:rPr>
                <w:rFonts w:ascii="Tahoma" w:hAnsi="Tahoma" w:cs="Tahoma"/>
                <w:sz w:val="13"/>
                <w:szCs w:val="13"/>
              </w:rPr>
            </w:pPr>
          </w:p>
        </w:tc>
        <w:tc>
          <w:tcPr>
            <w:tcW w:w="6237" w:type="dxa"/>
            <w:vMerge/>
            <w:tcBorders>
              <w:right w:val="single" w:sz="4" w:space="0" w:color="7F7F7F"/>
            </w:tcBorders>
          </w:tcPr>
          <w:p w:rsidR="00AF1E3A" w:rsidRPr="006A3C0B" w:rsidRDefault="00AF1E3A" w:rsidP="00FB2A6D">
            <w:pPr>
              <w:rPr>
                <w:rFonts w:ascii="Tahoma" w:hAnsi="Tahoma" w:cs="Tahoma"/>
                <w:sz w:val="13"/>
                <w:szCs w:val="13"/>
              </w:rPr>
            </w:pPr>
          </w:p>
        </w:tc>
        <w:tc>
          <w:tcPr>
            <w:tcW w:w="1346" w:type="dxa"/>
            <w:tcBorders>
              <w:left w:val="single" w:sz="4" w:space="0" w:color="7F7F7F"/>
            </w:tcBorders>
          </w:tcPr>
          <w:p w:rsidR="00AF1E3A" w:rsidRPr="006A3C0B" w:rsidRDefault="00EC6540" w:rsidP="00FB2A6D">
            <w:pPr>
              <w:snapToGrid w:val="0"/>
              <w:rPr>
                <w:rFonts w:ascii="Tahoma" w:hAnsi="Tahoma" w:cs="Tahoma"/>
                <w:sz w:val="13"/>
                <w:szCs w:val="13"/>
                <w:lang w:val="en-US"/>
              </w:rPr>
            </w:pPr>
            <w:r>
              <w:rPr>
                <w:noProof/>
                <w:lang w:eastAsia="ru-RU" w:bidi="ar-SA"/>
              </w:rPr>
              <mc:AlternateContent>
                <mc:Choice Requires="wps">
                  <w:drawing>
                    <wp:anchor distT="0" distB="0" distL="114300" distR="114300" simplePos="0" relativeHeight="251668992" behindDoc="0" locked="0" layoutInCell="1" allowOverlap="1" wp14:anchorId="2A928B22" wp14:editId="52F0583D">
                      <wp:simplePos x="0" y="0"/>
                      <wp:positionH relativeFrom="column">
                        <wp:posOffset>584835</wp:posOffset>
                      </wp:positionH>
                      <wp:positionV relativeFrom="paragraph">
                        <wp:posOffset>28575</wp:posOffset>
                      </wp:positionV>
                      <wp:extent cx="147955" cy="151130"/>
                      <wp:effectExtent l="0" t="0" r="23495" b="20320"/>
                      <wp:wrapNone/>
                      <wp:docPr id="50" name="Прямоугольник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46.05pt;margin-top:2.25pt;width:11.65pt;height:1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mvUAIAAGEEAAAOAAAAZHJzL2Uyb0RvYy54bWysVM2O0zAQviPxDpbvNE1p2N1o09WqSxHS&#10;AistPIDrOI2FY5ux23Q5IXFF4hF4CC6In32G9I0YO23pAidEDpbHM/78zTczOT1bN4qsBDhpdEHT&#10;wZASobkppV4U9NXL2YNjSpxnumTKaFHQG+Ho2eT+vdPW5mJkaqNKAQRBtMtbW9Dae5snieO1aJgb&#10;GCs0OisDDfNowiIpgbWI3qhkNBw+SloDpQXDhXN4etE76STiV5Xg/kVVOeGJKihy83GFuM7DmkxO&#10;Wb4AZmvJtzTYP7BomNT46B7qgnlGliD/gGokB+NM5QfcNImpKslFzAGzSYe/ZXNdMytiLiiOs3uZ&#10;3P+D5c9XV0BkWdAM5dGswRp1nzbvNh+7793t5n33ubvtvm0+dD+6L91XgkGoWGtdjhev7RWEnJ29&#10;NPy1I9pMa6YX4txZ1B27AQF3RwCmrQUrkXoaIJI7GMFwiEbm7TNTIgW29Cbqua6gCW+gUmQdy3az&#10;L5tYe8LxMB0fnWQZJRxdaZamDyPJhOW7yxacfyJMQ8KmoIDsIjhbXTofyLB8FxLzMUqWM6lUNGAx&#10;nyogK4YdNItf5I9pH4YpTdqCnmSjLCLf8blDiGH8/gbRSI+joGRT0ON9EMuDao91GRvVM6n6PVJW&#10;eitjUK4vytyUN6gimL7PcS5xUxt4S0mLPV5Q92bJQFCinmqsxEk6HoehiMY4OxqhAYee+aGHaY5Q&#10;BfWU9Nup7wdpaUEu6ljwoJg251i9SkZlQ2V7Vluy2MdR8O3MhUE5tGPUrz/D5CcAAAD//wMAUEsD&#10;BBQABgAIAAAAIQCCefL53QAAAAcBAAAPAAAAZHJzL2Rvd25yZXYueG1sTI7BTsMwEETvSPyDtUjc&#10;qJO0RW2aTYVAReLYphdum3hJUmI7ip028PW4p3IczejNy7aT7sSZB9dagxDPIhBsKqtaUyMci93T&#10;CoTzZBR11jDCDzvY5vd3GaXKXsyezwdfiwAxLiWExvs+ldJVDWtyM9uzCd2XHTT5EIdaqoEuAa47&#10;mUTRs9TUmvDQUM+vDVffh1EjlG1ypN998R7p9W7uP6biNH6+IT4+TC8bEJ4nfxvDVT+oQx6cSjsa&#10;5USHsE7isERYLEFc63i5AFEiJKs5yDyT//3zPwAAAP//AwBQSwECLQAUAAYACAAAACEAtoM4kv4A&#10;AADhAQAAEwAAAAAAAAAAAAAAAAAAAAAAW0NvbnRlbnRfVHlwZXNdLnhtbFBLAQItABQABgAIAAAA&#10;IQA4/SH/1gAAAJQBAAALAAAAAAAAAAAAAAAAAC8BAABfcmVscy8ucmVsc1BLAQItABQABgAIAAAA&#10;IQBUm7mvUAIAAGEEAAAOAAAAAAAAAAAAAAAAAC4CAABkcnMvZTJvRG9jLnhtbFBLAQItABQABgAI&#10;AAAAIQCCefL53QAAAAcBAAAPAAAAAAAAAAAAAAAAAKoEAABkcnMvZG93bnJldi54bWxQSwUGAAAA&#10;AAQABADzAAAAtAUAAAAA&#10;">
                      <o:lock v:ext="edit" aspectratio="t"/>
                    </v:rect>
                  </w:pict>
                </mc:Fallback>
              </mc:AlternateContent>
            </w:r>
            <w:r w:rsidR="00AF1E3A" w:rsidRPr="006A3C0B">
              <w:rPr>
                <w:rFonts w:ascii="Tahoma" w:hAnsi="Tahoma" w:cs="Tahoma"/>
                <w:sz w:val="13"/>
                <w:szCs w:val="13"/>
              </w:rPr>
              <w:t>1 Гбит/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FB2A6D">
            <w:pPr>
              <w:snapToGrid w:val="0"/>
              <w:rPr>
                <w:rFonts w:ascii="Tahoma" w:hAnsi="Tahoma" w:cs="Tahoma"/>
                <w:sz w:val="13"/>
                <w:szCs w:val="13"/>
              </w:rPr>
            </w:pPr>
            <w:r w:rsidRPr="006A3C0B">
              <w:rPr>
                <w:rFonts w:ascii="Tahoma" w:hAnsi="Tahoma" w:cs="Tahoma"/>
                <w:sz w:val="13"/>
                <w:szCs w:val="13"/>
                <w:lang w:val="en-US"/>
              </w:rPr>
              <w:t xml:space="preserve">1 </w:t>
            </w:r>
            <w:proofErr w:type="spellStart"/>
            <w:r w:rsidRPr="006A3C0B">
              <w:rPr>
                <w:rFonts w:ascii="Tahoma" w:hAnsi="Tahoma" w:cs="Tahoma"/>
                <w:sz w:val="13"/>
                <w:szCs w:val="13"/>
                <w:lang w:val="en-US"/>
              </w:rPr>
              <w:t>Gbps</w:t>
            </w:r>
            <w:proofErr w:type="spellEnd"/>
          </w:p>
        </w:tc>
        <w:tc>
          <w:tcPr>
            <w:tcW w:w="1079" w:type="dxa"/>
            <w:vAlign w:val="center"/>
          </w:tcPr>
          <w:p w:rsidR="00AF1E3A" w:rsidRPr="006A3C0B" w:rsidRDefault="00AF1E3A" w:rsidP="00FB2A6D">
            <w:pPr>
              <w:snapToGrid w:val="0"/>
              <w:jc w:val="center"/>
              <w:rPr>
                <w:rFonts w:ascii="Tahoma" w:hAnsi="Tahoma" w:cs="Tahoma"/>
                <w:sz w:val="13"/>
                <w:szCs w:val="13"/>
              </w:rPr>
            </w:pPr>
          </w:p>
        </w:tc>
        <w:tc>
          <w:tcPr>
            <w:tcW w:w="1080" w:type="dxa"/>
            <w:vAlign w:val="center"/>
          </w:tcPr>
          <w:p w:rsidR="00AF1E3A" w:rsidRPr="006A3C0B" w:rsidRDefault="00AF1E3A" w:rsidP="00FB2A6D">
            <w:pPr>
              <w:snapToGrid w:val="0"/>
              <w:jc w:val="center"/>
              <w:rPr>
                <w:rFonts w:ascii="Tahoma" w:hAnsi="Tahoma" w:cs="Tahoma"/>
                <w:sz w:val="13"/>
                <w:szCs w:val="13"/>
              </w:rPr>
            </w:pPr>
          </w:p>
        </w:tc>
      </w:tr>
      <w:tr w:rsidR="00AF1E3A" w:rsidRPr="006A3C0B" w:rsidTr="00BF191D">
        <w:trPr>
          <w:trHeight w:val="280"/>
        </w:trPr>
        <w:tc>
          <w:tcPr>
            <w:tcW w:w="284" w:type="dxa"/>
            <w:vMerge/>
            <w:vAlign w:val="center"/>
          </w:tcPr>
          <w:p w:rsidR="00AF1E3A" w:rsidRPr="006A3C0B" w:rsidRDefault="00AF1E3A" w:rsidP="00FB2A6D">
            <w:pPr>
              <w:snapToGrid w:val="0"/>
              <w:ind w:left="-108"/>
              <w:jc w:val="center"/>
              <w:rPr>
                <w:rFonts w:ascii="Tahoma" w:hAnsi="Tahoma" w:cs="Tahoma"/>
                <w:sz w:val="13"/>
                <w:szCs w:val="13"/>
              </w:rPr>
            </w:pPr>
          </w:p>
        </w:tc>
        <w:tc>
          <w:tcPr>
            <w:tcW w:w="6237" w:type="dxa"/>
            <w:vMerge/>
            <w:tcBorders>
              <w:right w:val="single" w:sz="4" w:space="0" w:color="7F7F7F"/>
            </w:tcBorders>
          </w:tcPr>
          <w:p w:rsidR="00AF1E3A" w:rsidRPr="006A3C0B" w:rsidRDefault="00AF1E3A" w:rsidP="00FB2A6D">
            <w:pPr>
              <w:rPr>
                <w:rFonts w:ascii="Tahoma" w:hAnsi="Tahoma" w:cs="Tahoma"/>
                <w:sz w:val="13"/>
                <w:szCs w:val="13"/>
              </w:rPr>
            </w:pPr>
          </w:p>
        </w:tc>
        <w:tc>
          <w:tcPr>
            <w:tcW w:w="1346" w:type="dxa"/>
            <w:tcBorders>
              <w:left w:val="single" w:sz="4" w:space="0" w:color="7F7F7F"/>
            </w:tcBorders>
          </w:tcPr>
          <w:p w:rsidR="00AF1E3A" w:rsidRPr="006A3C0B" w:rsidRDefault="00EC6540" w:rsidP="00FB2A6D">
            <w:pPr>
              <w:snapToGrid w:val="0"/>
              <w:rPr>
                <w:rFonts w:ascii="Tahoma" w:hAnsi="Tahoma" w:cs="Tahoma"/>
                <w:sz w:val="13"/>
                <w:szCs w:val="13"/>
                <w:lang w:val="en-US"/>
              </w:rPr>
            </w:pPr>
            <w:r>
              <w:rPr>
                <w:noProof/>
                <w:lang w:eastAsia="ru-RU" w:bidi="ar-SA"/>
              </w:rPr>
              <mc:AlternateContent>
                <mc:Choice Requires="wps">
                  <w:drawing>
                    <wp:anchor distT="0" distB="0" distL="114300" distR="114300" simplePos="0" relativeHeight="251670016" behindDoc="0" locked="0" layoutInCell="1" allowOverlap="1" wp14:anchorId="69760189" wp14:editId="6F25DBC1">
                      <wp:simplePos x="0" y="0"/>
                      <wp:positionH relativeFrom="column">
                        <wp:posOffset>589280</wp:posOffset>
                      </wp:positionH>
                      <wp:positionV relativeFrom="paragraph">
                        <wp:posOffset>19050</wp:posOffset>
                      </wp:positionV>
                      <wp:extent cx="147955" cy="151130"/>
                      <wp:effectExtent l="0" t="0" r="23495" b="20320"/>
                      <wp:wrapNone/>
                      <wp:docPr id="49" name="Прямоугольник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46.4pt;margin-top:1.5pt;width:11.65pt;height:1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bSUAIAAGEEAAAOAAAAZHJzL2Uyb0RvYy54bWysVM2O0zAQviPxDpbvNE1p2W3UdLXqUoS0&#10;wEoLD+A6TmPh2GbsNl1OSFyReAQeggviZ58hfSPGTlu6wAmRg+XxjD9/881MJmebWpG1ACeNzmna&#10;61MiNDeF1Mucvno5f3BKifNMF0wZLXJ6Ixw9m96/N2lsJgamMqoQQBBEu6yxOa28t1mSOF6Jmrme&#10;sUKjszRQM48mLJMCWIPotUoG/f6jpDFQWDBcOIenF52TTiN+WQruX5SlE56onCI3H1eI6yKsyXTC&#10;siUwW0m+o8H+gUXNpMZHD1AXzDOyAvkHVC05GGdK3+OmTkxZSi5iDphN2v8tm+uKWRFzQXGcPcjk&#10;/h8sf76+AiKLnA7HlGhWY43aT9t324/t9/Z2+7793N6237Yf2h/tl/YrwSBUrLEuw4vX9gpCzs5e&#10;Gv7aEW1mFdNLce4s6o7dgID7IwDTVIIVSD0NEMkdjGA4RCOL5pkpkAJbeRP13JRQhzdQKbKJZbs5&#10;lE1sPOF4mA5PxqMRJRxd6ShNH8ayJizbX7bg/BNhahI2OQVkF8HZ+tL5QIZl+5CYj1GymEulogHL&#10;xUwBWTPsoHn8In9M+zhMadLkdDwajCLyHZ87hujH728QtfQ4CkrWOT09BLEsqPZYF7FRPZOq2yNl&#10;pXcyBuW6oixMcYMqgun6HOcSN5WBt5Q02OM5dW9WDAQl6qnGSozT4TAMRTSGo5MBGnDsWRx7mOYI&#10;lVNPSbed+W6QVhbksooFD4ppc47VK2VUNlS2Y7Uji30cBd/NXBiUYztG/fozTH8CAAD//wMAUEsD&#10;BBQABgAIAAAAIQDXcOPM3AAAAAcBAAAPAAAAZHJzL2Rvd25yZXYueG1sTM/BToNAEAbgu4nvsBkT&#10;b3aBJqRFhsZoauKxpRdvA4yAsrOEXVr06d2e9Dj5J/98k+8WM6gzT663ghCvIlAstW16aRFO5f5h&#10;A8p5koYGK4zwzQ52xe1NTlljL3Lg89G3KpSIywih837MtHZ1x4bcyo4sIfuwkyEfxqnVzUSXUG4G&#10;nURRqg31Ei50NPJzx/XXcTYIVZ+c6OdQvkZmu1/7t6X8nN9fEO/vlqdHUJ4X/7cMV36gQxFMlZ2l&#10;cWpA2CZB7hHW4aNrHKcxqAohSTegi1z/9xe/AAAA//8DAFBLAQItABQABgAIAAAAIQC2gziS/gAA&#10;AOEBAAATAAAAAAAAAAAAAAAAAAAAAABbQ29udGVudF9UeXBlc10ueG1sUEsBAi0AFAAGAAgAAAAh&#10;ADj9If/WAAAAlAEAAAsAAAAAAAAAAAAAAAAALwEAAF9yZWxzLy5yZWxzUEsBAi0AFAAGAAgAAAAh&#10;AKeHNtJQAgAAYQQAAA4AAAAAAAAAAAAAAAAALgIAAGRycy9lMm9Eb2MueG1sUEsBAi0AFAAGAAgA&#10;AAAhANdw48zcAAAABwEAAA8AAAAAAAAAAAAAAAAAqgQAAGRycy9kb3ducmV2LnhtbFBLBQYAAAAA&#10;BAAEAPMAAACzBQAAAAA=&#10;">
                      <o:lock v:ext="edit" aspectratio="t"/>
                    </v:rect>
                  </w:pict>
                </mc:Fallback>
              </mc:AlternateContent>
            </w:r>
            <w:r w:rsidR="00AF1E3A" w:rsidRPr="006A3C0B">
              <w:rPr>
                <w:rFonts w:ascii="Tahoma" w:hAnsi="Tahoma" w:cs="Tahoma"/>
                <w:sz w:val="13"/>
                <w:szCs w:val="13"/>
              </w:rPr>
              <w:t>10 Гбит/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FB2A6D">
            <w:pPr>
              <w:snapToGrid w:val="0"/>
              <w:rPr>
                <w:rFonts w:ascii="Tahoma" w:hAnsi="Tahoma" w:cs="Tahoma"/>
                <w:sz w:val="13"/>
                <w:szCs w:val="13"/>
              </w:rPr>
            </w:pPr>
            <w:r w:rsidRPr="006A3C0B">
              <w:rPr>
                <w:rFonts w:ascii="Tahoma" w:hAnsi="Tahoma" w:cs="Tahoma"/>
                <w:sz w:val="13"/>
                <w:szCs w:val="13"/>
                <w:lang w:val="en-US"/>
              </w:rPr>
              <w:t xml:space="preserve">10 </w:t>
            </w:r>
            <w:proofErr w:type="spellStart"/>
            <w:r w:rsidRPr="006A3C0B">
              <w:rPr>
                <w:rFonts w:ascii="Tahoma" w:hAnsi="Tahoma" w:cs="Tahoma"/>
                <w:sz w:val="13"/>
                <w:szCs w:val="13"/>
                <w:lang w:val="en-US"/>
              </w:rPr>
              <w:t>Gbps</w:t>
            </w:r>
            <w:proofErr w:type="spellEnd"/>
          </w:p>
        </w:tc>
        <w:tc>
          <w:tcPr>
            <w:tcW w:w="1079" w:type="dxa"/>
            <w:vAlign w:val="center"/>
          </w:tcPr>
          <w:p w:rsidR="00AF1E3A" w:rsidRPr="006A3C0B" w:rsidRDefault="00AF1E3A" w:rsidP="00FB2A6D">
            <w:pPr>
              <w:snapToGrid w:val="0"/>
              <w:jc w:val="center"/>
              <w:rPr>
                <w:rFonts w:ascii="Tahoma" w:hAnsi="Tahoma" w:cs="Tahoma"/>
                <w:sz w:val="13"/>
                <w:szCs w:val="13"/>
              </w:rPr>
            </w:pPr>
          </w:p>
        </w:tc>
        <w:tc>
          <w:tcPr>
            <w:tcW w:w="1080" w:type="dxa"/>
            <w:vAlign w:val="center"/>
          </w:tcPr>
          <w:p w:rsidR="00AF1E3A" w:rsidRPr="006A3C0B" w:rsidRDefault="00AF1E3A" w:rsidP="00FB2A6D">
            <w:pPr>
              <w:snapToGrid w:val="0"/>
              <w:jc w:val="center"/>
              <w:rPr>
                <w:rFonts w:ascii="Tahoma" w:hAnsi="Tahoma" w:cs="Tahoma"/>
                <w:sz w:val="13"/>
                <w:szCs w:val="13"/>
              </w:rPr>
            </w:pPr>
          </w:p>
        </w:tc>
      </w:tr>
      <w:tr w:rsidR="00AF1E3A" w:rsidRPr="009E402F" w:rsidTr="00BF191D">
        <w:trPr>
          <w:trHeight w:val="541"/>
        </w:trPr>
        <w:tc>
          <w:tcPr>
            <w:tcW w:w="284" w:type="dxa"/>
            <w:vAlign w:val="center"/>
          </w:tcPr>
          <w:p w:rsidR="00AF1E3A" w:rsidRPr="006A3C0B" w:rsidRDefault="00AF1E3A" w:rsidP="00FB2A6D">
            <w:pPr>
              <w:snapToGrid w:val="0"/>
              <w:ind w:left="-108"/>
              <w:jc w:val="center"/>
              <w:rPr>
                <w:rFonts w:ascii="Tahoma" w:hAnsi="Tahoma" w:cs="Tahoma"/>
                <w:sz w:val="13"/>
                <w:szCs w:val="13"/>
                <w:lang w:val="en-US"/>
              </w:rPr>
            </w:pPr>
            <w:r w:rsidRPr="006A3C0B">
              <w:rPr>
                <w:rFonts w:ascii="Tahoma" w:hAnsi="Tahoma" w:cs="Tahoma"/>
                <w:sz w:val="13"/>
                <w:szCs w:val="13"/>
                <w:lang w:val="en-US"/>
              </w:rPr>
              <w:t>8</w:t>
            </w:r>
          </w:p>
        </w:tc>
        <w:tc>
          <w:tcPr>
            <w:tcW w:w="6237" w:type="dxa"/>
            <w:tcBorders>
              <w:right w:val="single" w:sz="4" w:space="0" w:color="7F7F7F"/>
            </w:tcBorders>
          </w:tcPr>
          <w:p w:rsidR="00AF1E3A" w:rsidRPr="006A3C0B" w:rsidRDefault="00AF1E3A" w:rsidP="00FB2A6D">
            <w:pPr>
              <w:rPr>
                <w:rFonts w:ascii="Tahoma" w:hAnsi="Tahoma" w:cs="Tahoma"/>
                <w:sz w:val="13"/>
                <w:szCs w:val="13"/>
              </w:rPr>
            </w:pPr>
            <w:r w:rsidRPr="006A3C0B">
              <w:rPr>
                <w:rFonts w:ascii="Tahoma" w:hAnsi="Tahoma" w:cs="Tahoma"/>
                <w:sz w:val="13"/>
                <w:szCs w:val="13"/>
              </w:rPr>
              <w:t xml:space="preserve">Подключение оборудования Клиента к оборудованию, находящемуся вне зоны колокации/ </w:t>
            </w:r>
          </w:p>
          <w:p w:rsidR="00AF1E3A" w:rsidRPr="006A3C0B" w:rsidRDefault="00AF1E3A" w:rsidP="00FB2A6D">
            <w:pPr>
              <w:rPr>
                <w:rFonts w:ascii="Tahoma" w:hAnsi="Tahoma" w:cs="Tahoma"/>
                <w:sz w:val="13"/>
                <w:szCs w:val="13"/>
                <w:lang w:val="en-US"/>
              </w:rPr>
            </w:pPr>
            <w:r w:rsidRPr="006A3C0B">
              <w:rPr>
                <w:rFonts w:ascii="Tahoma" w:hAnsi="Tahoma" w:cs="Tahoma"/>
                <w:sz w:val="13"/>
                <w:szCs w:val="13"/>
                <w:lang w:val="en-US"/>
              </w:rPr>
              <w:t>External connectivity to the equipment located outside of the co-location Zone (Proximity cross connection)</w:t>
            </w:r>
          </w:p>
        </w:tc>
        <w:tc>
          <w:tcPr>
            <w:tcW w:w="1346" w:type="dxa"/>
            <w:tcBorders>
              <w:left w:val="single" w:sz="4" w:space="0" w:color="7F7F7F"/>
            </w:tcBorders>
          </w:tcPr>
          <w:p w:rsidR="00AF1E3A" w:rsidRPr="006A3C0B" w:rsidRDefault="00EC6540" w:rsidP="00FB2A6D">
            <w:pPr>
              <w:snapToGrid w:val="0"/>
              <w:jc w:val="center"/>
              <w:rPr>
                <w:rFonts w:ascii="Tahoma" w:hAnsi="Tahoma" w:cs="Tahoma"/>
                <w:sz w:val="13"/>
                <w:szCs w:val="13"/>
                <w:lang w:val="en-US"/>
              </w:rPr>
            </w:pPr>
            <w:r>
              <w:rPr>
                <w:noProof/>
                <w:lang w:eastAsia="ru-RU" w:bidi="ar-SA"/>
              </w:rPr>
              <mc:AlternateContent>
                <mc:Choice Requires="wps">
                  <w:drawing>
                    <wp:anchor distT="0" distB="0" distL="114300" distR="114300" simplePos="0" relativeHeight="251676160" behindDoc="0" locked="0" layoutInCell="1" allowOverlap="1" wp14:anchorId="1A6C660A" wp14:editId="4B9348E7">
                      <wp:simplePos x="0" y="0"/>
                      <wp:positionH relativeFrom="column">
                        <wp:posOffset>584200</wp:posOffset>
                      </wp:positionH>
                      <wp:positionV relativeFrom="paragraph">
                        <wp:posOffset>137795</wp:posOffset>
                      </wp:positionV>
                      <wp:extent cx="147955" cy="151130"/>
                      <wp:effectExtent l="0" t="0" r="23495" b="20320"/>
                      <wp:wrapNone/>
                      <wp:docPr id="26" name="Прямоугольник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46pt;margin-top:10.85pt;width:11.65pt;height:11.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kBUQIAAGEEAAAOAAAAZHJzL2Uyb0RvYy54bWysVM1uEzEQviPxDpbvdLMhaZtVN1XVEoRU&#10;oFLhARyvd9fCa5uxk004IfWKxCPwEFwQP32GzRsx9qYhBU6IPVgez/jzN9/M7MnpqlFkKcBJo3Oa&#10;HgwoEZqbQuoqp69fzR4dU+I80wVTRoucroWjp9OHD05am4mhqY0qBBAE0S5rbU5r722WJI7XomHu&#10;wFih0VkaaJhHE6qkANYieqOS4WBwmLQGCguGC+fw9KJ30mnEL0vB/cuydMITlVPk5uMKcZ2HNZme&#10;sKwCZmvJtzTYP7BomNT46A7qgnlGFiD/gGokB+NM6Q+4aRJTlpKLmANmkw5+y+a6ZlbEXFAcZ3cy&#10;uf8Hy18sr4DIIqfDQ0o0a7BG3afN+83H7nt3u7npPne33bfNh+5H96X7SjAIFWuty/Ditb2CkLOz&#10;l4a/cUSb85rpSpw5i7pjNyDg3RGAaWvBCqSeBojkHkYwHKKRefvcFEiBLbyJeq5KaMIbqBRZxbKt&#10;d2UTK084Hqajo8l4TAlHVzpO08exrAnL7i5bcP6pMA0Jm5wCsovgbHnpfCDDsruQmI9RsphJpaIB&#10;1fxcAVky7KBZ/CJ/THs/TGnS5nQyHo4j8j2f24cYxO9vEI30OApKNjk93gWxLKj2RBexUT2Tqt8j&#10;ZaW3Mgbl+qLMTbFGFcH0fY5ziZvawDtKWuzxnLq3CwaCEvVMYyUm6WgUhiIao/HREA3Y98z3PUxz&#10;hMqpp6Tfnvt+kBYWZFXHggfFtDnD6pUyKhsq27PaksU+joJvZy4Myr4do379GaY/AQAA//8DAFBL&#10;AwQUAAYACAAAACEAXEYiAd4AAAAIAQAADwAAAGRycy9kb3ducmV2LnhtbEyPQU+DQBSE7yb+h80z&#10;8WYXqGiLPBqjqYnHll56e7AroOxbwi4t+uvdnvQ4mcnMN/lmNr046dF1lhHiRQRCc21Vxw3Codze&#10;rUA4T6yot6wRvrWDTXF9lVOm7Jl3+rT3jQgl7DJCaL0fMild3WpDbmEHzcH7sKMhH+TYSDXSOZSb&#10;XiZR9CANdRwWWhr0S6vrr/1kEKouOdDPrnyLzHq79O9z+TkdXxFvb+bnJxBez/4vDBf8gA5FYKrs&#10;xMqJHmGdhCseIYkfQVz8OF2CqBDu0xRkkcv/B4pfAAAA//8DAFBLAQItABQABgAIAAAAIQC2gziS&#10;/gAAAOEBAAATAAAAAAAAAAAAAAAAAAAAAABbQ29udGVudF9UeXBlc10ueG1sUEsBAi0AFAAGAAgA&#10;AAAhADj9If/WAAAAlAEAAAsAAAAAAAAAAAAAAAAALwEAAF9yZWxzLy5yZWxzUEsBAi0AFAAGAAgA&#10;AAAhAMB4iQFRAgAAYQQAAA4AAAAAAAAAAAAAAAAALgIAAGRycy9lMm9Eb2MueG1sUEsBAi0AFAAG&#10;AAgAAAAhAFxGIgHeAAAACAEAAA8AAAAAAAAAAAAAAAAAqwQAAGRycy9kb3ducmV2LnhtbFBLBQYA&#10;AAAABAAEAPMAAAC2BQAAAAA=&#10;">
                      <o:lock v:ext="edit" aspectratio="t"/>
                    </v:rect>
                  </w:pict>
                </mc:Fallback>
              </mc:AlternateContent>
            </w:r>
            <w:r>
              <w:rPr>
                <w:noProof/>
                <w:lang w:eastAsia="ru-RU" w:bidi="ar-SA"/>
              </w:rPr>
              <mc:AlternateContent>
                <mc:Choice Requires="wps">
                  <w:drawing>
                    <wp:anchor distT="0" distB="0" distL="114300" distR="114300" simplePos="0" relativeHeight="251671040" behindDoc="0" locked="0" layoutInCell="1" allowOverlap="1" wp14:anchorId="6C609364" wp14:editId="50035C7D">
                      <wp:simplePos x="0" y="0"/>
                      <wp:positionH relativeFrom="column">
                        <wp:posOffset>6327775</wp:posOffset>
                      </wp:positionH>
                      <wp:positionV relativeFrom="paragraph">
                        <wp:posOffset>5878830</wp:posOffset>
                      </wp:positionV>
                      <wp:extent cx="147955" cy="151130"/>
                      <wp:effectExtent l="0" t="0" r="23495" b="20320"/>
                      <wp:wrapNone/>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498.25pt;margin-top:462.9pt;width:11.65pt;height:11.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aFTAIAAGEEAAAOAAAAZHJzL2Uyb0RvYy54bWysVM2O0zAQviPxDpbvNE1p2W3UdLXqUoS0&#10;wEoLD+A6TmPh2GbsNl1OSFyReAQeggviZ58hfSPGTlvKjzggcrA8nvHnb76ZyeRsUyuyFuCk0TlN&#10;e31KhOamkHqZ0xfP5/dOKXGe6YIpo0VOb4SjZ9O7dyaNzcTAVEYVAgiCaJc1NqeV9zZLEscrUTPX&#10;M1ZodJYGaubRhGVSAGsQvVbJoN9/kDQGCguGC+fw9KJz0mnEL0vB/bOydMITlVPk5uMKcV2ENZlO&#10;WLYEZivJdzTYP7ComdT46AHqgnlGViB/g6olB+NM6Xvc1IkpS8lFzAGzSfu/ZHNdMStiLiiOsweZ&#10;3P+D5U/XV0BkkdPBiBLNaqxR+2H7Zvu+/drebt+2H9vb9sv2Xfut/dR+JhiEijXWZXjx2l5ByNnZ&#10;S8NfOqLNrGJ6Kc6dRd2xGxBwfwRgmkqwAqmnASL5CSMYDtHIonliCqTAVt5EPTcl1OENVIpsYtlu&#10;DmUTG084HqbDk/EI2XN0paM0vR/LmrBsf9mC84+EqUnY5BSQXQRn60vnAxmW7UNiPkbJYi6VigYs&#10;FzMFZM2wg+bxi/wx7eMwpUmT0/EIBfo7RD9+f4KopcdRULLO6ekhiGVBtYe6iI3qmVTdHikrvZMx&#10;KNcVZWGKG1QRTNfnOJe4qQy8pqTBHs+pe7ViIChRjzVWYpwOh2EoojEcnQzQgGPP4tjDNEeonHpK&#10;uu3Md4O0siCXVSx4yF2bc6xeKaOyobIdqx1Z7OMo+G7mwqAc2zHqx59h+h0AAP//AwBQSwMEFAAG&#10;AAgAAAAhAOpxrAHgAAAADAEAAA8AAABkcnMvZG93bnJldi54bWxMj8FOwzAQRO9I/IO1SNyo3UAj&#10;nMapEKhIHNv0ws2JTZISr6PYaQNfz/ZUbrO7o9k3+WZ2PTvZMXQeFSwXApjF2psOGwWHcvvwDCxE&#10;jUb3Hq2CHxtgU9ze5Doz/ow7e9rHhlEIhkwraGMcMs5D3Vqnw8IPFun25UenI41jw82ozxTuep4I&#10;kXKnO6QPrR7sa2vr7/3kFFRdctC/u/JdOLl9jB9zeZw+35S6v5tf1sCinePVDBd8QoeCmCo/oQms&#10;VyBluiIriWRFHS4OsZSkKlo9yRR4kfP/JYo/AAAA//8DAFBLAQItABQABgAIAAAAIQC2gziS/gAA&#10;AOEBAAATAAAAAAAAAAAAAAAAAAAAAABbQ29udGVudF9UeXBlc10ueG1sUEsBAi0AFAAGAAgAAAAh&#10;ADj9If/WAAAAlAEAAAsAAAAAAAAAAAAAAAAALwEAAF9yZWxzLy5yZWxzUEsBAi0AFAAGAAgAAAAh&#10;AB23poVMAgAAYQQAAA4AAAAAAAAAAAAAAAAALgIAAGRycy9lMm9Eb2MueG1sUEsBAi0AFAAGAAgA&#10;AAAhAOpxrAHgAAAADAEAAA8AAAAAAAAAAAAAAAAApgQAAGRycy9kb3ducmV2LnhtbFBLBQYAAAAA&#10;BAAEAPMAAACzBQAAAAA=&#10;">
                      <o:lock v:ext="edit" aspectratio="t"/>
                    </v:rect>
                  </w:pict>
                </mc:Fallback>
              </mc:AlternateContent>
            </w:r>
          </w:p>
        </w:tc>
        <w:tc>
          <w:tcPr>
            <w:tcW w:w="1079" w:type="dxa"/>
            <w:vAlign w:val="center"/>
          </w:tcPr>
          <w:p w:rsidR="00AF1E3A" w:rsidRPr="006A3C0B" w:rsidRDefault="00AF1E3A" w:rsidP="00FB2A6D">
            <w:pPr>
              <w:snapToGrid w:val="0"/>
              <w:jc w:val="center"/>
              <w:rPr>
                <w:rFonts w:ascii="Tahoma" w:hAnsi="Tahoma" w:cs="Tahoma"/>
                <w:sz w:val="13"/>
                <w:szCs w:val="13"/>
                <w:lang w:val="en-US"/>
              </w:rPr>
            </w:pPr>
          </w:p>
        </w:tc>
        <w:tc>
          <w:tcPr>
            <w:tcW w:w="1080" w:type="dxa"/>
            <w:vAlign w:val="center"/>
          </w:tcPr>
          <w:p w:rsidR="00AF1E3A" w:rsidRPr="006A3C0B" w:rsidRDefault="00AF1E3A" w:rsidP="00FB2A6D">
            <w:pPr>
              <w:snapToGrid w:val="0"/>
              <w:jc w:val="center"/>
              <w:rPr>
                <w:rFonts w:ascii="Tahoma" w:hAnsi="Tahoma" w:cs="Tahoma"/>
                <w:sz w:val="13"/>
                <w:szCs w:val="13"/>
                <w:lang w:val="en-US"/>
              </w:rPr>
            </w:pPr>
          </w:p>
        </w:tc>
      </w:tr>
      <w:tr w:rsidR="00AF1E3A" w:rsidRPr="006A3C0B" w:rsidTr="00BF191D">
        <w:trPr>
          <w:trHeight w:val="251"/>
        </w:trPr>
        <w:tc>
          <w:tcPr>
            <w:tcW w:w="284" w:type="dxa"/>
            <w:vMerge w:val="restart"/>
            <w:vAlign w:val="center"/>
          </w:tcPr>
          <w:p w:rsidR="00AF1E3A" w:rsidRPr="006A3C0B" w:rsidRDefault="00AF1E3A" w:rsidP="00FB2A6D">
            <w:pPr>
              <w:snapToGrid w:val="0"/>
              <w:ind w:left="-108"/>
              <w:jc w:val="center"/>
              <w:rPr>
                <w:rFonts w:ascii="Tahoma" w:hAnsi="Tahoma" w:cs="Tahoma"/>
                <w:sz w:val="13"/>
                <w:szCs w:val="13"/>
              </w:rPr>
            </w:pPr>
            <w:r w:rsidRPr="006A3C0B">
              <w:rPr>
                <w:rFonts w:ascii="Tahoma" w:hAnsi="Tahoma" w:cs="Tahoma"/>
                <w:sz w:val="13"/>
                <w:szCs w:val="13"/>
                <w:lang w:val="en-US"/>
              </w:rPr>
              <w:t>9</w:t>
            </w:r>
          </w:p>
        </w:tc>
        <w:tc>
          <w:tcPr>
            <w:tcW w:w="6237" w:type="dxa"/>
            <w:vMerge w:val="restart"/>
            <w:tcBorders>
              <w:right w:val="single" w:sz="4" w:space="0" w:color="7F7F7F"/>
            </w:tcBorders>
          </w:tcPr>
          <w:p w:rsidR="00AF1E3A" w:rsidRPr="006A3C0B" w:rsidRDefault="00AF1E3A" w:rsidP="00FB2A6D">
            <w:pPr>
              <w:rPr>
                <w:rFonts w:ascii="Tahoma" w:hAnsi="Tahoma" w:cs="Tahoma"/>
                <w:sz w:val="13"/>
                <w:szCs w:val="13"/>
              </w:rPr>
            </w:pPr>
            <w:r w:rsidRPr="006A3C0B">
              <w:rPr>
                <w:rFonts w:ascii="Tahoma" w:hAnsi="Tahoma" w:cs="Tahoma"/>
                <w:sz w:val="13"/>
                <w:szCs w:val="13"/>
              </w:rPr>
              <w:t xml:space="preserve">Подключение оборудования Клиента к сети «Интернет» и </w:t>
            </w:r>
            <w:proofErr w:type="spellStart"/>
            <w:r w:rsidRPr="006A3C0B">
              <w:rPr>
                <w:rFonts w:ascii="Tahoma" w:hAnsi="Tahoma" w:cs="Tahoma"/>
                <w:sz w:val="13"/>
                <w:szCs w:val="13"/>
              </w:rPr>
              <w:t>телематические</w:t>
            </w:r>
            <w:proofErr w:type="spellEnd"/>
            <w:r w:rsidRPr="006A3C0B">
              <w:rPr>
                <w:rFonts w:ascii="Tahoma" w:hAnsi="Tahoma" w:cs="Tahoma"/>
                <w:sz w:val="13"/>
                <w:szCs w:val="13"/>
              </w:rPr>
              <w:t xml:space="preserve"> услуги связи/</w:t>
            </w:r>
          </w:p>
          <w:p w:rsidR="00AF1E3A" w:rsidRPr="006A3C0B" w:rsidRDefault="00AF1E3A" w:rsidP="00FB2A6D">
            <w:pPr>
              <w:rPr>
                <w:rFonts w:ascii="Tahoma" w:hAnsi="Tahoma" w:cs="Tahoma"/>
                <w:sz w:val="13"/>
                <w:szCs w:val="13"/>
                <w:lang w:val="en-US"/>
              </w:rPr>
            </w:pPr>
            <w:r w:rsidRPr="006A3C0B">
              <w:rPr>
                <w:rFonts w:ascii="Tahoma" w:hAnsi="Tahoma" w:cs="Tahoma"/>
                <w:sz w:val="13"/>
                <w:szCs w:val="13"/>
                <w:lang w:val="en-US"/>
              </w:rPr>
              <w:t xml:space="preserve">Internet connectivity; telematics services </w:t>
            </w:r>
          </w:p>
          <w:p w:rsidR="00AF1E3A" w:rsidRPr="006A3C0B" w:rsidRDefault="00AF1E3A" w:rsidP="00FB2A6D">
            <w:pPr>
              <w:rPr>
                <w:rFonts w:ascii="Tahoma" w:hAnsi="Tahoma" w:cs="Tahoma"/>
                <w:sz w:val="13"/>
                <w:szCs w:val="13"/>
              </w:rPr>
            </w:pPr>
          </w:p>
          <w:p w:rsidR="00AF1E3A" w:rsidRPr="006A3C0B" w:rsidRDefault="00AF1E3A" w:rsidP="00FB2A6D">
            <w:pPr>
              <w:rPr>
                <w:rFonts w:ascii="Tahoma" w:hAnsi="Tahoma" w:cs="Tahoma"/>
                <w:sz w:val="13"/>
                <w:szCs w:val="13"/>
                <w:lang w:val="en-US"/>
              </w:rPr>
            </w:pPr>
          </w:p>
        </w:tc>
        <w:tc>
          <w:tcPr>
            <w:tcW w:w="1346" w:type="dxa"/>
            <w:tcBorders>
              <w:left w:val="single" w:sz="4" w:space="0" w:color="7F7F7F"/>
            </w:tcBorders>
          </w:tcPr>
          <w:p w:rsidR="00AF1E3A" w:rsidRPr="006A3C0B" w:rsidRDefault="00EC6540" w:rsidP="00FB2A6D">
            <w:pPr>
              <w:snapToGrid w:val="0"/>
              <w:rPr>
                <w:rFonts w:ascii="Tahoma" w:hAnsi="Tahoma" w:cs="Tahoma"/>
                <w:sz w:val="13"/>
                <w:szCs w:val="13"/>
                <w:lang w:val="en-US"/>
              </w:rPr>
            </w:pPr>
            <w:r>
              <w:rPr>
                <w:noProof/>
                <w:lang w:eastAsia="ru-RU" w:bidi="ar-SA"/>
              </w:rPr>
              <mc:AlternateContent>
                <mc:Choice Requires="wps">
                  <w:drawing>
                    <wp:anchor distT="0" distB="0" distL="114300" distR="114300" simplePos="0" relativeHeight="251672064" behindDoc="0" locked="0" layoutInCell="1" allowOverlap="1" wp14:anchorId="7ECC841F" wp14:editId="06F58D41">
                      <wp:simplePos x="0" y="0"/>
                      <wp:positionH relativeFrom="column">
                        <wp:posOffset>582930</wp:posOffset>
                      </wp:positionH>
                      <wp:positionV relativeFrom="paragraph">
                        <wp:posOffset>22225</wp:posOffset>
                      </wp:positionV>
                      <wp:extent cx="147955" cy="151130"/>
                      <wp:effectExtent l="0" t="0" r="23495" b="20320"/>
                      <wp:wrapNone/>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45.9pt;margin-top:1.75pt;width:11.65pt;height:11.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6uUAIAAGEEAAAOAAAAZHJzL2Uyb0RvYy54bWysVN1u0zAUvkfiHSzfszRdy9Zo6TRtFCEN&#10;mDR4ANdxEgvHNsdu03KFtFskHoGH4Abxs2dI34hjpysdcIXIheXj43z5zvedk5PTVaPIUoCTRuc0&#10;PRhQIjQ3hdRVTl+/mj06psR5pgumjBY5XQtHT6cPH5y0NhNDUxtVCCAIol3W2pzW3tssSRyvRcPc&#10;gbFCY7I00DCPIVRJAaxF9EYlw8HgcdIaKCwYLpzD04s+SacRvywF9y/L0glPVE6Rm48rxHUe1mR6&#10;wrIKmK0l39Jg/8CiYVLjR3dQF8wzsgD5B1QjORhnSn/ATZOYspRcxBqwmnTwWzXXNbMi1oLiOLuT&#10;yf0/WP5ieQVEFujdISWaNehR92nzfvOx+97dbm66z91t923zofvRfem+EryEirXWZfjitb2CULOz&#10;l4a/cUSb85rpSpw5i7ojIgLeHQGYthasQOppgEjuYYTAIRqZt89NgRTYwpuo56qEJnwDlSKraNt6&#10;Z5tYecLxMB0dTcZjSjim0nGaHkZbE5bdvWzB+afCNCRscgrILoKz5aXzgQzL7q7EeoySxUwqFQOo&#10;5ucKyJJhB83iE/lj2fvXlCZtTifj4Tgi38u5fYhBfP4G0UiPo6Bkk9Pj3SWWBdWe6CI2qmdS9Xuk&#10;rPRWxqBcb8rcFGtUEUzf5ziXuKkNvKOkxR7PqXu7YCAoUc80OjFJR6MwFDEYjY+GGMB+Zr6fYZoj&#10;VE49Jf323PeDtLAgqzoaHhTT5gzdK2VUNjjbs9qSxT6Ogm9nLgzKfhxv/fozTH8CAAD//wMAUEsD&#10;BBQABgAIAAAAIQA+E/XS3QAAAAcBAAAPAAAAZHJzL2Rvd25yZXYueG1sTM7NTsMwEATgOxLvYC0S&#10;N+r8qEDTbCoEKhLHNr1w28QmSYnXUey0gafHPdHjalYzX76ZTS9OenSdZYR4EYHQXFvVcYNwKLcP&#10;zyCcJ1bUW9YIP9rBpri9ySlT9sw7fdr7RoQSdhkhtN4PmZSubrUht7CD5pB92dGQD+fYSDXSOZSb&#10;XiZR9CgNdRwWWhr0a6vr7/1kEKouOdDvrnyPzGqb+o+5PE6fb4j3d/PLGoTXs/9/hgs/0KEIpspO&#10;rJzoEVZxkHuEdAniEsfLGESFkDylIItcXvuLPwAAAP//AwBQSwECLQAUAAYACAAAACEAtoM4kv4A&#10;AADhAQAAEwAAAAAAAAAAAAAAAAAAAAAAW0NvbnRlbnRfVHlwZXNdLnhtbFBLAQItABQABgAIAAAA&#10;IQA4/SH/1gAAAJQBAAALAAAAAAAAAAAAAAAAAC8BAABfcmVscy8ucmVsc1BLAQItABQABgAIAAAA&#10;IQBAr26uUAIAAGEEAAAOAAAAAAAAAAAAAAAAAC4CAABkcnMvZTJvRG9jLnhtbFBLAQItABQABgAI&#10;AAAAIQA+E/XS3QAAAAcBAAAPAAAAAAAAAAAAAAAAAKoEAABkcnMvZG93bnJldi54bWxQSwUGAAAA&#10;AAQABADzAAAAtAUAAAAA&#10;">
                      <o:lock v:ext="edit" aspectratio="t"/>
                    </v:rect>
                  </w:pict>
                </mc:Fallback>
              </mc:AlternateContent>
            </w:r>
            <w:r w:rsidR="00AF1E3A" w:rsidRPr="006A3C0B">
              <w:rPr>
                <w:rFonts w:ascii="Tahoma" w:hAnsi="Tahoma" w:cs="Tahoma"/>
                <w:sz w:val="13"/>
                <w:szCs w:val="13"/>
              </w:rPr>
              <w:t>1 Мбит/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FB2A6D">
            <w:pPr>
              <w:snapToGrid w:val="0"/>
              <w:rPr>
                <w:rFonts w:ascii="Tahoma" w:hAnsi="Tahoma" w:cs="Tahoma"/>
                <w:sz w:val="13"/>
                <w:szCs w:val="13"/>
              </w:rPr>
            </w:pPr>
            <w:r w:rsidRPr="006A3C0B">
              <w:rPr>
                <w:rFonts w:ascii="Tahoma" w:hAnsi="Tahoma" w:cs="Tahoma"/>
                <w:sz w:val="13"/>
                <w:szCs w:val="13"/>
                <w:lang w:val="en-US"/>
              </w:rPr>
              <w:t>1 Mbps</w:t>
            </w:r>
          </w:p>
        </w:tc>
        <w:tc>
          <w:tcPr>
            <w:tcW w:w="1079" w:type="dxa"/>
            <w:vAlign w:val="center"/>
          </w:tcPr>
          <w:p w:rsidR="00AF1E3A" w:rsidRPr="006A3C0B" w:rsidRDefault="00AF1E3A" w:rsidP="00FB2A6D">
            <w:pPr>
              <w:snapToGrid w:val="0"/>
              <w:jc w:val="center"/>
              <w:rPr>
                <w:rFonts w:ascii="Tahoma" w:hAnsi="Tahoma" w:cs="Tahoma"/>
                <w:sz w:val="13"/>
                <w:szCs w:val="13"/>
              </w:rPr>
            </w:pPr>
          </w:p>
        </w:tc>
        <w:tc>
          <w:tcPr>
            <w:tcW w:w="1080" w:type="dxa"/>
            <w:vAlign w:val="center"/>
          </w:tcPr>
          <w:p w:rsidR="00AF1E3A" w:rsidRPr="006A3C0B" w:rsidRDefault="00AF1E3A" w:rsidP="00FB2A6D">
            <w:pPr>
              <w:snapToGrid w:val="0"/>
              <w:jc w:val="center"/>
              <w:rPr>
                <w:rFonts w:ascii="Tahoma" w:hAnsi="Tahoma" w:cs="Tahoma"/>
                <w:sz w:val="13"/>
                <w:szCs w:val="13"/>
              </w:rPr>
            </w:pPr>
          </w:p>
        </w:tc>
      </w:tr>
      <w:tr w:rsidR="00AF1E3A" w:rsidRPr="006A3C0B" w:rsidTr="00BF191D">
        <w:trPr>
          <w:trHeight w:val="274"/>
        </w:trPr>
        <w:tc>
          <w:tcPr>
            <w:tcW w:w="284" w:type="dxa"/>
            <w:vMerge/>
            <w:vAlign w:val="center"/>
          </w:tcPr>
          <w:p w:rsidR="00AF1E3A" w:rsidRPr="006A3C0B" w:rsidRDefault="00AF1E3A" w:rsidP="00FB2A6D">
            <w:pPr>
              <w:snapToGrid w:val="0"/>
              <w:ind w:left="-108"/>
              <w:jc w:val="center"/>
              <w:rPr>
                <w:rFonts w:ascii="Tahoma" w:hAnsi="Tahoma" w:cs="Tahoma"/>
                <w:sz w:val="13"/>
                <w:szCs w:val="13"/>
              </w:rPr>
            </w:pPr>
          </w:p>
        </w:tc>
        <w:tc>
          <w:tcPr>
            <w:tcW w:w="6237" w:type="dxa"/>
            <w:vMerge/>
            <w:tcBorders>
              <w:right w:val="single" w:sz="4" w:space="0" w:color="7F7F7F"/>
            </w:tcBorders>
          </w:tcPr>
          <w:p w:rsidR="00AF1E3A" w:rsidRPr="006A3C0B" w:rsidRDefault="00AF1E3A" w:rsidP="00FB2A6D">
            <w:pPr>
              <w:rPr>
                <w:rFonts w:ascii="Tahoma" w:hAnsi="Tahoma" w:cs="Tahoma"/>
                <w:sz w:val="13"/>
                <w:szCs w:val="13"/>
              </w:rPr>
            </w:pPr>
          </w:p>
        </w:tc>
        <w:tc>
          <w:tcPr>
            <w:tcW w:w="1346" w:type="dxa"/>
            <w:tcBorders>
              <w:left w:val="single" w:sz="4" w:space="0" w:color="7F7F7F"/>
            </w:tcBorders>
          </w:tcPr>
          <w:p w:rsidR="00AF1E3A" w:rsidRPr="006A3C0B" w:rsidRDefault="00EC6540" w:rsidP="00FB2A6D">
            <w:pPr>
              <w:snapToGrid w:val="0"/>
              <w:rPr>
                <w:rFonts w:ascii="Tahoma" w:hAnsi="Tahoma" w:cs="Tahoma"/>
                <w:sz w:val="13"/>
                <w:szCs w:val="13"/>
                <w:lang w:val="en-US"/>
              </w:rPr>
            </w:pPr>
            <w:r>
              <w:rPr>
                <w:noProof/>
                <w:lang w:eastAsia="ru-RU" w:bidi="ar-SA"/>
              </w:rPr>
              <mc:AlternateContent>
                <mc:Choice Requires="wps">
                  <w:drawing>
                    <wp:anchor distT="0" distB="0" distL="114300" distR="114300" simplePos="0" relativeHeight="251673088" behindDoc="0" locked="0" layoutInCell="1" allowOverlap="1" wp14:anchorId="1538B0FC" wp14:editId="3AEA7A21">
                      <wp:simplePos x="0" y="0"/>
                      <wp:positionH relativeFrom="column">
                        <wp:posOffset>591820</wp:posOffset>
                      </wp:positionH>
                      <wp:positionV relativeFrom="paragraph">
                        <wp:posOffset>19050</wp:posOffset>
                      </wp:positionV>
                      <wp:extent cx="147955" cy="151130"/>
                      <wp:effectExtent l="0" t="0" r="23495" b="20320"/>
                      <wp:wrapNone/>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6.6pt;margin-top:1.5pt;width:11.65pt;height:11.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OOUAIAAF8EAAAOAAAAZHJzL2Uyb0RvYy54bWysVN1u0zAUvkfiHSzfszRdy9ao6TRtDCEN&#10;mDR4ANdxEgvHNsdu03GFtFskHoGH4Abxs2dI34hjpy0dcIXIheXj43z5zvedk+nJqlFkKcBJo3Oa&#10;HgwoEZqbQuoqp69fXTw6psR5pgumjBY5vRGOnswePpi2NhNDUxtVCCAIol3W2pzW3tssSRyvRcPc&#10;gbFCY7I00DCPIVRJAaxF9EYlw8HgcdIaKCwYLpzD0/M+SWcRvywF9y/L0glPVE6Rm48rxHUe1mQ2&#10;ZVkFzNaSb2iwf2DRMKnxozuoc+YZWYD8A6qRHIwzpT/gpklMWUouYg1YTTr4rZrrmlkRa0FxnN3J&#10;5P4fLH+xvAIii5weUqJZgxZ1n9bv1x+7793d+rb73N1139Yfuh/dl+4rOQx6tdZl+Nq1vYJQsbOX&#10;hr9xRJuzmulKnDqLqmMvIN72CMC0tWAFEk8DRHIPIwQO0ci8fW4KZMAW3kQ1VyU04RuoE1lF0252&#10;pomVJxwP09HRZDymhGMqHafpYTQ1Ydn2ZQvOPxWmIWGTU0B2EZwtL50PZFi2vRLrMUoWF1KpGEA1&#10;P1NAlgz75yI+kT+WvX9NadLmdDIejiPyvZzbhxjE528QjfQ4CEo2OT3eXWJZUO2JLmKbeiZVv0fK&#10;Sm9kDMr1psxNcYMqgum7HKcSN7WBd5S02OE5dW8XDAQl6plGJybpaBRGIgaj8dEQA9jPzPczTHOE&#10;yqmnpN+e+X6MFhZkVUfDg2LanKJ7pYzKBmd7Vhuy2MVR8M3EhTHZj+OtX/+F2U8AAAD//wMAUEsD&#10;BBQABgAIAAAAIQAdc6Fc3AAAAAcBAAAPAAAAZHJzL2Rvd25yZXYueG1sTI9BT4NAFITvJv6HzTPx&#10;ZpdCJC3yaIymJh5bevG2sK9AZd8SdmnRX+/2ZI+Tmcx8k29m04szja6zjLBcRCCIa6s7bhAO5fZp&#10;BcJ5xVr1lgnhhxxsivu7XGXaXnhH571vRChhlymE1vshk9LVLRnlFnYgDt7Rjkb5IMdG6lFdQrnp&#10;ZRxFqTSq47DQqoHeWqq/95NBqLr4oH535Udk1tvEf87lafp6R3x8mF9fQHia/X8YrvgBHYrAVNmJ&#10;tRM9wjqJQxIhCY+u9jJ9BlEhxOkKZJHLW/7iDwAA//8DAFBLAQItABQABgAIAAAAIQC2gziS/gAA&#10;AOEBAAATAAAAAAAAAAAAAAAAAAAAAABbQ29udGVudF9UeXBlc10ueG1sUEsBAi0AFAAGAAgAAAAh&#10;ADj9If/WAAAAlAEAAAsAAAAAAAAAAAAAAAAALwEAAF9yZWxzLy5yZWxzUEsBAi0AFAAGAAgAAAAh&#10;AAigU45QAgAAXwQAAA4AAAAAAAAAAAAAAAAALgIAAGRycy9lMm9Eb2MueG1sUEsBAi0AFAAGAAgA&#10;AAAhAB1zoVzcAAAABwEAAA8AAAAAAAAAAAAAAAAAqgQAAGRycy9kb3ducmV2LnhtbFBLBQYAAAAA&#10;BAAEAPMAAACzBQAAAAA=&#10;">
                      <o:lock v:ext="edit" aspectratio="t"/>
                    </v:rect>
                  </w:pict>
                </mc:Fallback>
              </mc:AlternateContent>
            </w:r>
            <w:r w:rsidR="00AF1E3A" w:rsidRPr="006A3C0B">
              <w:rPr>
                <w:rFonts w:ascii="Tahoma" w:hAnsi="Tahoma" w:cs="Tahoma"/>
                <w:sz w:val="13"/>
                <w:szCs w:val="13"/>
              </w:rPr>
              <w:t>10 Мбит/</w:t>
            </w:r>
            <w:proofErr w:type="gramStart"/>
            <w:r w:rsidR="00AF1E3A" w:rsidRPr="006A3C0B">
              <w:rPr>
                <w:rFonts w:ascii="Tahoma" w:hAnsi="Tahoma" w:cs="Tahoma"/>
                <w:sz w:val="13"/>
                <w:szCs w:val="13"/>
              </w:rPr>
              <w:t>с</w:t>
            </w:r>
            <w:proofErr w:type="gramEnd"/>
            <w:r w:rsidR="00AF1E3A" w:rsidRPr="006A3C0B">
              <w:rPr>
                <w:rFonts w:ascii="Tahoma" w:hAnsi="Tahoma" w:cs="Tahoma"/>
                <w:sz w:val="13"/>
                <w:szCs w:val="13"/>
                <w:lang w:val="en-US"/>
              </w:rPr>
              <w:t>/</w:t>
            </w:r>
          </w:p>
          <w:p w:rsidR="00AF1E3A" w:rsidRPr="006A3C0B" w:rsidRDefault="00AF1E3A" w:rsidP="00FB2A6D">
            <w:pPr>
              <w:snapToGrid w:val="0"/>
              <w:rPr>
                <w:rFonts w:ascii="Tahoma" w:hAnsi="Tahoma" w:cs="Tahoma"/>
                <w:sz w:val="13"/>
                <w:szCs w:val="13"/>
              </w:rPr>
            </w:pPr>
            <w:r w:rsidRPr="006A3C0B">
              <w:rPr>
                <w:rFonts w:ascii="Tahoma" w:hAnsi="Tahoma" w:cs="Tahoma"/>
                <w:sz w:val="13"/>
                <w:szCs w:val="13"/>
                <w:lang w:val="en-US"/>
              </w:rPr>
              <w:t>10 Mbps</w:t>
            </w:r>
          </w:p>
        </w:tc>
        <w:tc>
          <w:tcPr>
            <w:tcW w:w="1079" w:type="dxa"/>
            <w:vAlign w:val="center"/>
          </w:tcPr>
          <w:p w:rsidR="00AF1E3A" w:rsidRPr="006A3C0B" w:rsidRDefault="00AF1E3A" w:rsidP="00FB2A6D">
            <w:pPr>
              <w:snapToGrid w:val="0"/>
              <w:jc w:val="center"/>
              <w:rPr>
                <w:rFonts w:ascii="Tahoma" w:hAnsi="Tahoma" w:cs="Tahoma"/>
                <w:sz w:val="13"/>
                <w:szCs w:val="13"/>
              </w:rPr>
            </w:pPr>
          </w:p>
        </w:tc>
        <w:tc>
          <w:tcPr>
            <w:tcW w:w="1080" w:type="dxa"/>
            <w:vAlign w:val="center"/>
          </w:tcPr>
          <w:p w:rsidR="00AF1E3A" w:rsidRPr="006A3C0B" w:rsidRDefault="00AF1E3A" w:rsidP="00FB2A6D">
            <w:pPr>
              <w:snapToGrid w:val="0"/>
              <w:jc w:val="center"/>
              <w:rPr>
                <w:rFonts w:ascii="Tahoma" w:hAnsi="Tahoma" w:cs="Tahoma"/>
                <w:sz w:val="13"/>
                <w:szCs w:val="13"/>
              </w:rPr>
            </w:pPr>
          </w:p>
        </w:tc>
      </w:tr>
      <w:tr w:rsidR="00AF1E3A" w:rsidRPr="006A3C0B" w:rsidTr="00BF191D">
        <w:tc>
          <w:tcPr>
            <w:tcW w:w="284" w:type="dxa"/>
            <w:vAlign w:val="center"/>
          </w:tcPr>
          <w:p w:rsidR="00AF1E3A" w:rsidRPr="006A3C0B" w:rsidRDefault="00AF1E3A" w:rsidP="00446B0E">
            <w:pPr>
              <w:snapToGrid w:val="0"/>
              <w:spacing w:after="120"/>
              <w:ind w:left="-108"/>
              <w:jc w:val="center"/>
              <w:rPr>
                <w:rFonts w:ascii="Tahoma" w:hAnsi="Tahoma" w:cs="Tahoma"/>
                <w:sz w:val="13"/>
                <w:szCs w:val="13"/>
                <w:lang w:val="en-US"/>
              </w:rPr>
            </w:pPr>
            <w:r w:rsidRPr="006A3C0B">
              <w:rPr>
                <w:rFonts w:ascii="Tahoma" w:hAnsi="Tahoma" w:cs="Tahoma"/>
                <w:sz w:val="13"/>
                <w:szCs w:val="13"/>
                <w:lang w:val="en-US"/>
              </w:rPr>
              <w:t>10</w:t>
            </w:r>
          </w:p>
        </w:tc>
        <w:tc>
          <w:tcPr>
            <w:tcW w:w="6237" w:type="dxa"/>
            <w:tcBorders>
              <w:right w:val="single" w:sz="4" w:space="0" w:color="7F7F7F"/>
            </w:tcBorders>
          </w:tcPr>
          <w:p w:rsidR="00AF1E3A" w:rsidRPr="006A3C0B" w:rsidRDefault="00AF1E3A" w:rsidP="00446B0E">
            <w:pPr>
              <w:rPr>
                <w:rFonts w:ascii="Tahoma" w:hAnsi="Tahoma" w:cs="Tahoma"/>
                <w:sz w:val="13"/>
                <w:szCs w:val="13"/>
              </w:rPr>
            </w:pPr>
            <w:r w:rsidRPr="006A3C0B">
              <w:rPr>
                <w:rFonts w:ascii="Tahoma" w:hAnsi="Tahoma" w:cs="Tahoma"/>
                <w:sz w:val="13"/>
                <w:szCs w:val="13"/>
              </w:rPr>
              <w:t xml:space="preserve">Выделение одного дополнительного </w:t>
            </w:r>
            <w:r w:rsidRPr="006A3C0B">
              <w:rPr>
                <w:rFonts w:ascii="Tahoma" w:hAnsi="Tahoma" w:cs="Tahoma"/>
                <w:sz w:val="13"/>
                <w:szCs w:val="13"/>
                <w:lang w:val="en-US"/>
              </w:rPr>
              <w:t>IP</w:t>
            </w:r>
            <w:r w:rsidRPr="006A3C0B">
              <w:rPr>
                <w:rFonts w:ascii="Tahoma" w:hAnsi="Tahoma" w:cs="Tahoma"/>
                <w:sz w:val="13"/>
                <w:szCs w:val="13"/>
              </w:rPr>
              <w:t>-адреса в сети «Интернет»/</w:t>
            </w:r>
          </w:p>
          <w:p w:rsidR="00AF1E3A" w:rsidRPr="006A3C0B" w:rsidRDefault="00AF1E3A" w:rsidP="00446B0E">
            <w:pPr>
              <w:rPr>
                <w:rFonts w:ascii="Tahoma" w:hAnsi="Tahoma" w:cs="Tahoma"/>
                <w:sz w:val="13"/>
                <w:szCs w:val="13"/>
              </w:rPr>
            </w:pPr>
            <w:r w:rsidRPr="006A3C0B">
              <w:rPr>
                <w:rFonts w:ascii="Tahoma" w:hAnsi="Tahoma" w:cs="Tahoma"/>
                <w:sz w:val="13"/>
                <w:szCs w:val="13"/>
                <w:lang w:val="en-US"/>
              </w:rPr>
              <w:t>1 extra Internet IP address</w:t>
            </w:r>
          </w:p>
        </w:tc>
        <w:tc>
          <w:tcPr>
            <w:tcW w:w="1346" w:type="dxa"/>
            <w:tcBorders>
              <w:left w:val="single" w:sz="4" w:space="0" w:color="7F7F7F"/>
            </w:tcBorders>
          </w:tcPr>
          <w:p w:rsidR="00AF1E3A" w:rsidRPr="006A3C0B" w:rsidRDefault="00EC6540" w:rsidP="00446B0E">
            <w:pPr>
              <w:snapToGrid w:val="0"/>
              <w:spacing w:after="60"/>
              <w:jc w:val="center"/>
              <w:rPr>
                <w:rFonts w:ascii="Tahoma" w:hAnsi="Tahoma" w:cs="Tahoma"/>
                <w:sz w:val="13"/>
                <w:szCs w:val="13"/>
              </w:rPr>
            </w:pPr>
            <w:r>
              <w:rPr>
                <w:noProof/>
                <w:lang w:eastAsia="ru-RU" w:bidi="ar-SA"/>
              </w:rPr>
              <mc:AlternateContent>
                <mc:Choice Requires="wps">
                  <w:drawing>
                    <wp:anchor distT="0" distB="0" distL="114300" distR="114300" simplePos="0" relativeHeight="251674112" behindDoc="0" locked="0" layoutInCell="1" allowOverlap="1" wp14:anchorId="505C21DF" wp14:editId="798C58B3">
                      <wp:simplePos x="0" y="0"/>
                      <wp:positionH relativeFrom="column">
                        <wp:posOffset>583565</wp:posOffset>
                      </wp:positionH>
                      <wp:positionV relativeFrom="paragraph">
                        <wp:posOffset>3175</wp:posOffset>
                      </wp:positionV>
                      <wp:extent cx="147955" cy="151130"/>
                      <wp:effectExtent l="0" t="0" r="23495" b="20320"/>
                      <wp:wrapNone/>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95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5.95pt;margin-top:.25pt;width:11.65pt;height:1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EiTwIAAF8EAAAOAAAAZHJzL2Uyb0RvYy54bWysVM2O0zAQviPxDpbvNE1p2W3UdLXqUoS0&#10;wEoLD+A6TmPh2GbsNl1OSFyReAQeggviZ58hfSPGTlu6wAmRg+XxOF+++b6ZTM42tSJrAU4andO0&#10;16dEaG4KqZc5ffVy/uCUEueZLpgyWuT0Rjh6Nr1/b9LYTAxMZVQhgCCIdlljc1p5b7MkcbwSNXM9&#10;Y4XGZGmgZh5DWCYFsAbRa5UM+v1HSWOgsGC4cA5PL7oknUb8shTcvyhLJzxROUVuPq4Q10VYk+mE&#10;ZUtgtpJ8R4P9A4uaSY0fPUBdMM/ICuQfULXkYJwpfY+bOjFlKbmINWA1af+3aq4rZkWsBcVx9iCT&#10;+3+w/Pn6CogscjqgRLMaLWo/bd9tP7bf29vt+/Zze9t+235of7Rf2q9kEPRqrMvwtWt7BaFiZy8N&#10;f+2INrOK6aU4dxZVx15AvP0RgGkqwQokngaI5A5GCByikUXzzBTIgK28iWpuSqjDN1Ansomm3RxM&#10;ExtPOB6mw5PxaEQJx1Q6StOH0dSEZfuXLTj/RJiahE1OAdlFcLa+dD6QYdn+SqzHKFnMpVIxgOVi&#10;poCsGfbPPD6RP5Z9fE1p0uR0PBqMIvKdnDuG6MfnbxC19DgIStY5PT1cYllQ7bEuYpt6JlW3R8pK&#10;72QMynWmLExxgyqC6bocpxI3lYG3lDTY4Tl1b1YMBCXqqUYnxulwGEYiBsPRyQADOM4sjjNMc4TK&#10;qaek2858N0YrC3JZRcODYtqco3uljMoGZztWO7LYxVHw3cSFMTmO461f/4XpTwAAAP//AwBQSwME&#10;FAAGAAgAAAAhAGhmqJvbAAAABgEAAA8AAABkcnMvZG93bnJldi54bWxMjsFOg0AURfcm/sPkmbiz&#10;A9QaoQyN0dTEZUs37h7ME6jMG8IMLfr1Tld2eXNvzj35Zja9ONHoOssK4kUEgri2uuNGwaHcPjyD&#10;cB5ZY2+ZFPyQg01xe5Njpu2Zd3Ta+0YECLsMFbTeD5mUrm7JoFvYgTh0X3Y06EMcG6lHPAe46WUS&#10;RU/SYMfhocWBXluqv/eTUVB1yQF/d+V7ZNLt0n/M5XH6fFPq/m5+WYPwNPv/MVz0gzoUwamyE2sn&#10;egVpnIalghWISxuvEhCVguRxCbLI5bV+8QcAAP//AwBQSwECLQAUAAYACAAAACEAtoM4kv4AAADh&#10;AQAAEwAAAAAAAAAAAAAAAAAAAAAAW0NvbnRlbnRfVHlwZXNdLnhtbFBLAQItABQABgAIAAAAIQA4&#10;/SH/1gAAAJQBAAALAAAAAAAAAAAAAAAAAC8BAABfcmVscy8ucmVsc1BLAQItABQABgAIAAAAIQAG&#10;M9EiTwIAAF8EAAAOAAAAAAAAAAAAAAAAAC4CAABkcnMvZTJvRG9jLnhtbFBLAQItABQABgAIAAAA&#10;IQBoZqib2wAAAAYBAAAPAAAAAAAAAAAAAAAAAKkEAABkcnMvZG93bnJldi54bWxQSwUGAAAAAAQA&#10;BADzAAAAsQUAAAAA&#10;">
                      <o:lock v:ext="edit" aspectratio="t"/>
                    </v:rect>
                  </w:pict>
                </mc:Fallback>
              </mc:AlternateContent>
            </w:r>
          </w:p>
        </w:tc>
        <w:tc>
          <w:tcPr>
            <w:tcW w:w="1079" w:type="dxa"/>
            <w:vAlign w:val="center"/>
          </w:tcPr>
          <w:p w:rsidR="00AF1E3A" w:rsidRPr="006A3C0B" w:rsidRDefault="00AF1E3A" w:rsidP="00446B0E">
            <w:pPr>
              <w:snapToGrid w:val="0"/>
              <w:spacing w:after="60"/>
              <w:jc w:val="center"/>
              <w:rPr>
                <w:rFonts w:ascii="Tahoma" w:hAnsi="Tahoma" w:cs="Tahoma"/>
                <w:sz w:val="13"/>
                <w:szCs w:val="13"/>
              </w:rPr>
            </w:pPr>
          </w:p>
        </w:tc>
        <w:tc>
          <w:tcPr>
            <w:tcW w:w="1080" w:type="dxa"/>
            <w:vAlign w:val="center"/>
          </w:tcPr>
          <w:p w:rsidR="00AF1E3A" w:rsidRPr="006A3C0B" w:rsidRDefault="00AF1E3A" w:rsidP="00446B0E">
            <w:pPr>
              <w:snapToGrid w:val="0"/>
              <w:spacing w:after="60"/>
              <w:jc w:val="center"/>
              <w:rPr>
                <w:rFonts w:ascii="Tahoma" w:hAnsi="Tahoma" w:cs="Tahoma"/>
                <w:sz w:val="13"/>
                <w:szCs w:val="13"/>
              </w:rPr>
            </w:pPr>
          </w:p>
        </w:tc>
      </w:tr>
    </w:tbl>
    <w:p w:rsidR="00AF1E3A" w:rsidRPr="006A3C0B" w:rsidRDefault="00AF1E3A" w:rsidP="00446B0E">
      <w:pPr>
        <w:pStyle w:val="af3"/>
        <w:ind w:firstLine="284"/>
        <w:jc w:val="both"/>
        <w:rPr>
          <w:rFonts w:ascii="Tahoma" w:hAnsi="Tahoma" w:cs="Tahoma"/>
          <w:sz w:val="12"/>
          <w:szCs w:val="12"/>
          <w:lang w:val="en-US"/>
        </w:rPr>
      </w:pPr>
    </w:p>
    <w:tbl>
      <w:tblPr>
        <w:tblW w:w="4528" w:type="pct"/>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4"/>
        <w:gridCol w:w="3530"/>
      </w:tblGrid>
      <w:tr w:rsidR="00AF1E3A" w:rsidRPr="006A3C0B" w:rsidTr="00446B0E">
        <w:tc>
          <w:tcPr>
            <w:tcW w:w="5000" w:type="pct"/>
            <w:gridSpan w:val="2"/>
            <w:tcBorders>
              <w:top w:val="nil"/>
              <w:left w:val="nil"/>
              <w:right w:val="nil"/>
            </w:tcBorders>
          </w:tcPr>
          <w:p w:rsidR="00AF1E3A" w:rsidRPr="006A3C0B" w:rsidRDefault="00AF1E3A" w:rsidP="00BA3954">
            <w:pPr>
              <w:rPr>
                <w:rFonts w:ascii="Tahoma" w:hAnsi="Tahoma" w:cs="Tahoma"/>
                <w:sz w:val="15"/>
                <w:szCs w:val="15"/>
                <w:lang w:val="en-US"/>
              </w:rPr>
            </w:pPr>
            <w:r w:rsidRPr="006A3C0B">
              <w:rPr>
                <w:rFonts w:ascii="Tahoma" w:hAnsi="Tahoma" w:cs="Tahoma"/>
                <w:sz w:val="15"/>
                <w:szCs w:val="15"/>
              </w:rPr>
              <w:t>Особые условия</w:t>
            </w:r>
            <w:r w:rsidRPr="006A3C0B">
              <w:rPr>
                <w:rFonts w:ascii="Tahoma" w:hAnsi="Tahoma" w:cs="Tahoma"/>
                <w:sz w:val="15"/>
                <w:szCs w:val="15"/>
                <w:lang w:val="en-US"/>
              </w:rPr>
              <w:t>/</w:t>
            </w:r>
            <w:proofErr w:type="spellStart"/>
            <w:r w:rsidRPr="006A3C0B">
              <w:rPr>
                <w:rFonts w:ascii="Tahoma" w:hAnsi="Tahoma" w:cs="Tahoma"/>
                <w:sz w:val="15"/>
                <w:szCs w:val="15"/>
              </w:rPr>
              <w:t>Special</w:t>
            </w:r>
            <w:proofErr w:type="spellEnd"/>
            <w:r w:rsidRPr="006A3C0B">
              <w:rPr>
                <w:rFonts w:ascii="Tahoma" w:hAnsi="Tahoma" w:cs="Tahoma"/>
                <w:sz w:val="15"/>
                <w:szCs w:val="15"/>
              </w:rPr>
              <w:t xml:space="preserve"> </w:t>
            </w:r>
            <w:r w:rsidRPr="006A3C0B">
              <w:rPr>
                <w:rFonts w:ascii="Tahoma" w:hAnsi="Tahoma" w:cs="Tahoma"/>
                <w:sz w:val="15"/>
                <w:szCs w:val="15"/>
                <w:lang w:val="en-US"/>
              </w:rPr>
              <w:t>terms:________________________________________________________________________________</w:t>
            </w:r>
          </w:p>
          <w:p w:rsidR="00AF1E3A" w:rsidRPr="006A3C0B" w:rsidRDefault="00AF1E3A" w:rsidP="00C9706C">
            <w:pPr>
              <w:rPr>
                <w:rFonts w:ascii="Tahoma" w:hAnsi="Tahoma" w:cs="Tahoma"/>
                <w:sz w:val="14"/>
                <w:szCs w:val="14"/>
                <w:lang w:val="en-US"/>
              </w:rPr>
            </w:pPr>
            <w:r w:rsidRPr="006A3C0B">
              <w:rPr>
                <w:rFonts w:ascii="Tahoma" w:hAnsi="Tahoma" w:cs="Tahoma"/>
                <w:sz w:val="15"/>
                <w:szCs w:val="15"/>
                <w:lang w:val="en-US"/>
              </w:rPr>
              <w:t>__________________________________________________________________________________________________________</w:t>
            </w:r>
          </w:p>
        </w:tc>
      </w:tr>
      <w:tr w:rsidR="00AF1E3A" w:rsidRPr="009E402F" w:rsidTr="00446B0E">
        <w:tc>
          <w:tcPr>
            <w:tcW w:w="3022" w:type="pct"/>
            <w:tcBorders>
              <w:top w:val="nil"/>
              <w:left w:val="nil"/>
              <w:bottom w:val="nil"/>
              <w:right w:val="nil"/>
            </w:tcBorders>
          </w:tcPr>
          <w:p w:rsidR="00AF1E3A" w:rsidRPr="006A3C0B" w:rsidRDefault="00AF1E3A" w:rsidP="00446B0E">
            <w:pPr>
              <w:rPr>
                <w:rFonts w:ascii="Tahoma" w:hAnsi="Tahoma" w:cs="Tahoma"/>
                <w:b/>
                <w:sz w:val="14"/>
                <w:szCs w:val="14"/>
                <w:lang w:val="en-US"/>
              </w:rPr>
            </w:pPr>
            <w:r w:rsidRPr="006A3C0B">
              <w:rPr>
                <w:rFonts w:ascii="Tahoma" w:hAnsi="Tahoma" w:cs="Tahoma"/>
                <w:b/>
                <w:sz w:val="14"/>
                <w:szCs w:val="14"/>
              </w:rPr>
              <w:t>От</w:t>
            </w:r>
            <w:r w:rsidRPr="006A3C0B">
              <w:rPr>
                <w:rFonts w:ascii="Tahoma" w:hAnsi="Tahoma" w:cs="Tahoma"/>
                <w:b/>
                <w:sz w:val="14"/>
                <w:szCs w:val="14"/>
                <w:lang w:val="en-US"/>
              </w:rPr>
              <w:t xml:space="preserve"> </w:t>
            </w:r>
            <w:r w:rsidRPr="006A3C0B">
              <w:rPr>
                <w:rFonts w:ascii="Tahoma" w:hAnsi="Tahoma" w:cs="Tahoma"/>
                <w:b/>
                <w:sz w:val="14"/>
                <w:szCs w:val="14"/>
              </w:rPr>
              <w:t>ООО</w:t>
            </w:r>
            <w:r w:rsidRPr="006A3C0B">
              <w:rPr>
                <w:rFonts w:ascii="Tahoma" w:hAnsi="Tahoma" w:cs="Tahoma"/>
                <w:b/>
                <w:sz w:val="14"/>
                <w:szCs w:val="14"/>
                <w:lang w:val="en-US"/>
              </w:rPr>
              <w:t xml:space="preserve"> «</w:t>
            </w:r>
            <w:r w:rsidRPr="006A3C0B">
              <w:rPr>
                <w:rFonts w:ascii="Tahoma" w:hAnsi="Tahoma" w:cs="Tahoma"/>
                <w:b/>
                <w:sz w:val="14"/>
                <w:szCs w:val="14"/>
              </w:rPr>
              <w:t>МБ</w:t>
            </w:r>
            <w:r w:rsidRPr="006A3C0B">
              <w:rPr>
                <w:rFonts w:ascii="Tahoma" w:hAnsi="Tahoma" w:cs="Tahoma"/>
                <w:b/>
                <w:sz w:val="14"/>
                <w:szCs w:val="14"/>
                <w:lang w:val="en-US"/>
              </w:rPr>
              <w:t xml:space="preserve"> </w:t>
            </w:r>
            <w:r w:rsidRPr="006A3C0B">
              <w:rPr>
                <w:rFonts w:ascii="Tahoma" w:hAnsi="Tahoma" w:cs="Tahoma"/>
                <w:b/>
                <w:sz w:val="14"/>
                <w:szCs w:val="14"/>
              </w:rPr>
              <w:t>Технологии</w:t>
            </w:r>
            <w:r w:rsidRPr="006A3C0B">
              <w:rPr>
                <w:rFonts w:ascii="Tahoma" w:hAnsi="Tahoma" w:cs="Tahoma"/>
                <w:b/>
                <w:sz w:val="14"/>
                <w:szCs w:val="14"/>
                <w:lang w:val="en-US"/>
              </w:rPr>
              <w:t xml:space="preserve">»/ On behalf of MB Technologies LLC </w:t>
            </w:r>
          </w:p>
          <w:p w:rsidR="00AF1E3A" w:rsidRPr="006A3C0B" w:rsidRDefault="00AF1E3A" w:rsidP="00446B0E">
            <w:pPr>
              <w:spacing w:before="60"/>
              <w:rPr>
                <w:rFonts w:ascii="Tahoma" w:hAnsi="Tahoma" w:cs="Tahoma"/>
                <w:sz w:val="14"/>
                <w:szCs w:val="14"/>
                <w:lang w:val="en-US"/>
              </w:rPr>
            </w:pPr>
            <w:r w:rsidRPr="006A3C0B">
              <w:rPr>
                <w:rFonts w:ascii="Tahoma" w:hAnsi="Tahoma" w:cs="Tahoma"/>
                <w:b/>
                <w:sz w:val="14"/>
                <w:szCs w:val="14"/>
              </w:rPr>
              <w:t xml:space="preserve">Генеральный директор </w:t>
            </w:r>
          </w:p>
        </w:tc>
        <w:tc>
          <w:tcPr>
            <w:tcW w:w="1942" w:type="pct"/>
            <w:tcBorders>
              <w:top w:val="nil"/>
              <w:left w:val="nil"/>
              <w:right w:val="nil"/>
            </w:tcBorders>
          </w:tcPr>
          <w:p w:rsidR="00AF1E3A" w:rsidRPr="006A3C0B" w:rsidRDefault="00AF1E3A" w:rsidP="00C9706C">
            <w:pPr>
              <w:rPr>
                <w:rFonts w:ascii="Tahoma" w:hAnsi="Tahoma" w:cs="Tahoma"/>
                <w:b/>
                <w:sz w:val="14"/>
                <w:szCs w:val="14"/>
                <w:lang w:val="en-US"/>
              </w:rPr>
            </w:pPr>
            <w:r w:rsidRPr="006A3C0B">
              <w:rPr>
                <w:rFonts w:ascii="Tahoma" w:hAnsi="Tahoma" w:cs="Tahoma"/>
                <w:b/>
                <w:sz w:val="14"/>
                <w:szCs w:val="14"/>
              </w:rPr>
              <w:t>От</w:t>
            </w:r>
            <w:r w:rsidRPr="006A3C0B">
              <w:rPr>
                <w:rFonts w:ascii="Tahoma" w:hAnsi="Tahoma" w:cs="Tahoma"/>
                <w:b/>
                <w:sz w:val="14"/>
                <w:szCs w:val="14"/>
                <w:lang w:val="en-US"/>
              </w:rPr>
              <w:t xml:space="preserve"> </w:t>
            </w:r>
            <w:r w:rsidRPr="006A3C0B">
              <w:rPr>
                <w:rFonts w:ascii="Tahoma" w:hAnsi="Tahoma" w:cs="Tahoma"/>
                <w:b/>
                <w:sz w:val="14"/>
                <w:szCs w:val="14"/>
              </w:rPr>
              <w:t>Клиента</w:t>
            </w:r>
            <w:r w:rsidRPr="006A3C0B">
              <w:rPr>
                <w:rFonts w:ascii="Tahoma" w:hAnsi="Tahoma" w:cs="Tahoma"/>
                <w:b/>
                <w:sz w:val="14"/>
                <w:szCs w:val="14"/>
                <w:lang w:val="en-US"/>
              </w:rPr>
              <w:t>/ On behalf of the Client</w:t>
            </w:r>
          </w:p>
          <w:p w:rsidR="00AF1E3A" w:rsidRPr="006A3C0B" w:rsidRDefault="00AF1E3A" w:rsidP="00C9706C">
            <w:pPr>
              <w:spacing w:before="60"/>
              <w:rPr>
                <w:rFonts w:ascii="Tahoma" w:hAnsi="Tahoma" w:cs="Tahoma"/>
                <w:sz w:val="14"/>
                <w:szCs w:val="14"/>
                <w:lang w:val="en-US"/>
              </w:rPr>
            </w:pPr>
          </w:p>
        </w:tc>
      </w:tr>
      <w:tr w:rsidR="00AF1E3A" w:rsidRPr="006A3C0B" w:rsidTr="00446B0E">
        <w:trPr>
          <w:trHeight w:val="313"/>
        </w:trPr>
        <w:tc>
          <w:tcPr>
            <w:tcW w:w="3022" w:type="pct"/>
            <w:tcBorders>
              <w:top w:val="nil"/>
              <w:left w:val="nil"/>
              <w:bottom w:val="nil"/>
              <w:right w:val="nil"/>
            </w:tcBorders>
          </w:tcPr>
          <w:p w:rsidR="00AF1E3A" w:rsidRPr="006A3C0B" w:rsidRDefault="00AF1E3A" w:rsidP="00446B0E">
            <w:pPr>
              <w:rPr>
                <w:rFonts w:ascii="Tahoma" w:hAnsi="Tahoma" w:cs="Tahoma"/>
                <w:b/>
                <w:sz w:val="14"/>
                <w:szCs w:val="14"/>
                <w:lang w:val="en-US"/>
              </w:rPr>
            </w:pPr>
            <w:proofErr w:type="spellStart"/>
            <w:r w:rsidRPr="006A3C0B">
              <w:rPr>
                <w:rFonts w:ascii="Tahoma" w:hAnsi="Tahoma" w:cs="Tahoma"/>
                <w:b/>
                <w:sz w:val="14"/>
                <w:szCs w:val="14"/>
              </w:rPr>
              <w:t>С.В.Шелягин</w:t>
            </w:r>
            <w:proofErr w:type="spellEnd"/>
          </w:p>
        </w:tc>
        <w:tc>
          <w:tcPr>
            <w:tcW w:w="1942" w:type="pct"/>
            <w:tcBorders>
              <w:left w:val="nil"/>
              <w:right w:val="nil"/>
            </w:tcBorders>
          </w:tcPr>
          <w:p w:rsidR="00AF1E3A" w:rsidRPr="006A3C0B" w:rsidRDefault="00AF1E3A" w:rsidP="00446B0E">
            <w:pPr>
              <w:rPr>
                <w:rFonts w:ascii="Tahoma" w:hAnsi="Tahoma" w:cs="Tahoma"/>
                <w:b/>
                <w:sz w:val="14"/>
                <w:szCs w:val="14"/>
                <w:lang w:val="en-US"/>
              </w:rPr>
            </w:pPr>
          </w:p>
        </w:tc>
      </w:tr>
      <w:tr w:rsidR="00AF1E3A" w:rsidRPr="009E402F" w:rsidTr="00446B0E">
        <w:trPr>
          <w:trHeight w:val="408"/>
        </w:trPr>
        <w:tc>
          <w:tcPr>
            <w:tcW w:w="3022" w:type="pct"/>
            <w:tcBorders>
              <w:top w:val="nil"/>
              <w:left w:val="nil"/>
              <w:bottom w:val="nil"/>
              <w:right w:val="nil"/>
            </w:tcBorders>
          </w:tcPr>
          <w:p w:rsidR="00AF1E3A" w:rsidRPr="006A3C0B" w:rsidRDefault="00AF1E3A" w:rsidP="00446B0E">
            <w:pPr>
              <w:rPr>
                <w:rFonts w:ascii="Tahoma" w:hAnsi="Tahoma" w:cs="Tahoma"/>
                <w:sz w:val="14"/>
                <w:szCs w:val="14"/>
              </w:rPr>
            </w:pPr>
            <w:r w:rsidRPr="006A3C0B">
              <w:rPr>
                <w:rFonts w:ascii="Tahoma" w:hAnsi="Tahoma" w:cs="Tahoma"/>
                <w:sz w:val="14"/>
                <w:szCs w:val="14"/>
              </w:rPr>
              <w:t xml:space="preserve">Дата подписания Заявления </w:t>
            </w:r>
          </w:p>
          <w:p w:rsidR="00AF1E3A" w:rsidRPr="006A3C0B" w:rsidRDefault="00AF1E3A" w:rsidP="00446B0E">
            <w:pPr>
              <w:rPr>
                <w:rFonts w:ascii="Tahoma" w:hAnsi="Tahoma" w:cs="Tahoma"/>
                <w:b/>
                <w:sz w:val="14"/>
                <w:szCs w:val="14"/>
              </w:rPr>
            </w:pPr>
            <w:r w:rsidRPr="006A3C0B">
              <w:rPr>
                <w:rFonts w:ascii="Tahoma" w:hAnsi="Tahoma" w:cs="Tahoma"/>
                <w:sz w:val="14"/>
                <w:szCs w:val="14"/>
                <w:lang w:val="en-US"/>
              </w:rPr>
              <w:t>Date</w:t>
            </w:r>
            <w:r w:rsidRPr="006A3C0B">
              <w:rPr>
                <w:rFonts w:ascii="Tahoma" w:hAnsi="Tahoma" w:cs="Tahoma"/>
                <w:sz w:val="14"/>
                <w:szCs w:val="14"/>
              </w:rPr>
              <w:t xml:space="preserve"> </w:t>
            </w:r>
            <w:r w:rsidRPr="006A3C0B">
              <w:rPr>
                <w:rFonts w:ascii="Tahoma" w:hAnsi="Tahoma" w:cs="Tahoma"/>
                <w:sz w:val="14"/>
                <w:szCs w:val="14"/>
                <w:lang w:val="en-US"/>
              </w:rPr>
              <w:t>of</w:t>
            </w:r>
            <w:r w:rsidRPr="006A3C0B">
              <w:rPr>
                <w:rFonts w:ascii="Tahoma" w:hAnsi="Tahoma" w:cs="Tahoma"/>
                <w:sz w:val="14"/>
                <w:szCs w:val="14"/>
              </w:rPr>
              <w:t xml:space="preserve"> </w:t>
            </w:r>
            <w:r w:rsidRPr="006A3C0B">
              <w:rPr>
                <w:rFonts w:ascii="Tahoma" w:hAnsi="Tahoma" w:cs="Tahoma"/>
                <w:sz w:val="14"/>
                <w:szCs w:val="14"/>
                <w:lang w:val="en-US"/>
              </w:rPr>
              <w:t>acceptance</w:t>
            </w:r>
            <w:r w:rsidRPr="006A3C0B">
              <w:rPr>
                <w:rFonts w:ascii="Tahoma" w:hAnsi="Tahoma" w:cs="Tahoma"/>
                <w:sz w:val="14"/>
                <w:szCs w:val="14"/>
              </w:rPr>
              <w:t xml:space="preserve"> «____» __________201__г./</w:t>
            </w:r>
          </w:p>
        </w:tc>
        <w:tc>
          <w:tcPr>
            <w:tcW w:w="1942" w:type="pct"/>
            <w:tcBorders>
              <w:left w:val="nil"/>
              <w:bottom w:val="nil"/>
              <w:right w:val="nil"/>
            </w:tcBorders>
          </w:tcPr>
          <w:p w:rsidR="00AF1E3A" w:rsidRPr="006A3C0B" w:rsidRDefault="00AF1E3A" w:rsidP="00446B0E">
            <w:pPr>
              <w:rPr>
                <w:rFonts w:ascii="Tahoma" w:hAnsi="Tahoma" w:cs="Tahoma"/>
                <w:sz w:val="14"/>
                <w:szCs w:val="14"/>
                <w:lang w:val="en-US"/>
              </w:rPr>
            </w:pPr>
            <w:r w:rsidRPr="006A3C0B">
              <w:rPr>
                <w:rFonts w:ascii="Tahoma" w:hAnsi="Tahoma" w:cs="Tahoma"/>
                <w:sz w:val="14"/>
                <w:szCs w:val="14"/>
              </w:rPr>
              <w:t>Дата</w:t>
            </w:r>
            <w:r w:rsidRPr="006A3C0B">
              <w:rPr>
                <w:rFonts w:ascii="Tahoma" w:hAnsi="Tahoma" w:cs="Tahoma"/>
                <w:sz w:val="14"/>
                <w:szCs w:val="14"/>
                <w:lang w:val="en-US"/>
              </w:rPr>
              <w:t xml:space="preserve"> </w:t>
            </w:r>
            <w:r w:rsidRPr="006A3C0B">
              <w:rPr>
                <w:rFonts w:ascii="Tahoma" w:hAnsi="Tahoma" w:cs="Tahoma"/>
                <w:sz w:val="14"/>
                <w:szCs w:val="14"/>
              </w:rPr>
              <w:t>подачи</w:t>
            </w:r>
            <w:r w:rsidRPr="006A3C0B">
              <w:rPr>
                <w:rFonts w:ascii="Tahoma" w:hAnsi="Tahoma" w:cs="Tahoma"/>
                <w:sz w:val="14"/>
                <w:szCs w:val="14"/>
                <w:lang w:val="en-US"/>
              </w:rPr>
              <w:t xml:space="preserve"> </w:t>
            </w:r>
            <w:r w:rsidRPr="006A3C0B">
              <w:rPr>
                <w:rFonts w:ascii="Tahoma" w:hAnsi="Tahoma" w:cs="Tahoma"/>
                <w:sz w:val="14"/>
                <w:szCs w:val="14"/>
              </w:rPr>
              <w:t>Заявления</w:t>
            </w:r>
            <w:r w:rsidRPr="006A3C0B">
              <w:rPr>
                <w:rFonts w:ascii="Tahoma" w:hAnsi="Tahoma" w:cs="Tahoma"/>
                <w:sz w:val="14"/>
                <w:szCs w:val="14"/>
                <w:lang w:val="en-US"/>
              </w:rPr>
              <w:t xml:space="preserve"> </w:t>
            </w:r>
          </w:p>
          <w:p w:rsidR="00AF1E3A" w:rsidRPr="006A3C0B" w:rsidRDefault="00AF1E3A" w:rsidP="00446B0E">
            <w:pPr>
              <w:rPr>
                <w:rFonts w:ascii="Tahoma" w:hAnsi="Tahoma" w:cs="Tahoma"/>
                <w:sz w:val="14"/>
                <w:szCs w:val="14"/>
                <w:lang w:val="en-US"/>
              </w:rPr>
            </w:pPr>
            <w:r w:rsidRPr="006A3C0B">
              <w:rPr>
                <w:rFonts w:ascii="Tahoma" w:hAnsi="Tahoma" w:cs="Tahoma"/>
                <w:sz w:val="14"/>
                <w:szCs w:val="14"/>
                <w:lang w:val="en-US"/>
              </w:rPr>
              <w:t>Service request date  «___» ____________201__</w:t>
            </w:r>
            <w:r w:rsidRPr="006A3C0B">
              <w:rPr>
                <w:rFonts w:ascii="Tahoma" w:hAnsi="Tahoma" w:cs="Tahoma"/>
                <w:sz w:val="14"/>
                <w:szCs w:val="14"/>
              </w:rPr>
              <w:t>г</w:t>
            </w:r>
            <w:r w:rsidRPr="006A3C0B">
              <w:rPr>
                <w:rFonts w:ascii="Tahoma" w:hAnsi="Tahoma" w:cs="Tahoma"/>
                <w:sz w:val="14"/>
                <w:szCs w:val="14"/>
                <w:lang w:val="en-US"/>
              </w:rPr>
              <w:t>./</w:t>
            </w:r>
          </w:p>
          <w:p w:rsidR="00AF1E3A" w:rsidRPr="006A3C0B" w:rsidRDefault="00AF1E3A" w:rsidP="00446B0E">
            <w:pPr>
              <w:rPr>
                <w:rFonts w:ascii="Tahoma" w:hAnsi="Tahoma" w:cs="Tahoma"/>
                <w:b/>
                <w:sz w:val="14"/>
                <w:szCs w:val="14"/>
                <w:lang w:val="en-US"/>
              </w:rPr>
            </w:pPr>
          </w:p>
        </w:tc>
      </w:tr>
    </w:tbl>
    <w:p w:rsidR="00AF1E3A" w:rsidRPr="006A3C0B" w:rsidRDefault="00AF1E3A" w:rsidP="00C9706C">
      <w:pPr>
        <w:pStyle w:val="af3"/>
        <w:jc w:val="both"/>
        <w:rPr>
          <w:rFonts w:ascii="Tahoma" w:hAnsi="Tahoma" w:cs="Tahoma"/>
          <w:sz w:val="12"/>
          <w:szCs w:val="14"/>
        </w:rPr>
      </w:pPr>
      <w:proofErr w:type="gramStart"/>
      <w:r w:rsidRPr="006A3C0B">
        <w:rPr>
          <w:rFonts w:ascii="Tahoma" w:hAnsi="Tahoma" w:cs="Tahoma"/>
          <w:sz w:val="12"/>
          <w:szCs w:val="14"/>
        </w:rPr>
        <w:t>Все гражданско-правовые споры и разногласия, возникающие в связи с исполнением настоящего договора, признанием его незаключенным или недействительным (ничтожным), подлежат рассмотрению и разрешению в Арбитражной комиссии при Открытом акционерном обществе «Московская Биржа ММВБ-РТС» (далее – Арбитражная комиссия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roofErr w:type="gramEnd"/>
    </w:p>
    <w:p w:rsidR="00AF1E3A" w:rsidRPr="006A3C0B" w:rsidRDefault="00AF1E3A" w:rsidP="00C9706C">
      <w:pPr>
        <w:pStyle w:val="af3"/>
        <w:jc w:val="both"/>
        <w:rPr>
          <w:rFonts w:ascii="Tahoma" w:hAnsi="Tahoma" w:cs="Tahoma"/>
          <w:sz w:val="12"/>
          <w:szCs w:val="14"/>
        </w:rPr>
      </w:pPr>
      <w:r w:rsidRPr="006A3C0B">
        <w:rPr>
          <w:rFonts w:ascii="Tahoma" w:hAnsi="Tahoma" w:cs="Tahoma"/>
          <w:sz w:val="12"/>
          <w:szCs w:val="14"/>
        </w:rPr>
        <w:t>Решения Арбитражной комиссии при ОАО Московская Биржа признаются сторонами окончательными и обязательными для исполнения. Неисполненное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AF1E3A" w:rsidRPr="006A3C0B" w:rsidRDefault="00AF1E3A" w:rsidP="00446B0E">
      <w:pPr>
        <w:pStyle w:val="afd"/>
        <w:jc w:val="both"/>
        <w:rPr>
          <w:rFonts w:ascii="Tahoma" w:hAnsi="Tahoma" w:cs="Tahoma"/>
          <w:bCs/>
          <w:sz w:val="12"/>
          <w:szCs w:val="14"/>
        </w:rPr>
      </w:pPr>
      <w:r w:rsidRPr="006A3C0B">
        <w:rPr>
          <w:rFonts w:ascii="Tahoma" w:hAnsi="Tahoma" w:cs="Tahoma"/>
          <w:bCs/>
          <w:sz w:val="12"/>
          <w:szCs w:val="14"/>
        </w:rPr>
        <w:t>Заявление подается в соответствии с Правилами оказания услуг в области информационных технологий Общества с ограниченной ответственностью «МБ Технологии» (примерные условия договора).</w:t>
      </w:r>
    </w:p>
    <w:p w:rsidR="00AF1E3A" w:rsidRPr="006A3C0B" w:rsidRDefault="00AF1E3A" w:rsidP="00446B0E">
      <w:pPr>
        <w:pStyle w:val="afd"/>
        <w:jc w:val="both"/>
        <w:rPr>
          <w:rFonts w:ascii="Tahoma" w:hAnsi="Tahoma" w:cs="Tahoma"/>
          <w:sz w:val="12"/>
          <w:szCs w:val="14"/>
        </w:rPr>
      </w:pPr>
      <w:r w:rsidRPr="006A3C0B">
        <w:rPr>
          <w:rFonts w:ascii="Tahoma" w:hAnsi="Tahoma" w:cs="Tahoma"/>
          <w:sz w:val="12"/>
          <w:szCs w:val="14"/>
        </w:rPr>
        <w:t>* Указывается при заполнении Заявления физическими лицами./</w:t>
      </w:r>
    </w:p>
    <w:p w:rsidR="00AF1E3A" w:rsidRPr="006A3C0B" w:rsidRDefault="00AF1E3A" w:rsidP="00A930E4">
      <w:pPr>
        <w:pStyle w:val="af3"/>
        <w:jc w:val="both"/>
        <w:rPr>
          <w:rFonts w:ascii="Tahoma" w:hAnsi="Tahoma" w:cs="Tahoma"/>
          <w:sz w:val="12"/>
          <w:szCs w:val="14"/>
        </w:rPr>
      </w:pPr>
    </w:p>
    <w:p w:rsidR="00AF1E3A" w:rsidRPr="006A3C0B" w:rsidRDefault="00AF1E3A" w:rsidP="00A930E4">
      <w:pPr>
        <w:pStyle w:val="af3"/>
        <w:jc w:val="both"/>
        <w:rPr>
          <w:rFonts w:ascii="Tahoma" w:hAnsi="Tahoma" w:cs="Tahoma"/>
          <w:sz w:val="12"/>
          <w:szCs w:val="14"/>
          <w:lang w:val="en-US"/>
        </w:rPr>
      </w:pPr>
      <w:r w:rsidRPr="006A3C0B">
        <w:rPr>
          <w:rFonts w:ascii="Tahoma" w:hAnsi="Tahoma" w:cs="Tahoma"/>
          <w:sz w:val="12"/>
          <w:szCs w:val="14"/>
          <w:lang w:val="en-US"/>
        </w:rPr>
        <w:t>All civil disputes and controversies arising from or in relation to this agreement, including those related to acknowledgement thereof as unconcluded or invalid (void), shall be resolved by Open Joint Stock Company Moscow Exchange’s Arbitration Commission (the “Arbitration Commission”) in accordance with documentation establishing its legal status and the dispute resolution procedure in effect at the time a claim is filed.</w:t>
      </w:r>
    </w:p>
    <w:p w:rsidR="00AF1E3A" w:rsidRPr="006A3C0B" w:rsidRDefault="00AF1E3A" w:rsidP="00A930E4">
      <w:pPr>
        <w:pStyle w:val="af3"/>
        <w:jc w:val="both"/>
        <w:rPr>
          <w:rFonts w:ascii="Tahoma" w:hAnsi="Tahoma" w:cs="Tahoma"/>
          <w:sz w:val="12"/>
          <w:szCs w:val="14"/>
          <w:lang w:val="en-US"/>
        </w:rPr>
      </w:pPr>
      <w:r w:rsidRPr="006A3C0B">
        <w:rPr>
          <w:rFonts w:ascii="Tahoma" w:hAnsi="Tahoma" w:cs="Tahoma"/>
          <w:sz w:val="12"/>
          <w:szCs w:val="14"/>
          <w:lang w:val="en-US"/>
        </w:rPr>
        <w:t xml:space="preserve">Arbitration Commission resolutions shall be considered by the Parties to be final and binding. Arbitration Commission resolutions not adhered to voluntarily shall be enforced in accordance with Russian legislation or the legislation of the country of enforcement and with international treaties.  </w:t>
      </w:r>
    </w:p>
    <w:p w:rsidR="00AF1E3A" w:rsidRPr="006A3C0B" w:rsidRDefault="00AF1E3A" w:rsidP="00A930E4">
      <w:pPr>
        <w:pStyle w:val="af3"/>
        <w:jc w:val="both"/>
        <w:rPr>
          <w:rFonts w:ascii="Tahoma" w:hAnsi="Tahoma" w:cs="Tahoma"/>
          <w:sz w:val="12"/>
          <w:szCs w:val="14"/>
          <w:lang w:val="en-US"/>
        </w:rPr>
      </w:pPr>
      <w:r w:rsidRPr="006A3C0B">
        <w:rPr>
          <w:rFonts w:ascii="Tahoma" w:hAnsi="Tahoma" w:cs="Tahoma"/>
          <w:sz w:val="12"/>
          <w:szCs w:val="14"/>
          <w:lang w:val="en-US"/>
        </w:rPr>
        <w:t>The Service request form should be sent in accordance with MB Technologies IT Services Rules.</w:t>
      </w:r>
    </w:p>
    <w:p w:rsidR="00AF1E3A" w:rsidRPr="006A3C0B" w:rsidRDefault="00AF1E3A" w:rsidP="00C9706C">
      <w:pPr>
        <w:pStyle w:val="af3"/>
        <w:jc w:val="both"/>
        <w:rPr>
          <w:rFonts w:ascii="Tahoma" w:hAnsi="Tahoma" w:cs="Tahoma"/>
          <w:spacing w:val="-2"/>
          <w:sz w:val="18"/>
          <w:szCs w:val="18"/>
          <w:lang w:val="en-US"/>
        </w:rPr>
      </w:pPr>
      <w:r w:rsidRPr="006A3C0B">
        <w:rPr>
          <w:rFonts w:ascii="Tahoma" w:hAnsi="Tahoma" w:cs="Tahoma"/>
          <w:sz w:val="12"/>
          <w:szCs w:val="14"/>
          <w:lang w:val="en-US"/>
        </w:rPr>
        <w:t>*to be completed by individual applicants only.</w:t>
      </w:r>
    </w:p>
    <w:p w:rsidR="00AF1E3A" w:rsidRPr="006A3C0B" w:rsidRDefault="00AF1E3A" w:rsidP="00446B0E">
      <w:pPr>
        <w:pStyle w:val="afd"/>
        <w:jc w:val="both"/>
        <w:rPr>
          <w:rFonts w:ascii="Tahoma" w:hAnsi="Tahoma" w:cs="Tahoma"/>
          <w:spacing w:val="-2"/>
          <w:sz w:val="18"/>
          <w:szCs w:val="18"/>
          <w:lang w:val="en-US"/>
        </w:rPr>
      </w:pPr>
    </w:p>
    <w:p w:rsidR="00AF1E3A" w:rsidRPr="006A3C0B" w:rsidRDefault="00AF1E3A" w:rsidP="00446B0E">
      <w:pPr>
        <w:pStyle w:val="afd"/>
        <w:jc w:val="both"/>
        <w:rPr>
          <w:rFonts w:ascii="Tahoma" w:hAnsi="Tahoma" w:cs="Tahoma"/>
          <w:spacing w:val="-2"/>
          <w:sz w:val="18"/>
          <w:szCs w:val="18"/>
          <w:lang w:val="en-US"/>
        </w:rPr>
      </w:pPr>
    </w:p>
    <w:p w:rsidR="00C672ED" w:rsidRDefault="00C672ED">
      <w:pPr>
        <w:widowControl/>
        <w:suppressAutoHyphens w:val="0"/>
        <w:rPr>
          <w:rFonts w:ascii="Tahoma" w:hAnsi="Tahoma" w:cs="Tahoma"/>
          <w:b/>
          <w:spacing w:val="-2"/>
          <w:sz w:val="18"/>
          <w:szCs w:val="18"/>
        </w:rPr>
      </w:pPr>
      <w:r>
        <w:rPr>
          <w:rFonts w:ascii="Tahoma" w:hAnsi="Tahoma" w:cs="Tahoma"/>
          <w:b/>
          <w:spacing w:val="-2"/>
          <w:sz w:val="18"/>
          <w:szCs w:val="18"/>
        </w:rPr>
        <w:br w:type="page"/>
      </w:r>
    </w:p>
    <w:p w:rsidR="00AF1E3A" w:rsidRPr="006A3C0B" w:rsidRDefault="00AF1E3A" w:rsidP="00CC0205">
      <w:pPr>
        <w:pStyle w:val="afd"/>
        <w:jc w:val="right"/>
        <w:rPr>
          <w:rFonts w:ascii="Tahoma" w:hAnsi="Tahoma" w:cs="Tahoma"/>
          <w:b/>
          <w:spacing w:val="-2"/>
          <w:sz w:val="18"/>
          <w:szCs w:val="18"/>
          <w:lang w:val="en-US"/>
        </w:rPr>
      </w:pPr>
      <w:r w:rsidRPr="006A3C0B">
        <w:rPr>
          <w:rFonts w:ascii="Tahoma" w:hAnsi="Tahoma" w:cs="Tahoma"/>
          <w:b/>
          <w:spacing w:val="-2"/>
          <w:sz w:val="18"/>
          <w:szCs w:val="18"/>
        </w:rPr>
        <w:lastRenderedPageBreak/>
        <w:t xml:space="preserve">Приложение №3 к Правилам оказания услуг в области информационных технологий Общества с ограниченной ответственностью </w:t>
      </w:r>
      <w:r w:rsidRPr="006A3C0B">
        <w:rPr>
          <w:rFonts w:ascii="Tahoma" w:hAnsi="Tahoma" w:cs="Tahoma"/>
          <w:b/>
          <w:spacing w:val="-2"/>
          <w:sz w:val="18"/>
          <w:szCs w:val="18"/>
          <w:lang w:val="en-US"/>
        </w:rPr>
        <w:t>«</w:t>
      </w:r>
      <w:r w:rsidRPr="006A3C0B">
        <w:rPr>
          <w:rFonts w:ascii="Tahoma" w:hAnsi="Tahoma" w:cs="Tahoma"/>
          <w:b/>
          <w:spacing w:val="-2"/>
          <w:sz w:val="18"/>
          <w:szCs w:val="18"/>
        </w:rPr>
        <w:t>МБ</w:t>
      </w:r>
      <w:r w:rsidRPr="006A3C0B">
        <w:rPr>
          <w:rFonts w:ascii="Tahoma" w:hAnsi="Tahoma" w:cs="Tahoma"/>
          <w:b/>
          <w:spacing w:val="-2"/>
          <w:sz w:val="18"/>
          <w:szCs w:val="18"/>
          <w:lang w:val="en-US"/>
        </w:rPr>
        <w:t xml:space="preserve"> </w:t>
      </w:r>
      <w:r w:rsidRPr="006A3C0B">
        <w:rPr>
          <w:rFonts w:ascii="Tahoma" w:hAnsi="Tahoma" w:cs="Tahoma"/>
          <w:b/>
          <w:spacing w:val="-2"/>
          <w:sz w:val="18"/>
          <w:szCs w:val="18"/>
        </w:rPr>
        <w:t>Технологии</w:t>
      </w:r>
      <w:r w:rsidRPr="006A3C0B">
        <w:rPr>
          <w:rFonts w:ascii="Tahoma" w:hAnsi="Tahoma" w:cs="Tahoma"/>
          <w:b/>
          <w:spacing w:val="-2"/>
          <w:sz w:val="18"/>
          <w:szCs w:val="18"/>
          <w:lang w:val="en-US"/>
        </w:rPr>
        <w:t>»</w:t>
      </w:r>
    </w:p>
    <w:p w:rsidR="00AF1E3A" w:rsidRPr="006A3C0B" w:rsidRDefault="00AF1E3A" w:rsidP="00CC0205">
      <w:pPr>
        <w:pStyle w:val="afd"/>
        <w:jc w:val="right"/>
        <w:rPr>
          <w:rFonts w:ascii="Tahoma" w:hAnsi="Tahoma" w:cs="Tahoma"/>
          <w:b/>
          <w:spacing w:val="-2"/>
          <w:sz w:val="18"/>
          <w:szCs w:val="18"/>
          <w:lang w:val="en-US"/>
        </w:rPr>
      </w:pPr>
      <w:r w:rsidRPr="006A3C0B">
        <w:rPr>
          <w:rFonts w:ascii="Tahoma" w:hAnsi="Tahoma" w:cs="Tahoma"/>
          <w:b/>
          <w:spacing w:val="-2"/>
          <w:sz w:val="18"/>
          <w:szCs w:val="18"/>
          <w:lang w:val="en-US"/>
        </w:rPr>
        <w:t>Appendix No. 3 to the MB Technologies Rules of IT Services</w:t>
      </w:r>
    </w:p>
    <w:p w:rsidR="00AF1E3A" w:rsidRPr="006A3C0B" w:rsidRDefault="00AF1E3A" w:rsidP="00446B0E">
      <w:pPr>
        <w:pStyle w:val="afd"/>
        <w:jc w:val="both"/>
        <w:rPr>
          <w:rFonts w:ascii="Tahoma" w:hAnsi="Tahoma" w:cs="Tahoma"/>
          <w:b/>
          <w:spacing w:val="-2"/>
          <w:sz w:val="18"/>
          <w:szCs w:val="18"/>
          <w:lang w:val="en-US"/>
        </w:rPr>
      </w:pPr>
    </w:p>
    <w:p w:rsidR="00AF1E3A" w:rsidRPr="006A3C0B" w:rsidRDefault="00AF1E3A" w:rsidP="00446B0E">
      <w:pPr>
        <w:pStyle w:val="afd"/>
        <w:jc w:val="both"/>
        <w:rPr>
          <w:rFonts w:ascii="Tahoma" w:hAnsi="Tahoma" w:cs="Tahoma"/>
          <w:b/>
          <w:spacing w:val="-2"/>
          <w:sz w:val="18"/>
          <w:szCs w:val="18"/>
          <w:lang w:val="en-US"/>
        </w:rPr>
      </w:pPr>
    </w:p>
    <w:p w:rsidR="00AF1E3A" w:rsidRPr="006A3C0B" w:rsidRDefault="00AF1E3A" w:rsidP="00446B0E">
      <w:pPr>
        <w:pStyle w:val="afd"/>
        <w:jc w:val="both"/>
        <w:rPr>
          <w:rFonts w:ascii="Tahoma" w:hAnsi="Tahoma" w:cs="Tahoma"/>
          <w:b/>
          <w:spacing w:val="-2"/>
          <w:sz w:val="18"/>
          <w:szCs w:val="18"/>
          <w:lang w:val="en-US"/>
        </w:rPr>
      </w:pPr>
    </w:p>
    <w:p w:rsidR="00AF1E3A" w:rsidRPr="006A3C0B" w:rsidRDefault="00AF1E3A" w:rsidP="00446B0E">
      <w:pPr>
        <w:jc w:val="center"/>
        <w:rPr>
          <w:rFonts w:ascii="Tahoma" w:hAnsi="Tahoma" w:cs="Tahoma"/>
          <w:lang w:val="en-US"/>
        </w:rPr>
      </w:pPr>
    </w:p>
    <w:p w:rsidR="00AF1E3A" w:rsidRPr="006A3C0B" w:rsidRDefault="00AF1E3A" w:rsidP="00446B0E">
      <w:pPr>
        <w:jc w:val="center"/>
        <w:rPr>
          <w:rFonts w:ascii="Tahoma" w:hAnsi="Tahoma" w:cs="Tahoma"/>
          <w:lang w:val="en-US"/>
        </w:rPr>
      </w:pPr>
    </w:p>
    <w:tbl>
      <w:tblPr>
        <w:tblW w:w="0" w:type="auto"/>
        <w:tblLook w:val="00A0" w:firstRow="1" w:lastRow="0" w:firstColumn="1" w:lastColumn="0" w:noHBand="0" w:noVBand="0"/>
      </w:tblPr>
      <w:tblGrid>
        <w:gridCol w:w="4927"/>
        <w:gridCol w:w="4927"/>
      </w:tblGrid>
      <w:tr w:rsidR="00AF1E3A" w:rsidRPr="006A3C0B" w:rsidTr="00627150">
        <w:tc>
          <w:tcPr>
            <w:tcW w:w="4927" w:type="dxa"/>
          </w:tcPr>
          <w:p w:rsidR="00AF1E3A" w:rsidRPr="00627150" w:rsidRDefault="00AF1E3A" w:rsidP="00084239">
            <w:pPr>
              <w:rPr>
                <w:rFonts w:ascii="Tahoma" w:hAnsi="Tahoma" w:cs="Tahoma"/>
              </w:rPr>
            </w:pPr>
            <w:r w:rsidRPr="00627150">
              <w:rPr>
                <w:rFonts w:ascii="Tahoma" w:hAnsi="Tahoma" w:cs="Tahoma"/>
              </w:rPr>
              <w:t>&lt;на фирменном бланке организации&gt;</w:t>
            </w:r>
          </w:p>
        </w:tc>
        <w:tc>
          <w:tcPr>
            <w:tcW w:w="4927" w:type="dxa"/>
          </w:tcPr>
          <w:p w:rsidR="00AF1E3A" w:rsidRPr="00627150" w:rsidRDefault="00AF1E3A" w:rsidP="00084239">
            <w:pPr>
              <w:rPr>
                <w:rFonts w:ascii="Tahoma" w:hAnsi="Tahoma" w:cs="Tahoma"/>
              </w:rPr>
            </w:pPr>
            <w:r w:rsidRPr="00627150">
              <w:rPr>
                <w:rFonts w:ascii="Tahoma" w:hAnsi="Tahoma" w:cs="Tahoma"/>
                <w:lang w:val="en-US"/>
              </w:rPr>
              <w:t>&lt;on</w:t>
            </w:r>
            <w:r w:rsidRPr="00627150">
              <w:rPr>
                <w:rFonts w:ascii="Tahoma" w:hAnsi="Tahoma" w:cs="Tahoma"/>
              </w:rPr>
              <w:t xml:space="preserve"> </w:t>
            </w:r>
            <w:r w:rsidRPr="00627150">
              <w:rPr>
                <w:rFonts w:ascii="Tahoma" w:hAnsi="Tahoma" w:cs="Tahoma"/>
                <w:lang w:val="en-US"/>
              </w:rPr>
              <w:t>a</w:t>
            </w:r>
            <w:r w:rsidRPr="00627150">
              <w:rPr>
                <w:rFonts w:ascii="Tahoma" w:hAnsi="Tahoma" w:cs="Tahoma"/>
              </w:rPr>
              <w:t xml:space="preserve"> </w:t>
            </w:r>
            <w:r w:rsidRPr="00627150">
              <w:rPr>
                <w:rFonts w:ascii="Tahoma" w:hAnsi="Tahoma" w:cs="Tahoma"/>
                <w:lang w:val="en-US"/>
              </w:rPr>
              <w:t>company</w:t>
            </w:r>
            <w:r w:rsidRPr="00627150">
              <w:rPr>
                <w:rFonts w:ascii="Tahoma" w:hAnsi="Tahoma" w:cs="Tahoma"/>
              </w:rPr>
              <w:t xml:space="preserve"> </w:t>
            </w:r>
            <w:r w:rsidRPr="00627150">
              <w:rPr>
                <w:rFonts w:ascii="Tahoma" w:hAnsi="Tahoma" w:cs="Tahoma"/>
                <w:lang w:val="en-US"/>
              </w:rPr>
              <w:t>letterhead</w:t>
            </w:r>
            <w:r w:rsidRPr="00627150">
              <w:rPr>
                <w:rFonts w:ascii="Tahoma" w:hAnsi="Tahoma" w:cs="Tahoma"/>
              </w:rPr>
              <w:t>&gt;</w:t>
            </w:r>
          </w:p>
        </w:tc>
      </w:tr>
      <w:tr w:rsidR="00AF1E3A" w:rsidRPr="009E402F" w:rsidTr="00627150">
        <w:tc>
          <w:tcPr>
            <w:tcW w:w="4927" w:type="dxa"/>
          </w:tcPr>
          <w:p w:rsidR="00AF1E3A" w:rsidRPr="00627150" w:rsidRDefault="00AF1E3A" w:rsidP="00084239">
            <w:pPr>
              <w:rPr>
                <w:rFonts w:ascii="Tahoma" w:hAnsi="Tahoma" w:cs="Tahoma"/>
              </w:rPr>
            </w:pPr>
            <w:r w:rsidRPr="00627150">
              <w:rPr>
                <w:rFonts w:ascii="Tahoma" w:hAnsi="Tahoma" w:cs="Tahoma"/>
              </w:rPr>
              <w:t>Генеральному директору</w:t>
            </w:r>
            <w:r w:rsidRPr="00627150">
              <w:rPr>
                <w:rFonts w:ascii="Tahoma" w:hAnsi="Tahoma" w:cs="Tahoma"/>
              </w:rPr>
              <w:br/>
              <w:t>ООО «МБ Технологии»</w:t>
            </w:r>
            <w:r w:rsidRPr="00627150">
              <w:rPr>
                <w:rFonts w:ascii="Tahoma" w:hAnsi="Tahoma" w:cs="Tahoma"/>
              </w:rPr>
              <w:br/>
              <w:t xml:space="preserve">С.В. </w:t>
            </w:r>
            <w:proofErr w:type="spellStart"/>
            <w:r w:rsidRPr="00627150">
              <w:rPr>
                <w:rFonts w:ascii="Tahoma" w:hAnsi="Tahoma" w:cs="Tahoma"/>
              </w:rPr>
              <w:t>Шелягину</w:t>
            </w:r>
            <w:proofErr w:type="spellEnd"/>
          </w:p>
        </w:tc>
        <w:tc>
          <w:tcPr>
            <w:tcW w:w="4927" w:type="dxa"/>
          </w:tcPr>
          <w:p w:rsidR="00AF1E3A" w:rsidRPr="00627150" w:rsidRDefault="00AF1E3A" w:rsidP="00084239">
            <w:pPr>
              <w:rPr>
                <w:rFonts w:ascii="Tahoma" w:hAnsi="Tahoma" w:cs="Tahoma"/>
                <w:lang w:val="en-US"/>
              </w:rPr>
            </w:pPr>
            <w:r w:rsidRPr="00627150">
              <w:rPr>
                <w:rFonts w:ascii="Tahoma" w:hAnsi="Tahoma" w:cs="Tahoma"/>
                <w:lang w:val="en-US"/>
              </w:rPr>
              <w:t xml:space="preserve">To Sergey </w:t>
            </w:r>
            <w:proofErr w:type="spellStart"/>
            <w:r w:rsidRPr="00627150">
              <w:rPr>
                <w:rFonts w:ascii="Tahoma" w:hAnsi="Tahoma" w:cs="Tahoma"/>
                <w:lang w:val="en-US"/>
              </w:rPr>
              <w:t>Shelyagin</w:t>
            </w:r>
            <w:proofErr w:type="spellEnd"/>
          </w:p>
          <w:p w:rsidR="00AF1E3A" w:rsidRPr="00627150" w:rsidRDefault="00AF1E3A" w:rsidP="00084239">
            <w:pPr>
              <w:rPr>
                <w:rFonts w:ascii="Tahoma" w:hAnsi="Tahoma" w:cs="Tahoma"/>
                <w:lang w:val="en-US"/>
              </w:rPr>
            </w:pPr>
            <w:r w:rsidRPr="00627150">
              <w:rPr>
                <w:rFonts w:ascii="Tahoma" w:hAnsi="Tahoma" w:cs="Tahoma"/>
                <w:lang w:val="en-US"/>
              </w:rPr>
              <w:t xml:space="preserve">MB Technologies </w:t>
            </w:r>
          </w:p>
          <w:p w:rsidR="00AF1E3A" w:rsidRPr="00627150" w:rsidRDefault="00AF1E3A" w:rsidP="00084239">
            <w:pPr>
              <w:rPr>
                <w:rFonts w:ascii="Tahoma" w:hAnsi="Tahoma" w:cs="Tahoma"/>
                <w:lang w:val="en-US"/>
              </w:rPr>
            </w:pPr>
            <w:r w:rsidRPr="00627150">
              <w:rPr>
                <w:rFonts w:ascii="Tahoma" w:hAnsi="Tahoma" w:cs="Tahoma"/>
                <w:lang w:val="en-US"/>
              </w:rPr>
              <w:t>General Director</w:t>
            </w:r>
          </w:p>
        </w:tc>
      </w:tr>
      <w:tr w:rsidR="00AF1E3A" w:rsidRPr="009E402F" w:rsidTr="00627150">
        <w:tc>
          <w:tcPr>
            <w:tcW w:w="4927" w:type="dxa"/>
          </w:tcPr>
          <w:p w:rsidR="00AF1E3A" w:rsidRPr="00627150" w:rsidRDefault="00AF1E3A" w:rsidP="00084239">
            <w:pPr>
              <w:rPr>
                <w:rFonts w:ascii="Tahoma" w:hAnsi="Tahoma" w:cs="Tahoma"/>
                <w:b/>
                <w:u w:val="single"/>
                <w:lang w:val="en-US"/>
              </w:rPr>
            </w:pPr>
          </w:p>
        </w:tc>
        <w:tc>
          <w:tcPr>
            <w:tcW w:w="4927" w:type="dxa"/>
          </w:tcPr>
          <w:p w:rsidR="00AF1E3A" w:rsidRPr="00627150" w:rsidRDefault="00AF1E3A" w:rsidP="00084239">
            <w:pPr>
              <w:rPr>
                <w:rFonts w:ascii="Tahoma" w:hAnsi="Tahoma" w:cs="Tahoma"/>
                <w:b/>
                <w:u w:val="single"/>
                <w:lang w:val="en-US"/>
              </w:rPr>
            </w:pPr>
          </w:p>
        </w:tc>
      </w:tr>
      <w:tr w:rsidR="00AF1E3A" w:rsidRPr="009E402F" w:rsidTr="00627150">
        <w:tc>
          <w:tcPr>
            <w:tcW w:w="4927" w:type="dxa"/>
          </w:tcPr>
          <w:p w:rsidR="00AF1E3A" w:rsidRPr="00627150" w:rsidRDefault="00AF1E3A" w:rsidP="00084239">
            <w:pPr>
              <w:rPr>
                <w:rFonts w:ascii="Tahoma" w:hAnsi="Tahoma" w:cs="Tahoma"/>
              </w:rPr>
            </w:pPr>
            <w:r w:rsidRPr="00627150">
              <w:rPr>
                <w:rFonts w:ascii="Tahoma" w:hAnsi="Tahoma" w:cs="Tahoma"/>
                <w:b/>
                <w:u w:val="single"/>
              </w:rPr>
              <w:t>Уведомление</w:t>
            </w:r>
            <w:r w:rsidRPr="00627150">
              <w:rPr>
                <w:rFonts w:ascii="Tahoma" w:hAnsi="Tahoma" w:cs="Tahoma"/>
                <w:b/>
                <w:u w:val="single"/>
                <w:lang w:val="en-US"/>
              </w:rPr>
              <w:t xml:space="preserve"> </w:t>
            </w:r>
            <w:r w:rsidRPr="00627150">
              <w:rPr>
                <w:rFonts w:ascii="Tahoma" w:hAnsi="Tahoma" w:cs="Tahoma"/>
                <w:b/>
                <w:u w:val="single"/>
              </w:rPr>
              <w:t>о</w:t>
            </w:r>
            <w:r w:rsidRPr="00627150">
              <w:rPr>
                <w:rFonts w:ascii="Tahoma" w:hAnsi="Tahoma" w:cs="Tahoma"/>
                <w:b/>
                <w:u w:val="single"/>
                <w:lang w:val="en-US"/>
              </w:rPr>
              <w:t xml:space="preserve"> </w:t>
            </w:r>
            <w:r w:rsidRPr="00627150">
              <w:rPr>
                <w:rFonts w:ascii="Tahoma" w:hAnsi="Tahoma" w:cs="Tahoma"/>
                <w:b/>
                <w:u w:val="single"/>
              </w:rPr>
              <w:t>расторжении</w:t>
            </w:r>
            <w:r w:rsidRPr="00627150">
              <w:rPr>
                <w:rFonts w:ascii="Tahoma" w:hAnsi="Tahoma" w:cs="Tahoma"/>
                <w:b/>
                <w:u w:val="single"/>
                <w:lang w:val="en-US"/>
              </w:rPr>
              <w:t xml:space="preserve"> </w:t>
            </w:r>
            <w:r w:rsidRPr="00627150">
              <w:rPr>
                <w:rFonts w:ascii="Tahoma" w:hAnsi="Tahoma" w:cs="Tahoma"/>
                <w:b/>
                <w:u w:val="single"/>
              </w:rPr>
              <w:t>Договора</w:t>
            </w:r>
          </w:p>
        </w:tc>
        <w:tc>
          <w:tcPr>
            <w:tcW w:w="4927" w:type="dxa"/>
          </w:tcPr>
          <w:p w:rsidR="00AF1E3A" w:rsidRPr="00627150" w:rsidRDefault="00AF1E3A" w:rsidP="00C672ED">
            <w:pPr>
              <w:rPr>
                <w:rFonts w:ascii="Tahoma" w:hAnsi="Tahoma" w:cs="Tahoma"/>
                <w:lang w:val="en-US"/>
              </w:rPr>
            </w:pPr>
            <w:r w:rsidRPr="00627150">
              <w:rPr>
                <w:rFonts w:ascii="Tahoma" w:hAnsi="Tahoma" w:cs="Tahoma"/>
                <w:b/>
                <w:u w:val="single"/>
                <w:lang w:val="en-US"/>
              </w:rPr>
              <w:t xml:space="preserve">Notice of </w:t>
            </w:r>
            <w:r w:rsidR="00C672ED">
              <w:rPr>
                <w:rFonts w:ascii="Tahoma" w:hAnsi="Tahoma" w:cs="Tahoma"/>
                <w:b/>
                <w:u w:val="single"/>
                <w:lang w:val="en-US"/>
              </w:rPr>
              <w:t xml:space="preserve">contract </w:t>
            </w:r>
            <w:r w:rsidRPr="00627150">
              <w:rPr>
                <w:rFonts w:ascii="Tahoma" w:hAnsi="Tahoma" w:cs="Tahoma"/>
                <w:b/>
                <w:u w:val="single"/>
                <w:lang w:val="en-US"/>
              </w:rPr>
              <w:t xml:space="preserve">termination </w:t>
            </w:r>
          </w:p>
        </w:tc>
      </w:tr>
      <w:tr w:rsidR="00AF1E3A" w:rsidRPr="009E402F" w:rsidTr="00627150">
        <w:tc>
          <w:tcPr>
            <w:tcW w:w="4927" w:type="dxa"/>
          </w:tcPr>
          <w:p w:rsidR="00AF1E3A" w:rsidRPr="00627150" w:rsidRDefault="00AF1E3A" w:rsidP="00084239">
            <w:pPr>
              <w:rPr>
                <w:rFonts w:ascii="Tahoma" w:hAnsi="Tahoma" w:cs="Tahoma"/>
                <w:lang w:val="en-US"/>
              </w:rPr>
            </w:pPr>
          </w:p>
        </w:tc>
        <w:tc>
          <w:tcPr>
            <w:tcW w:w="4927" w:type="dxa"/>
          </w:tcPr>
          <w:p w:rsidR="00AF1E3A" w:rsidRPr="00627150" w:rsidRDefault="00AF1E3A" w:rsidP="00084239">
            <w:pPr>
              <w:pStyle w:val="afd"/>
              <w:rPr>
                <w:rFonts w:ascii="Tahoma" w:hAnsi="Tahoma" w:cs="Tahoma"/>
                <w:sz w:val="24"/>
                <w:szCs w:val="24"/>
                <w:lang w:val="en-US"/>
              </w:rPr>
            </w:pPr>
          </w:p>
        </w:tc>
      </w:tr>
      <w:tr w:rsidR="00AF1E3A" w:rsidRPr="009E402F" w:rsidTr="00627150">
        <w:tc>
          <w:tcPr>
            <w:tcW w:w="4927" w:type="dxa"/>
          </w:tcPr>
          <w:p w:rsidR="00AF1E3A" w:rsidRPr="00627150" w:rsidRDefault="00AF1E3A" w:rsidP="00084239">
            <w:pPr>
              <w:rPr>
                <w:rFonts w:ascii="Tahoma" w:hAnsi="Tahoma" w:cs="Tahoma"/>
                <w:lang w:val="en-US"/>
              </w:rPr>
            </w:pPr>
            <w:r w:rsidRPr="00627150">
              <w:rPr>
                <w:rFonts w:ascii="Tahoma" w:hAnsi="Tahoma" w:cs="Tahoma"/>
              </w:rPr>
              <w:t xml:space="preserve">Просим Вас расторгнуть Договор оказания услуг в области информационных технологий Общества с ограниченной ответственностью </w:t>
            </w:r>
            <w:r w:rsidRPr="00627150">
              <w:rPr>
                <w:rFonts w:ascii="Tahoma" w:hAnsi="Tahoma" w:cs="Tahoma"/>
                <w:lang w:val="en-US"/>
              </w:rPr>
              <w:t>«</w:t>
            </w:r>
            <w:r w:rsidRPr="00627150">
              <w:rPr>
                <w:rFonts w:ascii="Tahoma" w:hAnsi="Tahoma" w:cs="Tahoma"/>
              </w:rPr>
              <w:t>МБ</w:t>
            </w:r>
            <w:r w:rsidRPr="00627150">
              <w:rPr>
                <w:rFonts w:ascii="Tahoma" w:hAnsi="Tahoma" w:cs="Tahoma"/>
                <w:lang w:val="en-US"/>
              </w:rPr>
              <w:t xml:space="preserve"> </w:t>
            </w:r>
            <w:r w:rsidRPr="00627150">
              <w:rPr>
                <w:rFonts w:ascii="Tahoma" w:hAnsi="Tahoma" w:cs="Tahoma"/>
              </w:rPr>
              <w:t>Технологии</w:t>
            </w:r>
            <w:r w:rsidRPr="00627150">
              <w:rPr>
                <w:rFonts w:ascii="Tahoma" w:hAnsi="Tahoma" w:cs="Tahoma"/>
                <w:lang w:val="en-US"/>
              </w:rPr>
              <w:t xml:space="preserve">» №___________ </w:t>
            </w:r>
            <w:r w:rsidRPr="00627150">
              <w:rPr>
                <w:rFonts w:ascii="Tahoma" w:hAnsi="Tahoma" w:cs="Tahoma"/>
              </w:rPr>
              <w:t>от</w:t>
            </w:r>
            <w:r w:rsidRPr="00627150">
              <w:rPr>
                <w:rFonts w:ascii="Tahoma" w:hAnsi="Tahoma" w:cs="Tahoma"/>
                <w:lang w:val="en-US"/>
              </w:rPr>
              <w:t xml:space="preserve"> «__»_________20__ </w:t>
            </w:r>
            <w:r w:rsidRPr="00627150">
              <w:rPr>
                <w:rFonts w:ascii="Tahoma" w:hAnsi="Tahoma" w:cs="Tahoma"/>
              </w:rPr>
              <w:t>г</w:t>
            </w:r>
            <w:r w:rsidRPr="00627150">
              <w:rPr>
                <w:rFonts w:ascii="Tahoma" w:hAnsi="Tahoma" w:cs="Tahoma"/>
                <w:lang w:val="en-US"/>
              </w:rPr>
              <w:t xml:space="preserve">.  </w:t>
            </w:r>
            <w:r w:rsidRPr="00627150">
              <w:rPr>
                <w:rFonts w:ascii="Tahoma" w:hAnsi="Tahoma" w:cs="Tahoma"/>
              </w:rPr>
              <w:t>с</w:t>
            </w:r>
            <w:r w:rsidRPr="00627150">
              <w:rPr>
                <w:rFonts w:ascii="Tahoma" w:hAnsi="Tahoma" w:cs="Tahoma"/>
                <w:lang w:val="en-US"/>
              </w:rPr>
              <w:t xml:space="preserve"> «__»_________20__ </w:t>
            </w:r>
            <w:r w:rsidRPr="00627150">
              <w:rPr>
                <w:rFonts w:ascii="Tahoma" w:hAnsi="Tahoma" w:cs="Tahoma"/>
              </w:rPr>
              <w:t>г</w:t>
            </w:r>
            <w:r w:rsidRPr="00627150">
              <w:rPr>
                <w:rFonts w:ascii="Tahoma" w:hAnsi="Tahoma" w:cs="Tahoma"/>
                <w:lang w:val="en-US"/>
              </w:rPr>
              <w:t>.</w:t>
            </w:r>
          </w:p>
        </w:tc>
        <w:tc>
          <w:tcPr>
            <w:tcW w:w="4927" w:type="dxa"/>
          </w:tcPr>
          <w:p w:rsidR="00AF1E3A" w:rsidRPr="00627150" w:rsidRDefault="00AF1E3A" w:rsidP="00084239">
            <w:pPr>
              <w:pStyle w:val="afd"/>
              <w:rPr>
                <w:rFonts w:ascii="Tahoma" w:hAnsi="Tahoma" w:cs="Tahoma"/>
                <w:sz w:val="24"/>
                <w:szCs w:val="24"/>
                <w:lang w:val="en-US"/>
              </w:rPr>
            </w:pPr>
            <w:r w:rsidRPr="00627150">
              <w:rPr>
                <w:rFonts w:ascii="Tahoma" w:hAnsi="Tahoma" w:cs="Tahoma"/>
                <w:sz w:val="24"/>
                <w:szCs w:val="24"/>
                <w:lang w:val="en-US"/>
              </w:rPr>
              <w:t xml:space="preserve">We hereby terminate the IT Service Contract No _______ signed between us and you on ____________ 20__, on ____________ 20__. </w:t>
            </w:r>
          </w:p>
          <w:p w:rsidR="00AF1E3A" w:rsidRPr="00627150" w:rsidRDefault="00AF1E3A" w:rsidP="00627150">
            <w:pPr>
              <w:widowControl/>
              <w:suppressAutoHyphens w:val="0"/>
              <w:rPr>
                <w:rFonts w:ascii="Tahoma" w:hAnsi="Tahoma" w:cs="Tahoma"/>
                <w:spacing w:val="-2"/>
                <w:sz w:val="18"/>
                <w:szCs w:val="18"/>
                <w:lang w:val="en-US"/>
              </w:rPr>
            </w:pPr>
          </w:p>
          <w:p w:rsidR="00AF1E3A" w:rsidRPr="00627150" w:rsidRDefault="00AF1E3A" w:rsidP="00084239">
            <w:pPr>
              <w:rPr>
                <w:rFonts w:ascii="Tahoma" w:hAnsi="Tahoma" w:cs="Tahoma"/>
                <w:lang w:val="en-US"/>
              </w:rPr>
            </w:pPr>
          </w:p>
        </w:tc>
      </w:tr>
      <w:tr w:rsidR="00AF1E3A" w:rsidRPr="009E402F" w:rsidTr="00627150">
        <w:tc>
          <w:tcPr>
            <w:tcW w:w="4927" w:type="dxa"/>
          </w:tcPr>
          <w:p w:rsidR="00AF1E3A" w:rsidRPr="00627150" w:rsidRDefault="00AF1E3A" w:rsidP="00627150">
            <w:pPr>
              <w:spacing w:before="60"/>
              <w:rPr>
                <w:rFonts w:ascii="Tahoma" w:hAnsi="Tahoma" w:cs="Tahoma"/>
                <w:b/>
                <w:lang w:val="en-US"/>
              </w:rPr>
            </w:pPr>
          </w:p>
        </w:tc>
        <w:tc>
          <w:tcPr>
            <w:tcW w:w="4927" w:type="dxa"/>
          </w:tcPr>
          <w:p w:rsidR="00AF1E3A" w:rsidRPr="00627150" w:rsidRDefault="00AF1E3A" w:rsidP="00627150">
            <w:pPr>
              <w:spacing w:before="60"/>
              <w:rPr>
                <w:rFonts w:ascii="Tahoma" w:hAnsi="Tahoma" w:cs="Tahoma"/>
                <w:b/>
                <w:lang w:val="en-US"/>
              </w:rPr>
            </w:pPr>
          </w:p>
        </w:tc>
      </w:tr>
      <w:tr w:rsidR="00AF1E3A" w:rsidRPr="006A3C0B" w:rsidTr="00627150">
        <w:tc>
          <w:tcPr>
            <w:tcW w:w="4927" w:type="dxa"/>
          </w:tcPr>
          <w:p w:rsidR="00AF1E3A" w:rsidRPr="00627150" w:rsidRDefault="00AF1E3A" w:rsidP="00627150">
            <w:pPr>
              <w:spacing w:before="60"/>
              <w:rPr>
                <w:rFonts w:ascii="Tahoma" w:hAnsi="Tahoma" w:cs="Tahoma"/>
              </w:rPr>
            </w:pPr>
            <w:r w:rsidRPr="00627150">
              <w:rPr>
                <w:rFonts w:ascii="Tahoma" w:hAnsi="Tahoma" w:cs="Tahoma"/>
                <w:b/>
              </w:rPr>
              <w:t>От</w:t>
            </w:r>
            <w:r w:rsidRPr="00627150">
              <w:rPr>
                <w:rFonts w:ascii="Tahoma" w:hAnsi="Tahoma" w:cs="Tahoma"/>
                <w:b/>
                <w:lang w:val="en-US"/>
              </w:rPr>
              <w:t xml:space="preserve"> </w:t>
            </w:r>
            <w:r w:rsidRPr="00627150">
              <w:rPr>
                <w:rFonts w:ascii="Tahoma" w:hAnsi="Tahoma" w:cs="Tahoma"/>
                <w:b/>
              </w:rPr>
              <w:t>Клиента</w:t>
            </w:r>
          </w:p>
        </w:tc>
        <w:tc>
          <w:tcPr>
            <w:tcW w:w="4927" w:type="dxa"/>
          </w:tcPr>
          <w:p w:rsidR="00AF1E3A" w:rsidRPr="00627150" w:rsidRDefault="00AF1E3A" w:rsidP="00627150">
            <w:pPr>
              <w:spacing w:before="60"/>
              <w:rPr>
                <w:rFonts w:ascii="Tahoma" w:hAnsi="Tahoma" w:cs="Tahoma"/>
              </w:rPr>
            </w:pPr>
            <w:r w:rsidRPr="00627150">
              <w:rPr>
                <w:rFonts w:ascii="Tahoma" w:hAnsi="Tahoma" w:cs="Tahoma"/>
                <w:b/>
                <w:lang w:val="en-US"/>
              </w:rPr>
              <w:t>For the Client</w:t>
            </w:r>
          </w:p>
        </w:tc>
      </w:tr>
      <w:tr w:rsidR="00AF1E3A" w:rsidRPr="006A3C0B" w:rsidTr="00627150">
        <w:tc>
          <w:tcPr>
            <w:tcW w:w="4927" w:type="dxa"/>
          </w:tcPr>
          <w:p w:rsidR="00AF1E3A" w:rsidRPr="00627150" w:rsidRDefault="00AF1E3A" w:rsidP="003B7F4C">
            <w:pPr>
              <w:rPr>
                <w:rFonts w:ascii="Tahoma" w:hAnsi="Tahoma" w:cs="Tahoma"/>
                <w:b/>
                <w:lang w:val="en-US"/>
              </w:rPr>
            </w:pPr>
          </w:p>
        </w:tc>
        <w:tc>
          <w:tcPr>
            <w:tcW w:w="4927" w:type="dxa"/>
          </w:tcPr>
          <w:p w:rsidR="00AF1E3A" w:rsidRPr="00627150" w:rsidRDefault="00AF1E3A" w:rsidP="00084239">
            <w:pPr>
              <w:rPr>
                <w:rFonts w:ascii="Tahoma" w:hAnsi="Tahoma" w:cs="Tahoma"/>
                <w:b/>
                <w:lang w:val="en-US"/>
              </w:rPr>
            </w:pPr>
          </w:p>
        </w:tc>
      </w:tr>
      <w:tr w:rsidR="00AF1E3A" w:rsidRPr="006A3C0B" w:rsidTr="00627150">
        <w:tc>
          <w:tcPr>
            <w:tcW w:w="4927" w:type="dxa"/>
          </w:tcPr>
          <w:p w:rsidR="00AF1E3A" w:rsidRPr="00627150" w:rsidRDefault="00AF1E3A" w:rsidP="003B7F4C">
            <w:pPr>
              <w:rPr>
                <w:rFonts w:ascii="Tahoma" w:hAnsi="Tahoma" w:cs="Tahoma"/>
                <w:lang w:val="en-US"/>
              </w:rPr>
            </w:pPr>
            <w:r w:rsidRPr="00627150">
              <w:rPr>
                <w:rFonts w:ascii="Tahoma" w:hAnsi="Tahoma" w:cs="Tahoma"/>
              </w:rPr>
              <w:t>Дата</w:t>
            </w:r>
            <w:r w:rsidRPr="00627150">
              <w:rPr>
                <w:rFonts w:ascii="Tahoma" w:hAnsi="Tahoma" w:cs="Tahoma"/>
                <w:lang w:val="en-US"/>
              </w:rPr>
              <w:t xml:space="preserve"> </w:t>
            </w:r>
            <w:r w:rsidRPr="00627150">
              <w:rPr>
                <w:rFonts w:ascii="Tahoma" w:hAnsi="Tahoma" w:cs="Tahoma"/>
              </w:rPr>
              <w:t>подачи</w:t>
            </w:r>
            <w:r w:rsidRPr="00627150">
              <w:rPr>
                <w:rFonts w:ascii="Tahoma" w:hAnsi="Tahoma" w:cs="Tahoma"/>
                <w:lang w:val="en-US"/>
              </w:rPr>
              <w:t xml:space="preserve"> </w:t>
            </w:r>
            <w:r w:rsidRPr="00627150">
              <w:rPr>
                <w:rFonts w:ascii="Tahoma" w:hAnsi="Tahoma" w:cs="Tahoma"/>
              </w:rPr>
              <w:t>Заявления</w:t>
            </w:r>
            <w:r w:rsidRPr="00627150">
              <w:rPr>
                <w:rFonts w:ascii="Tahoma" w:hAnsi="Tahoma" w:cs="Tahoma"/>
                <w:lang w:val="en-US"/>
              </w:rPr>
              <w:t xml:space="preserve"> </w:t>
            </w:r>
          </w:p>
          <w:p w:rsidR="00AF1E3A" w:rsidRPr="00627150" w:rsidRDefault="00AF1E3A" w:rsidP="00084239">
            <w:pPr>
              <w:rPr>
                <w:rFonts w:ascii="Tahoma" w:hAnsi="Tahoma" w:cs="Tahoma"/>
                <w:b/>
                <w:lang w:val="en-US"/>
              </w:rPr>
            </w:pPr>
            <w:r w:rsidRPr="00627150">
              <w:rPr>
                <w:rFonts w:ascii="Tahoma" w:hAnsi="Tahoma" w:cs="Tahoma"/>
                <w:lang w:val="en-US"/>
              </w:rPr>
              <w:t>«___» ______________201__</w:t>
            </w:r>
            <w:r w:rsidRPr="00627150">
              <w:rPr>
                <w:rFonts w:ascii="Tahoma" w:hAnsi="Tahoma" w:cs="Tahoma"/>
              </w:rPr>
              <w:t>г</w:t>
            </w:r>
            <w:r w:rsidRPr="00627150">
              <w:rPr>
                <w:rFonts w:ascii="Tahoma" w:hAnsi="Tahoma" w:cs="Tahoma"/>
                <w:lang w:val="en-US"/>
              </w:rPr>
              <w:t>.</w:t>
            </w:r>
          </w:p>
        </w:tc>
        <w:tc>
          <w:tcPr>
            <w:tcW w:w="4927" w:type="dxa"/>
          </w:tcPr>
          <w:p w:rsidR="00AF1E3A" w:rsidRPr="00627150" w:rsidRDefault="00AF1E3A" w:rsidP="00084239">
            <w:pPr>
              <w:rPr>
                <w:rFonts w:ascii="Tahoma" w:hAnsi="Tahoma" w:cs="Tahoma"/>
                <w:lang w:val="en-US"/>
              </w:rPr>
            </w:pPr>
            <w:r w:rsidRPr="00627150">
              <w:rPr>
                <w:rFonts w:ascii="Tahoma" w:hAnsi="Tahoma" w:cs="Tahoma"/>
                <w:lang w:val="en-US"/>
              </w:rPr>
              <w:t xml:space="preserve">Date </w:t>
            </w:r>
          </w:p>
          <w:p w:rsidR="00AF1E3A" w:rsidRPr="00627150" w:rsidRDefault="00AF1E3A" w:rsidP="00084239">
            <w:pPr>
              <w:rPr>
                <w:rFonts w:ascii="Tahoma" w:hAnsi="Tahoma" w:cs="Tahoma"/>
                <w:b/>
                <w:lang w:val="en-US"/>
              </w:rPr>
            </w:pPr>
            <w:r w:rsidRPr="00627150">
              <w:rPr>
                <w:rFonts w:ascii="Tahoma" w:hAnsi="Tahoma" w:cs="Tahoma"/>
                <w:lang w:val="en-US"/>
              </w:rPr>
              <w:t>______________201__</w:t>
            </w:r>
          </w:p>
        </w:tc>
      </w:tr>
    </w:tbl>
    <w:p w:rsidR="00AF1E3A" w:rsidRPr="006A3C0B" w:rsidRDefault="00AF1E3A" w:rsidP="00446B0E">
      <w:pPr>
        <w:jc w:val="right"/>
        <w:rPr>
          <w:rFonts w:ascii="Tahoma" w:hAnsi="Tahoma" w:cs="Tahoma"/>
          <w:lang w:val="en-US"/>
        </w:rPr>
      </w:pPr>
    </w:p>
    <w:p w:rsidR="00AF1E3A" w:rsidRPr="006A3C0B" w:rsidRDefault="00AF1E3A" w:rsidP="00446B0E">
      <w:pPr>
        <w:jc w:val="right"/>
        <w:rPr>
          <w:rFonts w:ascii="Tahoma" w:hAnsi="Tahoma" w:cs="Tahoma"/>
          <w:lang w:val="en-US"/>
        </w:rPr>
      </w:pPr>
    </w:p>
    <w:p w:rsidR="00AF1E3A" w:rsidRPr="006A3C0B" w:rsidRDefault="00AF1E3A" w:rsidP="00446B0E">
      <w:pPr>
        <w:jc w:val="right"/>
        <w:rPr>
          <w:rFonts w:ascii="Tahoma" w:hAnsi="Tahoma" w:cs="Tahoma"/>
          <w:lang w:val="en-US"/>
        </w:rPr>
      </w:pPr>
    </w:p>
    <w:p w:rsidR="00AF1E3A" w:rsidRPr="006A3C0B" w:rsidRDefault="00AF1E3A" w:rsidP="00446B0E">
      <w:pPr>
        <w:jc w:val="center"/>
        <w:rPr>
          <w:rFonts w:ascii="Tahoma" w:hAnsi="Tahoma" w:cs="Tahoma"/>
          <w:lang w:val="en-US"/>
        </w:rPr>
      </w:pPr>
    </w:p>
    <w:p w:rsidR="00AF1E3A" w:rsidRPr="006A3C0B" w:rsidRDefault="00AF1E3A" w:rsidP="00446B0E">
      <w:pPr>
        <w:pStyle w:val="afd"/>
        <w:jc w:val="both"/>
        <w:rPr>
          <w:rFonts w:ascii="Tahoma" w:hAnsi="Tahoma" w:cs="Tahoma"/>
          <w:sz w:val="24"/>
          <w:szCs w:val="24"/>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rPr>
          <w:rFonts w:ascii="Tahoma" w:hAnsi="Tahoma" w:cs="Tahoma"/>
          <w:spacing w:val="-2"/>
          <w:sz w:val="18"/>
          <w:szCs w:val="18"/>
          <w:lang w:val="en-US"/>
        </w:rPr>
      </w:pPr>
    </w:p>
    <w:p w:rsidR="00AF1E3A" w:rsidRPr="006A3C0B" w:rsidRDefault="00AF1E3A" w:rsidP="00446B0E">
      <w:pPr>
        <w:widowControl/>
        <w:suppressAutoHyphens w:val="0"/>
        <w:jc w:val="right"/>
        <w:rPr>
          <w:rFonts w:ascii="Tahoma" w:hAnsi="Tahoma" w:cs="Tahoma"/>
          <w:spacing w:val="-2"/>
          <w:sz w:val="18"/>
          <w:szCs w:val="18"/>
          <w:lang w:val="en-US"/>
        </w:rPr>
      </w:pPr>
    </w:p>
    <w:p w:rsidR="00AF1E3A" w:rsidRPr="006A3C0B" w:rsidRDefault="00AF1E3A" w:rsidP="00CC0205">
      <w:pPr>
        <w:pStyle w:val="af3"/>
        <w:pageBreakBefore/>
        <w:jc w:val="right"/>
        <w:rPr>
          <w:rFonts w:ascii="Tahoma" w:hAnsi="Tahoma"/>
          <w:b/>
          <w:spacing w:val="-2"/>
          <w:sz w:val="18"/>
          <w:szCs w:val="18"/>
          <w:lang w:val="en-US"/>
        </w:rPr>
      </w:pPr>
      <w:r w:rsidRPr="006A3C0B">
        <w:rPr>
          <w:rFonts w:ascii="Tahoma" w:hAnsi="Tahoma" w:cs="Tahoma"/>
          <w:b/>
          <w:spacing w:val="-2"/>
          <w:sz w:val="18"/>
          <w:szCs w:val="18"/>
        </w:rPr>
        <w:lastRenderedPageBreak/>
        <w:t xml:space="preserve">Приложение №4 к Правилам оказания услуг в области информационных технологий Общества с ограниченной ответственностью </w:t>
      </w:r>
      <w:r w:rsidRPr="006A3C0B">
        <w:rPr>
          <w:rFonts w:ascii="Tahoma" w:hAnsi="Tahoma" w:cs="Tahoma"/>
          <w:b/>
          <w:spacing w:val="-2"/>
          <w:sz w:val="18"/>
          <w:szCs w:val="18"/>
          <w:lang w:val="en-US"/>
        </w:rPr>
        <w:t>«</w:t>
      </w:r>
      <w:r w:rsidRPr="006A3C0B">
        <w:rPr>
          <w:rFonts w:ascii="Tahoma" w:hAnsi="Tahoma" w:cs="Tahoma"/>
          <w:b/>
          <w:spacing w:val="-2"/>
          <w:sz w:val="18"/>
          <w:szCs w:val="18"/>
        </w:rPr>
        <w:t>МБ</w:t>
      </w:r>
      <w:r w:rsidRPr="006A3C0B">
        <w:rPr>
          <w:rFonts w:ascii="Tahoma" w:hAnsi="Tahoma" w:cs="Tahoma"/>
          <w:b/>
          <w:spacing w:val="-2"/>
          <w:sz w:val="18"/>
          <w:szCs w:val="18"/>
          <w:lang w:val="en-US"/>
        </w:rPr>
        <w:t xml:space="preserve"> </w:t>
      </w:r>
      <w:r w:rsidRPr="006A3C0B">
        <w:rPr>
          <w:rFonts w:ascii="Tahoma" w:hAnsi="Tahoma" w:cs="Tahoma"/>
          <w:b/>
          <w:spacing w:val="-2"/>
          <w:sz w:val="18"/>
          <w:szCs w:val="18"/>
        </w:rPr>
        <w:t>Технологии</w:t>
      </w:r>
      <w:r w:rsidRPr="006A3C0B">
        <w:rPr>
          <w:rFonts w:ascii="Tahoma" w:hAnsi="Tahoma" w:cs="Tahoma"/>
          <w:b/>
          <w:spacing w:val="-2"/>
          <w:sz w:val="18"/>
          <w:szCs w:val="18"/>
          <w:lang w:val="en-US"/>
        </w:rPr>
        <w:t>»/ Appendix</w:t>
      </w:r>
      <w:r w:rsidRPr="006A3C0B">
        <w:rPr>
          <w:rFonts w:ascii="Tahoma" w:hAnsi="Tahoma"/>
          <w:b/>
          <w:spacing w:val="-2"/>
          <w:sz w:val="18"/>
          <w:szCs w:val="18"/>
          <w:lang w:val="en-US"/>
        </w:rPr>
        <w:t xml:space="preserve"> No. 4 to the MB Technologies Rules of IT Services</w:t>
      </w:r>
    </w:p>
    <w:p w:rsidR="00AF1E3A" w:rsidRPr="006A3C0B" w:rsidRDefault="00AF1E3A" w:rsidP="00446B0E">
      <w:pPr>
        <w:spacing w:before="120"/>
        <w:jc w:val="center"/>
        <w:rPr>
          <w:rFonts w:ascii="Tahoma" w:hAnsi="Tahoma" w:cs="Arial"/>
          <w:b/>
          <w:sz w:val="20"/>
          <w:szCs w:val="20"/>
        </w:rPr>
      </w:pPr>
      <w:r w:rsidRPr="006A3C0B">
        <w:rPr>
          <w:rFonts w:ascii="Tahoma" w:hAnsi="Tahoma" w:cs="Arial"/>
          <w:b/>
          <w:sz w:val="20"/>
          <w:szCs w:val="20"/>
        </w:rPr>
        <w:t>Тарифы на оказание услуг в области информационных технологий</w:t>
      </w:r>
    </w:p>
    <w:p w:rsidR="00AF1E3A" w:rsidRPr="006A3C0B" w:rsidRDefault="00AF1E3A" w:rsidP="00446B0E">
      <w:pPr>
        <w:jc w:val="center"/>
        <w:rPr>
          <w:rFonts w:ascii="Tahoma" w:hAnsi="Tahoma" w:cs="Arial"/>
          <w:b/>
          <w:sz w:val="20"/>
          <w:szCs w:val="20"/>
        </w:rPr>
      </w:pPr>
      <w:r w:rsidRPr="006A3C0B">
        <w:rPr>
          <w:rFonts w:ascii="Tahoma" w:hAnsi="Tahoma" w:cs="Arial"/>
          <w:b/>
          <w:sz w:val="20"/>
          <w:szCs w:val="20"/>
        </w:rPr>
        <w:t xml:space="preserve"> Общества с ограниченной ответственностью «МБ Технологии»/</w:t>
      </w:r>
      <w:r w:rsidRPr="006A3C0B">
        <w:rPr>
          <w:rFonts w:ascii="Tahoma" w:hAnsi="Tahoma" w:cs="Arial"/>
          <w:b/>
          <w:sz w:val="20"/>
          <w:szCs w:val="20"/>
          <w:lang w:val="en-US"/>
        </w:rPr>
        <w:t>IT</w:t>
      </w:r>
      <w:r w:rsidRPr="006A3C0B">
        <w:rPr>
          <w:rFonts w:ascii="Tahoma" w:hAnsi="Tahoma" w:cs="Arial"/>
          <w:b/>
          <w:sz w:val="20"/>
          <w:szCs w:val="20"/>
        </w:rPr>
        <w:t xml:space="preserve"> </w:t>
      </w:r>
    </w:p>
    <w:p w:rsidR="00AF1E3A" w:rsidRPr="006A3C0B" w:rsidRDefault="00AF1E3A" w:rsidP="00446B0E">
      <w:pPr>
        <w:jc w:val="center"/>
        <w:rPr>
          <w:rFonts w:ascii="Tahoma" w:hAnsi="Tahoma" w:cs="Arial"/>
          <w:b/>
          <w:sz w:val="20"/>
          <w:szCs w:val="20"/>
        </w:rPr>
      </w:pPr>
    </w:p>
    <w:tbl>
      <w:tblPr>
        <w:tblW w:w="10172" w:type="dxa"/>
        <w:tblInd w:w="-1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9"/>
        <w:gridCol w:w="5953"/>
        <w:gridCol w:w="1514"/>
        <w:gridCol w:w="1142"/>
        <w:gridCol w:w="984"/>
      </w:tblGrid>
      <w:tr w:rsidR="00AF1E3A" w:rsidRPr="006A3C0B" w:rsidTr="00BF191D">
        <w:trPr>
          <w:trHeight w:val="237"/>
        </w:trPr>
        <w:tc>
          <w:tcPr>
            <w:tcW w:w="579" w:type="dxa"/>
            <w:vAlign w:val="center"/>
          </w:tcPr>
          <w:p w:rsidR="00AF1E3A" w:rsidRPr="006A3C0B" w:rsidRDefault="00AF1E3A" w:rsidP="00446B0E">
            <w:pPr>
              <w:keepLines/>
              <w:ind w:hanging="108"/>
              <w:jc w:val="center"/>
              <w:rPr>
                <w:rFonts w:ascii="Tahoma" w:hAnsi="Tahoma" w:cs="Tahoma"/>
                <w:b/>
                <w:sz w:val="14"/>
                <w:szCs w:val="14"/>
              </w:rPr>
            </w:pPr>
            <w:r w:rsidRPr="006A3C0B">
              <w:rPr>
                <w:rFonts w:ascii="Tahoma" w:hAnsi="Tahoma" w:cs="Tahoma"/>
                <w:b/>
                <w:sz w:val="14"/>
                <w:szCs w:val="14"/>
              </w:rPr>
              <w:t>№</w:t>
            </w:r>
          </w:p>
        </w:tc>
        <w:tc>
          <w:tcPr>
            <w:tcW w:w="5953" w:type="dxa"/>
            <w:vAlign w:val="center"/>
          </w:tcPr>
          <w:p w:rsidR="00AF1E3A" w:rsidRPr="006A3C0B" w:rsidRDefault="00AF1E3A" w:rsidP="00446B0E">
            <w:pPr>
              <w:keepLines/>
              <w:jc w:val="center"/>
              <w:rPr>
                <w:rFonts w:ascii="Tahoma" w:hAnsi="Tahoma" w:cs="Tahoma"/>
                <w:b/>
                <w:sz w:val="14"/>
                <w:szCs w:val="14"/>
              </w:rPr>
            </w:pPr>
            <w:r w:rsidRPr="006A3C0B">
              <w:rPr>
                <w:rFonts w:ascii="Tahoma" w:hAnsi="Tahoma" w:cs="Tahoma"/>
                <w:b/>
                <w:sz w:val="14"/>
                <w:szCs w:val="14"/>
              </w:rPr>
              <w:t>Наименование услуги.</w:t>
            </w:r>
          </w:p>
        </w:tc>
        <w:tc>
          <w:tcPr>
            <w:tcW w:w="1514" w:type="dxa"/>
            <w:vAlign w:val="center"/>
          </w:tcPr>
          <w:p w:rsidR="00AF1E3A" w:rsidRPr="006A3C0B" w:rsidRDefault="00AF1E3A" w:rsidP="00446B0E">
            <w:pPr>
              <w:keepLines/>
              <w:rPr>
                <w:rFonts w:ascii="Tahoma" w:hAnsi="Tahoma" w:cs="Tahoma"/>
                <w:b/>
                <w:sz w:val="14"/>
                <w:szCs w:val="14"/>
              </w:rPr>
            </w:pPr>
          </w:p>
        </w:tc>
        <w:tc>
          <w:tcPr>
            <w:tcW w:w="1142" w:type="dxa"/>
          </w:tcPr>
          <w:p w:rsidR="00AF1E3A" w:rsidRPr="006A3C0B" w:rsidRDefault="00AF1E3A" w:rsidP="00446B0E">
            <w:pPr>
              <w:keepLines/>
              <w:ind w:left="-57"/>
              <w:rPr>
                <w:rFonts w:ascii="Tahoma" w:hAnsi="Tahoma" w:cs="Tahoma"/>
                <w:b/>
                <w:sz w:val="14"/>
                <w:szCs w:val="14"/>
              </w:rPr>
            </w:pPr>
            <w:r w:rsidRPr="006A3C0B">
              <w:rPr>
                <w:rFonts w:ascii="Tahoma" w:hAnsi="Tahoma" w:cs="Tahoma"/>
                <w:b/>
                <w:sz w:val="14"/>
                <w:szCs w:val="14"/>
              </w:rPr>
              <w:t>Стоимость без НДС (руб.)</w:t>
            </w:r>
          </w:p>
        </w:tc>
        <w:tc>
          <w:tcPr>
            <w:tcW w:w="984" w:type="dxa"/>
          </w:tcPr>
          <w:p w:rsidR="00AF1E3A" w:rsidRPr="006A3C0B" w:rsidRDefault="00AF1E3A" w:rsidP="00DE10EF">
            <w:pPr>
              <w:keepLines/>
              <w:ind w:left="-76"/>
              <w:rPr>
                <w:rFonts w:ascii="Tahoma" w:hAnsi="Tahoma" w:cs="Tahoma"/>
                <w:b/>
                <w:sz w:val="14"/>
                <w:szCs w:val="14"/>
              </w:rPr>
            </w:pPr>
            <w:r w:rsidRPr="006A3C0B">
              <w:rPr>
                <w:rFonts w:ascii="Tahoma" w:hAnsi="Tahoma" w:cs="Tahoma"/>
                <w:b/>
                <w:sz w:val="14"/>
                <w:szCs w:val="14"/>
              </w:rPr>
              <w:t>Стоимость с НДС</w:t>
            </w:r>
          </w:p>
          <w:p w:rsidR="00AF1E3A" w:rsidRPr="006A3C0B" w:rsidRDefault="00AF1E3A" w:rsidP="00DE10EF">
            <w:pPr>
              <w:keepLines/>
              <w:ind w:left="-76"/>
              <w:rPr>
                <w:rFonts w:ascii="Tahoma" w:hAnsi="Tahoma" w:cs="Tahoma"/>
                <w:b/>
                <w:sz w:val="14"/>
                <w:szCs w:val="14"/>
              </w:rPr>
            </w:pPr>
            <w:r w:rsidRPr="006A3C0B">
              <w:rPr>
                <w:rFonts w:ascii="Tahoma" w:hAnsi="Tahoma" w:cs="Tahoma"/>
                <w:b/>
                <w:sz w:val="14"/>
                <w:szCs w:val="14"/>
              </w:rPr>
              <w:t>(руб.)</w:t>
            </w:r>
          </w:p>
        </w:tc>
      </w:tr>
      <w:tr w:rsidR="00AF1E3A" w:rsidRPr="006A3C0B" w:rsidTr="00BF191D">
        <w:trPr>
          <w:trHeight w:val="237"/>
        </w:trPr>
        <w:tc>
          <w:tcPr>
            <w:tcW w:w="579" w:type="dxa"/>
            <w:vMerge w:val="restart"/>
            <w:textDirection w:val="btLr"/>
            <w:vAlign w:val="center"/>
          </w:tcPr>
          <w:p w:rsidR="00AF1E3A" w:rsidRPr="006A3C0B" w:rsidRDefault="00AF1E3A" w:rsidP="00446B0E">
            <w:pPr>
              <w:keepLines/>
              <w:ind w:right="113" w:hanging="108"/>
              <w:jc w:val="center"/>
              <w:rPr>
                <w:rFonts w:ascii="Tahoma" w:hAnsi="Tahoma" w:cs="Tahoma"/>
                <w:sz w:val="14"/>
                <w:szCs w:val="14"/>
              </w:rPr>
            </w:pPr>
            <w:r w:rsidRPr="006A3C0B">
              <w:rPr>
                <w:rFonts w:ascii="Tahoma" w:hAnsi="Tahoma" w:cs="Tahoma"/>
                <w:sz w:val="14"/>
                <w:szCs w:val="14"/>
              </w:rPr>
              <w:t>1</w:t>
            </w:r>
          </w:p>
        </w:tc>
        <w:tc>
          <w:tcPr>
            <w:tcW w:w="5953" w:type="dxa"/>
            <w:tcBorders>
              <w:bottom w:val="single" w:sz="4" w:space="0" w:color="808080"/>
              <w:right w:val="single" w:sz="4" w:space="0" w:color="808080"/>
            </w:tcBorders>
            <w:vAlign w:val="center"/>
          </w:tcPr>
          <w:p w:rsidR="00AF1E3A" w:rsidRPr="006A3C0B" w:rsidRDefault="00AF1E3A" w:rsidP="00446B0E">
            <w:pPr>
              <w:keepLines/>
              <w:snapToGrid w:val="0"/>
              <w:jc w:val="both"/>
              <w:rPr>
                <w:rFonts w:ascii="Tahoma" w:hAnsi="Tahoma" w:cs="Tahoma"/>
                <w:sz w:val="14"/>
                <w:szCs w:val="14"/>
              </w:rPr>
            </w:pPr>
            <w:r w:rsidRPr="006A3C0B">
              <w:rPr>
                <w:rFonts w:ascii="Tahoma" w:hAnsi="Tahoma" w:cs="Tahoma"/>
                <w:sz w:val="14"/>
                <w:szCs w:val="14"/>
              </w:rPr>
              <w:t>Размещение оборудования Клиента без выделения стойки.</w:t>
            </w:r>
          </w:p>
          <w:p w:rsidR="00AF1E3A" w:rsidRPr="006A3C0B" w:rsidRDefault="00AF1E3A" w:rsidP="00446B0E">
            <w:pPr>
              <w:keepLines/>
              <w:snapToGrid w:val="0"/>
              <w:jc w:val="both"/>
              <w:rPr>
                <w:rFonts w:ascii="Tahoma" w:hAnsi="Tahoma" w:cs="Tahoma"/>
                <w:sz w:val="14"/>
                <w:szCs w:val="14"/>
              </w:rPr>
            </w:pPr>
            <w:r w:rsidRPr="006A3C0B">
              <w:rPr>
                <w:rFonts w:ascii="Tahoma" w:hAnsi="Tahoma" w:cs="Tahoma"/>
                <w:sz w:val="14"/>
                <w:szCs w:val="14"/>
              </w:rPr>
              <w:t>Стоимость рассчитывается за единицу оборудования Клиента по одному из следующих показателей:</w:t>
            </w:r>
          </w:p>
        </w:tc>
        <w:tc>
          <w:tcPr>
            <w:tcW w:w="1514" w:type="dxa"/>
            <w:tcBorders>
              <w:left w:val="single" w:sz="4" w:space="0" w:color="808080"/>
              <w:bottom w:val="single" w:sz="4" w:space="0" w:color="808080"/>
              <w:right w:val="single" w:sz="4" w:space="0" w:color="808080"/>
            </w:tcBorders>
            <w:vAlign w:val="center"/>
          </w:tcPr>
          <w:p w:rsidR="00AF1E3A" w:rsidRPr="006A3C0B" w:rsidRDefault="00AF1E3A" w:rsidP="00446B0E">
            <w:pPr>
              <w:keepLines/>
              <w:rPr>
                <w:rFonts w:ascii="Tahoma" w:hAnsi="Tahoma" w:cs="Tahoma"/>
                <w:sz w:val="14"/>
                <w:szCs w:val="14"/>
              </w:rPr>
            </w:pPr>
          </w:p>
        </w:tc>
        <w:tc>
          <w:tcPr>
            <w:tcW w:w="1142" w:type="dxa"/>
            <w:tcBorders>
              <w:left w:val="single" w:sz="4" w:space="0" w:color="808080"/>
              <w:bottom w:val="single" w:sz="4" w:space="0" w:color="808080"/>
              <w:right w:val="single" w:sz="4" w:space="0" w:color="808080"/>
            </w:tcBorders>
          </w:tcPr>
          <w:p w:rsidR="00AF1E3A" w:rsidRPr="006A3C0B" w:rsidRDefault="00AF1E3A" w:rsidP="00446B0E">
            <w:pPr>
              <w:keepLines/>
              <w:ind w:left="-57"/>
              <w:rPr>
                <w:rFonts w:ascii="Tahoma" w:hAnsi="Tahoma" w:cs="Tahoma"/>
                <w:sz w:val="14"/>
                <w:szCs w:val="14"/>
              </w:rPr>
            </w:pPr>
          </w:p>
        </w:tc>
        <w:tc>
          <w:tcPr>
            <w:tcW w:w="984" w:type="dxa"/>
            <w:tcBorders>
              <w:left w:val="single" w:sz="4" w:space="0" w:color="808080"/>
              <w:bottom w:val="single" w:sz="4" w:space="0" w:color="808080"/>
            </w:tcBorders>
          </w:tcPr>
          <w:p w:rsidR="00AF1E3A" w:rsidRPr="006A3C0B" w:rsidRDefault="00AF1E3A" w:rsidP="00446B0E">
            <w:pPr>
              <w:keepLines/>
              <w:ind w:left="-121"/>
              <w:rPr>
                <w:rFonts w:ascii="Tahoma" w:hAnsi="Tahoma" w:cs="Tahoma"/>
                <w:sz w:val="14"/>
                <w:szCs w:val="14"/>
              </w:rPr>
            </w:pPr>
          </w:p>
        </w:tc>
      </w:tr>
      <w:tr w:rsidR="00AF1E3A" w:rsidRPr="006A3C0B" w:rsidTr="00BF191D">
        <w:tc>
          <w:tcPr>
            <w:tcW w:w="579" w:type="dxa"/>
            <w:vMerge/>
            <w:textDirection w:val="btLr"/>
            <w:vAlign w:val="center"/>
          </w:tcPr>
          <w:p w:rsidR="00AF1E3A" w:rsidRPr="006A3C0B" w:rsidRDefault="00AF1E3A" w:rsidP="00446B0E">
            <w:pPr>
              <w:keepLines/>
              <w:ind w:right="113" w:hanging="108"/>
              <w:jc w:val="center"/>
              <w:rPr>
                <w:rFonts w:ascii="Tahoma" w:hAnsi="Tahoma" w:cs="Tahoma"/>
                <w:sz w:val="14"/>
                <w:szCs w:val="14"/>
              </w:rPr>
            </w:pPr>
          </w:p>
        </w:tc>
        <w:tc>
          <w:tcPr>
            <w:tcW w:w="5953" w:type="dxa"/>
            <w:vMerge w:val="restart"/>
            <w:tcBorders>
              <w:top w:val="single" w:sz="4" w:space="0" w:color="808080"/>
              <w:bottom w:val="single" w:sz="4" w:space="0" w:color="808080"/>
              <w:right w:val="single" w:sz="4" w:space="0" w:color="808080"/>
            </w:tcBorders>
          </w:tcPr>
          <w:p w:rsidR="00AF1E3A" w:rsidRPr="006A3C0B" w:rsidRDefault="00AF1E3A" w:rsidP="00446B0E">
            <w:pPr>
              <w:keepLines/>
              <w:tabs>
                <w:tab w:val="left" w:pos="284"/>
              </w:tabs>
              <w:spacing w:after="120"/>
              <w:jc w:val="both"/>
              <w:rPr>
                <w:rFonts w:ascii="Tahoma" w:hAnsi="Tahoma" w:cs="Tahoma"/>
                <w:sz w:val="14"/>
                <w:szCs w:val="14"/>
              </w:rPr>
            </w:pPr>
            <w:r w:rsidRPr="006A3C0B">
              <w:rPr>
                <w:rFonts w:ascii="Tahoma" w:hAnsi="Tahoma" w:cs="Tahoma"/>
                <w:sz w:val="14"/>
                <w:szCs w:val="14"/>
              </w:rPr>
              <w:t>1.</w:t>
            </w:r>
            <w:r w:rsidRPr="006A3C0B">
              <w:rPr>
                <w:rFonts w:ascii="Tahoma" w:hAnsi="Tahoma" w:cs="Tahoma"/>
                <w:sz w:val="14"/>
                <w:szCs w:val="14"/>
              </w:rPr>
              <w:tab/>
              <w:t xml:space="preserve">количество юнитов, </w:t>
            </w:r>
            <w:proofErr w:type="gramStart"/>
            <w:r w:rsidRPr="006A3C0B">
              <w:rPr>
                <w:rFonts w:ascii="Tahoma" w:hAnsi="Tahoma" w:cs="Tahoma"/>
                <w:sz w:val="14"/>
                <w:szCs w:val="14"/>
              </w:rPr>
              <w:t>занятых</w:t>
            </w:r>
            <w:proofErr w:type="gramEnd"/>
            <w:r w:rsidRPr="006A3C0B">
              <w:rPr>
                <w:rFonts w:ascii="Tahoma" w:hAnsi="Tahoma" w:cs="Tahoma"/>
                <w:sz w:val="14"/>
                <w:szCs w:val="14"/>
              </w:rPr>
              <w:t xml:space="preserve"> единицей оборудования Клиента. </w:t>
            </w:r>
          </w:p>
          <w:p w:rsidR="00AF1E3A" w:rsidRPr="006A3C0B" w:rsidRDefault="00AF1E3A" w:rsidP="00446B0E">
            <w:pPr>
              <w:keepLines/>
              <w:spacing w:after="119"/>
              <w:contextualSpacing/>
              <w:rPr>
                <w:rFonts w:ascii="Tahoma" w:hAnsi="Tahoma" w:cs="Tahoma"/>
                <w:i/>
                <w:sz w:val="14"/>
                <w:szCs w:val="14"/>
              </w:rPr>
            </w:pPr>
            <w:r w:rsidRPr="006A3C0B">
              <w:rPr>
                <w:rFonts w:ascii="Tahoma" w:hAnsi="Tahoma" w:cs="Tahoma"/>
                <w:i/>
                <w:sz w:val="14"/>
                <w:szCs w:val="14"/>
              </w:rPr>
              <w:t xml:space="preserve">Показатель рассчитывается в случае, если электрическая мощность </w:t>
            </w:r>
            <w:proofErr w:type="gramStart"/>
            <w:r w:rsidRPr="006A3C0B">
              <w:rPr>
                <w:rFonts w:ascii="Tahoma" w:hAnsi="Tahoma" w:cs="Tahoma"/>
                <w:i/>
                <w:sz w:val="14"/>
                <w:szCs w:val="14"/>
              </w:rPr>
              <w:t>блока питания единицы оборудования Клиента</w:t>
            </w:r>
            <w:proofErr w:type="gramEnd"/>
            <w:r w:rsidRPr="006A3C0B">
              <w:rPr>
                <w:rFonts w:ascii="Tahoma" w:hAnsi="Tahoma" w:cs="Tahoma"/>
                <w:i/>
                <w:sz w:val="14"/>
                <w:szCs w:val="14"/>
              </w:rPr>
              <w:t xml:space="preserve"> не превышает 500Вт. в пересчете на каждый юнит, занимаемый единицей оборудования Клиента.</w:t>
            </w:r>
          </w:p>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Стоимость указана за 1 (один) юнит, занятый оборудованием Клиента.</w:t>
            </w:r>
          </w:p>
        </w:tc>
        <w:tc>
          <w:tcPr>
            <w:tcW w:w="1514"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pStyle w:val="af5"/>
              <w:keepLines/>
              <w:spacing w:before="0" w:after="0"/>
              <w:ind w:left="33"/>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10 000</w:t>
            </w:r>
          </w:p>
        </w:tc>
        <w:tc>
          <w:tcPr>
            <w:tcW w:w="984" w:type="dxa"/>
            <w:tcBorders>
              <w:top w:val="single" w:sz="4" w:space="0" w:color="808080"/>
              <w:left w:val="single" w:sz="4" w:space="0" w:color="808080"/>
              <w:bottom w:val="single" w:sz="4" w:space="0" w:color="808080"/>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11 800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tcBorders>
              <w:top w:val="single" w:sz="4" w:space="0" w:color="808080"/>
              <w:bottom w:val="single" w:sz="4" w:space="0" w:color="808080"/>
              <w:right w:val="single" w:sz="4" w:space="0" w:color="808080"/>
            </w:tcBorders>
            <w:vAlign w:val="center"/>
          </w:tcPr>
          <w:p w:rsidR="00AF1E3A" w:rsidRPr="006A3C0B" w:rsidRDefault="00AF1E3A" w:rsidP="00446B0E">
            <w:pPr>
              <w:keepLines/>
              <w:widowControl/>
              <w:suppressAutoHyphens w:val="0"/>
              <w:rPr>
                <w:rFonts w:ascii="Tahoma" w:hAnsi="Tahoma" w:cs="Tahoma"/>
                <w:sz w:val="14"/>
                <w:szCs w:val="14"/>
              </w:rPr>
            </w:pPr>
          </w:p>
        </w:tc>
        <w:tc>
          <w:tcPr>
            <w:tcW w:w="1514"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20 000</w:t>
            </w:r>
          </w:p>
        </w:tc>
        <w:tc>
          <w:tcPr>
            <w:tcW w:w="984" w:type="dxa"/>
            <w:tcBorders>
              <w:top w:val="single" w:sz="4" w:space="0" w:color="808080"/>
              <w:left w:val="single" w:sz="4" w:space="0" w:color="808080"/>
              <w:bottom w:val="single" w:sz="4" w:space="0" w:color="808080"/>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23 600</w:t>
            </w:r>
          </w:p>
        </w:tc>
      </w:tr>
      <w:tr w:rsidR="00AF1E3A" w:rsidRPr="006A3C0B" w:rsidTr="00BF191D">
        <w:tc>
          <w:tcPr>
            <w:tcW w:w="579" w:type="dxa"/>
            <w:vMerge/>
            <w:textDirection w:val="btLr"/>
            <w:vAlign w:val="center"/>
          </w:tcPr>
          <w:p w:rsidR="00AF1E3A" w:rsidRPr="006A3C0B" w:rsidRDefault="00AF1E3A" w:rsidP="00446B0E">
            <w:pPr>
              <w:keepLines/>
              <w:ind w:right="113" w:hanging="108"/>
              <w:jc w:val="center"/>
              <w:rPr>
                <w:rFonts w:ascii="Tahoma" w:hAnsi="Tahoma" w:cs="Tahoma"/>
                <w:sz w:val="14"/>
                <w:szCs w:val="14"/>
              </w:rPr>
            </w:pPr>
          </w:p>
        </w:tc>
        <w:tc>
          <w:tcPr>
            <w:tcW w:w="5953" w:type="dxa"/>
            <w:vMerge w:val="restart"/>
            <w:tcBorders>
              <w:top w:val="single" w:sz="4" w:space="0" w:color="808080"/>
              <w:bottom w:val="single" w:sz="4" w:space="0" w:color="808080"/>
              <w:right w:val="single" w:sz="4" w:space="0" w:color="808080"/>
            </w:tcBorders>
          </w:tcPr>
          <w:p w:rsidR="00AF1E3A" w:rsidRPr="006A3C0B" w:rsidRDefault="00AF1E3A" w:rsidP="00446B0E">
            <w:pPr>
              <w:keepLines/>
              <w:tabs>
                <w:tab w:val="left" w:pos="284"/>
              </w:tabs>
              <w:spacing w:after="120"/>
              <w:jc w:val="both"/>
              <w:rPr>
                <w:rFonts w:ascii="Tahoma" w:hAnsi="Tahoma" w:cs="Tahoma"/>
                <w:sz w:val="14"/>
                <w:szCs w:val="14"/>
              </w:rPr>
            </w:pPr>
            <w:r w:rsidRPr="006A3C0B">
              <w:rPr>
                <w:rFonts w:ascii="Tahoma" w:hAnsi="Tahoma" w:cs="Tahoma"/>
                <w:sz w:val="14"/>
                <w:szCs w:val="14"/>
              </w:rPr>
              <w:t>2.</w:t>
            </w:r>
            <w:r w:rsidRPr="006A3C0B">
              <w:rPr>
                <w:rFonts w:ascii="Tahoma" w:hAnsi="Tahoma" w:cs="Tahoma"/>
                <w:sz w:val="14"/>
                <w:szCs w:val="14"/>
              </w:rPr>
              <w:tab/>
              <w:t xml:space="preserve">электрическая мощность </w:t>
            </w:r>
            <w:proofErr w:type="gramStart"/>
            <w:r w:rsidRPr="006A3C0B">
              <w:rPr>
                <w:rFonts w:ascii="Tahoma" w:hAnsi="Tahoma" w:cs="Tahoma"/>
                <w:sz w:val="14"/>
                <w:szCs w:val="14"/>
              </w:rPr>
              <w:t>блока питания единицы оборудования Клиента</w:t>
            </w:r>
            <w:proofErr w:type="gramEnd"/>
            <w:r w:rsidRPr="006A3C0B">
              <w:rPr>
                <w:rFonts w:ascii="Tahoma" w:hAnsi="Tahoma" w:cs="Tahoma"/>
                <w:sz w:val="14"/>
                <w:szCs w:val="14"/>
              </w:rPr>
              <w:t>.</w:t>
            </w:r>
          </w:p>
          <w:p w:rsidR="00AF1E3A" w:rsidRPr="006A3C0B" w:rsidRDefault="00AF1E3A" w:rsidP="00446B0E">
            <w:pPr>
              <w:keepLines/>
              <w:spacing w:after="120"/>
              <w:rPr>
                <w:rFonts w:ascii="Tahoma" w:hAnsi="Tahoma" w:cs="Tahoma"/>
                <w:i/>
                <w:sz w:val="14"/>
                <w:szCs w:val="14"/>
              </w:rPr>
            </w:pPr>
            <w:r w:rsidRPr="006A3C0B">
              <w:rPr>
                <w:rFonts w:ascii="Tahoma" w:hAnsi="Tahoma" w:cs="Tahoma"/>
                <w:i/>
                <w:sz w:val="14"/>
                <w:szCs w:val="14"/>
              </w:rPr>
              <w:t>Показатель рассчитывается при превышении значения – 500Вт. электрической мощности блока питания единицы оборудования Клиента – в пересчете на каждый юнит, занимаемый единицей оборудования Клиента.</w:t>
            </w:r>
          </w:p>
          <w:p w:rsidR="00AF1E3A" w:rsidRPr="006A3C0B" w:rsidRDefault="00AF1E3A" w:rsidP="00446B0E">
            <w:pPr>
              <w:keepLines/>
              <w:rPr>
                <w:rFonts w:ascii="Tahoma" w:hAnsi="Tahoma" w:cs="Tahoma"/>
                <w:sz w:val="14"/>
                <w:szCs w:val="14"/>
              </w:rPr>
            </w:pPr>
            <w:r w:rsidRPr="006A3C0B">
              <w:rPr>
                <w:rFonts w:ascii="Tahoma" w:hAnsi="Tahoma" w:cs="Tahoma"/>
                <w:sz w:val="14"/>
                <w:szCs w:val="14"/>
              </w:rPr>
              <w:t xml:space="preserve">Стоимость указана за каждые 500Вт электрической мощности </w:t>
            </w:r>
            <w:proofErr w:type="gramStart"/>
            <w:r w:rsidRPr="006A3C0B">
              <w:rPr>
                <w:rFonts w:ascii="Tahoma" w:hAnsi="Tahoma" w:cs="Tahoma"/>
                <w:sz w:val="14"/>
                <w:szCs w:val="14"/>
              </w:rPr>
              <w:t>блока питания единицы оборудования Клиента</w:t>
            </w:r>
            <w:proofErr w:type="gramEnd"/>
            <w:r w:rsidRPr="006A3C0B">
              <w:rPr>
                <w:rFonts w:ascii="Tahoma" w:hAnsi="Tahoma" w:cs="Tahoma"/>
                <w:sz w:val="14"/>
                <w:szCs w:val="14"/>
              </w:rPr>
              <w:t xml:space="preserve">.  Неполные 500Вт электрической мощности, в целях расчета стоимости, принимаются </w:t>
            </w:r>
            <w:proofErr w:type="gramStart"/>
            <w:r w:rsidRPr="006A3C0B">
              <w:rPr>
                <w:rFonts w:ascii="Tahoma" w:hAnsi="Tahoma" w:cs="Tahoma"/>
                <w:sz w:val="14"/>
                <w:szCs w:val="14"/>
              </w:rPr>
              <w:t>равными</w:t>
            </w:r>
            <w:proofErr w:type="gramEnd"/>
            <w:r w:rsidRPr="006A3C0B">
              <w:rPr>
                <w:rFonts w:ascii="Tahoma" w:hAnsi="Tahoma" w:cs="Tahoma"/>
                <w:sz w:val="14"/>
                <w:szCs w:val="14"/>
              </w:rPr>
              <w:t xml:space="preserve"> целым 500Вт.</w:t>
            </w:r>
          </w:p>
        </w:tc>
        <w:tc>
          <w:tcPr>
            <w:tcW w:w="1514"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10 000</w:t>
            </w:r>
          </w:p>
        </w:tc>
        <w:tc>
          <w:tcPr>
            <w:tcW w:w="984" w:type="dxa"/>
            <w:tcBorders>
              <w:top w:val="single" w:sz="4" w:space="0" w:color="808080"/>
              <w:left w:val="single" w:sz="4" w:space="0" w:color="808080"/>
              <w:bottom w:val="single" w:sz="4" w:space="0" w:color="808080"/>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11 800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tcBorders>
              <w:top w:val="single" w:sz="4" w:space="0" w:color="808080"/>
              <w:right w:val="single" w:sz="4" w:space="0" w:color="808080"/>
            </w:tcBorders>
            <w:vAlign w:val="center"/>
          </w:tcPr>
          <w:p w:rsidR="00AF1E3A" w:rsidRPr="006A3C0B" w:rsidRDefault="00AF1E3A" w:rsidP="00446B0E">
            <w:pPr>
              <w:keepLines/>
              <w:widowControl/>
              <w:suppressAutoHyphens w:val="0"/>
              <w:rPr>
                <w:rFonts w:ascii="Tahoma" w:hAnsi="Tahoma" w:cs="Tahoma"/>
                <w:sz w:val="14"/>
                <w:szCs w:val="14"/>
              </w:rPr>
            </w:pPr>
          </w:p>
        </w:tc>
        <w:tc>
          <w:tcPr>
            <w:tcW w:w="1514" w:type="dxa"/>
            <w:tcBorders>
              <w:top w:val="single" w:sz="4" w:space="0" w:color="808080"/>
              <w:left w:val="single" w:sz="4" w:space="0" w:color="808080"/>
              <w:right w:val="single" w:sz="4" w:space="0" w:color="808080"/>
            </w:tcBorders>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single" w:sz="4" w:space="0" w:color="808080"/>
              <w:left w:val="single" w:sz="4" w:space="0" w:color="808080"/>
              <w:right w:val="single" w:sz="4" w:space="0" w:color="808080"/>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20 000</w:t>
            </w:r>
          </w:p>
        </w:tc>
        <w:tc>
          <w:tcPr>
            <w:tcW w:w="984" w:type="dxa"/>
            <w:tcBorders>
              <w:top w:val="single" w:sz="4" w:space="0" w:color="808080"/>
              <w:left w:val="single" w:sz="4" w:space="0" w:color="808080"/>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23 600</w:t>
            </w:r>
          </w:p>
        </w:tc>
      </w:tr>
      <w:tr w:rsidR="00AF1E3A" w:rsidRPr="006A3C0B" w:rsidTr="00BF191D">
        <w:trPr>
          <w:cantSplit/>
          <w:trHeight w:hRule="exact" w:val="1"/>
        </w:trPr>
        <w:tc>
          <w:tcPr>
            <w:tcW w:w="579" w:type="dxa"/>
            <w:vMerge/>
            <w:textDirection w:val="btLr"/>
            <w:vAlign w:val="center"/>
          </w:tcPr>
          <w:p w:rsidR="00AF1E3A" w:rsidRPr="006A3C0B" w:rsidRDefault="00AF1E3A" w:rsidP="00446B0E">
            <w:pPr>
              <w:keepLines/>
              <w:ind w:right="113" w:hanging="108"/>
              <w:jc w:val="center"/>
              <w:rPr>
                <w:rFonts w:ascii="Tahoma" w:hAnsi="Tahoma" w:cs="Tahoma"/>
                <w:sz w:val="14"/>
                <w:szCs w:val="14"/>
              </w:rPr>
            </w:pPr>
          </w:p>
        </w:tc>
        <w:tc>
          <w:tcPr>
            <w:tcW w:w="5953" w:type="dxa"/>
            <w:tcBorders>
              <w:top w:val="single" w:sz="4" w:space="0" w:color="808080"/>
              <w:bottom w:val="single" w:sz="4" w:space="0" w:color="808080"/>
              <w:right w:val="single" w:sz="4" w:space="0" w:color="808080"/>
            </w:tcBorders>
          </w:tcPr>
          <w:p w:rsidR="00AF1E3A" w:rsidRPr="006A3C0B" w:rsidRDefault="00AF1E3A" w:rsidP="00446B0E">
            <w:pPr>
              <w:keepLines/>
              <w:jc w:val="both"/>
              <w:rPr>
                <w:rFonts w:ascii="Tahoma" w:hAnsi="Tahoma" w:cs="Tahoma"/>
                <w:sz w:val="14"/>
                <w:szCs w:val="14"/>
              </w:rPr>
            </w:pPr>
          </w:p>
        </w:tc>
        <w:tc>
          <w:tcPr>
            <w:tcW w:w="1514"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keepLines/>
              <w:rPr>
                <w:rFonts w:ascii="Tahoma" w:hAnsi="Tahoma" w:cs="Tahoma"/>
                <w:sz w:val="14"/>
                <w:szCs w:val="14"/>
              </w:rPr>
            </w:pPr>
          </w:p>
        </w:tc>
        <w:tc>
          <w:tcPr>
            <w:tcW w:w="1142"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keepLines/>
              <w:ind w:left="175"/>
              <w:jc w:val="center"/>
              <w:rPr>
                <w:rFonts w:ascii="Tahoma" w:hAnsi="Tahoma" w:cs="Tahoma"/>
                <w:sz w:val="14"/>
                <w:szCs w:val="14"/>
              </w:rPr>
            </w:pPr>
          </w:p>
        </w:tc>
        <w:tc>
          <w:tcPr>
            <w:tcW w:w="984" w:type="dxa"/>
            <w:tcBorders>
              <w:top w:val="single" w:sz="4" w:space="0" w:color="808080"/>
              <w:left w:val="single" w:sz="4" w:space="0" w:color="808080"/>
              <w:bottom w:val="single" w:sz="4" w:space="0" w:color="808080"/>
            </w:tcBorders>
            <w:vAlign w:val="center"/>
          </w:tcPr>
          <w:p w:rsidR="00AF1E3A" w:rsidRPr="006A3C0B" w:rsidRDefault="00AF1E3A" w:rsidP="00446B0E">
            <w:pPr>
              <w:keepLines/>
              <w:ind w:left="175"/>
              <w:jc w:val="center"/>
              <w:rPr>
                <w:rFonts w:ascii="Tahoma" w:hAnsi="Tahoma" w:cs="Tahoma"/>
                <w:sz w:val="14"/>
                <w:szCs w:val="14"/>
              </w:rPr>
            </w:pPr>
          </w:p>
        </w:tc>
      </w:tr>
      <w:tr w:rsidR="00AF1E3A" w:rsidRPr="006A3C0B" w:rsidTr="00BF191D">
        <w:trPr>
          <w:trHeight w:hRule="exact" w:val="1"/>
        </w:trPr>
        <w:tc>
          <w:tcPr>
            <w:tcW w:w="579" w:type="dxa"/>
            <w:vMerge/>
            <w:textDirection w:val="btLr"/>
            <w:vAlign w:val="center"/>
          </w:tcPr>
          <w:p w:rsidR="00AF1E3A" w:rsidRPr="006A3C0B" w:rsidRDefault="00AF1E3A" w:rsidP="00446B0E">
            <w:pPr>
              <w:keepLines/>
              <w:ind w:right="113" w:hanging="108"/>
              <w:jc w:val="center"/>
              <w:rPr>
                <w:rFonts w:ascii="Tahoma" w:hAnsi="Tahoma" w:cs="Tahoma"/>
                <w:sz w:val="14"/>
                <w:szCs w:val="14"/>
              </w:rPr>
            </w:pPr>
          </w:p>
        </w:tc>
        <w:tc>
          <w:tcPr>
            <w:tcW w:w="5953" w:type="dxa"/>
            <w:tcBorders>
              <w:top w:val="single" w:sz="4" w:space="0" w:color="808080"/>
              <w:bottom w:val="single" w:sz="4" w:space="0" w:color="808080"/>
              <w:right w:val="single" w:sz="4" w:space="0" w:color="808080"/>
            </w:tcBorders>
          </w:tcPr>
          <w:p w:rsidR="00AF1E3A" w:rsidRPr="006A3C0B" w:rsidRDefault="00AF1E3A" w:rsidP="00446B0E">
            <w:pPr>
              <w:keepLines/>
              <w:jc w:val="both"/>
              <w:rPr>
                <w:rFonts w:ascii="Tahoma" w:hAnsi="Tahoma" w:cs="Tahoma"/>
                <w:sz w:val="14"/>
                <w:szCs w:val="14"/>
              </w:rPr>
            </w:pPr>
          </w:p>
        </w:tc>
        <w:tc>
          <w:tcPr>
            <w:tcW w:w="1514"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pStyle w:val="af5"/>
              <w:keepLines/>
              <w:spacing w:before="0" w:after="0"/>
              <w:ind w:left="34"/>
              <w:rPr>
                <w:rFonts w:ascii="Tahoma" w:hAnsi="Tahoma" w:cs="Tahoma"/>
                <w:sz w:val="14"/>
                <w:szCs w:val="14"/>
              </w:rPr>
            </w:pPr>
          </w:p>
        </w:tc>
        <w:tc>
          <w:tcPr>
            <w:tcW w:w="1142" w:type="dxa"/>
            <w:tcBorders>
              <w:top w:val="single" w:sz="4" w:space="0" w:color="808080"/>
              <w:left w:val="single" w:sz="4" w:space="0" w:color="808080"/>
              <w:bottom w:val="single" w:sz="4" w:space="0" w:color="808080"/>
              <w:right w:val="single" w:sz="4" w:space="0" w:color="808080"/>
            </w:tcBorders>
            <w:vAlign w:val="center"/>
          </w:tcPr>
          <w:p w:rsidR="00AF1E3A" w:rsidRPr="006A3C0B" w:rsidRDefault="00AF1E3A" w:rsidP="00446B0E">
            <w:pPr>
              <w:keepLines/>
              <w:ind w:left="175"/>
              <w:jc w:val="center"/>
              <w:rPr>
                <w:rFonts w:ascii="Tahoma" w:hAnsi="Tahoma" w:cs="Tahoma"/>
                <w:sz w:val="14"/>
                <w:szCs w:val="14"/>
              </w:rPr>
            </w:pPr>
          </w:p>
        </w:tc>
        <w:tc>
          <w:tcPr>
            <w:tcW w:w="984" w:type="dxa"/>
            <w:tcBorders>
              <w:top w:val="single" w:sz="4" w:space="0" w:color="808080"/>
              <w:left w:val="single" w:sz="4" w:space="0" w:color="808080"/>
              <w:bottom w:val="single" w:sz="4" w:space="0" w:color="808080"/>
            </w:tcBorders>
            <w:vAlign w:val="center"/>
          </w:tcPr>
          <w:p w:rsidR="00AF1E3A" w:rsidRPr="006A3C0B" w:rsidRDefault="00AF1E3A" w:rsidP="00446B0E">
            <w:pPr>
              <w:keepLines/>
              <w:ind w:left="175"/>
              <w:jc w:val="center"/>
              <w:rPr>
                <w:rFonts w:ascii="Tahoma" w:hAnsi="Tahoma" w:cs="Tahoma"/>
                <w:sz w:val="14"/>
                <w:szCs w:val="14"/>
              </w:rPr>
            </w:pPr>
          </w:p>
        </w:tc>
      </w:tr>
      <w:tr w:rsidR="00AF1E3A" w:rsidRPr="006A3C0B" w:rsidTr="00BF191D">
        <w:tc>
          <w:tcPr>
            <w:tcW w:w="579" w:type="dxa"/>
            <w:vMerge w:val="restart"/>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2</w:t>
            </w:r>
          </w:p>
        </w:tc>
        <w:tc>
          <w:tcPr>
            <w:tcW w:w="5953" w:type="dxa"/>
            <w:vMerge w:val="restart"/>
          </w:tcPr>
          <w:p w:rsidR="00AF1E3A" w:rsidRPr="006A3C0B" w:rsidRDefault="00AF1E3A" w:rsidP="00446B0E">
            <w:pPr>
              <w:keepLines/>
              <w:rPr>
                <w:rFonts w:ascii="Tahoma" w:hAnsi="Tahoma" w:cs="Tahoma"/>
                <w:sz w:val="14"/>
                <w:szCs w:val="14"/>
              </w:rPr>
            </w:pPr>
            <w:r w:rsidRPr="006A3C0B">
              <w:rPr>
                <w:rFonts w:ascii="Tahoma" w:hAnsi="Tahoma" w:cs="Tahoma"/>
                <w:sz w:val="14"/>
                <w:szCs w:val="14"/>
              </w:rPr>
              <w:t>Размещение оборудования Клиента в выделенной стойке.</w:t>
            </w:r>
          </w:p>
        </w:tc>
        <w:tc>
          <w:tcPr>
            <w:tcW w:w="1514" w:type="dxa"/>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260 000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306 800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vAlign w:val="center"/>
          </w:tcPr>
          <w:p w:rsidR="00AF1E3A" w:rsidRPr="006A3C0B" w:rsidRDefault="00AF1E3A" w:rsidP="00446B0E">
            <w:pPr>
              <w:keepLines/>
              <w:widowControl/>
              <w:suppressAutoHyphens w:val="0"/>
              <w:rPr>
                <w:rFonts w:ascii="Tahoma" w:hAnsi="Tahoma" w:cs="Tahoma"/>
                <w:sz w:val="14"/>
                <w:szCs w:val="14"/>
              </w:rPr>
            </w:pPr>
          </w:p>
        </w:tc>
        <w:tc>
          <w:tcPr>
            <w:tcW w:w="1514" w:type="dxa"/>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vAlign w:val="center"/>
          </w:tcPr>
          <w:p w:rsidR="00AF1E3A" w:rsidRPr="006A3C0B" w:rsidRDefault="00AF1E3A" w:rsidP="00446B0E">
            <w:pPr>
              <w:keepLines/>
              <w:spacing w:after="120"/>
              <w:ind w:left="176"/>
              <w:jc w:val="center"/>
              <w:rPr>
                <w:rFonts w:ascii="Tahoma" w:hAnsi="Tahoma" w:cs="Tahoma"/>
                <w:sz w:val="14"/>
                <w:szCs w:val="14"/>
              </w:rPr>
            </w:pPr>
            <w:r w:rsidRPr="006A3C0B">
              <w:rPr>
                <w:rFonts w:ascii="Tahoma" w:hAnsi="Tahoma" w:cs="Tahoma"/>
                <w:sz w:val="14"/>
                <w:szCs w:val="14"/>
              </w:rPr>
              <w:t>260 000</w:t>
            </w:r>
          </w:p>
        </w:tc>
        <w:tc>
          <w:tcPr>
            <w:tcW w:w="984" w:type="dxa"/>
            <w:vAlign w:val="center"/>
          </w:tcPr>
          <w:p w:rsidR="00AF1E3A" w:rsidRPr="006A3C0B" w:rsidRDefault="00AF1E3A" w:rsidP="00446B0E">
            <w:pPr>
              <w:keepLines/>
              <w:spacing w:after="120"/>
              <w:ind w:left="176"/>
              <w:jc w:val="center"/>
              <w:rPr>
                <w:rFonts w:ascii="Tahoma" w:hAnsi="Tahoma" w:cs="Tahoma"/>
                <w:sz w:val="14"/>
                <w:szCs w:val="14"/>
              </w:rPr>
            </w:pPr>
            <w:r w:rsidRPr="006A3C0B">
              <w:rPr>
                <w:rFonts w:ascii="Tahoma" w:hAnsi="Tahoma" w:cs="Tahoma"/>
                <w:sz w:val="14"/>
                <w:szCs w:val="14"/>
              </w:rPr>
              <w:t>306 800</w:t>
            </w:r>
          </w:p>
        </w:tc>
      </w:tr>
      <w:tr w:rsidR="00AF1E3A" w:rsidRPr="006A3C0B" w:rsidTr="00BF191D">
        <w:tc>
          <w:tcPr>
            <w:tcW w:w="579" w:type="dxa"/>
            <w:vMerge w:val="restart"/>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3</w:t>
            </w:r>
          </w:p>
        </w:tc>
        <w:tc>
          <w:tcPr>
            <w:tcW w:w="5953" w:type="dxa"/>
            <w:vMerge w:val="restart"/>
          </w:tcPr>
          <w:p w:rsidR="00AF1E3A" w:rsidRPr="006A3C0B" w:rsidRDefault="00AF1E3A" w:rsidP="00446B0E">
            <w:pPr>
              <w:keepLines/>
              <w:spacing w:after="120"/>
              <w:jc w:val="both"/>
              <w:rPr>
                <w:rFonts w:ascii="Tahoma" w:hAnsi="Tahoma" w:cs="Tahoma"/>
                <w:sz w:val="14"/>
                <w:szCs w:val="14"/>
              </w:rPr>
            </w:pPr>
            <w:r w:rsidRPr="006A3C0B">
              <w:rPr>
                <w:rFonts w:ascii="Tahoma" w:hAnsi="Tahoma" w:cs="Tahoma"/>
                <w:sz w:val="14"/>
                <w:szCs w:val="14"/>
              </w:rPr>
              <w:t>Подключение оборудования Клиента к торговой сети Московской Биржи и услуги связи по передаче данных, обеспечивающие скорость обмена данными не более 100 Мбит/</w:t>
            </w:r>
            <w:proofErr w:type="gramStart"/>
            <w:r w:rsidRPr="006A3C0B">
              <w:rPr>
                <w:rFonts w:ascii="Tahoma" w:hAnsi="Tahoma" w:cs="Tahoma"/>
                <w:sz w:val="14"/>
                <w:szCs w:val="14"/>
              </w:rPr>
              <w:t>с</w:t>
            </w:r>
            <w:proofErr w:type="gramEnd"/>
            <w:r w:rsidRPr="006A3C0B">
              <w:rPr>
                <w:rFonts w:ascii="Tahoma" w:hAnsi="Tahoma" w:cs="Tahoma"/>
                <w:sz w:val="14"/>
                <w:szCs w:val="14"/>
              </w:rPr>
              <w:t xml:space="preserve">. </w:t>
            </w:r>
          </w:p>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Стоимость указана за подключение единицы оборудования Клиента.</w:t>
            </w:r>
          </w:p>
        </w:tc>
        <w:tc>
          <w:tcPr>
            <w:tcW w:w="1514" w:type="dxa"/>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5 000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5 900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vAlign w:val="center"/>
          </w:tcPr>
          <w:p w:rsidR="00AF1E3A" w:rsidRPr="006A3C0B" w:rsidRDefault="00AF1E3A" w:rsidP="00446B0E">
            <w:pPr>
              <w:keepLines/>
              <w:widowControl/>
              <w:suppressAutoHyphens w:val="0"/>
              <w:rPr>
                <w:rFonts w:ascii="Tahoma" w:hAnsi="Tahoma" w:cs="Tahoma"/>
                <w:sz w:val="14"/>
                <w:szCs w:val="14"/>
              </w:rPr>
            </w:pPr>
          </w:p>
        </w:tc>
        <w:tc>
          <w:tcPr>
            <w:tcW w:w="1514" w:type="dxa"/>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2 360</w:t>
            </w:r>
          </w:p>
        </w:tc>
      </w:tr>
      <w:tr w:rsidR="00AF1E3A" w:rsidRPr="006A3C0B" w:rsidTr="00BF191D">
        <w:tc>
          <w:tcPr>
            <w:tcW w:w="579" w:type="dxa"/>
            <w:vMerge w:val="restart"/>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4</w:t>
            </w:r>
          </w:p>
        </w:tc>
        <w:tc>
          <w:tcPr>
            <w:tcW w:w="5953" w:type="dxa"/>
            <w:vMerge w:val="restart"/>
          </w:tcPr>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Подключение оборудования Клиента к торговой сети Московской Биржи и услуги связи по передаче данных, обеспечивающее скорость обмена данными не более 1 Гбит/</w:t>
            </w:r>
            <w:proofErr w:type="gramStart"/>
            <w:r w:rsidRPr="006A3C0B">
              <w:rPr>
                <w:rFonts w:ascii="Tahoma" w:hAnsi="Tahoma" w:cs="Tahoma"/>
                <w:sz w:val="14"/>
                <w:szCs w:val="14"/>
              </w:rPr>
              <w:t>с</w:t>
            </w:r>
            <w:proofErr w:type="gramEnd"/>
            <w:r w:rsidRPr="006A3C0B">
              <w:rPr>
                <w:rFonts w:ascii="Tahoma" w:hAnsi="Tahoma" w:cs="Tahoma"/>
                <w:sz w:val="14"/>
                <w:szCs w:val="14"/>
              </w:rPr>
              <w:t>.</w:t>
            </w:r>
          </w:p>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Стоимость указана за подключение единицы оборудования Клиента.</w:t>
            </w:r>
          </w:p>
        </w:tc>
        <w:tc>
          <w:tcPr>
            <w:tcW w:w="1514" w:type="dxa"/>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10 000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11 800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vAlign w:val="center"/>
          </w:tcPr>
          <w:p w:rsidR="00AF1E3A" w:rsidRPr="006A3C0B" w:rsidRDefault="00AF1E3A" w:rsidP="00446B0E">
            <w:pPr>
              <w:keepLines/>
              <w:widowControl/>
              <w:suppressAutoHyphens w:val="0"/>
              <w:rPr>
                <w:rFonts w:ascii="Tahoma" w:hAnsi="Tahoma" w:cs="Tahoma"/>
                <w:sz w:val="14"/>
                <w:szCs w:val="14"/>
              </w:rPr>
            </w:pPr>
          </w:p>
        </w:tc>
        <w:tc>
          <w:tcPr>
            <w:tcW w:w="1514" w:type="dxa"/>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12 000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14 160</w:t>
            </w:r>
          </w:p>
        </w:tc>
      </w:tr>
      <w:tr w:rsidR="00AF1E3A" w:rsidRPr="006A3C0B" w:rsidTr="00BF191D">
        <w:tc>
          <w:tcPr>
            <w:tcW w:w="579" w:type="dxa"/>
            <w:vMerge w:val="restart"/>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5</w:t>
            </w:r>
          </w:p>
        </w:tc>
        <w:tc>
          <w:tcPr>
            <w:tcW w:w="5953" w:type="dxa"/>
            <w:vMerge w:val="restart"/>
          </w:tcPr>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Подключение оборудования Клиента к торговой сети Московской Биржи и услуги связи по передаче данных, обеспечивающие скорость обмена данными не более 10 Гбит/</w:t>
            </w:r>
            <w:proofErr w:type="gramStart"/>
            <w:r w:rsidRPr="006A3C0B">
              <w:rPr>
                <w:rFonts w:ascii="Tahoma" w:hAnsi="Tahoma" w:cs="Tahoma"/>
                <w:sz w:val="14"/>
                <w:szCs w:val="14"/>
              </w:rPr>
              <w:t>с</w:t>
            </w:r>
            <w:proofErr w:type="gramEnd"/>
            <w:r w:rsidRPr="006A3C0B">
              <w:rPr>
                <w:rFonts w:ascii="Tahoma" w:hAnsi="Tahoma" w:cs="Tahoma"/>
                <w:sz w:val="14"/>
                <w:szCs w:val="14"/>
              </w:rPr>
              <w:t>.</w:t>
            </w:r>
          </w:p>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Стоимость указана за подключение единицы оборудования Клиента.</w:t>
            </w:r>
          </w:p>
        </w:tc>
        <w:tc>
          <w:tcPr>
            <w:tcW w:w="1514" w:type="dxa"/>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10 000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11 800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vAlign w:val="center"/>
          </w:tcPr>
          <w:p w:rsidR="00AF1E3A" w:rsidRPr="006A3C0B" w:rsidRDefault="00AF1E3A" w:rsidP="00446B0E">
            <w:pPr>
              <w:keepLines/>
              <w:widowControl/>
              <w:suppressAutoHyphens w:val="0"/>
              <w:rPr>
                <w:rFonts w:ascii="Tahoma" w:hAnsi="Tahoma" w:cs="Tahoma"/>
                <w:sz w:val="14"/>
                <w:szCs w:val="14"/>
              </w:rPr>
            </w:pPr>
          </w:p>
        </w:tc>
        <w:tc>
          <w:tcPr>
            <w:tcW w:w="1514" w:type="dxa"/>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50 000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59 000</w:t>
            </w:r>
          </w:p>
        </w:tc>
      </w:tr>
      <w:tr w:rsidR="00AF1E3A" w:rsidRPr="006A3C0B" w:rsidTr="00BF191D">
        <w:tc>
          <w:tcPr>
            <w:tcW w:w="579" w:type="dxa"/>
            <w:vMerge w:val="restart"/>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6</w:t>
            </w:r>
          </w:p>
        </w:tc>
        <w:tc>
          <w:tcPr>
            <w:tcW w:w="5953" w:type="dxa"/>
            <w:vMerge w:val="restart"/>
          </w:tcPr>
          <w:p w:rsidR="00AF1E3A" w:rsidRPr="006A3C0B" w:rsidRDefault="00AF1E3A" w:rsidP="00446B0E">
            <w:pPr>
              <w:keepLines/>
              <w:rPr>
                <w:rFonts w:ascii="Tahoma" w:hAnsi="Tahoma" w:cs="Tahoma"/>
                <w:sz w:val="14"/>
                <w:szCs w:val="14"/>
              </w:rPr>
            </w:pPr>
            <w:r w:rsidRPr="006A3C0B">
              <w:rPr>
                <w:rFonts w:ascii="Tahoma" w:hAnsi="Tahoma" w:cs="Tahoma"/>
                <w:sz w:val="14"/>
                <w:szCs w:val="14"/>
              </w:rPr>
              <w:t xml:space="preserve">Кросс-соединение, </w:t>
            </w:r>
            <w:proofErr w:type="gramStart"/>
            <w:r w:rsidRPr="006A3C0B">
              <w:rPr>
                <w:rFonts w:ascii="Tahoma" w:hAnsi="Tahoma" w:cs="Tahoma"/>
                <w:sz w:val="14"/>
                <w:szCs w:val="14"/>
              </w:rPr>
              <w:t>обеспечивающее</w:t>
            </w:r>
            <w:proofErr w:type="gramEnd"/>
            <w:r w:rsidRPr="006A3C0B">
              <w:rPr>
                <w:rFonts w:ascii="Tahoma" w:hAnsi="Tahoma" w:cs="Tahoma"/>
                <w:sz w:val="14"/>
                <w:szCs w:val="14"/>
              </w:rPr>
              <w:t xml:space="preserve"> скорость обмена данными не более 100 Мбит/с.</w:t>
            </w:r>
          </w:p>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Стоимость указана за подключение единицы оборудования Клиента.</w:t>
            </w:r>
          </w:p>
        </w:tc>
        <w:tc>
          <w:tcPr>
            <w:tcW w:w="1514" w:type="dxa"/>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5 000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5 900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vAlign w:val="center"/>
          </w:tcPr>
          <w:p w:rsidR="00AF1E3A" w:rsidRPr="006A3C0B" w:rsidRDefault="00AF1E3A" w:rsidP="00446B0E">
            <w:pPr>
              <w:keepLines/>
              <w:widowControl/>
              <w:suppressAutoHyphens w:val="0"/>
              <w:rPr>
                <w:rFonts w:ascii="Tahoma" w:hAnsi="Tahoma" w:cs="Tahoma"/>
                <w:sz w:val="14"/>
                <w:szCs w:val="14"/>
              </w:rPr>
            </w:pPr>
          </w:p>
        </w:tc>
        <w:tc>
          <w:tcPr>
            <w:tcW w:w="1514" w:type="dxa"/>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2 360</w:t>
            </w:r>
          </w:p>
        </w:tc>
      </w:tr>
      <w:tr w:rsidR="00AF1E3A" w:rsidRPr="006A3C0B" w:rsidTr="00BF191D">
        <w:tc>
          <w:tcPr>
            <w:tcW w:w="579" w:type="dxa"/>
            <w:vMerge w:val="restart"/>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7</w:t>
            </w:r>
          </w:p>
        </w:tc>
        <w:tc>
          <w:tcPr>
            <w:tcW w:w="5953" w:type="dxa"/>
            <w:vMerge w:val="restart"/>
          </w:tcPr>
          <w:p w:rsidR="00AF1E3A" w:rsidRPr="006A3C0B" w:rsidRDefault="00AF1E3A" w:rsidP="00446B0E">
            <w:pPr>
              <w:keepLines/>
              <w:rPr>
                <w:rFonts w:ascii="Tahoma" w:hAnsi="Tahoma" w:cs="Tahoma"/>
                <w:sz w:val="14"/>
                <w:szCs w:val="14"/>
              </w:rPr>
            </w:pPr>
            <w:r w:rsidRPr="006A3C0B">
              <w:rPr>
                <w:rFonts w:ascii="Tahoma" w:hAnsi="Tahoma" w:cs="Tahoma"/>
                <w:sz w:val="14"/>
                <w:szCs w:val="14"/>
              </w:rPr>
              <w:t xml:space="preserve">Кросс-соединение, </w:t>
            </w:r>
            <w:proofErr w:type="gramStart"/>
            <w:r w:rsidRPr="006A3C0B">
              <w:rPr>
                <w:rFonts w:ascii="Tahoma" w:hAnsi="Tahoma" w:cs="Tahoma"/>
                <w:sz w:val="14"/>
                <w:szCs w:val="14"/>
              </w:rPr>
              <w:t>обеспечивающее</w:t>
            </w:r>
            <w:proofErr w:type="gramEnd"/>
            <w:r w:rsidRPr="006A3C0B">
              <w:rPr>
                <w:rFonts w:ascii="Tahoma" w:hAnsi="Tahoma" w:cs="Tahoma"/>
                <w:sz w:val="14"/>
                <w:szCs w:val="14"/>
              </w:rPr>
              <w:t xml:space="preserve"> скорость обмена данными не более 1 Гбит/с.</w:t>
            </w:r>
          </w:p>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Стоимость указана за подключение единицы оборудования Клиента.</w:t>
            </w:r>
          </w:p>
        </w:tc>
        <w:tc>
          <w:tcPr>
            <w:tcW w:w="1514" w:type="dxa"/>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10 000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11 800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vAlign w:val="center"/>
          </w:tcPr>
          <w:p w:rsidR="00AF1E3A" w:rsidRPr="006A3C0B" w:rsidRDefault="00AF1E3A" w:rsidP="00446B0E">
            <w:pPr>
              <w:keepLines/>
              <w:widowControl/>
              <w:suppressAutoHyphens w:val="0"/>
              <w:rPr>
                <w:rFonts w:ascii="Tahoma" w:hAnsi="Tahoma" w:cs="Tahoma"/>
                <w:sz w:val="14"/>
                <w:szCs w:val="14"/>
              </w:rPr>
            </w:pPr>
          </w:p>
        </w:tc>
        <w:tc>
          <w:tcPr>
            <w:tcW w:w="1514" w:type="dxa"/>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12 000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14 160</w:t>
            </w:r>
          </w:p>
        </w:tc>
      </w:tr>
      <w:tr w:rsidR="00AF1E3A" w:rsidRPr="006A3C0B" w:rsidTr="00BF191D">
        <w:tc>
          <w:tcPr>
            <w:tcW w:w="579" w:type="dxa"/>
            <w:vMerge w:val="restart"/>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8</w:t>
            </w:r>
          </w:p>
        </w:tc>
        <w:tc>
          <w:tcPr>
            <w:tcW w:w="5953" w:type="dxa"/>
            <w:vMerge w:val="restart"/>
          </w:tcPr>
          <w:p w:rsidR="00AF1E3A" w:rsidRPr="006A3C0B" w:rsidRDefault="00AF1E3A" w:rsidP="00446B0E">
            <w:pPr>
              <w:keepLines/>
              <w:rPr>
                <w:rFonts w:ascii="Tahoma" w:hAnsi="Tahoma" w:cs="Tahoma"/>
                <w:sz w:val="14"/>
                <w:szCs w:val="14"/>
              </w:rPr>
            </w:pPr>
            <w:r w:rsidRPr="006A3C0B">
              <w:rPr>
                <w:rFonts w:ascii="Tahoma" w:hAnsi="Tahoma" w:cs="Tahoma"/>
                <w:sz w:val="14"/>
                <w:szCs w:val="14"/>
              </w:rPr>
              <w:t xml:space="preserve">Кросс-соединение, </w:t>
            </w:r>
            <w:proofErr w:type="gramStart"/>
            <w:r w:rsidRPr="006A3C0B">
              <w:rPr>
                <w:rFonts w:ascii="Tahoma" w:hAnsi="Tahoma" w:cs="Tahoma"/>
                <w:sz w:val="14"/>
                <w:szCs w:val="14"/>
              </w:rPr>
              <w:t>обеспечивающее</w:t>
            </w:r>
            <w:proofErr w:type="gramEnd"/>
            <w:r w:rsidRPr="006A3C0B">
              <w:rPr>
                <w:rFonts w:ascii="Tahoma" w:hAnsi="Tahoma" w:cs="Tahoma"/>
                <w:sz w:val="14"/>
                <w:szCs w:val="14"/>
              </w:rPr>
              <w:t xml:space="preserve"> скорость обмена данными не более 10 Гбит/с.</w:t>
            </w:r>
          </w:p>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Стоимость указана за подключение единицы оборудования Клиента.</w:t>
            </w:r>
          </w:p>
        </w:tc>
        <w:tc>
          <w:tcPr>
            <w:tcW w:w="1514" w:type="dxa"/>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10 000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11 800</w:t>
            </w:r>
          </w:p>
        </w:tc>
      </w:tr>
      <w:tr w:rsidR="00AF1E3A" w:rsidRPr="006A3C0B" w:rsidTr="00BF191D">
        <w:tc>
          <w:tcPr>
            <w:tcW w:w="579" w:type="dxa"/>
            <w:vMerge/>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vAlign w:val="center"/>
          </w:tcPr>
          <w:p w:rsidR="00AF1E3A" w:rsidRPr="006A3C0B" w:rsidRDefault="00AF1E3A" w:rsidP="00446B0E">
            <w:pPr>
              <w:keepLines/>
              <w:widowControl/>
              <w:suppressAutoHyphens w:val="0"/>
              <w:rPr>
                <w:rFonts w:ascii="Tahoma" w:hAnsi="Tahoma" w:cs="Tahoma"/>
                <w:sz w:val="14"/>
                <w:szCs w:val="14"/>
              </w:rPr>
            </w:pPr>
          </w:p>
        </w:tc>
        <w:tc>
          <w:tcPr>
            <w:tcW w:w="1514" w:type="dxa"/>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50 000</w:t>
            </w:r>
          </w:p>
        </w:tc>
        <w:tc>
          <w:tcPr>
            <w:tcW w:w="984" w:type="dxa"/>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59 000</w:t>
            </w:r>
          </w:p>
        </w:tc>
      </w:tr>
      <w:tr w:rsidR="00AF1E3A" w:rsidRPr="006A3C0B" w:rsidTr="00BF191D">
        <w:tc>
          <w:tcPr>
            <w:tcW w:w="579" w:type="dxa"/>
            <w:vMerge w:val="restart"/>
            <w:tcBorders>
              <w:top w:val="nil"/>
            </w:tcBorders>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9</w:t>
            </w:r>
          </w:p>
        </w:tc>
        <w:tc>
          <w:tcPr>
            <w:tcW w:w="5953" w:type="dxa"/>
            <w:vMerge w:val="restart"/>
            <w:tcBorders>
              <w:top w:val="nil"/>
            </w:tcBorders>
          </w:tcPr>
          <w:p w:rsidR="00AF1E3A" w:rsidRPr="006A3C0B" w:rsidRDefault="00AF1E3A" w:rsidP="00446B0E">
            <w:pPr>
              <w:keepLines/>
              <w:jc w:val="both"/>
              <w:rPr>
                <w:rFonts w:ascii="Tahoma" w:hAnsi="Tahoma" w:cs="Tahoma"/>
                <w:sz w:val="14"/>
                <w:szCs w:val="14"/>
              </w:rPr>
            </w:pPr>
            <w:r w:rsidRPr="006A3C0B">
              <w:rPr>
                <w:rFonts w:ascii="Tahoma" w:hAnsi="Tahoma" w:cs="Tahoma"/>
                <w:sz w:val="14"/>
                <w:szCs w:val="14"/>
              </w:rPr>
              <w:t xml:space="preserve">Предоставление двух дополнительных </w:t>
            </w:r>
            <w:r w:rsidRPr="006A3C0B">
              <w:rPr>
                <w:rFonts w:ascii="Tahoma" w:hAnsi="Tahoma" w:cs="Tahoma"/>
                <w:sz w:val="14"/>
                <w:szCs w:val="14"/>
                <w:lang w:val="en-US"/>
              </w:rPr>
              <w:t>IP</w:t>
            </w:r>
            <w:r w:rsidRPr="006A3C0B">
              <w:rPr>
                <w:rFonts w:ascii="Tahoma" w:hAnsi="Tahoma" w:cs="Tahoma"/>
                <w:sz w:val="14"/>
                <w:szCs w:val="14"/>
              </w:rPr>
              <w:t>/</w:t>
            </w:r>
            <w:r w:rsidRPr="006A3C0B">
              <w:rPr>
                <w:rFonts w:ascii="Tahoma" w:hAnsi="Tahoma" w:cs="Tahoma"/>
                <w:sz w:val="14"/>
                <w:szCs w:val="14"/>
                <w:lang w:val="en-US"/>
              </w:rPr>
              <w:t>MAC</w:t>
            </w:r>
            <w:r w:rsidRPr="006A3C0B">
              <w:rPr>
                <w:rFonts w:ascii="Tahoma" w:hAnsi="Tahoma" w:cs="Tahoma"/>
                <w:sz w:val="14"/>
                <w:szCs w:val="14"/>
              </w:rPr>
              <w:t xml:space="preserve"> адресов.</w:t>
            </w:r>
          </w:p>
        </w:tc>
        <w:tc>
          <w:tcPr>
            <w:tcW w:w="1514" w:type="dxa"/>
            <w:tcBorders>
              <w:top w:val="nil"/>
            </w:tcBorders>
            <w:vAlign w:val="center"/>
          </w:tcPr>
          <w:p w:rsidR="00AF1E3A" w:rsidRPr="006A3C0B" w:rsidRDefault="00AF1E3A"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nil"/>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1 000</w:t>
            </w:r>
          </w:p>
        </w:tc>
        <w:tc>
          <w:tcPr>
            <w:tcW w:w="984" w:type="dxa"/>
            <w:tcBorders>
              <w:top w:val="nil"/>
            </w:tcBorders>
            <w:vAlign w:val="center"/>
          </w:tcPr>
          <w:p w:rsidR="00AF1E3A" w:rsidRPr="006A3C0B" w:rsidRDefault="00AF1E3A" w:rsidP="00446B0E">
            <w:pPr>
              <w:keepLines/>
              <w:ind w:left="175"/>
              <w:jc w:val="center"/>
              <w:rPr>
                <w:rFonts w:ascii="Tahoma" w:hAnsi="Tahoma" w:cs="Tahoma"/>
                <w:sz w:val="14"/>
                <w:szCs w:val="14"/>
              </w:rPr>
            </w:pPr>
            <w:r w:rsidRPr="006A3C0B">
              <w:rPr>
                <w:rFonts w:ascii="Tahoma" w:hAnsi="Tahoma" w:cs="Tahoma"/>
                <w:sz w:val="14"/>
                <w:szCs w:val="14"/>
              </w:rPr>
              <w:t>1 180</w:t>
            </w:r>
          </w:p>
        </w:tc>
      </w:tr>
      <w:tr w:rsidR="00AF1E3A" w:rsidRPr="006A3C0B" w:rsidTr="00BF191D">
        <w:tc>
          <w:tcPr>
            <w:tcW w:w="579" w:type="dxa"/>
            <w:vMerge/>
            <w:tcBorders>
              <w:top w:val="nil"/>
              <w:bottom w:val="single" w:sz="4" w:space="0" w:color="auto"/>
            </w:tcBorders>
            <w:vAlign w:val="center"/>
          </w:tcPr>
          <w:p w:rsidR="00AF1E3A" w:rsidRPr="006A3C0B" w:rsidRDefault="00AF1E3A" w:rsidP="00446B0E">
            <w:pPr>
              <w:keepLines/>
              <w:widowControl/>
              <w:suppressAutoHyphens w:val="0"/>
              <w:rPr>
                <w:rFonts w:ascii="Tahoma" w:hAnsi="Tahoma" w:cs="Tahoma"/>
                <w:sz w:val="14"/>
                <w:szCs w:val="14"/>
              </w:rPr>
            </w:pPr>
          </w:p>
        </w:tc>
        <w:tc>
          <w:tcPr>
            <w:tcW w:w="5953" w:type="dxa"/>
            <w:vMerge/>
            <w:tcBorders>
              <w:top w:val="nil"/>
              <w:bottom w:val="single" w:sz="4" w:space="0" w:color="auto"/>
            </w:tcBorders>
            <w:vAlign w:val="center"/>
          </w:tcPr>
          <w:p w:rsidR="00AF1E3A" w:rsidRPr="006A3C0B" w:rsidRDefault="00AF1E3A" w:rsidP="00446B0E">
            <w:pPr>
              <w:keepLines/>
              <w:widowControl/>
              <w:suppressAutoHyphens w:val="0"/>
              <w:rPr>
                <w:rFonts w:ascii="Tahoma" w:hAnsi="Tahoma" w:cs="Tahoma"/>
                <w:sz w:val="14"/>
                <w:szCs w:val="14"/>
              </w:rPr>
            </w:pPr>
          </w:p>
        </w:tc>
        <w:tc>
          <w:tcPr>
            <w:tcW w:w="1514" w:type="dxa"/>
            <w:tcBorders>
              <w:top w:val="nil"/>
              <w:bottom w:val="single" w:sz="4" w:space="0" w:color="auto"/>
            </w:tcBorders>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nil"/>
              <w:bottom w:val="single" w:sz="4" w:space="0" w:color="auto"/>
            </w:tcBorders>
            <w:vAlign w:val="center"/>
          </w:tcPr>
          <w:p w:rsidR="00AF1E3A" w:rsidRPr="006A3C0B" w:rsidRDefault="00AF1E3A" w:rsidP="00446B0E">
            <w:pPr>
              <w:keepLines/>
              <w:spacing w:after="120"/>
              <w:ind w:left="176"/>
              <w:jc w:val="center"/>
              <w:rPr>
                <w:rFonts w:ascii="Tahoma" w:hAnsi="Tahoma" w:cs="Tahoma"/>
                <w:sz w:val="14"/>
                <w:szCs w:val="14"/>
              </w:rPr>
            </w:pPr>
            <w:r w:rsidRPr="006A3C0B">
              <w:rPr>
                <w:rFonts w:ascii="Tahoma" w:hAnsi="Tahoma" w:cs="Tahoma"/>
                <w:sz w:val="14"/>
                <w:szCs w:val="14"/>
              </w:rPr>
              <w:t>1 000</w:t>
            </w:r>
          </w:p>
        </w:tc>
        <w:tc>
          <w:tcPr>
            <w:tcW w:w="984" w:type="dxa"/>
            <w:tcBorders>
              <w:top w:val="nil"/>
              <w:bottom w:val="single" w:sz="4" w:space="0" w:color="auto"/>
            </w:tcBorders>
            <w:vAlign w:val="center"/>
          </w:tcPr>
          <w:p w:rsidR="00AF1E3A" w:rsidRPr="006A3C0B" w:rsidRDefault="00AF1E3A" w:rsidP="00446B0E">
            <w:pPr>
              <w:keepLines/>
              <w:spacing w:after="120"/>
              <w:ind w:left="176"/>
              <w:jc w:val="center"/>
              <w:rPr>
                <w:rFonts w:ascii="Tahoma" w:hAnsi="Tahoma" w:cs="Tahoma"/>
                <w:sz w:val="14"/>
                <w:szCs w:val="14"/>
              </w:rPr>
            </w:pPr>
            <w:r w:rsidRPr="006A3C0B">
              <w:rPr>
                <w:rFonts w:ascii="Tahoma" w:hAnsi="Tahoma" w:cs="Tahoma"/>
                <w:sz w:val="14"/>
                <w:szCs w:val="14"/>
              </w:rPr>
              <w:t>1 180</w:t>
            </w:r>
          </w:p>
        </w:tc>
      </w:tr>
      <w:tr w:rsidR="00AF1E3A" w:rsidRPr="006A3C0B" w:rsidTr="00BF191D">
        <w:tc>
          <w:tcPr>
            <w:tcW w:w="579" w:type="dxa"/>
            <w:vMerge w:val="restart"/>
            <w:tcBorders>
              <w:top w:val="single" w:sz="4" w:space="0" w:color="808080"/>
            </w:tcBorders>
            <w:textDirection w:val="btLr"/>
            <w:vAlign w:val="center"/>
          </w:tcPr>
          <w:p w:rsidR="00AF1E3A" w:rsidRPr="006A3C0B" w:rsidRDefault="00AF1E3A"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10</w:t>
            </w:r>
          </w:p>
        </w:tc>
        <w:tc>
          <w:tcPr>
            <w:tcW w:w="5953" w:type="dxa"/>
            <w:vMerge w:val="restart"/>
            <w:tcBorders>
              <w:top w:val="single" w:sz="4" w:space="0" w:color="808080"/>
            </w:tcBorders>
          </w:tcPr>
          <w:p w:rsidR="00AF1E3A" w:rsidRPr="006A3C0B" w:rsidRDefault="00AF1E3A" w:rsidP="00446B0E">
            <w:pPr>
              <w:keepLines/>
              <w:pageBreakBefore/>
              <w:spacing w:after="120"/>
              <w:jc w:val="both"/>
              <w:rPr>
                <w:rFonts w:ascii="Tahoma" w:hAnsi="Tahoma" w:cs="Tahoma"/>
                <w:sz w:val="14"/>
                <w:szCs w:val="14"/>
              </w:rPr>
            </w:pPr>
            <w:r w:rsidRPr="006A3C0B">
              <w:rPr>
                <w:rFonts w:ascii="Tahoma" w:hAnsi="Tahoma" w:cs="Tahoma"/>
                <w:sz w:val="14"/>
                <w:szCs w:val="14"/>
              </w:rPr>
              <w:t xml:space="preserve">Предоставление 16 дополнительных </w:t>
            </w:r>
            <w:r w:rsidRPr="006A3C0B">
              <w:rPr>
                <w:rFonts w:ascii="Tahoma" w:hAnsi="Tahoma" w:cs="Tahoma"/>
                <w:sz w:val="14"/>
                <w:szCs w:val="14"/>
                <w:lang w:val="en-US"/>
              </w:rPr>
              <w:t>IP</w:t>
            </w:r>
            <w:r w:rsidRPr="006A3C0B">
              <w:rPr>
                <w:rFonts w:ascii="Tahoma" w:hAnsi="Tahoma" w:cs="Tahoma"/>
                <w:sz w:val="14"/>
                <w:szCs w:val="14"/>
              </w:rPr>
              <w:t>/</w:t>
            </w:r>
            <w:r w:rsidRPr="006A3C0B">
              <w:rPr>
                <w:rFonts w:ascii="Tahoma" w:hAnsi="Tahoma" w:cs="Tahoma"/>
                <w:sz w:val="14"/>
                <w:szCs w:val="14"/>
                <w:lang w:val="en-US"/>
              </w:rPr>
              <w:t>MAC</w:t>
            </w:r>
            <w:r w:rsidRPr="006A3C0B">
              <w:rPr>
                <w:rFonts w:ascii="Tahoma" w:hAnsi="Tahoma" w:cs="Tahoma"/>
                <w:sz w:val="14"/>
                <w:szCs w:val="14"/>
              </w:rPr>
              <w:t xml:space="preserve"> адресов.</w:t>
            </w:r>
          </w:p>
        </w:tc>
        <w:tc>
          <w:tcPr>
            <w:tcW w:w="1514" w:type="dxa"/>
            <w:tcBorders>
              <w:top w:val="single" w:sz="4" w:space="0" w:color="808080"/>
            </w:tcBorders>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single" w:sz="4" w:space="0" w:color="808080"/>
            </w:tcBorders>
            <w:vAlign w:val="center"/>
          </w:tcPr>
          <w:p w:rsidR="00AF1E3A" w:rsidRPr="006A3C0B" w:rsidRDefault="00AF1E3A" w:rsidP="00446B0E">
            <w:pPr>
              <w:keepLines/>
              <w:spacing w:after="120"/>
              <w:ind w:left="176"/>
              <w:jc w:val="center"/>
              <w:rPr>
                <w:rFonts w:ascii="Tahoma" w:hAnsi="Tahoma" w:cs="Tahoma"/>
                <w:sz w:val="14"/>
                <w:szCs w:val="14"/>
              </w:rPr>
            </w:pPr>
            <w:r w:rsidRPr="006A3C0B">
              <w:rPr>
                <w:rFonts w:ascii="Tahoma" w:hAnsi="Tahoma" w:cs="Tahoma"/>
                <w:sz w:val="14"/>
                <w:szCs w:val="14"/>
              </w:rPr>
              <w:t>5 000</w:t>
            </w:r>
          </w:p>
        </w:tc>
        <w:tc>
          <w:tcPr>
            <w:tcW w:w="984" w:type="dxa"/>
            <w:tcBorders>
              <w:top w:val="single" w:sz="4" w:space="0" w:color="808080"/>
            </w:tcBorders>
            <w:vAlign w:val="center"/>
          </w:tcPr>
          <w:p w:rsidR="00AF1E3A" w:rsidRPr="006A3C0B" w:rsidRDefault="00AF1E3A" w:rsidP="00446B0E">
            <w:pPr>
              <w:keepLines/>
              <w:spacing w:after="120"/>
              <w:ind w:left="176"/>
              <w:jc w:val="center"/>
              <w:rPr>
                <w:rFonts w:ascii="Tahoma" w:hAnsi="Tahoma" w:cs="Tahoma"/>
                <w:sz w:val="14"/>
                <w:szCs w:val="14"/>
              </w:rPr>
            </w:pPr>
            <w:r w:rsidRPr="006A3C0B">
              <w:rPr>
                <w:rFonts w:ascii="Tahoma" w:hAnsi="Tahoma" w:cs="Tahoma"/>
                <w:sz w:val="14"/>
                <w:szCs w:val="14"/>
              </w:rPr>
              <w:t>5 900</w:t>
            </w:r>
          </w:p>
        </w:tc>
      </w:tr>
      <w:tr w:rsidR="00AF1E3A" w:rsidRPr="006A3C0B" w:rsidTr="00BF191D">
        <w:tc>
          <w:tcPr>
            <w:tcW w:w="579" w:type="dxa"/>
            <w:vMerge/>
            <w:tcBorders>
              <w:top w:val="nil"/>
            </w:tcBorders>
            <w:vAlign w:val="center"/>
          </w:tcPr>
          <w:p w:rsidR="00AF1E3A" w:rsidRPr="006A3C0B" w:rsidRDefault="00AF1E3A" w:rsidP="00446B0E">
            <w:pPr>
              <w:keepLines/>
              <w:widowControl/>
              <w:suppressAutoHyphens w:val="0"/>
              <w:rPr>
                <w:rFonts w:ascii="Tahoma" w:hAnsi="Tahoma" w:cs="Tahoma"/>
                <w:sz w:val="14"/>
                <w:szCs w:val="14"/>
                <w:lang w:val="en-US"/>
              </w:rPr>
            </w:pPr>
          </w:p>
        </w:tc>
        <w:tc>
          <w:tcPr>
            <w:tcW w:w="5953" w:type="dxa"/>
            <w:vMerge/>
            <w:tcBorders>
              <w:top w:val="nil"/>
            </w:tcBorders>
            <w:vAlign w:val="center"/>
          </w:tcPr>
          <w:p w:rsidR="00AF1E3A" w:rsidRPr="006A3C0B" w:rsidRDefault="00AF1E3A" w:rsidP="00446B0E">
            <w:pPr>
              <w:keepLines/>
              <w:widowControl/>
              <w:suppressAutoHyphens w:val="0"/>
              <w:rPr>
                <w:rFonts w:ascii="Tahoma" w:hAnsi="Tahoma" w:cs="Tahoma"/>
                <w:sz w:val="14"/>
                <w:szCs w:val="14"/>
              </w:rPr>
            </w:pPr>
          </w:p>
        </w:tc>
        <w:tc>
          <w:tcPr>
            <w:tcW w:w="1514" w:type="dxa"/>
            <w:tcBorders>
              <w:top w:val="nil"/>
            </w:tcBorders>
            <w:vAlign w:val="center"/>
          </w:tcPr>
          <w:p w:rsidR="00AF1E3A" w:rsidRPr="006A3C0B" w:rsidRDefault="00AF1E3A"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nil"/>
            </w:tcBorders>
            <w:vAlign w:val="center"/>
          </w:tcPr>
          <w:p w:rsidR="00AF1E3A" w:rsidRPr="006A3C0B" w:rsidRDefault="00AF1E3A" w:rsidP="00446B0E">
            <w:pPr>
              <w:keepLines/>
              <w:spacing w:after="120"/>
              <w:ind w:left="176"/>
              <w:jc w:val="center"/>
              <w:rPr>
                <w:rFonts w:ascii="Tahoma" w:hAnsi="Tahoma" w:cs="Tahoma"/>
                <w:sz w:val="14"/>
                <w:szCs w:val="14"/>
                <w:lang w:val="en-US"/>
              </w:rPr>
            </w:pPr>
            <w:r w:rsidRPr="006A3C0B">
              <w:rPr>
                <w:rFonts w:ascii="Tahoma" w:hAnsi="Tahoma" w:cs="Tahoma"/>
                <w:sz w:val="14"/>
                <w:szCs w:val="14"/>
                <w:lang w:val="en-US"/>
              </w:rPr>
              <w:t>5 000</w:t>
            </w:r>
          </w:p>
        </w:tc>
        <w:tc>
          <w:tcPr>
            <w:tcW w:w="984" w:type="dxa"/>
            <w:tcBorders>
              <w:top w:val="nil"/>
            </w:tcBorders>
            <w:vAlign w:val="center"/>
          </w:tcPr>
          <w:p w:rsidR="00AF1E3A" w:rsidRPr="006A3C0B" w:rsidRDefault="00AF1E3A" w:rsidP="00446B0E">
            <w:pPr>
              <w:keepLines/>
              <w:spacing w:after="120"/>
              <w:ind w:left="176"/>
              <w:jc w:val="center"/>
              <w:rPr>
                <w:rFonts w:ascii="Tahoma" w:hAnsi="Tahoma" w:cs="Tahoma"/>
                <w:sz w:val="14"/>
                <w:szCs w:val="14"/>
                <w:lang w:val="en-US"/>
              </w:rPr>
            </w:pPr>
            <w:r w:rsidRPr="006A3C0B">
              <w:rPr>
                <w:rFonts w:ascii="Tahoma" w:hAnsi="Tahoma" w:cs="Tahoma"/>
                <w:sz w:val="14"/>
                <w:szCs w:val="14"/>
                <w:lang w:val="en-US"/>
              </w:rPr>
              <w:t>5 900</w:t>
            </w:r>
          </w:p>
        </w:tc>
      </w:tr>
      <w:tr w:rsidR="00E13B5C" w:rsidRPr="006A3C0B" w:rsidTr="000B4421">
        <w:trPr>
          <w:trHeight w:val="95"/>
        </w:trPr>
        <w:tc>
          <w:tcPr>
            <w:tcW w:w="579" w:type="dxa"/>
            <w:vMerge w:val="restart"/>
            <w:tcBorders>
              <w:top w:val="nil"/>
            </w:tcBorders>
            <w:vAlign w:val="center"/>
          </w:tcPr>
          <w:p w:rsidR="00E13B5C" w:rsidRPr="009E402F" w:rsidRDefault="00E13B5C" w:rsidP="009E402F">
            <w:pPr>
              <w:keepLines/>
              <w:ind w:right="113" w:hanging="108"/>
              <w:jc w:val="center"/>
              <w:rPr>
                <w:rFonts w:ascii="Tahoma" w:hAnsi="Tahoma" w:cs="Tahoma"/>
                <w:sz w:val="14"/>
                <w:szCs w:val="14"/>
              </w:rPr>
            </w:pPr>
            <w:r w:rsidRPr="009E402F">
              <w:rPr>
                <w:rFonts w:ascii="Tahoma" w:hAnsi="Tahoma" w:cs="Tahoma"/>
                <w:sz w:val="14"/>
                <w:szCs w:val="14"/>
                <w:lang w:val="en-US"/>
              </w:rPr>
              <w:t>11</w:t>
            </w:r>
          </w:p>
        </w:tc>
        <w:tc>
          <w:tcPr>
            <w:tcW w:w="5953" w:type="dxa"/>
            <w:vMerge w:val="restart"/>
            <w:tcBorders>
              <w:top w:val="nil"/>
            </w:tcBorders>
            <w:vAlign w:val="center"/>
          </w:tcPr>
          <w:p w:rsidR="00E13B5C" w:rsidRDefault="00E13B5C" w:rsidP="000B4421">
            <w:pPr>
              <w:keepLines/>
              <w:spacing w:after="120"/>
              <w:jc w:val="both"/>
              <w:rPr>
                <w:rFonts w:ascii="Tahoma" w:hAnsi="Tahoma" w:cs="Arial"/>
                <w:sz w:val="15"/>
                <w:szCs w:val="15"/>
              </w:rPr>
            </w:pPr>
            <w:r>
              <w:rPr>
                <w:rFonts w:ascii="Tahoma" w:hAnsi="Tahoma" w:cs="Arial"/>
                <w:sz w:val="15"/>
                <w:szCs w:val="15"/>
              </w:rPr>
              <w:t>Подключение оборудования Клиента к оборудованию аккредитованного оператора связи, обеспечивающее скорость обмена данными не более выбранной: 100Мбит/</w:t>
            </w:r>
            <w:proofErr w:type="gramStart"/>
            <w:r>
              <w:rPr>
                <w:rFonts w:ascii="Tahoma" w:hAnsi="Tahoma" w:cs="Arial"/>
                <w:sz w:val="15"/>
                <w:szCs w:val="15"/>
              </w:rPr>
              <w:t>с</w:t>
            </w:r>
            <w:proofErr w:type="gramEnd"/>
          </w:p>
          <w:p w:rsidR="00E13B5C" w:rsidRPr="006A3C0B" w:rsidRDefault="00E13B5C" w:rsidP="000B4421">
            <w:pPr>
              <w:keepLines/>
              <w:widowControl/>
              <w:suppressAutoHyphens w:val="0"/>
              <w:rPr>
                <w:rFonts w:ascii="Tahoma" w:hAnsi="Tahoma" w:cs="Tahoma"/>
                <w:sz w:val="14"/>
                <w:szCs w:val="14"/>
              </w:rPr>
            </w:pPr>
            <w:r>
              <w:rPr>
                <w:rFonts w:ascii="Tahoma" w:hAnsi="Tahoma" w:cs="Arial"/>
                <w:sz w:val="15"/>
                <w:szCs w:val="15"/>
              </w:rPr>
              <w:t>Стоимость указана за подключение единицы оборудования Клиента.</w:t>
            </w:r>
          </w:p>
        </w:tc>
        <w:tc>
          <w:tcPr>
            <w:tcW w:w="1514" w:type="dxa"/>
            <w:tcBorders>
              <w:top w:val="nil"/>
            </w:tcBorders>
            <w:vAlign w:val="center"/>
          </w:tcPr>
          <w:p w:rsidR="00E13B5C" w:rsidRPr="000B4421" w:rsidRDefault="00E13B5C" w:rsidP="009E402F">
            <w:pPr>
              <w:keepLines/>
              <w:spacing w:after="120"/>
              <w:ind w:left="39"/>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nil"/>
            </w:tcBorders>
            <w:vAlign w:val="center"/>
          </w:tcPr>
          <w:p w:rsidR="00E13B5C" w:rsidRPr="000B4421" w:rsidRDefault="00E13B5C" w:rsidP="00446B0E">
            <w:pPr>
              <w:keepLines/>
              <w:spacing w:after="120"/>
              <w:ind w:left="176"/>
              <w:jc w:val="center"/>
              <w:rPr>
                <w:rFonts w:ascii="Tahoma" w:hAnsi="Tahoma" w:cs="Tahoma"/>
                <w:sz w:val="14"/>
                <w:szCs w:val="14"/>
              </w:rPr>
            </w:pPr>
            <w:r w:rsidRPr="006A3C0B">
              <w:rPr>
                <w:rFonts w:ascii="Tahoma" w:hAnsi="Tahoma" w:cs="Tahoma"/>
                <w:sz w:val="14"/>
                <w:szCs w:val="14"/>
                <w:lang w:val="en-US"/>
              </w:rPr>
              <w:t>5 000</w:t>
            </w:r>
          </w:p>
        </w:tc>
        <w:tc>
          <w:tcPr>
            <w:tcW w:w="984" w:type="dxa"/>
            <w:tcBorders>
              <w:top w:val="nil"/>
            </w:tcBorders>
            <w:vAlign w:val="center"/>
          </w:tcPr>
          <w:p w:rsidR="00E13B5C" w:rsidRPr="000B4421" w:rsidRDefault="00E13B5C" w:rsidP="00446B0E">
            <w:pPr>
              <w:keepLines/>
              <w:spacing w:after="120"/>
              <w:ind w:left="176"/>
              <w:jc w:val="center"/>
              <w:rPr>
                <w:rFonts w:ascii="Tahoma" w:hAnsi="Tahoma" w:cs="Tahoma"/>
                <w:sz w:val="14"/>
                <w:szCs w:val="14"/>
              </w:rPr>
            </w:pPr>
            <w:r w:rsidRPr="006A3C0B">
              <w:rPr>
                <w:rFonts w:ascii="Tahoma" w:hAnsi="Tahoma" w:cs="Tahoma"/>
                <w:sz w:val="14"/>
                <w:szCs w:val="14"/>
                <w:lang w:val="en-US"/>
              </w:rPr>
              <w:t>5 900</w:t>
            </w:r>
          </w:p>
        </w:tc>
      </w:tr>
      <w:tr w:rsidR="00E13B5C" w:rsidRPr="006A3C0B" w:rsidTr="000B4421">
        <w:trPr>
          <w:trHeight w:val="95"/>
        </w:trPr>
        <w:tc>
          <w:tcPr>
            <w:tcW w:w="579" w:type="dxa"/>
            <w:vMerge/>
            <w:vAlign w:val="center"/>
          </w:tcPr>
          <w:p w:rsidR="00E13B5C" w:rsidRPr="009E402F" w:rsidRDefault="00E13B5C" w:rsidP="00446B0E">
            <w:pPr>
              <w:keepLines/>
              <w:widowControl/>
              <w:suppressAutoHyphens w:val="0"/>
              <w:rPr>
                <w:rFonts w:ascii="Tahoma" w:hAnsi="Tahoma" w:cs="Tahoma"/>
                <w:sz w:val="14"/>
                <w:szCs w:val="14"/>
              </w:rPr>
            </w:pPr>
          </w:p>
        </w:tc>
        <w:tc>
          <w:tcPr>
            <w:tcW w:w="5953" w:type="dxa"/>
            <w:vMerge/>
            <w:vAlign w:val="center"/>
          </w:tcPr>
          <w:p w:rsidR="00E13B5C" w:rsidRPr="006A3C0B" w:rsidRDefault="00E13B5C" w:rsidP="00446B0E">
            <w:pPr>
              <w:keepLines/>
              <w:widowControl/>
              <w:suppressAutoHyphens w:val="0"/>
              <w:rPr>
                <w:rFonts w:ascii="Tahoma" w:hAnsi="Tahoma" w:cs="Tahoma"/>
                <w:sz w:val="14"/>
                <w:szCs w:val="14"/>
              </w:rPr>
            </w:pPr>
          </w:p>
        </w:tc>
        <w:tc>
          <w:tcPr>
            <w:tcW w:w="1514" w:type="dxa"/>
            <w:tcBorders>
              <w:top w:val="nil"/>
            </w:tcBorders>
            <w:vAlign w:val="center"/>
          </w:tcPr>
          <w:p w:rsidR="00E13B5C" w:rsidRPr="009E402F" w:rsidRDefault="00E13B5C" w:rsidP="009E402F">
            <w:pPr>
              <w:keepLines/>
              <w:spacing w:after="120"/>
              <w:ind w:left="39"/>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Pr>
                <w:rFonts w:ascii="Tahoma" w:hAnsi="Tahoma" w:cs="Tahoma"/>
                <w:sz w:val="14"/>
                <w:szCs w:val="14"/>
              </w:rPr>
              <w:t>2 000</w:t>
            </w:r>
          </w:p>
        </w:tc>
        <w:tc>
          <w:tcPr>
            <w:tcW w:w="984"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Pr>
                <w:rFonts w:ascii="Tahoma" w:hAnsi="Tahoma" w:cs="Tahoma"/>
                <w:sz w:val="14"/>
                <w:szCs w:val="14"/>
              </w:rPr>
              <w:t>2 360</w:t>
            </w:r>
          </w:p>
        </w:tc>
      </w:tr>
      <w:tr w:rsidR="00E13B5C" w:rsidRPr="006A3C0B" w:rsidTr="00700535">
        <w:trPr>
          <w:trHeight w:val="95"/>
        </w:trPr>
        <w:tc>
          <w:tcPr>
            <w:tcW w:w="579" w:type="dxa"/>
            <w:vMerge/>
            <w:vAlign w:val="center"/>
          </w:tcPr>
          <w:p w:rsidR="00E13B5C" w:rsidRPr="009E402F" w:rsidRDefault="00E13B5C" w:rsidP="00446B0E">
            <w:pPr>
              <w:keepLines/>
              <w:widowControl/>
              <w:suppressAutoHyphens w:val="0"/>
              <w:rPr>
                <w:rFonts w:ascii="Tahoma" w:hAnsi="Tahoma" w:cs="Tahoma"/>
                <w:sz w:val="14"/>
                <w:szCs w:val="14"/>
              </w:rPr>
            </w:pPr>
          </w:p>
        </w:tc>
        <w:tc>
          <w:tcPr>
            <w:tcW w:w="5953" w:type="dxa"/>
            <w:vMerge w:val="restart"/>
            <w:tcBorders>
              <w:top w:val="nil"/>
            </w:tcBorders>
            <w:vAlign w:val="center"/>
          </w:tcPr>
          <w:p w:rsidR="00E13B5C" w:rsidRDefault="00E13B5C" w:rsidP="000B4421">
            <w:pPr>
              <w:keepLines/>
              <w:spacing w:after="120"/>
              <w:jc w:val="both"/>
              <w:rPr>
                <w:rFonts w:ascii="Tahoma" w:hAnsi="Tahoma" w:cs="Arial"/>
                <w:sz w:val="15"/>
                <w:szCs w:val="15"/>
              </w:rPr>
            </w:pPr>
            <w:r>
              <w:rPr>
                <w:rFonts w:ascii="Tahoma" w:hAnsi="Tahoma" w:cs="Arial"/>
                <w:sz w:val="15"/>
                <w:szCs w:val="15"/>
              </w:rPr>
              <w:t>Подключение оборудования Клиента к оборудованию аккредитованного оператора связи, обеспечивающее скорость обмена данными не более выбранной: 1 Гбит/</w:t>
            </w:r>
            <w:proofErr w:type="gramStart"/>
            <w:r>
              <w:rPr>
                <w:rFonts w:ascii="Tahoma" w:hAnsi="Tahoma" w:cs="Arial"/>
                <w:sz w:val="15"/>
                <w:szCs w:val="15"/>
              </w:rPr>
              <w:t>с</w:t>
            </w:r>
            <w:proofErr w:type="gramEnd"/>
          </w:p>
          <w:p w:rsidR="00E13B5C" w:rsidRPr="006A3C0B" w:rsidRDefault="00E13B5C" w:rsidP="000B4421">
            <w:pPr>
              <w:keepLines/>
              <w:widowControl/>
              <w:suppressAutoHyphens w:val="0"/>
              <w:rPr>
                <w:rFonts w:ascii="Tahoma" w:hAnsi="Tahoma" w:cs="Tahoma"/>
                <w:sz w:val="14"/>
                <w:szCs w:val="14"/>
              </w:rPr>
            </w:pPr>
            <w:r>
              <w:rPr>
                <w:rFonts w:ascii="Tahoma" w:hAnsi="Tahoma" w:cs="Arial"/>
                <w:sz w:val="15"/>
                <w:szCs w:val="15"/>
              </w:rPr>
              <w:t>Стоимость указана за подключение единицы оборудования Клиента.</w:t>
            </w:r>
          </w:p>
        </w:tc>
        <w:tc>
          <w:tcPr>
            <w:tcW w:w="1514" w:type="dxa"/>
            <w:tcBorders>
              <w:top w:val="nil"/>
            </w:tcBorders>
            <w:vAlign w:val="center"/>
          </w:tcPr>
          <w:p w:rsidR="00E13B5C" w:rsidRPr="009E402F" w:rsidRDefault="00E13B5C" w:rsidP="009E402F">
            <w:pPr>
              <w:keepLines/>
              <w:spacing w:after="120"/>
              <w:ind w:left="39"/>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sidRPr="006A3C0B">
              <w:rPr>
                <w:rFonts w:ascii="Tahoma" w:hAnsi="Tahoma" w:cs="Tahoma"/>
                <w:sz w:val="14"/>
                <w:szCs w:val="14"/>
                <w:lang w:val="en-US"/>
              </w:rPr>
              <w:t>5 000</w:t>
            </w:r>
          </w:p>
        </w:tc>
        <w:tc>
          <w:tcPr>
            <w:tcW w:w="984"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sidRPr="006A3C0B">
              <w:rPr>
                <w:rFonts w:ascii="Tahoma" w:hAnsi="Tahoma" w:cs="Tahoma"/>
                <w:sz w:val="14"/>
                <w:szCs w:val="14"/>
                <w:lang w:val="en-US"/>
              </w:rPr>
              <w:t>5 900</w:t>
            </w:r>
          </w:p>
        </w:tc>
      </w:tr>
      <w:tr w:rsidR="00E13B5C" w:rsidRPr="006A3C0B" w:rsidTr="000B4421">
        <w:trPr>
          <w:trHeight w:val="95"/>
        </w:trPr>
        <w:tc>
          <w:tcPr>
            <w:tcW w:w="579" w:type="dxa"/>
            <w:vMerge/>
            <w:vAlign w:val="center"/>
          </w:tcPr>
          <w:p w:rsidR="00E13B5C" w:rsidRPr="009E402F" w:rsidRDefault="00E13B5C" w:rsidP="00446B0E">
            <w:pPr>
              <w:keepLines/>
              <w:widowControl/>
              <w:suppressAutoHyphens w:val="0"/>
              <w:rPr>
                <w:rFonts w:ascii="Tahoma" w:hAnsi="Tahoma" w:cs="Tahoma"/>
                <w:sz w:val="14"/>
                <w:szCs w:val="14"/>
              </w:rPr>
            </w:pPr>
          </w:p>
        </w:tc>
        <w:tc>
          <w:tcPr>
            <w:tcW w:w="5953" w:type="dxa"/>
            <w:vMerge/>
            <w:vAlign w:val="center"/>
          </w:tcPr>
          <w:p w:rsidR="00E13B5C" w:rsidRPr="006A3C0B" w:rsidRDefault="00E13B5C" w:rsidP="00446B0E">
            <w:pPr>
              <w:keepLines/>
              <w:widowControl/>
              <w:suppressAutoHyphens w:val="0"/>
              <w:rPr>
                <w:rFonts w:ascii="Tahoma" w:hAnsi="Tahoma" w:cs="Tahoma"/>
                <w:sz w:val="14"/>
                <w:szCs w:val="14"/>
              </w:rPr>
            </w:pPr>
          </w:p>
        </w:tc>
        <w:tc>
          <w:tcPr>
            <w:tcW w:w="1514" w:type="dxa"/>
            <w:tcBorders>
              <w:top w:val="nil"/>
            </w:tcBorders>
            <w:vAlign w:val="center"/>
          </w:tcPr>
          <w:p w:rsidR="00E13B5C" w:rsidRPr="009E402F" w:rsidRDefault="00E13B5C" w:rsidP="009E402F">
            <w:pPr>
              <w:keepLines/>
              <w:spacing w:after="120"/>
              <w:ind w:left="39"/>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sidRPr="006A3C0B">
              <w:rPr>
                <w:rFonts w:ascii="Tahoma" w:hAnsi="Tahoma" w:cs="Tahoma"/>
                <w:sz w:val="14"/>
                <w:szCs w:val="14"/>
              </w:rPr>
              <w:t>12 000</w:t>
            </w:r>
          </w:p>
        </w:tc>
        <w:tc>
          <w:tcPr>
            <w:tcW w:w="984"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sidRPr="006A3C0B">
              <w:rPr>
                <w:rFonts w:ascii="Tahoma" w:hAnsi="Tahoma" w:cs="Tahoma"/>
                <w:sz w:val="14"/>
                <w:szCs w:val="14"/>
              </w:rPr>
              <w:t>14 160</w:t>
            </w:r>
          </w:p>
        </w:tc>
      </w:tr>
      <w:tr w:rsidR="00E13B5C" w:rsidRPr="006A3C0B" w:rsidTr="00700535">
        <w:trPr>
          <w:trHeight w:val="95"/>
        </w:trPr>
        <w:tc>
          <w:tcPr>
            <w:tcW w:w="579" w:type="dxa"/>
            <w:vMerge/>
            <w:vAlign w:val="center"/>
          </w:tcPr>
          <w:p w:rsidR="00E13B5C" w:rsidRPr="009E402F" w:rsidRDefault="00E13B5C" w:rsidP="00446B0E">
            <w:pPr>
              <w:keepLines/>
              <w:widowControl/>
              <w:suppressAutoHyphens w:val="0"/>
              <w:rPr>
                <w:rFonts w:ascii="Tahoma" w:hAnsi="Tahoma" w:cs="Tahoma"/>
                <w:sz w:val="14"/>
                <w:szCs w:val="14"/>
              </w:rPr>
            </w:pPr>
          </w:p>
        </w:tc>
        <w:tc>
          <w:tcPr>
            <w:tcW w:w="5953" w:type="dxa"/>
            <w:vMerge w:val="restart"/>
            <w:tcBorders>
              <w:top w:val="nil"/>
            </w:tcBorders>
            <w:vAlign w:val="center"/>
          </w:tcPr>
          <w:p w:rsidR="00E13B5C" w:rsidRDefault="00E13B5C" w:rsidP="000B4421">
            <w:pPr>
              <w:keepLines/>
              <w:spacing w:after="120"/>
              <w:jc w:val="both"/>
              <w:rPr>
                <w:rFonts w:ascii="Tahoma" w:hAnsi="Tahoma" w:cs="Arial"/>
                <w:sz w:val="15"/>
                <w:szCs w:val="15"/>
              </w:rPr>
            </w:pPr>
            <w:r>
              <w:rPr>
                <w:rFonts w:ascii="Tahoma" w:hAnsi="Tahoma" w:cs="Arial"/>
                <w:sz w:val="15"/>
                <w:szCs w:val="15"/>
              </w:rPr>
              <w:t>Подключение оборудования Клиента к оборудованию аккредитованного оператора связи, обеспечивающее скорость обмена данными не более выбранной: 10 Гбит/</w:t>
            </w:r>
            <w:proofErr w:type="gramStart"/>
            <w:r>
              <w:rPr>
                <w:rFonts w:ascii="Tahoma" w:hAnsi="Tahoma" w:cs="Arial"/>
                <w:sz w:val="15"/>
                <w:szCs w:val="15"/>
              </w:rPr>
              <w:t>с</w:t>
            </w:r>
            <w:proofErr w:type="gramEnd"/>
          </w:p>
          <w:p w:rsidR="00E13B5C" w:rsidRPr="006A3C0B" w:rsidRDefault="00E13B5C" w:rsidP="000B4421">
            <w:pPr>
              <w:keepLines/>
              <w:widowControl/>
              <w:suppressAutoHyphens w:val="0"/>
              <w:rPr>
                <w:rFonts w:ascii="Tahoma" w:hAnsi="Tahoma" w:cs="Tahoma"/>
                <w:sz w:val="14"/>
                <w:szCs w:val="14"/>
              </w:rPr>
            </w:pPr>
            <w:r>
              <w:rPr>
                <w:rFonts w:ascii="Tahoma" w:hAnsi="Tahoma" w:cs="Arial"/>
                <w:sz w:val="15"/>
                <w:szCs w:val="15"/>
              </w:rPr>
              <w:t>Стоимость указана за подключение единицы оборудования Клиента.</w:t>
            </w:r>
          </w:p>
        </w:tc>
        <w:tc>
          <w:tcPr>
            <w:tcW w:w="1514" w:type="dxa"/>
            <w:tcBorders>
              <w:top w:val="nil"/>
            </w:tcBorders>
            <w:vAlign w:val="center"/>
          </w:tcPr>
          <w:p w:rsidR="00E13B5C" w:rsidRPr="00E13B5C" w:rsidRDefault="00E13B5C" w:rsidP="009E402F">
            <w:pPr>
              <w:keepLines/>
              <w:spacing w:after="120"/>
              <w:ind w:left="39"/>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sidRPr="006A3C0B">
              <w:rPr>
                <w:rFonts w:ascii="Tahoma" w:hAnsi="Tahoma" w:cs="Tahoma"/>
                <w:sz w:val="14"/>
                <w:szCs w:val="14"/>
                <w:lang w:val="en-US"/>
              </w:rPr>
              <w:t>5 000</w:t>
            </w:r>
          </w:p>
        </w:tc>
        <w:tc>
          <w:tcPr>
            <w:tcW w:w="984"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sidRPr="006A3C0B">
              <w:rPr>
                <w:rFonts w:ascii="Tahoma" w:hAnsi="Tahoma" w:cs="Tahoma"/>
                <w:sz w:val="14"/>
                <w:szCs w:val="14"/>
                <w:lang w:val="en-US"/>
              </w:rPr>
              <w:t>5 900</w:t>
            </w:r>
          </w:p>
        </w:tc>
      </w:tr>
      <w:tr w:rsidR="00E13B5C" w:rsidRPr="006A3C0B" w:rsidTr="000B4421">
        <w:trPr>
          <w:trHeight w:val="95"/>
        </w:trPr>
        <w:tc>
          <w:tcPr>
            <w:tcW w:w="579" w:type="dxa"/>
            <w:vMerge/>
            <w:vAlign w:val="center"/>
          </w:tcPr>
          <w:p w:rsidR="00E13B5C" w:rsidRPr="009E402F" w:rsidRDefault="00E13B5C" w:rsidP="00446B0E">
            <w:pPr>
              <w:keepLines/>
              <w:widowControl/>
              <w:suppressAutoHyphens w:val="0"/>
              <w:rPr>
                <w:rFonts w:ascii="Tahoma" w:hAnsi="Tahoma" w:cs="Tahoma"/>
                <w:sz w:val="14"/>
                <w:szCs w:val="14"/>
              </w:rPr>
            </w:pPr>
          </w:p>
        </w:tc>
        <w:tc>
          <w:tcPr>
            <w:tcW w:w="5953" w:type="dxa"/>
            <w:vMerge/>
            <w:vAlign w:val="center"/>
          </w:tcPr>
          <w:p w:rsidR="00E13B5C" w:rsidRPr="006A3C0B" w:rsidRDefault="00E13B5C" w:rsidP="00446B0E">
            <w:pPr>
              <w:keepLines/>
              <w:widowControl/>
              <w:suppressAutoHyphens w:val="0"/>
              <w:rPr>
                <w:rFonts w:ascii="Tahoma" w:hAnsi="Tahoma" w:cs="Tahoma"/>
                <w:sz w:val="14"/>
                <w:szCs w:val="14"/>
              </w:rPr>
            </w:pPr>
          </w:p>
        </w:tc>
        <w:tc>
          <w:tcPr>
            <w:tcW w:w="1514" w:type="dxa"/>
            <w:tcBorders>
              <w:top w:val="nil"/>
            </w:tcBorders>
            <w:vAlign w:val="center"/>
          </w:tcPr>
          <w:p w:rsidR="00E13B5C" w:rsidRPr="009E402F" w:rsidRDefault="00E13B5C" w:rsidP="00E13B5C">
            <w:pPr>
              <w:keepLines/>
              <w:spacing w:after="120"/>
              <w:ind w:left="39"/>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sidRPr="006A3C0B">
              <w:rPr>
                <w:rFonts w:ascii="Tahoma" w:hAnsi="Tahoma" w:cs="Tahoma"/>
                <w:sz w:val="14"/>
                <w:szCs w:val="14"/>
              </w:rPr>
              <w:t>50 000</w:t>
            </w:r>
          </w:p>
        </w:tc>
        <w:tc>
          <w:tcPr>
            <w:tcW w:w="984" w:type="dxa"/>
            <w:tcBorders>
              <w:top w:val="nil"/>
            </w:tcBorders>
            <w:vAlign w:val="center"/>
          </w:tcPr>
          <w:p w:rsidR="00E13B5C" w:rsidRPr="009E402F" w:rsidRDefault="00E13B5C" w:rsidP="00446B0E">
            <w:pPr>
              <w:keepLines/>
              <w:spacing w:after="120"/>
              <w:ind w:left="176"/>
              <w:jc w:val="center"/>
              <w:rPr>
                <w:rFonts w:ascii="Tahoma" w:hAnsi="Tahoma" w:cs="Tahoma"/>
                <w:sz w:val="14"/>
                <w:szCs w:val="14"/>
              </w:rPr>
            </w:pPr>
            <w:r w:rsidRPr="006A3C0B">
              <w:rPr>
                <w:rFonts w:ascii="Tahoma" w:hAnsi="Tahoma" w:cs="Tahoma"/>
                <w:sz w:val="14"/>
                <w:szCs w:val="14"/>
              </w:rPr>
              <w:t>59 000</w:t>
            </w:r>
          </w:p>
        </w:tc>
      </w:tr>
      <w:tr w:rsidR="000B4421" w:rsidRPr="006A3C0B" w:rsidTr="00BF191D">
        <w:tc>
          <w:tcPr>
            <w:tcW w:w="579" w:type="dxa"/>
            <w:vMerge w:val="restart"/>
            <w:tcBorders>
              <w:top w:val="nil"/>
            </w:tcBorders>
            <w:textDirection w:val="btLr"/>
            <w:vAlign w:val="center"/>
          </w:tcPr>
          <w:p w:rsidR="000B4421" w:rsidRPr="006A3C0B" w:rsidRDefault="000B4421" w:rsidP="00446B0E">
            <w:pPr>
              <w:keepLines/>
              <w:ind w:right="113" w:hanging="108"/>
              <w:jc w:val="center"/>
              <w:rPr>
                <w:rFonts w:ascii="Tahoma" w:hAnsi="Tahoma" w:cs="Tahoma"/>
                <w:sz w:val="14"/>
                <w:szCs w:val="14"/>
              </w:rPr>
            </w:pPr>
            <w:r w:rsidRPr="006A3C0B">
              <w:rPr>
                <w:rFonts w:ascii="Tahoma" w:hAnsi="Tahoma" w:cs="Tahoma"/>
                <w:sz w:val="14"/>
                <w:szCs w:val="14"/>
                <w:lang w:val="en-US"/>
              </w:rPr>
              <w:t>12</w:t>
            </w:r>
          </w:p>
        </w:tc>
        <w:tc>
          <w:tcPr>
            <w:tcW w:w="5953" w:type="dxa"/>
            <w:vMerge w:val="restart"/>
            <w:tcBorders>
              <w:top w:val="nil"/>
            </w:tcBorders>
          </w:tcPr>
          <w:p w:rsidR="000B4421" w:rsidRPr="006A3C0B" w:rsidRDefault="000B4421" w:rsidP="00446B0E">
            <w:pPr>
              <w:keepLines/>
              <w:spacing w:after="120"/>
              <w:jc w:val="both"/>
              <w:rPr>
                <w:rFonts w:ascii="Tahoma" w:hAnsi="Tahoma" w:cs="Tahoma"/>
                <w:sz w:val="14"/>
                <w:szCs w:val="14"/>
              </w:rPr>
            </w:pPr>
            <w:r w:rsidRPr="006A3C0B">
              <w:rPr>
                <w:rFonts w:ascii="Tahoma" w:hAnsi="Tahoma" w:cs="Tahoma"/>
                <w:sz w:val="14"/>
                <w:szCs w:val="14"/>
              </w:rPr>
              <w:t>Подключение оборудования Клиента к оборудованию, находящемуся вне зоны колокации.</w:t>
            </w:r>
          </w:p>
          <w:p w:rsidR="000B4421" w:rsidRPr="006A3C0B" w:rsidRDefault="000B4421" w:rsidP="00446B0E">
            <w:pPr>
              <w:keepLines/>
              <w:spacing w:after="120"/>
              <w:jc w:val="both"/>
              <w:rPr>
                <w:rFonts w:ascii="Tahoma" w:hAnsi="Tahoma" w:cs="Tahoma"/>
                <w:sz w:val="14"/>
                <w:szCs w:val="14"/>
              </w:rPr>
            </w:pPr>
            <w:r w:rsidRPr="006A3C0B">
              <w:rPr>
                <w:rFonts w:ascii="Tahoma" w:hAnsi="Tahoma" w:cs="Tahoma"/>
                <w:sz w:val="14"/>
                <w:szCs w:val="14"/>
              </w:rPr>
              <w:t>Стоимость указана за подключение единицы оборудования Клиента.</w:t>
            </w:r>
          </w:p>
        </w:tc>
        <w:tc>
          <w:tcPr>
            <w:tcW w:w="1514" w:type="dxa"/>
            <w:tcBorders>
              <w:top w:val="nil"/>
            </w:tcBorders>
            <w:vAlign w:val="center"/>
          </w:tcPr>
          <w:p w:rsidR="000B4421" w:rsidRPr="006A3C0B" w:rsidRDefault="000B4421"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nil"/>
            </w:tcBorders>
            <w:vAlign w:val="center"/>
          </w:tcPr>
          <w:p w:rsidR="000B4421" w:rsidRPr="006A3C0B" w:rsidRDefault="000B4421" w:rsidP="00446B0E">
            <w:pPr>
              <w:keepLines/>
              <w:ind w:left="175"/>
              <w:jc w:val="center"/>
              <w:rPr>
                <w:rFonts w:ascii="Tahoma" w:hAnsi="Tahoma" w:cs="Tahoma"/>
                <w:sz w:val="14"/>
                <w:szCs w:val="14"/>
              </w:rPr>
            </w:pPr>
            <w:r w:rsidRPr="006A3C0B">
              <w:rPr>
                <w:rFonts w:ascii="Tahoma" w:hAnsi="Tahoma" w:cs="Tahoma"/>
                <w:sz w:val="14"/>
                <w:szCs w:val="14"/>
              </w:rPr>
              <w:t>260 000</w:t>
            </w:r>
          </w:p>
        </w:tc>
        <w:tc>
          <w:tcPr>
            <w:tcW w:w="984" w:type="dxa"/>
            <w:tcBorders>
              <w:top w:val="nil"/>
            </w:tcBorders>
            <w:vAlign w:val="center"/>
          </w:tcPr>
          <w:p w:rsidR="000B4421" w:rsidRPr="006A3C0B" w:rsidRDefault="000B4421" w:rsidP="00446B0E">
            <w:pPr>
              <w:keepLines/>
              <w:ind w:left="175"/>
              <w:jc w:val="center"/>
              <w:rPr>
                <w:rFonts w:ascii="Tahoma" w:hAnsi="Tahoma" w:cs="Tahoma"/>
                <w:sz w:val="14"/>
                <w:szCs w:val="14"/>
              </w:rPr>
            </w:pPr>
            <w:r w:rsidRPr="006A3C0B">
              <w:rPr>
                <w:rFonts w:ascii="Tahoma" w:hAnsi="Tahoma" w:cs="Tahoma"/>
                <w:sz w:val="14"/>
                <w:szCs w:val="14"/>
              </w:rPr>
              <w:t>306 800</w:t>
            </w:r>
          </w:p>
        </w:tc>
      </w:tr>
      <w:tr w:rsidR="000B4421" w:rsidRPr="006A3C0B" w:rsidTr="00BF191D">
        <w:tc>
          <w:tcPr>
            <w:tcW w:w="579"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5953"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1514" w:type="dxa"/>
            <w:tcBorders>
              <w:top w:val="nil"/>
            </w:tcBorders>
            <w:vAlign w:val="center"/>
          </w:tcPr>
          <w:p w:rsidR="000B4421" w:rsidRPr="006A3C0B" w:rsidRDefault="000B4421"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nil"/>
            </w:tcBorders>
            <w:vAlign w:val="center"/>
          </w:tcPr>
          <w:p w:rsidR="000B4421" w:rsidRPr="006A3C0B" w:rsidRDefault="000B4421" w:rsidP="00446B0E">
            <w:pPr>
              <w:keepLines/>
              <w:spacing w:after="120"/>
              <w:ind w:left="176"/>
              <w:jc w:val="center"/>
              <w:rPr>
                <w:rFonts w:ascii="Tahoma" w:hAnsi="Tahoma" w:cs="Tahoma"/>
                <w:sz w:val="14"/>
                <w:szCs w:val="14"/>
              </w:rPr>
            </w:pPr>
            <w:r w:rsidRPr="006A3C0B">
              <w:rPr>
                <w:rFonts w:ascii="Tahoma" w:hAnsi="Tahoma" w:cs="Tahoma"/>
                <w:sz w:val="14"/>
                <w:szCs w:val="14"/>
              </w:rPr>
              <w:t>780 000</w:t>
            </w:r>
          </w:p>
        </w:tc>
        <w:tc>
          <w:tcPr>
            <w:tcW w:w="984" w:type="dxa"/>
            <w:tcBorders>
              <w:top w:val="nil"/>
            </w:tcBorders>
            <w:vAlign w:val="center"/>
          </w:tcPr>
          <w:p w:rsidR="000B4421" w:rsidRPr="006A3C0B" w:rsidRDefault="000B4421" w:rsidP="00446B0E">
            <w:pPr>
              <w:keepLines/>
              <w:spacing w:after="120"/>
              <w:ind w:left="176"/>
              <w:jc w:val="center"/>
              <w:rPr>
                <w:rFonts w:ascii="Tahoma" w:hAnsi="Tahoma" w:cs="Tahoma"/>
                <w:sz w:val="14"/>
                <w:szCs w:val="14"/>
              </w:rPr>
            </w:pPr>
            <w:r w:rsidRPr="006A3C0B">
              <w:rPr>
                <w:rFonts w:ascii="Tahoma" w:hAnsi="Tahoma" w:cs="Tahoma"/>
                <w:sz w:val="14"/>
                <w:szCs w:val="14"/>
              </w:rPr>
              <w:t>920 400</w:t>
            </w:r>
          </w:p>
        </w:tc>
      </w:tr>
      <w:tr w:rsidR="000B4421" w:rsidRPr="006A3C0B" w:rsidTr="00BF191D">
        <w:tc>
          <w:tcPr>
            <w:tcW w:w="579" w:type="dxa"/>
            <w:vMerge w:val="restart"/>
            <w:tcBorders>
              <w:top w:val="nil"/>
            </w:tcBorders>
            <w:textDirection w:val="btLr"/>
            <w:vAlign w:val="center"/>
          </w:tcPr>
          <w:p w:rsidR="000B4421" w:rsidRPr="006A3C0B" w:rsidRDefault="000B4421" w:rsidP="00446B0E">
            <w:pPr>
              <w:keepLines/>
              <w:ind w:right="113" w:hanging="108"/>
              <w:jc w:val="center"/>
              <w:rPr>
                <w:rFonts w:ascii="Tahoma" w:hAnsi="Tahoma" w:cs="Tahoma"/>
                <w:sz w:val="14"/>
                <w:szCs w:val="14"/>
              </w:rPr>
            </w:pPr>
            <w:r w:rsidRPr="006A3C0B">
              <w:rPr>
                <w:rFonts w:ascii="Tahoma" w:hAnsi="Tahoma" w:cs="Tahoma"/>
                <w:sz w:val="14"/>
                <w:szCs w:val="14"/>
                <w:lang w:val="en-US"/>
              </w:rPr>
              <w:t>13</w:t>
            </w:r>
          </w:p>
        </w:tc>
        <w:tc>
          <w:tcPr>
            <w:tcW w:w="5953" w:type="dxa"/>
            <w:vMerge w:val="restart"/>
            <w:tcBorders>
              <w:top w:val="nil"/>
            </w:tcBorders>
          </w:tcPr>
          <w:p w:rsidR="000B4421" w:rsidRPr="006A3C0B" w:rsidRDefault="000B4421" w:rsidP="00446B0E">
            <w:pPr>
              <w:keepLines/>
              <w:spacing w:after="120"/>
              <w:jc w:val="both"/>
              <w:rPr>
                <w:rFonts w:ascii="Tahoma" w:hAnsi="Tahoma" w:cs="Tahoma"/>
                <w:sz w:val="14"/>
                <w:szCs w:val="14"/>
              </w:rPr>
            </w:pPr>
            <w:r w:rsidRPr="006A3C0B">
              <w:rPr>
                <w:rFonts w:ascii="Tahoma" w:hAnsi="Tahoma" w:cs="Tahoma"/>
                <w:sz w:val="14"/>
                <w:szCs w:val="14"/>
              </w:rPr>
              <w:t xml:space="preserve">Подключение оборудования Клиента к сети «Интернет» и </w:t>
            </w:r>
            <w:proofErr w:type="spellStart"/>
            <w:r w:rsidRPr="006A3C0B">
              <w:rPr>
                <w:rFonts w:ascii="Tahoma" w:hAnsi="Tahoma" w:cs="Tahoma"/>
                <w:sz w:val="14"/>
                <w:szCs w:val="14"/>
              </w:rPr>
              <w:t>телематические</w:t>
            </w:r>
            <w:proofErr w:type="spellEnd"/>
            <w:r w:rsidRPr="006A3C0B">
              <w:rPr>
                <w:rFonts w:ascii="Tahoma" w:hAnsi="Tahoma" w:cs="Tahoma"/>
                <w:sz w:val="14"/>
                <w:szCs w:val="14"/>
              </w:rPr>
              <w:t xml:space="preserve"> услуги </w:t>
            </w:r>
            <w:r w:rsidRPr="006A3C0B">
              <w:rPr>
                <w:rFonts w:ascii="Tahoma" w:hAnsi="Tahoma" w:cs="Tahoma"/>
                <w:sz w:val="14"/>
                <w:szCs w:val="14"/>
              </w:rPr>
              <w:lastRenderedPageBreak/>
              <w:t>связи.</w:t>
            </w:r>
          </w:p>
          <w:p w:rsidR="000B4421" w:rsidRPr="006A3C0B" w:rsidRDefault="000B4421" w:rsidP="00446B0E">
            <w:pPr>
              <w:keepLines/>
              <w:spacing w:after="120"/>
              <w:rPr>
                <w:rFonts w:ascii="Tahoma" w:hAnsi="Tahoma" w:cs="Tahoma"/>
                <w:sz w:val="14"/>
                <w:szCs w:val="14"/>
              </w:rPr>
            </w:pPr>
            <w:r w:rsidRPr="006A3C0B">
              <w:rPr>
                <w:rFonts w:ascii="Tahoma" w:hAnsi="Tahoma" w:cs="Tahoma"/>
                <w:sz w:val="14"/>
                <w:szCs w:val="14"/>
              </w:rPr>
              <w:t>Стоимость указана за подключение единицы оборудования Клиента.</w:t>
            </w:r>
          </w:p>
        </w:tc>
        <w:tc>
          <w:tcPr>
            <w:tcW w:w="1514" w:type="dxa"/>
            <w:tcBorders>
              <w:top w:val="nil"/>
            </w:tcBorders>
            <w:vAlign w:val="center"/>
          </w:tcPr>
          <w:p w:rsidR="000B4421" w:rsidRPr="006A3C0B" w:rsidRDefault="000B4421" w:rsidP="00446B0E">
            <w:pPr>
              <w:pStyle w:val="af5"/>
              <w:keepLines/>
              <w:spacing w:before="0" w:after="0"/>
              <w:ind w:left="34"/>
              <w:rPr>
                <w:rFonts w:ascii="Tahoma" w:hAnsi="Tahoma" w:cs="Tahoma"/>
                <w:sz w:val="14"/>
                <w:szCs w:val="14"/>
              </w:rPr>
            </w:pPr>
            <w:r w:rsidRPr="006A3C0B">
              <w:rPr>
                <w:rFonts w:ascii="Tahoma" w:hAnsi="Tahoma" w:cs="Tahoma"/>
                <w:sz w:val="14"/>
                <w:szCs w:val="14"/>
              </w:rPr>
              <w:lastRenderedPageBreak/>
              <w:t xml:space="preserve">Единовременный </w:t>
            </w:r>
            <w:r w:rsidRPr="006A3C0B">
              <w:rPr>
                <w:rFonts w:ascii="Tahoma" w:hAnsi="Tahoma" w:cs="Tahoma"/>
                <w:sz w:val="14"/>
                <w:szCs w:val="14"/>
              </w:rPr>
              <w:lastRenderedPageBreak/>
              <w:t>платеж</w:t>
            </w:r>
          </w:p>
        </w:tc>
        <w:tc>
          <w:tcPr>
            <w:tcW w:w="1142" w:type="dxa"/>
            <w:tcBorders>
              <w:top w:val="nil"/>
            </w:tcBorders>
            <w:vAlign w:val="center"/>
          </w:tcPr>
          <w:p w:rsidR="000B4421" w:rsidRPr="006A3C0B" w:rsidRDefault="000B4421" w:rsidP="00446B0E">
            <w:pPr>
              <w:keepLines/>
              <w:ind w:left="175"/>
              <w:jc w:val="center"/>
              <w:rPr>
                <w:rFonts w:ascii="Tahoma" w:hAnsi="Tahoma" w:cs="Tahoma"/>
                <w:sz w:val="14"/>
                <w:szCs w:val="14"/>
              </w:rPr>
            </w:pPr>
            <w:r w:rsidRPr="006A3C0B">
              <w:rPr>
                <w:rFonts w:ascii="Tahoma" w:hAnsi="Tahoma" w:cs="Tahoma"/>
                <w:sz w:val="14"/>
                <w:szCs w:val="14"/>
              </w:rPr>
              <w:lastRenderedPageBreak/>
              <w:t>1 000</w:t>
            </w:r>
          </w:p>
        </w:tc>
        <w:tc>
          <w:tcPr>
            <w:tcW w:w="984" w:type="dxa"/>
            <w:tcBorders>
              <w:top w:val="nil"/>
            </w:tcBorders>
            <w:vAlign w:val="center"/>
          </w:tcPr>
          <w:p w:rsidR="000B4421" w:rsidRPr="006A3C0B" w:rsidRDefault="000B4421" w:rsidP="00446B0E">
            <w:pPr>
              <w:keepLines/>
              <w:ind w:left="175"/>
              <w:jc w:val="center"/>
              <w:rPr>
                <w:rFonts w:ascii="Tahoma" w:hAnsi="Tahoma" w:cs="Tahoma"/>
                <w:sz w:val="14"/>
                <w:szCs w:val="14"/>
              </w:rPr>
            </w:pPr>
            <w:r w:rsidRPr="006A3C0B">
              <w:rPr>
                <w:rFonts w:ascii="Tahoma" w:hAnsi="Tahoma" w:cs="Tahoma"/>
                <w:sz w:val="14"/>
                <w:szCs w:val="14"/>
              </w:rPr>
              <w:t>1 180</w:t>
            </w:r>
          </w:p>
        </w:tc>
      </w:tr>
      <w:tr w:rsidR="000B4421" w:rsidRPr="006A3C0B" w:rsidTr="00BF191D">
        <w:tc>
          <w:tcPr>
            <w:tcW w:w="579"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5953"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1514" w:type="dxa"/>
            <w:tcBorders>
              <w:top w:val="nil"/>
            </w:tcBorders>
            <w:vAlign w:val="center"/>
          </w:tcPr>
          <w:p w:rsidR="000B4421" w:rsidRPr="006A3C0B" w:rsidRDefault="000B4421"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nil"/>
            </w:tcBorders>
            <w:vAlign w:val="center"/>
          </w:tcPr>
          <w:p w:rsidR="000B4421" w:rsidRPr="006A3C0B" w:rsidRDefault="000B4421" w:rsidP="00446B0E">
            <w:pPr>
              <w:keepLines/>
              <w:ind w:left="175"/>
              <w:jc w:val="center"/>
              <w:rPr>
                <w:rFonts w:ascii="Tahoma" w:hAnsi="Tahoma" w:cs="Tahoma"/>
                <w:sz w:val="14"/>
                <w:szCs w:val="14"/>
              </w:rPr>
            </w:pPr>
          </w:p>
        </w:tc>
        <w:tc>
          <w:tcPr>
            <w:tcW w:w="984" w:type="dxa"/>
            <w:tcBorders>
              <w:top w:val="nil"/>
            </w:tcBorders>
            <w:vAlign w:val="center"/>
          </w:tcPr>
          <w:p w:rsidR="000B4421" w:rsidRPr="006A3C0B" w:rsidRDefault="000B4421" w:rsidP="00446B0E">
            <w:pPr>
              <w:keepLines/>
              <w:ind w:left="175"/>
              <w:jc w:val="center"/>
              <w:rPr>
                <w:rFonts w:ascii="Tahoma" w:hAnsi="Tahoma" w:cs="Tahoma"/>
                <w:sz w:val="14"/>
                <w:szCs w:val="14"/>
              </w:rPr>
            </w:pPr>
          </w:p>
        </w:tc>
      </w:tr>
      <w:tr w:rsidR="000B4421" w:rsidRPr="006A3C0B" w:rsidTr="00BF191D">
        <w:tc>
          <w:tcPr>
            <w:tcW w:w="579"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5953"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1514" w:type="dxa"/>
            <w:tcBorders>
              <w:top w:val="nil"/>
            </w:tcBorders>
            <w:vAlign w:val="center"/>
          </w:tcPr>
          <w:p w:rsidR="000B4421" w:rsidRPr="006A3C0B" w:rsidRDefault="000B4421" w:rsidP="00446B0E">
            <w:pPr>
              <w:keepLines/>
              <w:ind w:left="34"/>
              <w:rPr>
                <w:rFonts w:ascii="Tahoma" w:hAnsi="Tahoma" w:cs="Tahoma"/>
                <w:sz w:val="14"/>
                <w:szCs w:val="14"/>
              </w:rPr>
            </w:pPr>
            <w:r w:rsidRPr="006A3C0B">
              <w:rPr>
                <w:rFonts w:ascii="Tahoma" w:hAnsi="Tahoma" w:cs="Tahoma"/>
                <w:sz w:val="14"/>
                <w:szCs w:val="14"/>
              </w:rPr>
              <w:t>за 1 Мбит/</w:t>
            </w:r>
            <w:proofErr w:type="gramStart"/>
            <w:r w:rsidRPr="006A3C0B">
              <w:rPr>
                <w:rFonts w:ascii="Tahoma" w:hAnsi="Tahoma" w:cs="Tahoma"/>
                <w:sz w:val="14"/>
                <w:szCs w:val="14"/>
              </w:rPr>
              <w:t>с</w:t>
            </w:r>
            <w:proofErr w:type="gramEnd"/>
            <w:r w:rsidRPr="006A3C0B">
              <w:rPr>
                <w:rFonts w:ascii="Tahoma" w:hAnsi="Tahoma" w:cs="Tahoma"/>
                <w:sz w:val="14"/>
                <w:szCs w:val="14"/>
              </w:rPr>
              <w:t>.</w:t>
            </w:r>
          </w:p>
        </w:tc>
        <w:tc>
          <w:tcPr>
            <w:tcW w:w="1142" w:type="dxa"/>
            <w:tcBorders>
              <w:top w:val="nil"/>
            </w:tcBorders>
            <w:vAlign w:val="center"/>
          </w:tcPr>
          <w:p w:rsidR="000B4421" w:rsidRPr="006A3C0B" w:rsidRDefault="000B4421" w:rsidP="00446B0E">
            <w:pPr>
              <w:keepLines/>
              <w:ind w:left="175"/>
              <w:jc w:val="center"/>
              <w:rPr>
                <w:rFonts w:ascii="Tahoma" w:hAnsi="Tahoma" w:cs="Tahoma"/>
                <w:sz w:val="14"/>
                <w:szCs w:val="14"/>
              </w:rPr>
            </w:pPr>
            <w:r w:rsidRPr="006A3C0B">
              <w:rPr>
                <w:rFonts w:ascii="Tahoma" w:hAnsi="Tahoma" w:cs="Tahoma"/>
                <w:sz w:val="14"/>
                <w:szCs w:val="14"/>
              </w:rPr>
              <w:t>2 000</w:t>
            </w:r>
          </w:p>
        </w:tc>
        <w:tc>
          <w:tcPr>
            <w:tcW w:w="984" w:type="dxa"/>
            <w:tcBorders>
              <w:top w:val="nil"/>
            </w:tcBorders>
            <w:vAlign w:val="center"/>
          </w:tcPr>
          <w:p w:rsidR="000B4421" w:rsidRPr="006A3C0B" w:rsidRDefault="000B4421" w:rsidP="00446B0E">
            <w:pPr>
              <w:keepLines/>
              <w:ind w:left="175"/>
              <w:jc w:val="center"/>
              <w:rPr>
                <w:rFonts w:ascii="Tahoma" w:hAnsi="Tahoma" w:cs="Tahoma"/>
                <w:sz w:val="14"/>
                <w:szCs w:val="14"/>
              </w:rPr>
            </w:pPr>
            <w:r w:rsidRPr="006A3C0B">
              <w:rPr>
                <w:rFonts w:ascii="Tahoma" w:hAnsi="Tahoma" w:cs="Tahoma"/>
                <w:sz w:val="14"/>
                <w:szCs w:val="14"/>
              </w:rPr>
              <w:t>2 360</w:t>
            </w:r>
          </w:p>
        </w:tc>
      </w:tr>
      <w:tr w:rsidR="000B4421" w:rsidRPr="006A3C0B" w:rsidTr="00BF191D">
        <w:tc>
          <w:tcPr>
            <w:tcW w:w="579"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5953"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1514" w:type="dxa"/>
            <w:tcBorders>
              <w:top w:val="nil"/>
            </w:tcBorders>
            <w:vAlign w:val="center"/>
          </w:tcPr>
          <w:p w:rsidR="000B4421" w:rsidRPr="006A3C0B" w:rsidRDefault="000B4421" w:rsidP="00446B0E">
            <w:pPr>
              <w:keepLines/>
              <w:ind w:left="34"/>
              <w:rPr>
                <w:rFonts w:ascii="Tahoma" w:hAnsi="Tahoma" w:cs="Tahoma"/>
                <w:sz w:val="14"/>
                <w:szCs w:val="14"/>
              </w:rPr>
            </w:pPr>
            <w:r w:rsidRPr="006A3C0B">
              <w:rPr>
                <w:rFonts w:ascii="Tahoma" w:hAnsi="Tahoma" w:cs="Tahoma"/>
                <w:sz w:val="14"/>
                <w:szCs w:val="14"/>
              </w:rPr>
              <w:t>за 10 Мбит/</w:t>
            </w:r>
            <w:proofErr w:type="gramStart"/>
            <w:r w:rsidRPr="006A3C0B">
              <w:rPr>
                <w:rFonts w:ascii="Tahoma" w:hAnsi="Tahoma" w:cs="Tahoma"/>
                <w:sz w:val="14"/>
                <w:szCs w:val="14"/>
              </w:rPr>
              <w:t>с</w:t>
            </w:r>
            <w:proofErr w:type="gramEnd"/>
            <w:r w:rsidRPr="006A3C0B">
              <w:rPr>
                <w:rFonts w:ascii="Tahoma" w:hAnsi="Tahoma" w:cs="Tahoma"/>
                <w:sz w:val="14"/>
                <w:szCs w:val="14"/>
              </w:rPr>
              <w:t>.</w:t>
            </w:r>
          </w:p>
        </w:tc>
        <w:tc>
          <w:tcPr>
            <w:tcW w:w="1142" w:type="dxa"/>
            <w:tcBorders>
              <w:top w:val="nil"/>
            </w:tcBorders>
            <w:vAlign w:val="center"/>
          </w:tcPr>
          <w:p w:rsidR="000B4421" w:rsidRPr="006A3C0B" w:rsidRDefault="000B4421" w:rsidP="00446B0E">
            <w:pPr>
              <w:keepLines/>
              <w:spacing w:after="120"/>
              <w:ind w:left="176"/>
              <w:jc w:val="center"/>
              <w:rPr>
                <w:rFonts w:ascii="Tahoma" w:hAnsi="Tahoma" w:cs="Tahoma"/>
                <w:sz w:val="14"/>
                <w:szCs w:val="14"/>
              </w:rPr>
            </w:pPr>
            <w:r w:rsidRPr="006A3C0B">
              <w:rPr>
                <w:rFonts w:ascii="Tahoma" w:hAnsi="Tahoma" w:cs="Tahoma"/>
                <w:sz w:val="14"/>
                <w:szCs w:val="14"/>
              </w:rPr>
              <w:t>15 000</w:t>
            </w:r>
          </w:p>
        </w:tc>
        <w:tc>
          <w:tcPr>
            <w:tcW w:w="984" w:type="dxa"/>
            <w:tcBorders>
              <w:top w:val="nil"/>
            </w:tcBorders>
            <w:vAlign w:val="center"/>
          </w:tcPr>
          <w:p w:rsidR="000B4421" w:rsidRPr="006A3C0B" w:rsidRDefault="000B4421" w:rsidP="00446B0E">
            <w:pPr>
              <w:keepLines/>
              <w:spacing w:after="120"/>
              <w:ind w:left="176"/>
              <w:jc w:val="center"/>
              <w:rPr>
                <w:rFonts w:ascii="Tahoma" w:hAnsi="Tahoma" w:cs="Tahoma"/>
                <w:sz w:val="14"/>
                <w:szCs w:val="14"/>
              </w:rPr>
            </w:pPr>
            <w:r w:rsidRPr="006A3C0B">
              <w:rPr>
                <w:rFonts w:ascii="Tahoma" w:hAnsi="Tahoma" w:cs="Tahoma"/>
                <w:sz w:val="14"/>
                <w:szCs w:val="14"/>
              </w:rPr>
              <w:t>17 700</w:t>
            </w:r>
          </w:p>
        </w:tc>
      </w:tr>
      <w:tr w:rsidR="000B4421" w:rsidRPr="006A3C0B" w:rsidTr="00BF191D">
        <w:trPr>
          <w:trHeight w:val="154"/>
        </w:trPr>
        <w:tc>
          <w:tcPr>
            <w:tcW w:w="579" w:type="dxa"/>
            <w:vMerge w:val="restart"/>
            <w:tcBorders>
              <w:top w:val="nil"/>
            </w:tcBorders>
            <w:textDirection w:val="btLr"/>
            <w:vAlign w:val="center"/>
          </w:tcPr>
          <w:p w:rsidR="000B4421" w:rsidRPr="006A3C0B" w:rsidRDefault="000B4421" w:rsidP="00446B0E">
            <w:pPr>
              <w:keepLines/>
              <w:ind w:right="113" w:hanging="108"/>
              <w:jc w:val="center"/>
              <w:rPr>
                <w:rFonts w:ascii="Tahoma" w:hAnsi="Tahoma" w:cs="Tahoma"/>
                <w:sz w:val="14"/>
                <w:szCs w:val="14"/>
                <w:lang w:val="en-US"/>
              </w:rPr>
            </w:pPr>
            <w:r w:rsidRPr="006A3C0B">
              <w:rPr>
                <w:rFonts w:ascii="Tahoma" w:hAnsi="Tahoma" w:cs="Tahoma"/>
                <w:sz w:val="14"/>
                <w:szCs w:val="14"/>
                <w:lang w:val="en-US"/>
              </w:rPr>
              <w:t>14</w:t>
            </w:r>
          </w:p>
        </w:tc>
        <w:tc>
          <w:tcPr>
            <w:tcW w:w="5953" w:type="dxa"/>
            <w:vMerge w:val="restart"/>
            <w:tcBorders>
              <w:top w:val="nil"/>
            </w:tcBorders>
          </w:tcPr>
          <w:p w:rsidR="000B4421" w:rsidRPr="006A3C0B" w:rsidRDefault="000B4421" w:rsidP="00446B0E">
            <w:pPr>
              <w:keepLines/>
              <w:jc w:val="both"/>
              <w:rPr>
                <w:rFonts w:ascii="Tahoma" w:hAnsi="Tahoma" w:cs="Tahoma"/>
                <w:sz w:val="14"/>
                <w:szCs w:val="14"/>
              </w:rPr>
            </w:pPr>
            <w:r w:rsidRPr="006A3C0B">
              <w:rPr>
                <w:rFonts w:ascii="Tahoma" w:hAnsi="Tahoma" w:cs="Tahoma"/>
                <w:sz w:val="14"/>
                <w:szCs w:val="14"/>
              </w:rPr>
              <w:t xml:space="preserve">Выделение одного дополнительного </w:t>
            </w:r>
            <w:r w:rsidRPr="006A3C0B">
              <w:rPr>
                <w:rFonts w:ascii="Tahoma" w:hAnsi="Tahoma" w:cs="Tahoma"/>
                <w:sz w:val="14"/>
                <w:szCs w:val="14"/>
                <w:lang w:val="en-US"/>
              </w:rPr>
              <w:t>IP</w:t>
            </w:r>
            <w:r w:rsidRPr="006A3C0B">
              <w:rPr>
                <w:rFonts w:ascii="Tahoma" w:hAnsi="Tahoma" w:cs="Tahoma"/>
                <w:sz w:val="14"/>
                <w:szCs w:val="14"/>
              </w:rPr>
              <w:t>-адреса в сети «Интернет».</w:t>
            </w:r>
          </w:p>
        </w:tc>
        <w:tc>
          <w:tcPr>
            <w:tcW w:w="1514" w:type="dxa"/>
            <w:tcBorders>
              <w:top w:val="nil"/>
            </w:tcBorders>
            <w:vAlign w:val="center"/>
          </w:tcPr>
          <w:p w:rsidR="000B4421" w:rsidRPr="006A3C0B" w:rsidRDefault="000B4421" w:rsidP="00446B0E">
            <w:pPr>
              <w:pStyle w:val="af5"/>
              <w:keepLines/>
              <w:spacing w:before="0" w:after="0"/>
              <w:ind w:left="34"/>
              <w:rPr>
                <w:rFonts w:ascii="Tahoma" w:hAnsi="Tahoma" w:cs="Tahoma"/>
                <w:sz w:val="14"/>
                <w:szCs w:val="14"/>
              </w:rPr>
            </w:pPr>
            <w:r w:rsidRPr="006A3C0B">
              <w:rPr>
                <w:rFonts w:ascii="Tahoma" w:hAnsi="Tahoma" w:cs="Tahoma"/>
                <w:sz w:val="14"/>
                <w:szCs w:val="14"/>
              </w:rPr>
              <w:t>Единовременный платеж</w:t>
            </w:r>
          </w:p>
        </w:tc>
        <w:tc>
          <w:tcPr>
            <w:tcW w:w="1142" w:type="dxa"/>
            <w:tcBorders>
              <w:top w:val="nil"/>
            </w:tcBorders>
            <w:vAlign w:val="center"/>
          </w:tcPr>
          <w:p w:rsidR="000B4421" w:rsidRPr="006A3C0B" w:rsidRDefault="000B4421" w:rsidP="00446B0E">
            <w:pPr>
              <w:keepLines/>
              <w:spacing w:after="120"/>
              <w:ind w:left="176"/>
              <w:jc w:val="center"/>
              <w:rPr>
                <w:rFonts w:ascii="Tahoma" w:hAnsi="Tahoma" w:cs="Tahoma"/>
                <w:sz w:val="14"/>
                <w:szCs w:val="14"/>
              </w:rPr>
            </w:pPr>
            <w:r w:rsidRPr="006A3C0B">
              <w:rPr>
                <w:rFonts w:ascii="Tahoma" w:hAnsi="Tahoma" w:cs="Tahoma"/>
                <w:sz w:val="14"/>
                <w:szCs w:val="14"/>
              </w:rPr>
              <w:t>1 000</w:t>
            </w:r>
          </w:p>
        </w:tc>
        <w:tc>
          <w:tcPr>
            <w:tcW w:w="984" w:type="dxa"/>
            <w:tcBorders>
              <w:top w:val="nil"/>
            </w:tcBorders>
            <w:vAlign w:val="center"/>
          </w:tcPr>
          <w:p w:rsidR="000B4421" w:rsidRPr="006A3C0B" w:rsidRDefault="000B4421" w:rsidP="00446B0E">
            <w:pPr>
              <w:keepLines/>
              <w:spacing w:after="120"/>
              <w:ind w:left="176"/>
              <w:jc w:val="center"/>
              <w:rPr>
                <w:rFonts w:ascii="Tahoma" w:hAnsi="Tahoma" w:cs="Tahoma"/>
                <w:sz w:val="14"/>
                <w:szCs w:val="14"/>
              </w:rPr>
            </w:pPr>
            <w:r w:rsidRPr="006A3C0B">
              <w:rPr>
                <w:rFonts w:ascii="Tahoma" w:hAnsi="Tahoma" w:cs="Tahoma"/>
                <w:sz w:val="14"/>
                <w:szCs w:val="14"/>
              </w:rPr>
              <w:t>1 180</w:t>
            </w:r>
          </w:p>
        </w:tc>
      </w:tr>
      <w:tr w:rsidR="000B4421" w:rsidRPr="006A3C0B" w:rsidTr="00BF191D">
        <w:tc>
          <w:tcPr>
            <w:tcW w:w="579"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5953" w:type="dxa"/>
            <w:vMerge/>
            <w:tcBorders>
              <w:top w:val="nil"/>
            </w:tcBorders>
            <w:vAlign w:val="center"/>
          </w:tcPr>
          <w:p w:rsidR="000B4421" w:rsidRPr="006A3C0B" w:rsidRDefault="000B4421" w:rsidP="00446B0E">
            <w:pPr>
              <w:keepLines/>
              <w:widowControl/>
              <w:suppressAutoHyphens w:val="0"/>
              <w:rPr>
                <w:rFonts w:ascii="Tahoma" w:hAnsi="Tahoma" w:cs="Tahoma"/>
                <w:sz w:val="14"/>
                <w:szCs w:val="14"/>
              </w:rPr>
            </w:pPr>
          </w:p>
        </w:tc>
        <w:tc>
          <w:tcPr>
            <w:tcW w:w="1514" w:type="dxa"/>
            <w:tcBorders>
              <w:top w:val="nil"/>
            </w:tcBorders>
            <w:vAlign w:val="center"/>
          </w:tcPr>
          <w:p w:rsidR="000B4421" w:rsidRPr="006A3C0B" w:rsidRDefault="000B4421" w:rsidP="00446B0E">
            <w:pPr>
              <w:keepLines/>
              <w:ind w:left="34"/>
              <w:rPr>
                <w:rFonts w:ascii="Tahoma" w:hAnsi="Tahoma" w:cs="Tahoma"/>
                <w:sz w:val="14"/>
                <w:szCs w:val="14"/>
              </w:rPr>
            </w:pPr>
            <w:r w:rsidRPr="006A3C0B">
              <w:rPr>
                <w:rFonts w:ascii="Tahoma" w:hAnsi="Tahoma" w:cs="Tahoma"/>
                <w:sz w:val="14"/>
                <w:szCs w:val="14"/>
              </w:rPr>
              <w:t>Ежемесячный платеж</w:t>
            </w:r>
          </w:p>
        </w:tc>
        <w:tc>
          <w:tcPr>
            <w:tcW w:w="1142" w:type="dxa"/>
            <w:tcBorders>
              <w:top w:val="nil"/>
            </w:tcBorders>
            <w:vAlign w:val="center"/>
          </w:tcPr>
          <w:p w:rsidR="000B4421" w:rsidRPr="006A3C0B" w:rsidRDefault="000B4421" w:rsidP="00446B0E">
            <w:pPr>
              <w:keepLines/>
              <w:spacing w:after="120"/>
              <w:ind w:left="176"/>
              <w:jc w:val="center"/>
              <w:rPr>
                <w:rFonts w:ascii="Tahoma" w:hAnsi="Tahoma" w:cs="Tahoma"/>
                <w:sz w:val="14"/>
                <w:szCs w:val="14"/>
              </w:rPr>
            </w:pPr>
            <w:r w:rsidRPr="006A3C0B">
              <w:rPr>
                <w:rFonts w:ascii="Tahoma" w:hAnsi="Tahoma" w:cs="Tahoma"/>
                <w:sz w:val="14"/>
                <w:szCs w:val="14"/>
              </w:rPr>
              <w:t>1 000</w:t>
            </w:r>
          </w:p>
        </w:tc>
        <w:tc>
          <w:tcPr>
            <w:tcW w:w="984" w:type="dxa"/>
            <w:tcBorders>
              <w:top w:val="nil"/>
            </w:tcBorders>
            <w:vAlign w:val="center"/>
          </w:tcPr>
          <w:p w:rsidR="000B4421" w:rsidRPr="006A3C0B" w:rsidRDefault="000B4421" w:rsidP="00446B0E">
            <w:pPr>
              <w:keepLines/>
              <w:spacing w:after="120"/>
              <w:ind w:left="176"/>
              <w:jc w:val="center"/>
              <w:rPr>
                <w:rFonts w:ascii="Tahoma" w:hAnsi="Tahoma" w:cs="Tahoma"/>
                <w:sz w:val="14"/>
                <w:szCs w:val="14"/>
              </w:rPr>
            </w:pPr>
            <w:r w:rsidRPr="006A3C0B">
              <w:rPr>
                <w:rFonts w:ascii="Tahoma" w:hAnsi="Tahoma" w:cs="Tahoma"/>
                <w:sz w:val="14"/>
                <w:szCs w:val="14"/>
              </w:rPr>
              <w:t>1 180</w:t>
            </w:r>
          </w:p>
        </w:tc>
      </w:tr>
    </w:tbl>
    <w:p w:rsidR="00AF1E3A" w:rsidRPr="006A3C0B" w:rsidRDefault="00AF1E3A" w:rsidP="00BA721B">
      <w:pPr>
        <w:spacing w:before="120"/>
        <w:jc w:val="center"/>
        <w:rPr>
          <w:rFonts w:ascii="Tahoma" w:hAnsi="Tahoma" w:cs="Tahoma"/>
          <w:b/>
          <w:sz w:val="14"/>
          <w:szCs w:val="14"/>
          <w:lang w:val="en-US"/>
        </w:rPr>
      </w:pPr>
      <w:r w:rsidRPr="006A3C0B">
        <w:rPr>
          <w:rFonts w:ascii="Tahoma" w:hAnsi="Tahoma" w:cs="Tahoma"/>
          <w:b/>
          <w:sz w:val="14"/>
          <w:szCs w:val="14"/>
          <w:lang w:val="en-US"/>
        </w:rPr>
        <w:t>IT Service Price List</w:t>
      </w:r>
    </w:p>
    <w:p w:rsidR="00AF1E3A" w:rsidRPr="006A3C0B" w:rsidRDefault="00AF1E3A" w:rsidP="00BA721B">
      <w:pPr>
        <w:spacing w:before="120"/>
        <w:jc w:val="center"/>
        <w:rPr>
          <w:rFonts w:ascii="Tahoma" w:hAnsi="Tahoma" w:cs="Tahoma"/>
          <w:b/>
          <w:sz w:val="14"/>
          <w:szCs w:val="14"/>
          <w:lang w:val="en-US"/>
        </w:rPr>
      </w:pPr>
      <w:r w:rsidRPr="006A3C0B">
        <w:rPr>
          <w:rFonts w:ascii="Tahoma" w:hAnsi="Tahoma" w:cs="Tahoma"/>
          <w:b/>
          <w:sz w:val="14"/>
          <w:szCs w:val="14"/>
          <w:lang w:val="en-US"/>
        </w:rPr>
        <w:t>MB Technologies Limited Liability Company</w:t>
      </w:r>
    </w:p>
    <w:p w:rsidR="00AF1E3A" w:rsidRPr="006A3C0B" w:rsidRDefault="00AF1E3A" w:rsidP="00446B0E">
      <w:pPr>
        <w:jc w:val="center"/>
        <w:rPr>
          <w:rFonts w:ascii="Tahoma" w:hAnsi="Tahoma" w:cs="Tahoma"/>
          <w:sz w:val="14"/>
          <w:szCs w:val="14"/>
          <w:lang w:val="en-US"/>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951"/>
        <w:gridCol w:w="1560"/>
        <w:gridCol w:w="1135"/>
        <w:gridCol w:w="992"/>
      </w:tblGrid>
      <w:tr w:rsidR="00AF1E3A" w:rsidRPr="006A3C0B" w:rsidTr="009E402F">
        <w:trPr>
          <w:trHeight w:val="237"/>
        </w:trPr>
        <w:tc>
          <w:tcPr>
            <w:tcW w:w="568" w:type="dxa"/>
            <w:vAlign w:val="center"/>
          </w:tcPr>
          <w:p w:rsidR="00AF1E3A" w:rsidRPr="006A3C0B" w:rsidRDefault="00AF1E3A" w:rsidP="00B816F6">
            <w:pPr>
              <w:snapToGrid w:val="0"/>
              <w:rPr>
                <w:rFonts w:ascii="Tahoma" w:hAnsi="Tahoma" w:cs="Tahoma"/>
                <w:b/>
                <w:sz w:val="14"/>
                <w:szCs w:val="14"/>
                <w:lang w:val="en-US"/>
              </w:rPr>
            </w:pPr>
            <w:r w:rsidRPr="006A3C0B">
              <w:rPr>
                <w:rFonts w:ascii="Tahoma" w:hAnsi="Tahoma" w:cs="Tahoma"/>
                <w:b/>
                <w:sz w:val="14"/>
                <w:szCs w:val="14"/>
                <w:lang w:val="en-US"/>
              </w:rPr>
              <w:t>No.</w:t>
            </w:r>
          </w:p>
        </w:tc>
        <w:tc>
          <w:tcPr>
            <w:tcW w:w="5951" w:type="dxa"/>
            <w:vAlign w:val="center"/>
          </w:tcPr>
          <w:p w:rsidR="00AF1E3A" w:rsidRPr="006A3C0B" w:rsidRDefault="00AF1E3A" w:rsidP="00BF191D">
            <w:pPr>
              <w:snapToGrid w:val="0"/>
              <w:jc w:val="center"/>
              <w:rPr>
                <w:rFonts w:ascii="Tahoma" w:hAnsi="Tahoma" w:cs="Tahoma"/>
                <w:b/>
                <w:sz w:val="14"/>
                <w:szCs w:val="14"/>
                <w:lang w:val="en-US"/>
              </w:rPr>
            </w:pPr>
            <w:r w:rsidRPr="006A3C0B">
              <w:rPr>
                <w:rFonts w:ascii="Tahoma" w:hAnsi="Tahoma" w:cs="Tahoma"/>
                <w:b/>
                <w:sz w:val="14"/>
                <w:szCs w:val="14"/>
                <w:lang w:val="en-US"/>
              </w:rPr>
              <w:t xml:space="preserve">Service </w:t>
            </w:r>
          </w:p>
        </w:tc>
        <w:tc>
          <w:tcPr>
            <w:tcW w:w="1560" w:type="dxa"/>
            <w:vAlign w:val="center"/>
          </w:tcPr>
          <w:p w:rsidR="00AF1E3A" w:rsidRPr="006A3C0B" w:rsidRDefault="00AF1E3A" w:rsidP="00B816F6">
            <w:pPr>
              <w:rPr>
                <w:rFonts w:ascii="Tahoma" w:hAnsi="Tahoma" w:cs="Tahoma"/>
                <w:b/>
                <w:sz w:val="14"/>
                <w:szCs w:val="14"/>
                <w:lang w:val="en-US"/>
              </w:rPr>
            </w:pPr>
          </w:p>
        </w:tc>
        <w:tc>
          <w:tcPr>
            <w:tcW w:w="1135" w:type="dxa"/>
          </w:tcPr>
          <w:p w:rsidR="00AF1E3A" w:rsidRPr="006A3C0B" w:rsidRDefault="00AF1E3A" w:rsidP="00B816F6">
            <w:pPr>
              <w:snapToGrid w:val="0"/>
              <w:ind w:left="-57"/>
              <w:rPr>
                <w:rFonts w:ascii="Tahoma" w:hAnsi="Tahoma" w:cs="Tahoma"/>
                <w:b/>
                <w:sz w:val="14"/>
                <w:szCs w:val="14"/>
                <w:lang w:val="en-US"/>
              </w:rPr>
            </w:pPr>
            <w:r w:rsidRPr="006A3C0B">
              <w:rPr>
                <w:rFonts w:ascii="Tahoma" w:hAnsi="Tahoma" w:cs="Tahoma"/>
                <w:b/>
                <w:sz w:val="14"/>
                <w:szCs w:val="14"/>
                <w:lang w:val="en-US"/>
              </w:rPr>
              <w:t>VAT excl. (rubles)</w:t>
            </w:r>
          </w:p>
        </w:tc>
        <w:tc>
          <w:tcPr>
            <w:tcW w:w="992" w:type="dxa"/>
          </w:tcPr>
          <w:p w:rsidR="00AF1E3A" w:rsidRPr="006A3C0B" w:rsidRDefault="00AF1E3A" w:rsidP="00084239">
            <w:pPr>
              <w:snapToGrid w:val="0"/>
              <w:ind w:left="-44"/>
              <w:rPr>
                <w:rFonts w:ascii="Tahoma" w:hAnsi="Tahoma" w:cs="Tahoma"/>
                <w:b/>
                <w:sz w:val="14"/>
                <w:szCs w:val="14"/>
                <w:lang w:val="en-US"/>
              </w:rPr>
            </w:pPr>
            <w:r w:rsidRPr="006A3C0B">
              <w:rPr>
                <w:rFonts w:ascii="Tahoma" w:hAnsi="Tahoma" w:cs="Tahoma"/>
                <w:b/>
                <w:sz w:val="14"/>
                <w:szCs w:val="14"/>
                <w:lang w:val="en-US"/>
              </w:rPr>
              <w:t>VAT incl. (rubles)</w:t>
            </w:r>
          </w:p>
        </w:tc>
      </w:tr>
      <w:tr w:rsidR="00AF1E3A" w:rsidRPr="009E402F" w:rsidTr="009E402F">
        <w:trPr>
          <w:cantSplit/>
          <w:trHeight w:val="670"/>
        </w:trPr>
        <w:tc>
          <w:tcPr>
            <w:tcW w:w="568" w:type="dxa"/>
            <w:vMerge w:val="restart"/>
            <w:textDirection w:val="btLr"/>
            <w:vAlign w:val="center"/>
          </w:tcPr>
          <w:p w:rsidR="00AF1E3A" w:rsidRPr="006A3C0B" w:rsidRDefault="00AF1E3A" w:rsidP="00BA721B">
            <w:pPr>
              <w:keepLines/>
              <w:ind w:right="113" w:hanging="108"/>
              <w:jc w:val="center"/>
              <w:rPr>
                <w:rFonts w:ascii="Tahoma" w:hAnsi="Tahoma" w:cs="Tahoma"/>
                <w:sz w:val="14"/>
                <w:szCs w:val="14"/>
                <w:lang w:val="en-US"/>
              </w:rPr>
            </w:pPr>
            <w:r w:rsidRPr="006A3C0B">
              <w:rPr>
                <w:rFonts w:ascii="Tahoma" w:hAnsi="Tahoma" w:cs="Tahoma"/>
                <w:sz w:val="14"/>
                <w:szCs w:val="14"/>
                <w:lang w:val="en-US"/>
              </w:rPr>
              <w:t>1</w:t>
            </w:r>
          </w:p>
        </w:tc>
        <w:tc>
          <w:tcPr>
            <w:tcW w:w="5951" w:type="dxa"/>
            <w:tcBorders>
              <w:bottom w:val="single" w:sz="2" w:space="0" w:color="A6A6A6"/>
            </w:tcBorders>
          </w:tcPr>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Installation of the Client’s equipment in a shared rack.</w:t>
            </w:r>
          </w:p>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Amount calculated per unit of the Client’s equipment, using one of the following:</w:t>
            </w:r>
          </w:p>
        </w:tc>
        <w:tc>
          <w:tcPr>
            <w:tcW w:w="1560" w:type="dxa"/>
            <w:tcBorders>
              <w:bottom w:val="single" w:sz="2" w:space="0" w:color="A6A6A6"/>
            </w:tcBorders>
            <w:vAlign w:val="center"/>
          </w:tcPr>
          <w:p w:rsidR="00AF1E3A" w:rsidRPr="006A3C0B" w:rsidRDefault="00AF1E3A" w:rsidP="00B816F6">
            <w:pPr>
              <w:rPr>
                <w:rFonts w:ascii="Tahoma" w:hAnsi="Tahoma" w:cs="Tahoma"/>
                <w:sz w:val="14"/>
                <w:szCs w:val="14"/>
                <w:lang w:val="en-US"/>
              </w:rPr>
            </w:pPr>
          </w:p>
        </w:tc>
        <w:tc>
          <w:tcPr>
            <w:tcW w:w="1135" w:type="dxa"/>
            <w:tcBorders>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lang w:val="en-US"/>
              </w:rPr>
            </w:pPr>
          </w:p>
        </w:tc>
        <w:tc>
          <w:tcPr>
            <w:tcW w:w="992" w:type="dxa"/>
            <w:tcBorders>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lang w:val="en-US"/>
              </w:rPr>
            </w:pPr>
          </w:p>
        </w:tc>
      </w:tr>
      <w:tr w:rsidR="00AF1E3A" w:rsidRPr="006A3C0B" w:rsidTr="009E402F">
        <w:trPr>
          <w:trHeight w:val="281"/>
        </w:trPr>
        <w:tc>
          <w:tcPr>
            <w:tcW w:w="568" w:type="dxa"/>
            <w:vMerge/>
            <w:textDirection w:val="btLr"/>
            <w:vAlign w:val="center"/>
          </w:tcPr>
          <w:p w:rsidR="00AF1E3A" w:rsidRPr="006A3C0B" w:rsidRDefault="00AF1E3A" w:rsidP="00BA721B">
            <w:pPr>
              <w:keepLines/>
              <w:ind w:right="113" w:hanging="108"/>
              <w:jc w:val="center"/>
              <w:rPr>
                <w:rFonts w:ascii="Tahoma" w:hAnsi="Tahoma" w:cs="Tahoma"/>
                <w:sz w:val="14"/>
                <w:szCs w:val="14"/>
                <w:lang w:val="en-US"/>
              </w:rPr>
            </w:pPr>
          </w:p>
        </w:tc>
        <w:tc>
          <w:tcPr>
            <w:tcW w:w="5951" w:type="dxa"/>
            <w:vMerge w:val="restart"/>
            <w:tcBorders>
              <w:top w:val="single" w:sz="2" w:space="0" w:color="A6A6A6"/>
            </w:tcBorders>
          </w:tcPr>
          <w:p w:rsidR="00AF1E3A" w:rsidRPr="006A3C0B" w:rsidRDefault="00AF1E3A" w:rsidP="00B816F6">
            <w:pPr>
              <w:tabs>
                <w:tab w:val="left" w:pos="284"/>
              </w:tabs>
              <w:snapToGrid w:val="0"/>
              <w:spacing w:after="120"/>
              <w:jc w:val="both"/>
              <w:rPr>
                <w:rFonts w:ascii="Tahoma" w:hAnsi="Tahoma" w:cs="Tahoma"/>
                <w:sz w:val="14"/>
                <w:szCs w:val="14"/>
                <w:lang w:val="en-US"/>
              </w:rPr>
            </w:pPr>
            <w:r w:rsidRPr="006A3C0B">
              <w:rPr>
                <w:rFonts w:ascii="Tahoma" w:hAnsi="Tahoma" w:cs="Tahoma"/>
                <w:sz w:val="14"/>
                <w:szCs w:val="14"/>
                <w:lang w:val="en-US"/>
              </w:rPr>
              <w:t>1.</w:t>
            </w:r>
            <w:r w:rsidRPr="006A3C0B">
              <w:rPr>
                <w:rFonts w:ascii="Tahoma" w:hAnsi="Tahoma" w:cs="Tahoma"/>
                <w:sz w:val="14"/>
                <w:szCs w:val="14"/>
                <w:lang w:val="en-US"/>
              </w:rPr>
              <w:tab/>
              <w:t>number of units taken by one piece</w:t>
            </w:r>
            <w:r w:rsidRPr="006A3C0B">
              <w:rPr>
                <w:rFonts w:ascii="Tahoma" w:hAnsi="Tahoma" w:cs="Tahoma"/>
                <w:i/>
                <w:sz w:val="14"/>
                <w:szCs w:val="14"/>
                <w:lang w:val="en-US"/>
              </w:rPr>
              <w:t xml:space="preserve"> </w:t>
            </w:r>
            <w:r w:rsidRPr="006A3C0B">
              <w:rPr>
                <w:rFonts w:ascii="Tahoma" w:hAnsi="Tahoma" w:cs="Tahoma"/>
                <w:sz w:val="14"/>
                <w:szCs w:val="14"/>
                <w:lang w:val="en-US"/>
              </w:rPr>
              <w:t>of the Client’s equipment.</w:t>
            </w:r>
          </w:p>
          <w:p w:rsidR="00AF1E3A" w:rsidRPr="006A3C0B" w:rsidRDefault="00AF1E3A" w:rsidP="00B816F6">
            <w:pPr>
              <w:snapToGrid w:val="0"/>
              <w:spacing w:after="120"/>
              <w:rPr>
                <w:rFonts w:ascii="Tahoma" w:hAnsi="Tahoma" w:cs="Tahoma"/>
                <w:i/>
                <w:sz w:val="14"/>
                <w:szCs w:val="14"/>
                <w:lang w:val="en-US"/>
              </w:rPr>
            </w:pPr>
            <w:r w:rsidRPr="006A3C0B">
              <w:rPr>
                <w:rFonts w:ascii="Tahoma" w:hAnsi="Tahoma" w:cs="Tahoma"/>
                <w:i/>
                <w:sz w:val="14"/>
                <w:szCs w:val="14"/>
                <w:lang w:val="en-US"/>
              </w:rPr>
              <w:t xml:space="preserve">Calculated if electric output of the power unit that feeds one unit of the Client’s equipment does not exceed 500 W per unit of space taken by one piece the Client’s equipment. </w:t>
            </w:r>
          </w:p>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Price quoted for one (1) unit taken by the Client’s equipment.</w:t>
            </w:r>
          </w:p>
        </w:tc>
        <w:tc>
          <w:tcPr>
            <w:tcW w:w="1560" w:type="dxa"/>
            <w:tcBorders>
              <w:top w:val="single" w:sz="2" w:space="0" w:color="A6A6A6"/>
              <w:bottom w:val="single" w:sz="2" w:space="0" w:color="A6A6A6"/>
            </w:tcBorders>
            <w:vAlign w:val="center"/>
          </w:tcPr>
          <w:p w:rsidR="00AF1E3A" w:rsidRPr="006A3C0B" w:rsidRDefault="00AF1E3A" w:rsidP="00B816F6">
            <w:pPr>
              <w:pStyle w:val="af5"/>
              <w:spacing w:after="0"/>
              <w:ind w:left="33"/>
              <w:rPr>
                <w:rFonts w:ascii="Tahoma" w:hAnsi="Tahoma" w:cs="Tahoma"/>
                <w:sz w:val="14"/>
                <w:szCs w:val="14"/>
                <w:lang w:val="en-US"/>
              </w:rPr>
            </w:pPr>
            <w:r w:rsidRPr="006A3C0B">
              <w:rPr>
                <w:rFonts w:ascii="Tahoma" w:hAnsi="Tahoma" w:cs="Tahoma"/>
                <w:sz w:val="14"/>
                <w:szCs w:val="14"/>
                <w:lang w:val="en-US"/>
              </w:rPr>
              <w:t>One-off payment</w:t>
            </w:r>
          </w:p>
        </w:tc>
        <w:tc>
          <w:tcPr>
            <w:tcW w:w="1135" w:type="dxa"/>
            <w:tcBorders>
              <w:top w:val="single" w:sz="2" w:space="0" w:color="A6A6A6"/>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lang w:val="en-US"/>
              </w:rPr>
            </w:pPr>
            <w:r w:rsidRPr="006A3C0B">
              <w:rPr>
                <w:rFonts w:ascii="Tahoma" w:hAnsi="Tahoma" w:cs="Tahoma"/>
                <w:sz w:val="14"/>
                <w:szCs w:val="14"/>
                <w:lang w:val="en-US"/>
              </w:rPr>
              <w:t>10,000</w:t>
            </w:r>
          </w:p>
        </w:tc>
        <w:tc>
          <w:tcPr>
            <w:tcW w:w="992" w:type="dxa"/>
            <w:tcBorders>
              <w:top w:val="single" w:sz="2" w:space="0" w:color="A6A6A6"/>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lang w:val="en-US"/>
              </w:rPr>
            </w:pPr>
            <w:r w:rsidRPr="006A3C0B">
              <w:rPr>
                <w:rFonts w:ascii="Tahoma" w:hAnsi="Tahoma" w:cs="Tahoma"/>
                <w:sz w:val="14"/>
                <w:szCs w:val="14"/>
                <w:lang w:val="en-US"/>
              </w:rPr>
              <w:t>11,800</w:t>
            </w:r>
          </w:p>
        </w:tc>
      </w:tr>
      <w:tr w:rsidR="00AF1E3A" w:rsidRPr="006A3C0B" w:rsidTr="009E402F">
        <w:trPr>
          <w:trHeight w:val="270"/>
        </w:trPr>
        <w:tc>
          <w:tcPr>
            <w:tcW w:w="568" w:type="dxa"/>
            <w:vMerge/>
            <w:textDirection w:val="btLr"/>
            <w:vAlign w:val="center"/>
          </w:tcPr>
          <w:p w:rsidR="00AF1E3A" w:rsidRPr="006A3C0B" w:rsidRDefault="00AF1E3A" w:rsidP="00BA721B">
            <w:pPr>
              <w:keepLines/>
              <w:ind w:right="113" w:hanging="108"/>
              <w:jc w:val="center"/>
              <w:rPr>
                <w:rFonts w:ascii="Tahoma" w:hAnsi="Tahoma" w:cs="Tahoma"/>
                <w:sz w:val="14"/>
                <w:szCs w:val="14"/>
                <w:lang w:val="en-US"/>
              </w:rPr>
            </w:pPr>
          </w:p>
        </w:tc>
        <w:tc>
          <w:tcPr>
            <w:tcW w:w="5951" w:type="dxa"/>
            <w:vMerge/>
            <w:tcBorders>
              <w:bottom w:val="single" w:sz="2" w:space="0" w:color="A6A6A6"/>
            </w:tcBorders>
          </w:tcPr>
          <w:p w:rsidR="00AF1E3A" w:rsidRPr="006A3C0B" w:rsidRDefault="00AF1E3A" w:rsidP="00B816F6">
            <w:pPr>
              <w:snapToGrid w:val="0"/>
              <w:jc w:val="both"/>
              <w:rPr>
                <w:rFonts w:ascii="Tahoma" w:hAnsi="Tahoma" w:cs="Tahoma"/>
                <w:sz w:val="14"/>
                <w:szCs w:val="14"/>
              </w:rPr>
            </w:pPr>
          </w:p>
        </w:tc>
        <w:tc>
          <w:tcPr>
            <w:tcW w:w="1560" w:type="dxa"/>
            <w:tcBorders>
              <w:top w:val="single" w:sz="2" w:space="0" w:color="A6A6A6"/>
              <w:bottom w:val="single" w:sz="2" w:space="0" w:color="A6A6A6"/>
            </w:tcBorders>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tcBorders>
              <w:top w:val="single" w:sz="2" w:space="0" w:color="A6A6A6"/>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20,000</w:t>
            </w:r>
          </w:p>
        </w:tc>
        <w:tc>
          <w:tcPr>
            <w:tcW w:w="992" w:type="dxa"/>
            <w:tcBorders>
              <w:top w:val="single" w:sz="2" w:space="0" w:color="A6A6A6"/>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23,600</w:t>
            </w:r>
          </w:p>
        </w:tc>
      </w:tr>
      <w:tr w:rsidR="00AF1E3A" w:rsidRPr="006A3C0B" w:rsidTr="009E402F">
        <w:trPr>
          <w:trHeight w:val="275"/>
        </w:trPr>
        <w:tc>
          <w:tcPr>
            <w:tcW w:w="568" w:type="dxa"/>
            <w:vMerge/>
            <w:textDirection w:val="btLr"/>
            <w:vAlign w:val="center"/>
          </w:tcPr>
          <w:p w:rsidR="00AF1E3A" w:rsidRPr="006A3C0B" w:rsidRDefault="00AF1E3A" w:rsidP="00BA721B">
            <w:pPr>
              <w:keepLines/>
              <w:ind w:right="113" w:hanging="108"/>
              <w:jc w:val="center"/>
              <w:rPr>
                <w:rFonts w:ascii="Tahoma" w:hAnsi="Tahoma" w:cs="Tahoma"/>
                <w:sz w:val="14"/>
                <w:szCs w:val="14"/>
                <w:lang w:val="en-US"/>
              </w:rPr>
            </w:pPr>
          </w:p>
        </w:tc>
        <w:tc>
          <w:tcPr>
            <w:tcW w:w="5951" w:type="dxa"/>
            <w:vMerge w:val="restart"/>
            <w:tcBorders>
              <w:top w:val="single" w:sz="2" w:space="0" w:color="A6A6A6"/>
            </w:tcBorders>
          </w:tcPr>
          <w:p w:rsidR="00AF1E3A" w:rsidRPr="006A3C0B" w:rsidRDefault="00AF1E3A" w:rsidP="00B816F6">
            <w:pPr>
              <w:tabs>
                <w:tab w:val="left" w:pos="284"/>
              </w:tabs>
              <w:snapToGrid w:val="0"/>
              <w:spacing w:after="120"/>
              <w:jc w:val="both"/>
              <w:rPr>
                <w:rFonts w:ascii="Tahoma" w:hAnsi="Tahoma" w:cs="Tahoma"/>
                <w:sz w:val="14"/>
                <w:szCs w:val="14"/>
                <w:lang w:val="en-US"/>
              </w:rPr>
            </w:pPr>
            <w:r w:rsidRPr="006A3C0B">
              <w:rPr>
                <w:rFonts w:ascii="Tahoma" w:hAnsi="Tahoma" w:cs="Tahoma"/>
                <w:sz w:val="14"/>
                <w:szCs w:val="14"/>
                <w:lang w:val="en-US"/>
              </w:rPr>
              <w:t>2.</w:t>
            </w:r>
            <w:r w:rsidRPr="006A3C0B">
              <w:rPr>
                <w:rFonts w:ascii="Tahoma" w:hAnsi="Tahoma" w:cs="Tahoma"/>
                <w:sz w:val="14"/>
                <w:szCs w:val="14"/>
                <w:lang w:val="en-US"/>
              </w:rPr>
              <w:tab/>
              <w:t xml:space="preserve">electric output of the power source that feeds one piece of the Client’s equipment. </w:t>
            </w:r>
          </w:p>
          <w:p w:rsidR="00AF1E3A" w:rsidRPr="006A3C0B" w:rsidRDefault="00AF1E3A" w:rsidP="00B816F6">
            <w:pPr>
              <w:snapToGrid w:val="0"/>
              <w:spacing w:after="120"/>
              <w:rPr>
                <w:rFonts w:ascii="Tahoma" w:hAnsi="Tahoma" w:cs="Tahoma"/>
                <w:i/>
                <w:sz w:val="14"/>
                <w:szCs w:val="14"/>
                <w:lang w:val="en-US"/>
              </w:rPr>
            </w:pPr>
            <w:r w:rsidRPr="006A3C0B">
              <w:rPr>
                <w:rFonts w:ascii="Tahoma" w:hAnsi="Tahoma" w:cs="Tahoma"/>
                <w:i/>
                <w:sz w:val="14"/>
                <w:szCs w:val="14"/>
                <w:lang w:val="en-US"/>
              </w:rPr>
              <w:t>Calculated if the value is above 500 W of electric output of the power unit that feeds one unit of the Client’s equipment, converted per one piece the Client’s equipment.</w:t>
            </w:r>
          </w:p>
          <w:p w:rsidR="00AF1E3A" w:rsidRPr="006A3C0B" w:rsidRDefault="00AF1E3A" w:rsidP="00B816F6">
            <w:pPr>
              <w:snapToGrid w:val="0"/>
              <w:rPr>
                <w:rFonts w:ascii="Tahoma" w:hAnsi="Tahoma" w:cs="Tahoma"/>
                <w:sz w:val="14"/>
                <w:szCs w:val="14"/>
                <w:lang w:val="en-US"/>
              </w:rPr>
            </w:pPr>
            <w:r w:rsidRPr="006A3C0B">
              <w:rPr>
                <w:rFonts w:ascii="Tahoma" w:hAnsi="Tahoma" w:cs="Tahoma"/>
                <w:sz w:val="14"/>
                <w:szCs w:val="14"/>
                <w:lang w:val="en-US"/>
              </w:rPr>
              <w:t>Price quoted for each 500 W of electric output of the power source for one piece of the Client’s equipment. Every incomplete 500 W of electric output are assumed as 500 W for the purposes of calculation.</w:t>
            </w:r>
          </w:p>
        </w:tc>
        <w:tc>
          <w:tcPr>
            <w:tcW w:w="1560" w:type="dxa"/>
            <w:tcBorders>
              <w:top w:val="single" w:sz="2" w:space="0" w:color="A6A6A6"/>
              <w:bottom w:val="single" w:sz="2" w:space="0" w:color="A6A6A6"/>
            </w:tcBorders>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tcBorders>
              <w:top w:val="single" w:sz="2" w:space="0" w:color="A6A6A6"/>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10,000</w:t>
            </w:r>
          </w:p>
        </w:tc>
        <w:tc>
          <w:tcPr>
            <w:tcW w:w="992" w:type="dxa"/>
            <w:tcBorders>
              <w:top w:val="single" w:sz="2" w:space="0" w:color="A6A6A6"/>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11,800</w:t>
            </w:r>
          </w:p>
        </w:tc>
      </w:tr>
      <w:tr w:rsidR="00AF1E3A" w:rsidRPr="006A3C0B" w:rsidTr="009E402F">
        <w:trPr>
          <w:trHeight w:val="272"/>
        </w:trPr>
        <w:tc>
          <w:tcPr>
            <w:tcW w:w="568" w:type="dxa"/>
            <w:vMerge/>
            <w:tcBorders>
              <w:bottom w:val="single" w:sz="2" w:space="0" w:color="A6A6A6"/>
            </w:tcBorders>
            <w:textDirection w:val="btLr"/>
            <w:vAlign w:val="center"/>
          </w:tcPr>
          <w:p w:rsidR="00AF1E3A" w:rsidRPr="006A3C0B" w:rsidRDefault="00AF1E3A" w:rsidP="00BA721B">
            <w:pPr>
              <w:keepLines/>
              <w:ind w:right="113" w:hanging="108"/>
              <w:jc w:val="center"/>
              <w:rPr>
                <w:rFonts w:ascii="Tahoma" w:hAnsi="Tahoma" w:cs="Tahoma"/>
                <w:sz w:val="14"/>
                <w:szCs w:val="14"/>
                <w:lang w:val="en-US"/>
              </w:rPr>
            </w:pPr>
          </w:p>
        </w:tc>
        <w:tc>
          <w:tcPr>
            <w:tcW w:w="5951" w:type="dxa"/>
            <w:vMerge/>
            <w:tcBorders>
              <w:bottom w:val="single" w:sz="2" w:space="0" w:color="A6A6A6"/>
            </w:tcBorders>
          </w:tcPr>
          <w:p w:rsidR="00AF1E3A" w:rsidRPr="006A3C0B" w:rsidRDefault="00AF1E3A" w:rsidP="00B816F6">
            <w:pPr>
              <w:snapToGrid w:val="0"/>
              <w:jc w:val="both"/>
              <w:rPr>
                <w:rFonts w:ascii="Tahoma" w:hAnsi="Tahoma" w:cs="Tahoma"/>
                <w:sz w:val="14"/>
                <w:szCs w:val="14"/>
                <w:lang w:val="en-US"/>
              </w:rPr>
            </w:pPr>
          </w:p>
        </w:tc>
        <w:tc>
          <w:tcPr>
            <w:tcW w:w="1560" w:type="dxa"/>
            <w:tcBorders>
              <w:top w:val="single" w:sz="2" w:space="0" w:color="A6A6A6"/>
              <w:bottom w:val="single" w:sz="2" w:space="0" w:color="A6A6A6"/>
            </w:tcBorders>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tcBorders>
              <w:top w:val="single" w:sz="2" w:space="0" w:color="A6A6A6"/>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20,000</w:t>
            </w:r>
          </w:p>
        </w:tc>
        <w:tc>
          <w:tcPr>
            <w:tcW w:w="992" w:type="dxa"/>
            <w:tcBorders>
              <w:top w:val="single" w:sz="2" w:space="0" w:color="A6A6A6"/>
              <w:bottom w:val="single" w:sz="2" w:space="0" w:color="A6A6A6"/>
            </w:tcBorders>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23,600</w:t>
            </w:r>
          </w:p>
        </w:tc>
      </w:tr>
      <w:tr w:rsidR="00AF1E3A" w:rsidRPr="006A3C0B" w:rsidTr="009E402F">
        <w:trPr>
          <w:trHeight w:val="249"/>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2</w:t>
            </w:r>
          </w:p>
        </w:tc>
        <w:tc>
          <w:tcPr>
            <w:tcW w:w="5951" w:type="dxa"/>
            <w:vMerge w:val="restart"/>
          </w:tcPr>
          <w:p w:rsidR="00AF1E3A" w:rsidRPr="006A3C0B" w:rsidRDefault="00AF1E3A" w:rsidP="00B816F6">
            <w:pPr>
              <w:snapToGrid w:val="0"/>
              <w:spacing w:after="120"/>
              <w:jc w:val="both"/>
              <w:rPr>
                <w:rFonts w:ascii="Tahoma" w:hAnsi="Tahoma" w:cs="Tahoma"/>
                <w:sz w:val="14"/>
                <w:szCs w:val="14"/>
                <w:lang w:val="en-US"/>
              </w:rPr>
            </w:pPr>
            <w:r w:rsidRPr="006A3C0B">
              <w:rPr>
                <w:rFonts w:ascii="Tahoma" w:hAnsi="Tahoma" w:cs="Tahoma"/>
                <w:sz w:val="14"/>
                <w:szCs w:val="14"/>
                <w:lang w:val="en-US"/>
              </w:rPr>
              <w:t xml:space="preserve">Installation of the Client’s equipment in a dedicated rack. </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260,000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306,800</w:t>
            </w:r>
          </w:p>
        </w:tc>
      </w:tr>
      <w:tr w:rsidR="00AF1E3A" w:rsidRPr="006A3C0B" w:rsidTr="009E402F">
        <w:trPr>
          <w:trHeight w:val="168"/>
        </w:trPr>
        <w:tc>
          <w:tcPr>
            <w:tcW w:w="568" w:type="dxa"/>
            <w:vMerge/>
            <w:vAlign w:val="center"/>
          </w:tcPr>
          <w:p w:rsidR="00AF1E3A" w:rsidRPr="006A3C0B" w:rsidRDefault="00AF1E3A" w:rsidP="00BA721B">
            <w:pPr>
              <w:keepLines/>
              <w:ind w:right="113" w:hanging="108"/>
              <w:jc w:val="center"/>
              <w:rPr>
                <w:rFonts w:ascii="Tahoma" w:hAnsi="Tahoma" w:cs="Tahoma"/>
                <w:sz w:val="14"/>
                <w:szCs w:val="14"/>
                <w:lang w:val="en-US"/>
              </w:rPr>
            </w:pPr>
          </w:p>
        </w:tc>
        <w:tc>
          <w:tcPr>
            <w:tcW w:w="5951" w:type="dxa"/>
            <w:vMerge/>
          </w:tcPr>
          <w:p w:rsidR="00AF1E3A" w:rsidRPr="006A3C0B" w:rsidRDefault="00AF1E3A" w:rsidP="00B816F6">
            <w:pPr>
              <w:snapToGrid w:val="0"/>
              <w:spacing w:after="120"/>
              <w:jc w:val="both"/>
              <w:rPr>
                <w:rFonts w:ascii="Tahoma" w:hAnsi="Tahoma" w:cs="Tahoma"/>
                <w:sz w:val="14"/>
                <w:szCs w:val="14"/>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AF1E3A" w:rsidP="00B816F6">
            <w:pPr>
              <w:snapToGrid w:val="0"/>
              <w:spacing w:after="120"/>
              <w:ind w:left="176"/>
              <w:jc w:val="center"/>
              <w:rPr>
                <w:rFonts w:ascii="Tahoma" w:hAnsi="Tahoma" w:cs="Tahoma"/>
                <w:sz w:val="14"/>
                <w:szCs w:val="14"/>
              </w:rPr>
            </w:pPr>
            <w:r w:rsidRPr="006A3C0B">
              <w:rPr>
                <w:rFonts w:ascii="Tahoma" w:hAnsi="Tahoma" w:cs="Tahoma"/>
                <w:sz w:val="14"/>
                <w:szCs w:val="14"/>
              </w:rPr>
              <w:t>260,000</w:t>
            </w:r>
          </w:p>
        </w:tc>
        <w:tc>
          <w:tcPr>
            <w:tcW w:w="992" w:type="dxa"/>
            <w:vAlign w:val="center"/>
          </w:tcPr>
          <w:p w:rsidR="00AF1E3A" w:rsidRPr="006A3C0B" w:rsidRDefault="00AF1E3A" w:rsidP="00B816F6">
            <w:pPr>
              <w:snapToGrid w:val="0"/>
              <w:spacing w:after="120"/>
              <w:ind w:left="176"/>
              <w:jc w:val="center"/>
              <w:rPr>
                <w:rFonts w:ascii="Tahoma" w:hAnsi="Tahoma" w:cs="Tahoma"/>
                <w:sz w:val="14"/>
                <w:szCs w:val="14"/>
              </w:rPr>
            </w:pPr>
            <w:r w:rsidRPr="006A3C0B">
              <w:rPr>
                <w:rFonts w:ascii="Tahoma" w:hAnsi="Tahoma" w:cs="Tahoma"/>
                <w:sz w:val="14"/>
                <w:szCs w:val="14"/>
              </w:rPr>
              <w:t>306,800</w:t>
            </w:r>
          </w:p>
        </w:tc>
      </w:tr>
      <w:tr w:rsidR="00AF1E3A" w:rsidRPr="006A3C0B" w:rsidTr="009E402F">
        <w:trPr>
          <w:trHeight w:val="288"/>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3</w:t>
            </w:r>
          </w:p>
        </w:tc>
        <w:tc>
          <w:tcPr>
            <w:tcW w:w="5951" w:type="dxa"/>
            <w:vMerge w:val="restart"/>
          </w:tcPr>
          <w:p w:rsidR="00AF1E3A" w:rsidRPr="006A3C0B" w:rsidRDefault="00AF1E3A" w:rsidP="00334D73">
            <w:pPr>
              <w:snapToGrid w:val="0"/>
              <w:spacing w:after="120"/>
              <w:jc w:val="both"/>
              <w:rPr>
                <w:rFonts w:ascii="Tahoma" w:hAnsi="Tahoma" w:cs="Tahoma"/>
                <w:sz w:val="14"/>
                <w:szCs w:val="14"/>
                <w:lang w:val="en-US"/>
              </w:rPr>
            </w:pPr>
            <w:r w:rsidRPr="006A3C0B">
              <w:rPr>
                <w:rFonts w:ascii="Tahoma" w:hAnsi="Tahoma" w:cs="Tahoma"/>
                <w:sz w:val="14"/>
                <w:szCs w:val="14"/>
                <w:lang w:val="en-US"/>
              </w:rPr>
              <w:t>Network connectivity to the Moscow Exchange trading infrastructure with bandwidth up to 100 Mbps.</w:t>
            </w:r>
          </w:p>
          <w:p w:rsidR="00AF1E3A" w:rsidRPr="006A3C0B" w:rsidRDefault="00AF1E3A" w:rsidP="00D478AC">
            <w:pPr>
              <w:snapToGrid w:val="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5,000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5,900</w:t>
            </w:r>
          </w:p>
        </w:tc>
      </w:tr>
      <w:tr w:rsidR="00AF1E3A" w:rsidRPr="006A3C0B" w:rsidTr="009E402F">
        <w:trPr>
          <w:trHeight w:val="463"/>
        </w:trPr>
        <w:tc>
          <w:tcPr>
            <w:tcW w:w="568" w:type="dxa"/>
            <w:vMerge/>
            <w:vAlign w:val="center"/>
          </w:tcPr>
          <w:p w:rsidR="00AF1E3A" w:rsidRPr="006A3C0B" w:rsidRDefault="00AF1E3A" w:rsidP="00B816F6">
            <w:pPr>
              <w:snapToGrid w:val="0"/>
              <w:spacing w:after="120"/>
              <w:ind w:right="113" w:hanging="108"/>
              <w:jc w:val="center"/>
              <w:rPr>
                <w:rFonts w:ascii="Tahoma" w:hAnsi="Tahoma" w:cs="Tahoma"/>
                <w:sz w:val="14"/>
                <w:szCs w:val="14"/>
              </w:rPr>
            </w:pPr>
          </w:p>
        </w:tc>
        <w:tc>
          <w:tcPr>
            <w:tcW w:w="5951" w:type="dxa"/>
            <w:vMerge/>
          </w:tcPr>
          <w:p w:rsidR="00AF1E3A" w:rsidRPr="006A3C0B" w:rsidRDefault="00AF1E3A" w:rsidP="00B816F6">
            <w:pPr>
              <w:snapToGrid w:val="0"/>
              <w:spacing w:after="120"/>
              <w:jc w:val="both"/>
              <w:rPr>
                <w:rFonts w:ascii="Tahoma" w:hAnsi="Tahoma" w:cs="Tahoma"/>
                <w:sz w:val="14"/>
                <w:szCs w:val="14"/>
                <w:lang w:val="en-US"/>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2,000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2,360</w:t>
            </w:r>
          </w:p>
        </w:tc>
      </w:tr>
      <w:tr w:rsidR="00AF1E3A" w:rsidRPr="006A3C0B" w:rsidTr="009E402F">
        <w:trPr>
          <w:trHeight w:val="238"/>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4</w:t>
            </w:r>
          </w:p>
        </w:tc>
        <w:tc>
          <w:tcPr>
            <w:tcW w:w="5951" w:type="dxa"/>
            <w:vMerge w:val="restart"/>
          </w:tcPr>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 xml:space="preserve">Network connectivity to the Moscow Exchange trading infrastructure with bandwidth up to 1 </w:t>
            </w:r>
            <w:proofErr w:type="spellStart"/>
            <w:r w:rsidRPr="006A3C0B">
              <w:rPr>
                <w:rFonts w:ascii="Tahoma" w:hAnsi="Tahoma" w:cs="Tahoma"/>
                <w:sz w:val="14"/>
                <w:szCs w:val="14"/>
                <w:lang w:val="en-US"/>
              </w:rPr>
              <w:t>Gbps</w:t>
            </w:r>
            <w:proofErr w:type="spellEnd"/>
            <w:r w:rsidRPr="006A3C0B">
              <w:rPr>
                <w:rFonts w:ascii="Tahoma" w:hAnsi="Tahoma" w:cs="Tahoma"/>
                <w:sz w:val="14"/>
                <w:szCs w:val="14"/>
                <w:lang w:val="en-US"/>
              </w:rPr>
              <w:t>.</w:t>
            </w:r>
          </w:p>
          <w:p w:rsidR="00AF1E3A" w:rsidRPr="006A3C0B" w:rsidRDefault="00AF1E3A" w:rsidP="00D478AC">
            <w:pPr>
              <w:snapToGrid w:val="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10,000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11,800</w:t>
            </w:r>
          </w:p>
        </w:tc>
      </w:tr>
      <w:tr w:rsidR="00AF1E3A" w:rsidRPr="006A3C0B" w:rsidTr="009E402F">
        <w:trPr>
          <w:trHeight w:val="413"/>
        </w:trPr>
        <w:tc>
          <w:tcPr>
            <w:tcW w:w="568" w:type="dxa"/>
            <w:vMerge/>
            <w:vAlign w:val="center"/>
          </w:tcPr>
          <w:p w:rsidR="00AF1E3A" w:rsidRPr="006A3C0B" w:rsidRDefault="00AF1E3A" w:rsidP="00B816F6">
            <w:pPr>
              <w:snapToGrid w:val="0"/>
              <w:spacing w:after="120"/>
              <w:ind w:right="113" w:hanging="108"/>
              <w:jc w:val="center"/>
              <w:rPr>
                <w:rFonts w:ascii="Tahoma" w:hAnsi="Tahoma" w:cs="Tahoma"/>
                <w:sz w:val="14"/>
                <w:szCs w:val="14"/>
              </w:rPr>
            </w:pPr>
          </w:p>
        </w:tc>
        <w:tc>
          <w:tcPr>
            <w:tcW w:w="5951" w:type="dxa"/>
            <w:vMerge/>
          </w:tcPr>
          <w:p w:rsidR="00AF1E3A" w:rsidRPr="006A3C0B" w:rsidRDefault="00AF1E3A" w:rsidP="00B816F6">
            <w:pPr>
              <w:snapToGrid w:val="0"/>
              <w:spacing w:after="120"/>
              <w:jc w:val="both"/>
              <w:rPr>
                <w:rFonts w:ascii="Tahoma" w:hAnsi="Tahoma" w:cs="Tahoma"/>
                <w:sz w:val="14"/>
                <w:szCs w:val="14"/>
                <w:lang w:val="en-US"/>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12,000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14,160</w:t>
            </w:r>
          </w:p>
        </w:tc>
      </w:tr>
      <w:tr w:rsidR="00AF1E3A" w:rsidRPr="006A3C0B" w:rsidTr="009E402F">
        <w:trPr>
          <w:trHeight w:val="263"/>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5</w:t>
            </w:r>
          </w:p>
        </w:tc>
        <w:tc>
          <w:tcPr>
            <w:tcW w:w="5951" w:type="dxa"/>
            <w:vMerge w:val="restart"/>
          </w:tcPr>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 xml:space="preserve">Network connectivity to the Moscow Exchange trading infrastructure with bandwidth up to 10 </w:t>
            </w:r>
            <w:proofErr w:type="spellStart"/>
            <w:r w:rsidRPr="006A3C0B">
              <w:rPr>
                <w:rFonts w:ascii="Tahoma" w:hAnsi="Tahoma" w:cs="Tahoma"/>
                <w:sz w:val="14"/>
                <w:szCs w:val="14"/>
                <w:lang w:val="en-US"/>
              </w:rPr>
              <w:t>Gbps</w:t>
            </w:r>
            <w:proofErr w:type="spellEnd"/>
            <w:r w:rsidRPr="006A3C0B">
              <w:rPr>
                <w:rFonts w:ascii="Tahoma" w:hAnsi="Tahoma" w:cs="Tahoma"/>
                <w:sz w:val="14"/>
                <w:szCs w:val="14"/>
                <w:lang w:val="en-US"/>
              </w:rPr>
              <w:t>.</w:t>
            </w:r>
          </w:p>
          <w:p w:rsidR="00AF1E3A" w:rsidRPr="006A3C0B" w:rsidRDefault="00AF1E3A" w:rsidP="00D478AC">
            <w:pPr>
              <w:snapToGrid w:val="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10,000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11,800</w:t>
            </w:r>
          </w:p>
        </w:tc>
      </w:tr>
      <w:tr w:rsidR="00AF1E3A" w:rsidRPr="006A3C0B" w:rsidTr="009E402F">
        <w:trPr>
          <w:trHeight w:val="401"/>
        </w:trPr>
        <w:tc>
          <w:tcPr>
            <w:tcW w:w="568" w:type="dxa"/>
            <w:vMerge/>
            <w:vAlign w:val="center"/>
          </w:tcPr>
          <w:p w:rsidR="00AF1E3A" w:rsidRPr="006A3C0B" w:rsidRDefault="00AF1E3A" w:rsidP="00B816F6">
            <w:pPr>
              <w:snapToGrid w:val="0"/>
              <w:spacing w:after="120"/>
              <w:ind w:right="113" w:hanging="108"/>
              <w:jc w:val="center"/>
              <w:rPr>
                <w:rFonts w:ascii="Tahoma" w:hAnsi="Tahoma" w:cs="Tahoma"/>
                <w:sz w:val="14"/>
                <w:szCs w:val="14"/>
              </w:rPr>
            </w:pPr>
          </w:p>
        </w:tc>
        <w:tc>
          <w:tcPr>
            <w:tcW w:w="5951" w:type="dxa"/>
            <w:vMerge/>
          </w:tcPr>
          <w:p w:rsidR="00AF1E3A" w:rsidRPr="006A3C0B" w:rsidRDefault="00AF1E3A" w:rsidP="00B816F6">
            <w:pPr>
              <w:snapToGrid w:val="0"/>
              <w:spacing w:after="120"/>
              <w:jc w:val="both"/>
              <w:rPr>
                <w:rFonts w:ascii="Tahoma" w:hAnsi="Tahoma" w:cs="Tahoma"/>
                <w:sz w:val="14"/>
                <w:szCs w:val="14"/>
                <w:lang w:val="en-US"/>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50,000</w:t>
            </w:r>
          </w:p>
        </w:tc>
        <w:tc>
          <w:tcPr>
            <w:tcW w:w="992" w:type="dxa"/>
            <w:vAlign w:val="center"/>
          </w:tcPr>
          <w:p w:rsidR="00AF1E3A" w:rsidRPr="006A3C0B" w:rsidDel="00387519" w:rsidRDefault="00AF1E3A" w:rsidP="00B816F6">
            <w:pPr>
              <w:snapToGrid w:val="0"/>
              <w:ind w:left="175"/>
              <w:jc w:val="center"/>
              <w:rPr>
                <w:rFonts w:ascii="Tahoma" w:hAnsi="Tahoma" w:cs="Tahoma"/>
                <w:sz w:val="14"/>
                <w:szCs w:val="14"/>
              </w:rPr>
            </w:pPr>
            <w:r w:rsidRPr="006A3C0B">
              <w:rPr>
                <w:rFonts w:ascii="Tahoma" w:hAnsi="Tahoma" w:cs="Tahoma"/>
                <w:sz w:val="14"/>
                <w:szCs w:val="14"/>
              </w:rPr>
              <w:t>59,000</w:t>
            </w:r>
          </w:p>
        </w:tc>
      </w:tr>
      <w:tr w:rsidR="00AF1E3A" w:rsidRPr="006A3C0B" w:rsidTr="009E402F">
        <w:trPr>
          <w:trHeight w:val="225"/>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6</w:t>
            </w:r>
          </w:p>
        </w:tc>
        <w:tc>
          <w:tcPr>
            <w:tcW w:w="5951" w:type="dxa"/>
            <w:vMerge w:val="restart"/>
          </w:tcPr>
          <w:p w:rsidR="00AF1E3A" w:rsidRPr="006A3C0B" w:rsidRDefault="00AF1E3A" w:rsidP="00D478AC">
            <w:pPr>
              <w:snapToGrid w:val="0"/>
              <w:jc w:val="both"/>
              <w:rPr>
                <w:rFonts w:ascii="Tahoma" w:hAnsi="Tahoma" w:cs="Tahoma"/>
                <w:sz w:val="14"/>
                <w:szCs w:val="14"/>
                <w:lang w:val="en-US"/>
              </w:rPr>
            </w:pPr>
            <w:r w:rsidRPr="006A3C0B">
              <w:rPr>
                <w:rFonts w:ascii="Tahoma" w:hAnsi="Tahoma" w:cs="Tahoma"/>
                <w:sz w:val="14"/>
                <w:szCs w:val="14"/>
                <w:lang w:val="en-US"/>
              </w:rPr>
              <w:t>Network cross-connectivity with bandwidth up to 100 Mbps.</w:t>
            </w:r>
          </w:p>
          <w:p w:rsidR="00AF1E3A" w:rsidRPr="006A3C0B" w:rsidRDefault="00AF1E3A" w:rsidP="00D478AC">
            <w:pPr>
              <w:snapToGrid w:val="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5</w:t>
            </w:r>
            <w:r>
              <w:rPr>
                <w:rFonts w:ascii="Tahoma" w:hAnsi="Tahoma" w:cs="Tahoma"/>
                <w:sz w:val="14"/>
                <w:szCs w:val="14"/>
                <w:lang w:val="en-US"/>
              </w:rPr>
              <w:t>,</w:t>
            </w:r>
            <w:r w:rsidR="00AF1E3A" w:rsidRPr="006A3C0B">
              <w:rPr>
                <w:rFonts w:ascii="Tahoma" w:hAnsi="Tahoma" w:cs="Tahoma"/>
                <w:sz w:val="14"/>
                <w:szCs w:val="14"/>
              </w:rPr>
              <w:t>000</w:t>
            </w:r>
          </w:p>
        </w:tc>
        <w:tc>
          <w:tcPr>
            <w:tcW w:w="992"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5</w:t>
            </w:r>
            <w:r>
              <w:rPr>
                <w:rFonts w:ascii="Tahoma" w:hAnsi="Tahoma" w:cs="Tahoma"/>
                <w:sz w:val="14"/>
                <w:szCs w:val="14"/>
                <w:lang w:val="en-US"/>
              </w:rPr>
              <w:t>,</w:t>
            </w:r>
            <w:r w:rsidR="00AF1E3A" w:rsidRPr="006A3C0B">
              <w:rPr>
                <w:rFonts w:ascii="Tahoma" w:hAnsi="Tahoma" w:cs="Tahoma"/>
                <w:sz w:val="14"/>
                <w:szCs w:val="14"/>
              </w:rPr>
              <w:t>900</w:t>
            </w:r>
          </w:p>
        </w:tc>
      </w:tr>
      <w:tr w:rsidR="00AF1E3A" w:rsidRPr="006A3C0B" w:rsidTr="009E402F">
        <w:trPr>
          <w:trHeight w:val="225"/>
        </w:trPr>
        <w:tc>
          <w:tcPr>
            <w:tcW w:w="568" w:type="dxa"/>
            <w:vMerge/>
            <w:vAlign w:val="center"/>
          </w:tcPr>
          <w:p w:rsidR="00AF1E3A" w:rsidRPr="006A3C0B" w:rsidRDefault="00AF1E3A" w:rsidP="00B816F6">
            <w:pPr>
              <w:keepLines/>
              <w:ind w:right="113" w:hanging="108"/>
              <w:jc w:val="center"/>
              <w:rPr>
                <w:rFonts w:ascii="Tahoma" w:hAnsi="Tahoma" w:cs="Tahoma"/>
                <w:sz w:val="14"/>
                <w:szCs w:val="14"/>
                <w:lang w:val="en-US"/>
              </w:rPr>
            </w:pPr>
          </w:p>
        </w:tc>
        <w:tc>
          <w:tcPr>
            <w:tcW w:w="5951" w:type="dxa"/>
            <w:vMerge/>
          </w:tcPr>
          <w:p w:rsidR="00AF1E3A" w:rsidRPr="006A3C0B" w:rsidRDefault="00AF1E3A" w:rsidP="00B816F6">
            <w:pPr>
              <w:snapToGrid w:val="0"/>
              <w:jc w:val="both"/>
              <w:rPr>
                <w:rFonts w:ascii="Tahoma" w:hAnsi="Tahoma" w:cs="Tahoma"/>
                <w:sz w:val="14"/>
                <w:szCs w:val="14"/>
                <w:lang w:val="en-US"/>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2</w:t>
            </w:r>
            <w:r>
              <w:rPr>
                <w:rFonts w:ascii="Tahoma" w:hAnsi="Tahoma" w:cs="Tahoma"/>
                <w:sz w:val="14"/>
                <w:szCs w:val="14"/>
                <w:lang w:val="en-US"/>
              </w:rPr>
              <w:t>,</w:t>
            </w:r>
            <w:r w:rsidR="00AF1E3A" w:rsidRPr="006A3C0B">
              <w:rPr>
                <w:rFonts w:ascii="Tahoma" w:hAnsi="Tahoma" w:cs="Tahoma"/>
                <w:sz w:val="14"/>
                <w:szCs w:val="14"/>
              </w:rPr>
              <w:t>000</w:t>
            </w:r>
          </w:p>
        </w:tc>
        <w:tc>
          <w:tcPr>
            <w:tcW w:w="992"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2</w:t>
            </w:r>
            <w:r>
              <w:rPr>
                <w:rFonts w:ascii="Tahoma" w:hAnsi="Tahoma" w:cs="Tahoma"/>
                <w:sz w:val="14"/>
                <w:szCs w:val="14"/>
                <w:lang w:val="en-US"/>
              </w:rPr>
              <w:t>,</w:t>
            </w:r>
            <w:r w:rsidR="00AF1E3A" w:rsidRPr="006A3C0B">
              <w:rPr>
                <w:rFonts w:ascii="Tahoma" w:hAnsi="Tahoma" w:cs="Tahoma"/>
                <w:sz w:val="14"/>
                <w:szCs w:val="14"/>
              </w:rPr>
              <w:t>360</w:t>
            </w:r>
          </w:p>
        </w:tc>
      </w:tr>
      <w:tr w:rsidR="00AF1E3A" w:rsidRPr="006A3C0B" w:rsidTr="009E402F">
        <w:trPr>
          <w:trHeight w:val="225"/>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7</w:t>
            </w:r>
          </w:p>
        </w:tc>
        <w:tc>
          <w:tcPr>
            <w:tcW w:w="5951" w:type="dxa"/>
            <w:vMerge w:val="restart"/>
          </w:tcPr>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 xml:space="preserve">Network cross-connectivity with bandwidth up to 1 </w:t>
            </w:r>
            <w:proofErr w:type="spellStart"/>
            <w:r w:rsidRPr="006A3C0B">
              <w:rPr>
                <w:rFonts w:ascii="Tahoma" w:hAnsi="Tahoma" w:cs="Tahoma"/>
                <w:sz w:val="14"/>
                <w:szCs w:val="14"/>
                <w:lang w:val="en-US"/>
              </w:rPr>
              <w:t>Gbps</w:t>
            </w:r>
            <w:proofErr w:type="spellEnd"/>
            <w:r w:rsidRPr="006A3C0B">
              <w:rPr>
                <w:rFonts w:ascii="Tahoma" w:hAnsi="Tahoma" w:cs="Tahoma"/>
                <w:sz w:val="14"/>
                <w:szCs w:val="14"/>
                <w:lang w:val="en-US"/>
              </w:rPr>
              <w:t>.</w:t>
            </w:r>
          </w:p>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10</w:t>
            </w:r>
            <w:r>
              <w:rPr>
                <w:rFonts w:ascii="Tahoma" w:hAnsi="Tahoma" w:cs="Tahoma"/>
                <w:sz w:val="14"/>
                <w:szCs w:val="14"/>
                <w:lang w:val="en-US"/>
              </w:rPr>
              <w:t>,</w:t>
            </w:r>
            <w:r w:rsidR="00AF1E3A" w:rsidRPr="006A3C0B">
              <w:rPr>
                <w:rFonts w:ascii="Tahoma" w:hAnsi="Tahoma" w:cs="Tahoma"/>
                <w:sz w:val="14"/>
                <w:szCs w:val="14"/>
              </w:rPr>
              <w:t>000</w:t>
            </w:r>
          </w:p>
        </w:tc>
        <w:tc>
          <w:tcPr>
            <w:tcW w:w="992"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11</w:t>
            </w:r>
            <w:r>
              <w:rPr>
                <w:rFonts w:ascii="Tahoma" w:hAnsi="Tahoma" w:cs="Tahoma"/>
                <w:sz w:val="14"/>
                <w:szCs w:val="14"/>
                <w:lang w:val="en-US"/>
              </w:rPr>
              <w:t>,</w:t>
            </w:r>
            <w:r w:rsidR="00AF1E3A" w:rsidRPr="006A3C0B">
              <w:rPr>
                <w:rFonts w:ascii="Tahoma" w:hAnsi="Tahoma" w:cs="Tahoma"/>
                <w:sz w:val="14"/>
                <w:szCs w:val="14"/>
              </w:rPr>
              <w:t>800</w:t>
            </w:r>
          </w:p>
        </w:tc>
      </w:tr>
      <w:tr w:rsidR="00AF1E3A" w:rsidRPr="006A3C0B" w:rsidTr="009E402F">
        <w:trPr>
          <w:trHeight w:val="225"/>
        </w:trPr>
        <w:tc>
          <w:tcPr>
            <w:tcW w:w="568" w:type="dxa"/>
            <w:vMerge/>
            <w:vAlign w:val="center"/>
          </w:tcPr>
          <w:p w:rsidR="00AF1E3A" w:rsidRPr="006A3C0B" w:rsidRDefault="00AF1E3A" w:rsidP="00B816F6">
            <w:pPr>
              <w:keepLines/>
              <w:ind w:right="113" w:hanging="108"/>
              <w:jc w:val="center"/>
              <w:rPr>
                <w:rFonts w:ascii="Tahoma" w:hAnsi="Tahoma" w:cs="Tahoma"/>
                <w:sz w:val="14"/>
                <w:szCs w:val="14"/>
                <w:lang w:val="en-US"/>
              </w:rPr>
            </w:pPr>
          </w:p>
        </w:tc>
        <w:tc>
          <w:tcPr>
            <w:tcW w:w="5951" w:type="dxa"/>
            <w:vMerge/>
          </w:tcPr>
          <w:p w:rsidR="00AF1E3A" w:rsidRPr="006A3C0B" w:rsidRDefault="00AF1E3A" w:rsidP="00B816F6">
            <w:pPr>
              <w:snapToGrid w:val="0"/>
              <w:jc w:val="both"/>
              <w:rPr>
                <w:rFonts w:ascii="Tahoma" w:hAnsi="Tahoma" w:cs="Tahoma"/>
                <w:sz w:val="14"/>
                <w:szCs w:val="14"/>
                <w:lang w:val="en-US"/>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12</w:t>
            </w:r>
            <w:r>
              <w:rPr>
                <w:rFonts w:ascii="Tahoma" w:hAnsi="Tahoma" w:cs="Tahoma"/>
                <w:sz w:val="14"/>
                <w:szCs w:val="14"/>
                <w:lang w:val="en-US"/>
              </w:rPr>
              <w:t>,</w:t>
            </w:r>
            <w:r w:rsidR="00AF1E3A" w:rsidRPr="006A3C0B">
              <w:rPr>
                <w:rFonts w:ascii="Tahoma" w:hAnsi="Tahoma" w:cs="Tahoma"/>
                <w:sz w:val="14"/>
                <w:szCs w:val="14"/>
              </w:rPr>
              <w:t>000</w:t>
            </w:r>
          </w:p>
        </w:tc>
        <w:tc>
          <w:tcPr>
            <w:tcW w:w="992"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14</w:t>
            </w:r>
            <w:r>
              <w:rPr>
                <w:rFonts w:ascii="Tahoma" w:hAnsi="Tahoma" w:cs="Tahoma"/>
                <w:sz w:val="14"/>
                <w:szCs w:val="14"/>
                <w:lang w:val="en-US"/>
              </w:rPr>
              <w:t>,</w:t>
            </w:r>
            <w:r w:rsidR="00AF1E3A" w:rsidRPr="006A3C0B">
              <w:rPr>
                <w:rFonts w:ascii="Tahoma" w:hAnsi="Tahoma" w:cs="Tahoma"/>
                <w:sz w:val="14"/>
                <w:szCs w:val="14"/>
              </w:rPr>
              <w:t>160</w:t>
            </w:r>
          </w:p>
        </w:tc>
      </w:tr>
      <w:tr w:rsidR="00AF1E3A" w:rsidRPr="006A3C0B" w:rsidTr="009E402F">
        <w:trPr>
          <w:trHeight w:val="225"/>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8</w:t>
            </w:r>
          </w:p>
        </w:tc>
        <w:tc>
          <w:tcPr>
            <w:tcW w:w="5951" w:type="dxa"/>
            <w:vMerge w:val="restart"/>
          </w:tcPr>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 xml:space="preserve">Network cross-connectivity with bandwidth up to 10 </w:t>
            </w:r>
            <w:proofErr w:type="spellStart"/>
            <w:r w:rsidRPr="006A3C0B">
              <w:rPr>
                <w:rFonts w:ascii="Tahoma" w:hAnsi="Tahoma" w:cs="Tahoma"/>
                <w:sz w:val="14"/>
                <w:szCs w:val="14"/>
                <w:lang w:val="en-US"/>
              </w:rPr>
              <w:t>Gbps</w:t>
            </w:r>
            <w:proofErr w:type="spellEnd"/>
            <w:r w:rsidRPr="006A3C0B">
              <w:rPr>
                <w:rFonts w:ascii="Tahoma" w:hAnsi="Tahoma" w:cs="Tahoma"/>
                <w:sz w:val="14"/>
                <w:szCs w:val="14"/>
                <w:lang w:val="en-US"/>
              </w:rPr>
              <w:t>.</w:t>
            </w:r>
          </w:p>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10</w:t>
            </w:r>
            <w:r>
              <w:rPr>
                <w:rFonts w:ascii="Tahoma" w:hAnsi="Tahoma" w:cs="Tahoma"/>
                <w:sz w:val="14"/>
                <w:szCs w:val="14"/>
                <w:lang w:val="en-US"/>
              </w:rPr>
              <w:t>,</w:t>
            </w:r>
            <w:r w:rsidR="00AF1E3A" w:rsidRPr="006A3C0B">
              <w:rPr>
                <w:rFonts w:ascii="Tahoma" w:hAnsi="Tahoma" w:cs="Tahoma"/>
                <w:sz w:val="14"/>
                <w:szCs w:val="14"/>
              </w:rPr>
              <w:t>000</w:t>
            </w:r>
          </w:p>
        </w:tc>
        <w:tc>
          <w:tcPr>
            <w:tcW w:w="992"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11</w:t>
            </w:r>
            <w:r>
              <w:rPr>
                <w:rFonts w:ascii="Tahoma" w:hAnsi="Tahoma" w:cs="Tahoma"/>
                <w:sz w:val="14"/>
                <w:szCs w:val="14"/>
                <w:lang w:val="en-US"/>
              </w:rPr>
              <w:t>,</w:t>
            </w:r>
            <w:r w:rsidR="00AF1E3A" w:rsidRPr="006A3C0B">
              <w:rPr>
                <w:rFonts w:ascii="Tahoma" w:hAnsi="Tahoma" w:cs="Tahoma"/>
                <w:sz w:val="14"/>
                <w:szCs w:val="14"/>
              </w:rPr>
              <w:t>800</w:t>
            </w:r>
          </w:p>
        </w:tc>
      </w:tr>
      <w:tr w:rsidR="00AF1E3A" w:rsidRPr="006A3C0B" w:rsidTr="009E402F">
        <w:trPr>
          <w:trHeight w:val="225"/>
        </w:trPr>
        <w:tc>
          <w:tcPr>
            <w:tcW w:w="568" w:type="dxa"/>
            <w:vMerge/>
            <w:vAlign w:val="center"/>
          </w:tcPr>
          <w:p w:rsidR="00AF1E3A" w:rsidRPr="006A3C0B" w:rsidRDefault="00AF1E3A" w:rsidP="00B816F6">
            <w:pPr>
              <w:keepLines/>
              <w:ind w:right="113" w:hanging="108"/>
              <w:jc w:val="center"/>
              <w:rPr>
                <w:rFonts w:ascii="Tahoma" w:hAnsi="Tahoma" w:cs="Tahoma"/>
                <w:sz w:val="14"/>
                <w:szCs w:val="14"/>
                <w:lang w:val="en-US"/>
              </w:rPr>
            </w:pPr>
          </w:p>
        </w:tc>
        <w:tc>
          <w:tcPr>
            <w:tcW w:w="5951" w:type="dxa"/>
            <w:vMerge/>
          </w:tcPr>
          <w:p w:rsidR="00AF1E3A" w:rsidRPr="006A3C0B" w:rsidRDefault="00AF1E3A" w:rsidP="00B816F6">
            <w:pPr>
              <w:snapToGrid w:val="0"/>
              <w:jc w:val="both"/>
              <w:rPr>
                <w:rFonts w:ascii="Tahoma" w:hAnsi="Tahoma" w:cs="Tahoma"/>
                <w:sz w:val="14"/>
                <w:szCs w:val="14"/>
                <w:lang w:val="en-US"/>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50</w:t>
            </w:r>
            <w:r>
              <w:rPr>
                <w:rFonts w:ascii="Tahoma" w:hAnsi="Tahoma" w:cs="Tahoma"/>
                <w:sz w:val="14"/>
                <w:szCs w:val="14"/>
                <w:lang w:val="en-US"/>
              </w:rPr>
              <w:t>,</w:t>
            </w:r>
            <w:r w:rsidR="00AF1E3A" w:rsidRPr="006A3C0B">
              <w:rPr>
                <w:rFonts w:ascii="Tahoma" w:hAnsi="Tahoma" w:cs="Tahoma"/>
                <w:sz w:val="14"/>
                <w:szCs w:val="14"/>
              </w:rPr>
              <w:t>000</w:t>
            </w:r>
          </w:p>
        </w:tc>
        <w:tc>
          <w:tcPr>
            <w:tcW w:w="992" w:type="dxa"/>
            <w:vAlign w:val="center"/>
          </w:tcPr>
          <w:p w:rsidR="00AF1E3A" w:rsidRPr="006A3C0B" w:rsidRDefault="009E402F" w:rsidP="009E402F">
            <w:pPr>
              <w:keepLines/>
              <w:ind w:left="175"/>
              <w:jc w:val="center"/>
              <w:rPr>
                <w:rFonts w:ascii="Tahoma" w:hAnsi="Tahoma" w:cs="Tahoma"/>
                <w:sz w:val="14"/>
                <w:szCs w:val="14"/>
              </w:rPr>
            </w:pPr>
            <w:r w:rsidRPr="006A3C0B">
              <w:rPr>
                <w:rFonts w:ascii="Tahoma" w:hAnsi="Tahoma" w:cs="Tahoma"/>
                <w:sz w:val="14"/>
                <w:szCs w:val="14"/>
              </w:rPr>
              <w:t>59</w:t>
            </w:r>
            <w:r>
              <w:rPr>
                <w:rFonts w:ascii="Tahoma" w:hAnsi="Tahoma" w:cs="Tahoma"/>
                <w:sz w:val="14"/>
                <w:szCs w:val="14"/>
                <w:lang w:val="en-US"/>
              </w:rPr>
              <w:t>,</w:t>
            </w:r>
            <w:r w:rsidR="00AF1E3A" w:rsidRPr="006A3C0B">
              <w:rPr>
                <w:rFonts w:ascii="Tahoma" w:hAnsi="Tahoma" w:cs="Tahoma"/>
                <w:sz w:val="14"/>
                <w:szCs w:val="14"/>
              </w:rPr>
              <w:t>000</w:t>
            </w:r>
          </w:p>
        </w:tc>
      </w:tr>
      <w:tr w:rsidR="00AF1E3A" w:rsidRPr="006A3C0B" w:rsidTr="009E402F">
        <w:trPr>
          <w:trHeight w:val="225"/>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9</w:t>
            </w:r>
          </w:p>
        </w:tc>
        <w:tc>
          <w:tcPr>
            <w:tcW w:w="5951" w:type="dxa"/>
            <w:vMerge w:val="restart"/>
          </w:tcPr>
          <w:p w:rsidR="00AF1E3A" w:rsidRPr="006A3C0B" w:rsidRDefault="00AF1E3A" w:rsidP="00B816F6">
            <w:pPr>
              <w:snapToGrid w:val="0"/>
              <w:jc w:val="both"/>
              <w:rPr>
                <w:rFonts w:ascii="Tahoma" w:hAnsi="Tahoma" w:cs="Tahoma"/>
                <w:sz w:val="14"/>
                <w:szCs w:val="14"/>
                <w:lang w:val="en-US"/>
              </w:rPr>
            </w:pPr>
            <w:r w:rsidRPr="006A3C0B">
              <w:rPr>
                <w:rFonts w:ascii="Tahoma" w:hAnsi="Tahoma" w:cs="Tahoma"/>
                <w:sz w:val="14"/>
                <w:szCs w:val="14"/>
                <w:lang w:val="en-US"/>
              </w:rPr>
              <w:t>Two additional IP/MAC addresses.</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1,180</w:t>
            </w:r>
          </w:p>
        </w:tc>
      </w:tr>
      <w:tr w:rsidR="00AF1E3A" w:rsidRPr="006A3C0B" w:rsidTr="009E402F">
        <w:trPr>
          <w:trHeight w:val="313"/>
        </w:trPr>
        <w:tc>
          <w:tcPr>
            <w:tcW w:w="568" w:type="dxa"/>
            <w:vMerge/>
            <w:vAlign w:val="center"/>
          </w:tcPr>
          <w:p w:rsidR="00AF1E3A" w:rsidRPr="006A3C0B" w:rsidRDefault="00AF1E3A" w:rsidP="00B816F6">
            <w:pPr>
              <w:snapToGrid w:val="0"/>
              <w:spacing w:after="120"/>
              <w:ind w:right="113" w:hanging="108"/>
              <w:jc w:val="center"/>
              <w:rPr>
                <w:rFonts w:ascii="Tahoma" w:hAnsi="Tahoma" w:cs="Tahoma"/>
                <w:sz w:val="14"/>
                <w:szCs w:val="14"/>
              </w:rPr>
            </w:pPr>
          </w:p>
        </w:tc>
        <w:tc>
          <w:tcPr>
            <w:tcW w:w="5951" w:type="dxa"/>
            <w:vMerge/>
          </w:tcPr>
          <w:p w:rsidR="00AF1E3A" w:rsidRPr="006A3C0B" w:rsidRDefault="00AF1E3A" w:rsidP="00B816F6">
            <w:pPr>
              <w:snapToGrid w:val="0"/>
              <w:spacing w:after="120"/>
              <w:jc w:val="both"/>
              <w:rPr>
                <w:rFonts w:ascii="Tahoma" w:hAnsi="Tahoma" w:cs="Tahoma"/>
                <w:sz w:val="14"/>
                <w:szCs w:val="14"/>
                <w:lang w:val="en-US"/>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AF1E3A" w:rsidP="00B816F6">
            <w:pPr>
              <w:snapToGrid w:val="0"/>
              <w:spacing w:after="120"/>
              <w:ind w:left="176"/>
              <w:jc w:val="center"/>
              <w:rPr>
                <w:rFonts w:ascii="Tahoma" w:hAnsi="Tahoma" w:cs="Tahoma"/>
                <w:sz w:val="14"/>
                <w:szCs w:val="14"/>
              </w:rPr>
            </w:pPr>
            <w:r w:rsidRPr="006A3C0B">
              <w:rPr>
                <w:rFonts w:ascii="Tahoma" w:hAnsi="Tahoma" w:cs="Tahoma"/>
                <w:sz w:val="14"/>
                <w:szCs w:val="14"/>
              </w:rPr>
              <w:t>1,000</w:t>
            </w:r>
          </w:p>
        </w:tc>
        <w:tc>
          <w:tcPr>
            <w:tcW w:w="992" w:type="dxa"/>
            <w:vAlign w:val="center"/>
          </w:tcPr>
          <w:p w:rsidR="00AF1E3A" w:rsidRPr="006A3C0B" w:rsidRDefault="00AF1E3A" w:rsidP="00B816F6">
            <w:pPr>
              <w:snapToGrid w:val="0"/>
              <w:spacing w:after="120"/>
              <w:ind w:left="176"/>
              <w:jc w:val="center"/>
              <w:rPr>
                <w:rFonts w:ascii="Tahoma" w:hAnsi="Tahoma" w:cs="Tahoma"/>
                <w:sz w:val="14"/>
                <w:szCs w:val="14"/>
              </w:rPr>
            </w:pPr>
            <w:r w:rsidRPr="006A3C0B">
              <w:rPr>
                <w:rFonts w:ascii="Tahoma" w:hAnsi="Tahoma" w:cs="Tahoma"/>
                <w:sz w:val="14"/>
                <w:szCs w:val="14"/>
              </w:rPr>
              <w:t>1,180</w:t>
            </w:r>
          </w:p>
        </w:tc>
      </w:tr>
      <w:tr w:rsidR="00AF1E3A" w:rsidRPr="006A3C0B" w:rsidTr="009E402F">
        <w:trPr>
          <w:trHeight w:val="313"/>
        </w:trPr>
        <w:tc>
          <w:tcPr>
            <w:tcW w:w="568" w:type="dxa"/>
            <w:vMerge w:val="restart"/>
            <w:textDirection w:val="btLr"/>
            <w:vAlign w:val="center"/>
          </w:tcPr>
          <w:p w:rsidR="00AF1E3A" w:rsidRPr="006A3C0B" w:rsidRDefault="00AF1E3A" w:rsidP="00B816F6">
            <w:pPr>
              <w:keepLines/>
              <w:ind w:right="113" w:hanging="108"/>
              <w:jc w:val="center"/>
              <w:rPr>
                <w:rFonts w:ascii="Tahoma" w:hAnsi="Tahoma" w:cs="Tahoma"/>
                <w:sz w:val="14"/>
                <w:szCs w:val="14"/>
                <w:lang w:val="en-US"/>
              </w:rPr>
            </w:pPr>
            <w:r w:rsidRPr="006A3C0B">
              <w:rPr>
                <w:rFonts w:ascii="Tahoma" w:hAnsi="Tahoma" w:cs="Tahoma"/>
                <w:sz w:val="14"/>
                <w:szCs w:val="14"/>
                <w:lang w:val="en-US"/>
              </w:rPr>
              <w:t>1</w:t>
            </w:r>
            <w:r w:rsidRPr="006A3C0B">
              <w:rPr>
                <w:rFonts w:ascii="Tahoma" w:hAnsi="Tahoma" w:cs="Tahoma"/>
                <w:sz w:val="14"/>
                <w:szCs w:val="14"/>
              </w:rPr>
              <w:t>0</w:t>
            </w:r>
          </w:p>
        </w:tc>
        <w:tc>
          <w:tcPr>
            <w:tcW w:w="5951" w:type="dxa"/>
            <w:vMerge w:val="restart"/>
          </w:tcPr>
          <w:p w:rsidR="00AF1E3A" w:rsidRPr="006A3C0B" w:rsidRDefault="00AF1E3A" w:rsidP="00B816F6">
            <w:pPr>
              <w:snapToGrid w:val="0"/>
              <w:spacing w:after="120"/>
              <w:jc w:val="both"/>
              <w:rPr>
                <w:rFonts w:ascii="Tahoma" w:hAnsi="Tahoma" w:cs="Tahoma"/>
                <w:sz w:val="14"/>
                <w:szCs w:val="14"/>
                <w:lang w:val="en-US"/>
              </w:rPr>
            </w:pPr>
            <w:r w:rsidRPr="006A3C0B">
              <w:rPr>
                <w:rFonts w:ascii="Tahoma" w:hAnsi="Tahoma" w:cs="Tahoma"/>
                <w:sz w:val="14"/>
                <w:szCs w:val="14"/>
                <w:lang w:val="en-US"/>
              </w:rPr>
              <w:t>16 additional IP/MAC addresses.</w:t>
            </w:r>
          </w:p>
        </w:tc>
        <w:tc>
          <w:tcPr>
            <w:tcW w:w="1560" w:type="dxa"/>
            <w:vAlign w:val="center"/>
          </w:tcPr>
          <w:p w:rsidR="00AF1E3A" w:rsidRPr="006A3C0B" w:rsidRDefault="00AF1E3A"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5,000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5,900</w:t>
            </w:r>
          </w:p>
        </w:tc>
      </w:tr>
      <w:tr w:rsidR="00AF1E3A" w:rsidRPr="006A3C0B" w:rsidTr="009E402F">
        <w:trPr>
          <w:trHeight w:val="313"/>
        </w:trPr>
        <w:tc>
          <w:tcPr>
            <w:tcW w:w="568" w:type="dxa"/>
            <w:vMerge/>
            <w:vAlign w:val="center"/>
          </w:tcPr>
          <w:p w:rsidR="00AF1E3A" w:rsidRPr="006A3C0B" w:rsidRDefault="00AF1E3A" w:rsidP="00B816F6">
            <w:pPr>
              <w:snapToGrid w:val="0"/>
              <w:spacing w:after="120"/>
              <w:ind w:right="113" w:hanging="108"/>
              <w:jc w:val="center"/>
              <w:rPr>
                <w:rFonts w:ascii="Tahoma" w:hAnsi="Tahoma" w:cs="Tahoma"/>
                <w:sz w:val="14"/>
                <w:szCs w:val="14"/>
              </w:rPr>
            </w:pPr>
          </w:p>
        </w:tc>
        <w:tc>
          <w:tcPr>
            <w:tcW w:w="5951" w:type="dxa"/>
            <w:vMerge/>
          </w:tcPr>
          <w:p w:rsidR="00AF1E3A" w:rsidRPr="006A3C0B" w:rsidRDefault="00AF1E3A" w:rsidP="00B816F6">
            <w:pPr>
              <w:snapToGrid w:val="0"/>
              <w:spacing w:after="120"/>
              <w:jc w:val="both"/>
              <w:rPr>
                <w:rFonts w:ascii="Tahoma" w:hAnsi="Tahoma" w:cs="Tahoma"/>
                <w:sz w:val="14"/>
                <w:szCs w:val="14"/>
                <w:lang w:val="en-US"/>
              </w:rPr>
            </w:pPr>
          </w:p>
        </w:tc>
        <w:tc>
          <w:tcPr>
            <w:tcW w:w="1560" w:type="dxa"/>
            <w:vAlign w:val="center"/>
          </w:tcPr>
          <w:p w:rsidR="00AF1E3A" w:rsidRPr="006A3C0B" w:rsidRDefault="00AF1E3A"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5,000</w:t>
            </w:r>
          </w:p>
        </w:tc>
        <w:tc>
          <w:tcPr>
            <w:tcW w:w="992" w:type="dxa"/>
            <w:vAlign w:val="center"/>
          </w:tcPr>
          <w:p w:rsidR="00AF1E3A" w:rsidRPr="006A3C0B" w:rsidRDefault="00AF1E3A" w:rsidP="00B816F6">
            <w:pPr>
              <w:snapToGrid w:val="0"/>
              <w:ind w:left="175"/>
              <w:jc w:val="center"/>
              <w:rPr>
                <w:rFonts w:ascii="Tahoma" w:hAnsi="Tahoma" w:cs="Tahoma"/>
                <w:sz w:val="14"/>
                <w:szCs w:val="14"/>
              </w:rPr>
            </w:pPr>
            <w:r w:rsidRPr="006A3C0B">
              <w:rPr>
                <w:rFonts w:ascii="Tahoma" w:hAnsi="Tahoma" w:cs="Tahoma"/>
                <w:sz w:val="14"/>
                <w:szCs w:val="14"/>
              </w:rPr>
              <w:t>5,900</w:t>
            </w:r>
          </w:p>
        </w:tc>
      </w:tr>
      <w:tr w:rsidR="009E402F" w:rsidRPr="006A3C0B" w:rsidTr="00495EC4">
        <w:trPr>
          <w:trHeight w:val="240"/>
        </w:trPr>
        <w:tc>
          <w:tcPr>
            <w:tcW w:w="568" w:type="dxa"/>
            <w:vMerge w:val="restart"/>
            <w:textDirection w:val="btLr"/>
            <w:vAlign w:val="center"/>
          </w:tcPr>
          <w:p w:rsidR="009E402F" w:rsidRPr="006A3C0B" w:rsidRDefault="009E402F" w:rsidP="00B816F6">
            <w:pPr>
              <w:keepLines/>
              <w:ind w:right="113" w:hanging="108"/>
              <w:jc w:val="center"/>
              <w:rPr>
                <w:rFonts w:ascii="Tahoma" w:hAnsi="Tahoma" w:cs="Tahoma"/>
                <w:sz w:val="14"/>
                <w:szCs w:val="14"/>
              </w:rPr>
            </w:pPr>
            <w:r w:rsidRPr="006A3C0B">
              <w:rPr>
                <w:rFonts w:ascii="Tahoma" w:hAnsi="Tahoma" w:cs="Tahoma"/>
                <w:sz w:val="14"/>
                <w:szCs w:val="14"/>
              </w:rPr>
              <w:t>11</w:t>
            </w:r>
          </w:p>
        </w:tc>
        <w:tc>
          <w:tcPr>
            <w:tcW w:w="5951" w:type="dxa"/>
            <w:vMerge w:val="restart"/>
          </w:tcPr>
          <w:p w:rsidR="009E402F" w:rsidRPr="006A3C0B" w:rsidRDefault="009E402F" w:rsidP="00B816F6">
            <w:pPr>
              <w:snapToGrid w:val="0"/>
              <w:spacing w:after="120"/>
              <w:jc w:val="both"/>
              <w:rPr>
                <w:rFonts w:ascii="Tahoma" w:hAnsi="Tahoma" w:cs="Tahoma"/>
                <w:sz w:val="14"/>
                <w:szCs w:val="14"/>
                <w:lang w:val="en-US"/>
              </w:rPr>
            </w:pPr>
            <w:r w:rsidRPr="006A3C0B">
              <w:rPr>
                <w:rFonts w:ascii="Tahoma" w:hAnsi="Tahoma" w:cs="Tahoma"/>
                <w:sz w:val="14"/>
                <w:szCs w:val="14"/>
                <w:lang w:val="en-US"/>
              </w:rPr>
              <w:t>Connecting the Client’s equipment to that of an accredited telecommunication operator to support data traffic speed not above 100 Mbps</w:t>
            </w:r>
          </w:p>
          <w:p w:rsidR="009E402F" w:rsidRPr="009E402F" w:rsidRDefault="009E402F" w:rsidP="00B816F6">
            <w:pPr>
              <w:snapToGrid w:val="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9E402F" w:rsidRPr="006A3C0B" w:rsidRDefault="009E402F" w:rsidP="009E402F">
            <w:pPr>
              <w:snapToGrid w:val="0"/>
              <w:ind w:left="175"/>
              <w:jc w:val="center"/>
              <w:rPr>
                <w:rFonts w:ascii="Tahoma" w:hAnsi="Tahoma" w:cs="Tahoma"/>
                <w:sz w:val="14"/>
                <w:szCs w:val="14"/>
                <w:lang w:val="en-US"/>
              </w:rPr>
            </w:pPr>
            <w:r w:rsidRPr="006A3C0B">
              <w:rPr>
                <w:rFonts w:ascii="Tahoma" w:hAnsi="Tahoma" w:cs="Tahoma"/>
                <w:sz w:val="14"/>
                <w:szCs w:val="14"/>
              </w:rPr>
              <w:t>5,000</w:t>
            </w:r>
          </w:p>
        </w:tc>
        <w:tc>
          <w:tcPr>
            <w:tcW w:w="992" w:type="dxa"/>
            <w:vAlign w:val="center"/>
          </w:tcPr>
          <w:p w:rsidR="009E402F" w:rsidRPr="006A3C0B" w:rsidRDefault="009E402F" w:rsidP="009E402F">
            <w:pPr>
              <w:snapToGrid w:val="0"/>
              <w:ind w:left="175"/>
              <w:jc w:val="center"/>
              <w:rPr>
                <w:rFonts w:ascii="Tahoma" w:hAnsi="Tahoma" w:cs="Tahoma"/>
                <w:sz w:val="14"/>
                <w:szCs w:val="14"/>
                <w:lang w:val="en-US"/>
              </w:rPr>
            </w:pPr>
            <w:r w:rsidRPr="006A3C0B">
              <w:rPr>
                <w:rFonts w:ascii="Tahoma" w:hAnsi="Tahoma" w:cs="Tahoma"/>
                <w:sz w:val="14"/>
                <w:szCs w:val="14"/>
              </w:rPr>
              <w:t>5,900</w:t>
            </w:r>
          </w:p>
        </w:tc>
      </w:tr>
      <w:tr w:rsidR="009E402F" w:rsidRPr="006A3C0B" w:rsidTr="00495EC4">
        <w:trPr>
          <w:trHeight w:val="313"/>
        </w:trPr>
        <w:tc>
          <w:tcPr>
            <w:tcW w:w="568" w:type="dxa"/>
            <w:vMerge/>
            <w:vAlign w:val="center"/>
          </w:tcPr>
          <w:p w:rsidR="009E402F" w:rsidRPr="006A3C0B" w:rsidRDefault="009E402F" w:rsidP="00B816F6">
            <w:pPr>
              <w:snapToGrid w:val="0"/>
              <w:spacing w:after="120"/>
              <w:ind w:right="113" w:hanging="108"/>
              <w:jc w:val="center"/>
              <w:rPr>
                <w:rFonts w:ascii="Tahoma" w:hAnsi="Tahoma" w:cs="Tahoma"/>
                <w:sz w:val="14"/>
                <w:szCs w:val="14"/>
                <w:lang w:val="en-US"/>
              </w:rPr>
            </w:pPr>
          </w:p>
        </w:tc>
        <w:tc>
          <w:tcPr>
            <w:tcW w:w="5951" w:type="dxa"/>
            <w:vMerge/>
          </w:tcPr>
          <w:p w:rsidR="009E402F" w:rsidRPr="006A3C0B" w:rsidRDefault="009E402F" w:rsidP="00B816F6">
            <w:pPr>
              <w:snapToGrid w:val="0"/>
              <w:spacing w:after="120"/>
              <w:jc w:val="both"/>
              <w:rPr>
                <w:rFonts w:ascii="Tahoma" w:hAnsi="Tahoma" w:cs="Tahoma"/>
                <w:sz w:val="14"/>
                <w:szCs w:val="14"/>
                <w:lang w:val="en-US"/>
              </w:rPr>
            </w:pP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9E402F" w:rsidRPr="006A3C0B" w:rsidRDefault="009E402F" w:rsidP="009E402F">
            <w:pPr>
              <w:snapToGrid w:val="0"/>
              <w:spacing w:after="120"/>
              <w:ind w:left="176"/>
              <w:jc w:val="center"/>
              <w:rPr>
                <w:rFonts w:ascii="Tahoma" w:hAnsi="Tahoma" w:cs="Tahoma"/>
                <w:sz w:val="14"/>
                <w:szCs w:val="14"/>
                <w:lang w:val="en-US"/>
              </w:rPr>
            </w:pPr>
            <w:r w:rsidRPr="006A3C0B">
              <w:rPr>
                <w:rFonts w:ascii="Tahoma" w:hAnsi="Tahoma" w:cs="Tahoma"/>
                <w:sz w:val="14"/>
                <w:szCs w:val="14"/>
                <w:lang w:val="en-US"/>
              </w:rPr>
              <w:t>2,000</w:t>
            </w:r>
          </w:p>
        </w:tc>
        <w:tc>
          <w:tcPr>
            <w:tcW w:w="992" w:type="dxa"/>
            <w:vAlign w:val="center"/>
          </w:tcPr>
          <w:p w:rsidR="009E402F" w:rsidRPr="006A3C0B" w:rsidDel="00387519" w:rsidRDefault="009E402F" w:rsidP="009E402F">
            <w:pPr>
              <w:snapToGrid w:val="0"/>
              <w:spacing w:after="120"/>
              <w:ind w:left="176"/>
              <w:jc w:val="center"/>
              <w:rPr>
                <w:rFonts w:ascii="Tahoma" w:hAnsi="Tahoma" w:cs="Tahoma"/>
                <w:sz w:val="14"/>
                <w:szCs w:val="14"/>
              </w:rPr>
            </w:pPr>
            <w:r w:rsidRPr="006A3C0B">
              <w:rPr>
                <w:rFonts w:ascii="Tahoma" w:hAnsi="Tahoma" w:cs="Tahoma"/>
                <w:sz w:val="14"/>
                <w:szCs w:val="14"/>
                <w:lang w:val="en-US"/>
              </w:rPr>
              <w:t>2,360</w:t>
            </w:r>
          </w:p>
        </w:tc>
      </w:tr>
      <w:tr w:rsidR="009E402F" w:rsidRPr="006A3C0B" w:rsidTr="00495EC4">
        <w:trPr>
          <w:trHeight w:val="250"/>
        </w:trPr>
        <w:tc>
          <w:tcPr>
            <w:tcW w:w="568" w:type="dxa"/>
            <w:vMerge/>
            <w:vAlign w:val="center"/>
          </w:tcPr>
          <w:p w:rsidR="009E402F" w:rsidRPr="006A3C0B" w:rsidRDefault="009E402F" w:rsidP="00B816F6">
            <w:pPr>
              <w:snapToGrid w:val="0"/>
              <w:spacing w:after="120"/>
              <w:ind w:right="113" w:hanging="108"/>
              <w:jc w:val="center"/>
              <w:rPr>
                <w:rFonts w:ascii="Tahoma" w:hAnsi="Tahoma" w:cs="Tahoma"/>
                <w:sz w:val="14"/>
                <w:szCs w:val="14"/>
                <w:lang w:val="en-US"/>
              </w:rPr>
            </w:pPr>
          </w:p>
        </w:tc>
        <w:tc>
          <w:tcPr>
            <w:tcW w:w="5951" w:type="dxa"/>
            <w:vMerge w:val="restart"/>
          </w:tcPr>
          <w:p w:rsidR="009E402F" w:rsidRPr="00E13B5C" w:rsidRDefault="009E402F" w:rsidP="00E13B5C">
            <w:pPr>
              <w:snapToGrid w:val="0"/>
              <w:spacing w:after="120"/>
              <w:jc w:val="both"/>
              <w:rPr>
                <w:rFonts w:ascii="Tahoma" w:hAnsi="Tahoma" w:cs="Tahoma"/>
                <w:sz w:val="14"/>
                <w:szCs w:val="14"/>
                <w:lang w:val="en-US"/>
              </w:rPr>
            </w:pPr>
            <w:r w:rsidRPr="006A3C0B">
              <w:rPr>
                <w:rFonts w:ascii="Tahoma" w:hAnsi="Tahoma" w:cs="Tahoma"/>
                <w:sz w:val="14"/>
                <w:szCs w:val="14"/>
                <w:lang w:val="en-US"/>
              </w:rPr>
              <w:t xml:space="preserve">Connecting the Client’s equipment to that of an accredited telecommunication operator to support data traffic speed not above 1 </w:t>
            </w:r>
            <w:proofErr w:type="spellStart"/>
            <w:r w:rsidRPr="006A3C0B">
              <w:rPr>
                <w:rFonts w:ascii="Tahoma" w:hAnsi="Tahoma" w:cs="Tahoma"/>
                <w:sz w:val="14"/>
                <w:szCs w:val="14"/>
                <w:lang w:val="en-US"/>
              </w:rPr>
              <w:t>Gbps</w:t>
            </w:r>
            <w:proofErr w:type="spellEnd"/>
            <w:r w:rsidRPr="009E402F">
              <w:rPr>
                <w:rFonts w:ascii="Tahoma" w:hAnsi="Tahoma" w:cs="Tahoma"/>
                <w:sz w:val="14"/>
                <w:szCs w:val="14"/>
                <w:lang w:val="en-US"/>
              </w:rPr>
              <w:t>.</w:t>
            </w:r>
            <w:r w:rsidRPr="006A3C0B">
              <w:rPr>
                <w:rFonts w:ascii="Tahoma" w:hAnsi="Tahoma" w:cs="Tahoma"/>
                <w:sz w:val="14"/>
                <w:szCs w:val="14"/>
                <w:lang w:val="en-US"/>
              </w:rPr>
              <w:t xml:space="preserve"> </w:t>
            </w:r>
          </w:p>
          <w:p w:rsidR="009E402F" w:rsidRPr="009E402F" w:rsidRDefault="009E402F" w:rsidP="00E13B5C">
            <w:pPr>
              <w:snapToGrid w:val="0"/>
              <w:spacing w:after="120"/>
              <w:jc w:val="both"/>
              <w:rPr>
                <w:rFonts w:ascii="Tahoma" w:hAnsi="Tahoma" w:cs="Tahoma"/>
                <w:sz w:val="14"/>
                <w:szCs w:val="14"/>
                <w:lang w:val="en-US"/>
              </w:rPr>
            </w:pPr>
            <w:r w:rsidRPr="006A3C0B">
              <w:rPr>
                <w:rFonts w:ascii="Tahoma" w:hAnsi="Tahoma" w:cs="Tahoma"/>
                <w:sz w:val="14"/>
                <w:szCs w:val="14"/>
                <w:lang w:val="en-US"/>
              </w:rPr>
              <w:t xml:space="preserve">Per one </w:t>
            </w:r>
            <w:r>
              <w:rPr>
                <w:rFonts w:ascii="Tahoma" w:hAnsi="Tahoma" w:cs="Tahoma"/>
                <w:sz w:val="14"/>
                <w:szCs w:val="14"/>
                <w:lang w:val="en-US"/>
              </w:rPr>
              <w:t>piece of the Client’s equipment</w:t>
            </w:r>
            <w:r w:rsidRPr="009E402F">
              <w:rPr>
                <w:rFonts w:ascii="Tahoma" w:hAnsi="Tahoma" w:cs="Tahoma"/>
                <w:sz w:val="14"/>
                <w:szCs w:val="14"/>
                <w:lang w:val="en-US"/>
              </w:rPr>
              <w:t>.</w:t>
            </w: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9E402F" w:rsidRPr="006A3C0B" w:rsidRDefault="009E402F" w:rsidP="009E402F">
            <w:pPr>
              <w:snapToGrid w:val="0"/>
              <w:spacing w:after="120"/>
              <w:ind w:left="176"/>
              <w:jc w:val="center"/>
              <w:rPr>
                <w:rFonts w:ascii="Tahoma" w:hAnsi="Tahoma" w:cs="Tahoma"/>
                <w:sz w:val="14"/>
                <w:szCs w:val="14"/>
                <w:lang w:val="en-US"/>
              </w:rPr>
            </w:pPr>
            <w:r w:rsidRPr="006A3C0B">
              <w:rPr>
                <w:rFonts w:ascii="Tahoma" w:hAnsi="Tahoma" w:cs="Tahoma"/>
                <w:sz w:val="14"/>
                <w:szCs w:val="14"/>
              </w:rPr>
              <w:t>5,000</w:t>
            </w:r>
          </w:p>
        </w:tc>
        <w:tc>
          <w:tcPr>
            <w:tcW w:w="992" w:type="dxa"/>
            <w:vAlign w:val="center"/>
          </w:tcPr>
          <w:p w:rsidR="009E402F" w:rsidRPr="006A3C0B" w:rsidRDefault="009E402F" w:rsidP="009E402F">
            <w:pPr>
              <w:snapToGrid w:val="0"/>
              <w:spacing w:after="120"/>
              <w:ind w:left="176"/>
              <w:jc w:val="center"/>
              <w:rPr>
                <w:rFonts w:ascii="Tahoma" w:hAnsi="Tahoma" w:cs="Tahoma"/>
                <w:sz w:val="14"/>
                <w:szCs w:val="14"/>
                <w:lang w:val="en-US"/>
              </w:rPr>
            </w:pPr>
            <w:r w:rsidRPr="006A3C0B">
              <w:rPr>
                <w:rFonts w:ascii="Tahoma" w:hAnsi="Tahoma" w:cs="Tahoma"/>
                <w:sz w:val="14"/>
                <w:szCs w:val="14"/>
              </w:rPr>
              <w:t>5,900</w:t>
            </w:r>
          </w:p>
        </w:tc>
      </w:tr>
      <w:tr w:rsidR="009E402F" w:rsidRPr="006A3C0B" w:rsidTr="00495EC4">
        <w:trPr>
          <w:trHeight w:val="250"/>
        </w:trPr>
        <w:tc>
          <w:tcPr>
            <w:tcW w:w="568" w:type="dxa"/>
            <w:vMerge/>
            <w:vAlign w:val="center"/>
          </w:tcPr>
          <w:p w:rsidR="009E402F" w:rsidRPr="006A3C0B" w:rsidRDefault="009E402F" w:rsidP="00B816F6">
            <w:pPr>
              <w:snapToGrid w:val="0"/>
              <w:spacing w:after="120"/>
              <w:ind w:right="113" w:hanging="108"/>
              <w:jc w:val="center"/>
              <w:rPr>
                <w:rFonts w:ascii="Tahoma" w:hAnsi="Tahoma" w:cs="Tahoma"/>
                <w:sz w:val="14"/>
                <w:szCs w:val="14"/>
                <w:lang w:val="en-US"/>
              </w:rPr>
            </w:pPr>
          </w:p>
        </w:tc>
        <w:tc>
          <w:tcPr>
            <w:tcW w:w="5951" w:type="dxa"/>
            <w:vMerge/>
          </w:tcPr>
          <w:p w:rsidR="009E402F" w:rsidRPr="006A3C0B" w:rsidRDefault="009E402F" w:rsidP="00E13B5C">
            <w:pPr>
              <w:snapToGrid w:val="0"/>
              <w:spacing w:after="120"/>
              <w:jc w:val="both"/>
              <w:rPr>
                <w:rFonts w:ascii="Tahoma" w:hAnsi="Tahoma" w:cs="Tahoma"/>
                <w:sz w:val="14"/>
                <w:szCs w:val="14"/>
                <w:lang w:val="en-US"/>
              </w:rPr>
            </w:pP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9E402F" w:rsidRPr="006A3C0B" w:rsidRDefault="009E402F" w:rsidP="009E402F">
            <w:pPr>
              <w:snapToGrid w:val="0"/>
              <w:ind w:left="34"/>
              <w:jc w:val="center"/>
              <w:rPr>
                <w:rFonts w:ascii="Tahoma" w:hAnsi="Tahoma" w:cs="Tahoma"/>
                <w:sz w:val="14"/>
                <w:szCs w:val="14"/>
                <w:lang w:val="en-US"/>
              </w:rPr>
            </w:pPr>
            <w:r w:rsidRPr="006A3C0B">
              <w:rPr>
                <w:rFonts w:ascii="Tahoma" w:hAnsi="Tahoma" w:cs="Tahoma"/>
                <w:sz w:val="14"/>
                <w:szCs w:val="14"/>
                <w:lang w:val="en-US"/>
              </w:rPr>
              <w:t>12,000</w:t>
            </w:r>
          </w:p>
        </w:tc>
        <w:tc>
          <w:tcPr>
            <w:tcW w:w="992" w:type="dxa"/>
            <w:vAlign w:val="center"/>
          </w:tcPr>
          <w:p w:rsidR="009E402F" w:rsidRPr="006A3C0B" w:rsidRDefault="009E402F" w:rsidP="009E402F">
            <w:pPr>
              <w:snapToGrid w:val="0"/>
              <w:ind w:left="34"/>
              <w:jc w:val="center"/>
              <w:rPr>
                <w:rFonts w:ascii="Tahoma" w:hAnsi="Tahoma" w:cs="Tahoma"/>
                <w:sz w:val="14"/>
                <w:szCs w:val="14"/>
                <w:lang w:val="en-US"/>
              </w:rPr>
            </w:pPr>
            <w:r w:rsidRPr="006A3C0B">
              <w:rPr>
                <w:rFonts w:ascii="Tahoma" w:hAnsi="Tahoma" w:cs="Tahoma"/>
                <w:sz w:val="14"/>
                <w:szCs w:val="14"/>
                <w:lang w:val="en-US"/>
              </w:rPr>
              <w:t>14,160</w:t>
            </w:r>
          </w:p>
        </w:tc>
      </w:tr>
      <w:tr w:rsidR="009E402F" w:rsidRPr="006A3C0B" w:rsidTr="00495EC4">
        <w:trPr>
          <w:trHeight w:val="250"/>
        </w:trPr>
        <w:tc>
          <w:tcPr>
            <w:tcW w:w="568" w:type="dxa"/>
            <w:vMerge/>
            <w:vAlign w:val="center"/>
          </w:tcPr>
          <w:p w:rsidR="009E402F" w:rsidRPr="006A3C0B" w:rsidRDefault="009E402F" w:rsidP="00B816F6">
            <w:pPr>
              <w:snapToGrid w:val="0"/>
              <w:spacing w:after="120"/>
              <w:ind w:right="113" w:hanging="108"/>
              <w:jc w:val="center"/>
              <w:rPr>
                <w:rFonts w:ascii="Tahoma" w:hAnsi="Tahoma" w:cs="Tahoma"/>
                <w:sz w:val="14"/>
                <w:szCs w:val="14"/>
                <w:lang w:val="en-US"/>
              </w:rPr>
            </w:pPr>
          </w:p>
        </w:tc>
        <w:tc>
          <w:tcPr>
            <w:tcW w:w="5951" w:type="dxa"/>
            <w:vMerge w:val="restart"/>
          </w:tcPr>
          <w:p w:rsidR="009E402F" w:rsidRPr="006A3C0B" w:rsidRDefault="009E402F" w:rsidP="00E13B5C">
            <w:pPr>
              <w:snapToGrid w:val="0"/>
              <w:spacing w:after="120"/>
              <w:jc w:val="both"/>
              <w:rPr>
                <w:rFonts w:ascii="Tahoma" w:hAnsi="Tahoma" w:cs="Tahoma"/>
                <w:sz w:val="14"/>
                <w:szCs w:val="14"/>
                <w:lang w:val="en-US"/>
              </w:rPr>
            </w:pPr>
            <w:r w:rsidRPr="006A3C0B">
              <w:rPr>
                <w:rFonts w:ascii="Tahoma" w:hAnsi="Tahoma" w:cs="Tahoma"/>
                <w:sz w:val="14"/>
                <w:szCs w:val="14"/>
                <w:lang w:val="en-US"/>
              </w:rPr>
              <w:t xml:space="preserve">Connecting the Client’s equipment to that of an accredited telecommunication operator to support data traffic speed not above 10 </w:t>
            </w:r>
            <w:proofErr w:type="spellStart"/>
            <w:r w:rsidRPr="006A3C0B">
              <w:rPr>
                <w:rFonts w:ascii="Tahoma" w:hAnsi="Tahoma" w:cs="Tahoma"/>
                <w:sz w:val="14"/>
                <w:szCs w:val="14"/>
                <w:lang w:val="en-US"/>
              </w:rPr>
              <w:t>Gbps</w:t>
            </w:r>
            <w:proofErr w:type="spellEnd"/>
            <w:r w:rsidRPr="006A3C0B">
              <w:rPr>
                <w:rFonts w:ascii="Tahoma" w:hAnsi="Tahoma" w:cs="Tahoma"/>
                <w:sz w:val="14"/>
                <w:szCs w:val="14"/>
                <w:lang w:val="en-US"/>
              </w:rPr>
              <w:t>).</w:t>
            </w:r>
          </w:p>
          <w:p w:rsidR="009E402F" w:rsidRPr="009E402F" w:rsidRDefault="009E402F" w:rsidP="00E13B5C">
            <w:pPr>
              <w:snapToGrid w:val="0"/>
              <w:spacing w:after="12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9E402F" w:rsidRPr="006A3C0B" w:rsidRDefault="009E402F" w:rsidP="009E402F">
            <w:pPr>
              <w:snapToGrid w:val="0"/>
              <w:spacing w:after="120"/>
              <w:ind w:left="176"/>
              <w:jc w:val="center"/>
              <w:rPr>
                <w:rFonts w:ascii="Tahoma" w:hAnsi="Tahoma" w:cs="Tahoma"/>
                <w:sz w:val="14"/>
                <w:szCs w:val="14"/>
                <w:lang w:val="en-US"/>
              </w:rPr>
            </w:pPr>
            <w:r w:rsidRPr="006A3C0B">
              <w:rPr>
                <w:rFonts w:ascii="Tahoma" w:hAnsi="Tahoma" w:cs="Tahoma"/>
                <w:sz w:val="14"/>
                <w:szCs w:val="14"/>
              </w:rPr>
              <w:t>5,000</w:t>
            </w:r>
          </w:p>
        </w:tc>
        <w:tc>
          <w:tcPr>
            <w:tcW w:w="992" w:type="dxa"/>
            <w:vAlign w:val="center"/>
          </w:tcPr>
          <w:p w:rsidR="009E402F" w:rsidRPr="006A3C0B" w:rsidRDefault="009E402F" w:rsidP="009E402F">
            <w:pPr>
              <w:snapToGrid w:val="0"/>
              <w:spacing w:after="120"/>
              <w:ind w:left="176"/>
              <w:jc w:val="center"/>
              <w:rPr>
                <w:rFonts w:ascii="Tahoma" w:hAnsi="Tahoma" w:cs="Tahoma"/>
                <w:sz w:val="14"/>
                <w:szCs w:val="14"/>
                <w:lang w:val="en-US"/>
              </w:rPr>
            </w:pPr>
            <w:r w:rsidRPr="006A3C0B">
              <w:rPr>
                <w:rFonts w:ascii="Tahoma" w:hAnsi="Tahoma" w:cs="Tahoma"/>
                <w:sz w:val="14"/>
                <w:szCs w:val="14"/>
              </w:rPr>
              <w:t>5,900</w:t>
            </w:r>
          </w:p>
        </w:tc>
      </w:tr>
      <w:tr w:rsidR="009E402F" w:rsidRPr="006A3C0B" w:rsidTr="00495EC4">
        <w:trPr>
          <w:trHeight w:val="250"/>
        </w:trPr>
        <w:tc>
          <w:tcPr>
            <w:tcW w:w="568" w:type="dxa"/>
            <w:vMerge/>
            <w:vAlign w:val="center"/>
          </w:tcPr>
          <w:p w:rsidR="009E402F" w:rsidRPr="006A3C0B" w:rsidRDefault="009E402F" w:rsidP="00B816F6">
            <w:pPr>
              <w:snapToGrid w:val="0"/>
              <w:spacing w:after="120"/>
              <w:ind w:right="113" w:hanging="108"/>
              <w:jc w:val="center"/>
              <w:rPr>
                <w:rFonts w:ascii="Tahoma" w:hAnsi="Tahoma" w:cs="Tahoma"/>
                <w:sz w:val="14"/>
                <w:szCs w:val="14"/>
                <w:lang w:val="en-US"/>
              </w:rPr>
            </w:pPr>
          </w:p>
        </w:tc>
        <w:tc>
          <w:tcPr>
            <w:tcW w:w="5951" w:type="dxa"/>
            <w:vMerge/>
          </w:tcPr>
          <w:p w:rsidR="009E402F" w:rsidRPr="006A3C0B" w:rsidRDefault="009E402F" w:rsidP="00E13B5C">
            <w:pPr>
              <w:snapToGrid w:val="0"/>
              <w:spacing w:after="120"/>
              <w:jc w:val="both"/>
              <w:rPr>
                <w:rFonts w:ascii="Tahoma" w:hAnsi="Tahoma" w:cs="Tahoma"/>
                <w:sz w:val="14"/>
                <w:szCs w:val="14"/>
                <w:lang w:val="en-US"/>
              </w:rPr>
            </w:pP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9E402F" w:rsidRPr="006A3C0B" w:rsidRDefault="009E402F" w:rsidP="009E402F">
            <w:pPr>
              <w:snapToGrid w:val="0"/>
              <w:ind w:left="34"/>
              <w:jc w:val="center"/>
              <w:rPr>
                <w:rFonts w:ascii="Tahoma" w:hAnsi="Tahoma" w:cs="Tahoma"/>
                <w:sz w:val="14"/>
                <w:szCs w:val="14"/>
                <w:lang w:val="en-US"/>
              </w:rPr>
            </w:pPr>
            <w:r w:rsidRPr="006A3C0B">
              <w:rPr>
                <w:rFonts w:ascii="Tahoma" w:hAnsi="Tahoma" w:cs="Tahoma"/>
                <w:sz w:val="14"/>
                <w:szCs w:val="14"/>
                <w:lang w:val="en-US"/>
              </w:rPr>
              <w:t>50,000</w:t>
            </w:r>
          </w:p>
        </w:tc>
        <w:tc>
          <w:tcPr>
            <w:tcW w:w="992" w:type="dxa"/>
            <w:vAlign w:val="center"/>
          </w:tcPr>
          <w:p w:rsidR="009E402F" w:rsidRPr="006A3C0B" w:rsidRDefault="009E402F" w:rsidP="009E402F">
            <w:pPr>
              <w:snapToGrid w:val="0"/>
              <w:ind w:left="34"/>
              <w:jc w:val="center"/>
              <w:rPr>
                <w:rFonts w:ascii="Tahoma" w:hAnsi="Tahoma" w:cs="Tahoma"/>
                <w:sz w:val="14"/>
                <w:szCs w:val="14"/>
                <w:lang w:val="en-US"/>
              </w:rPr>
            </w:pPr>
            <w:r w:rsidRPr="006A3C0B">
              <w:rPr>
                <w:rFonts w:ascii="Tahoma" w:hAnsi="Tahoma" w:cs="Tahoma"/>
                <w:sz w:val="14"/>
                <w:szCs w:val="14"/>
                <w:lang w:val="en-US"/>
              </w:rPr>
              <w:t>59</w:t>
            </w:r>
            <w:r w:rsidRPr="006A3C0B">
              <w:rPr>
                <w:rFonts w:ascii="Tahoma" w:hAnsi="Tahoma" w:cs="Tahoma"/>
                <w:sz w:val="14"/>
                <w:szCs w:val="14"/>
              </w:rPr>
              <w:t>,000</w:t>
            </w:r>
          </w:p>
        </w:tc>
      </w:tr>
      <w:tr w:rsidR="009E402F" w:rsidRPr="006A3C0B" w:rsidTr="00E13B5C">
        <w:trPr>
          <w:trHeight w:val="288"/>
        </w:trPr>
        <w:tc>
          <w:tcPr>
            <w:tcW w:w="568" w:type="dxa"/>
            <w:vMerge w:val="restart"/>
            <w:textDirection w:val="btLr"/>
            <w:vAlign w:val="center"/>
          </w:tcPr>
          <w:p w:rsidR="009E402F" w:rsidRPr="006A3C0B" w:rsidRDefault="009E402F" w:rsidP="00B816F6">
            <w:pPr>
              <w:keepLines/>
              <w:ind w:right="113" w:hanging="108"/>
              <w:jc w:val="center"/>
              <w:rPr>
                <w:rFonts w:ascii="Tahoma" w:hAnsi="Tahoma" w:cs="Tahoma"/>
                <w:sz w:val="14"/>
                <w:szCs w:val="14"/>
              </w:rPr>
            </w:pPr>
            <w:r w:rsidRPr="006A3C0B">
              <w:rPr>
                <w:rFonts w:ascii="Tahoma" w:hAnsi="Tahoma" w:cs="Tahoma"/>
                <w:sz w:val="14"/>
                <w:szCs w:val="14"/>
                <w:lang w:val="en-US"/>
              </w:rPr>
              <w:t>1</w:t>
            </w:r>
            <w:r w:rsidRPr="006A3C0B">
              <w:rPr>
                <w:rFonts w:ascii="Tahoma" w:hAnsi="Tahoma" w:cs="Tahoma"/>
                <w:sz w:val="14"/>
                <w:szCs w:val="14"/>
              </w:rPr>
              <w:t>2</w:t>
            </w:r>
          </w:p>
        </w:tc>
        <w:tc>
          <w:tcPr>
            <w:tcW w:w="5951" w:type="dxa"/>
            <w:vMerge w:val="restart"/>
          </w:tcPr>
          <w:p w:rsidR="009E402F" w:rsidRPr="006A3C0B" w:rsidRDefault="009E402F" w:rsidP="00B816F6">
            <w:pPr>
              <w:snapToGrid w:val="0"/>
              <w:spacing w:after="120"/>
              <w:jc w:val="both"/>
              <w:rPr>
                <w:rFonts w:ascii="Tahoma" w:hAnsi="Tahoma" w:cs="Tahoma"/>
                <w:sz w:val="14"/>
                <w:szCs w:val="14"/>
                <w:lang w:val="en-US"/>
              </w:rPr>
            </w:pPr>
            <w:r w:rsidRPr="006A3C0B">
              <w:rPr>
                <w:rFonts w:ascii="Tahoma" w:hAnsi="Tahoma" w:cs="Tahoma"/>
                <w:sz w:val="14"/>
                <w:szCs w:val="14"/>
                <w:lang w:val="en-US"/>
              </w:rPr>
              <w:t>Connection of the Client’s equipment to equipment outside of the collocation zone.</w:t>
            </w:r>
          </w:p>
          <w:p w:rsidR="009E402F" w:rsidRPr="006A3C0B" w:rsidRDefault="009E402F" w:rsidP="00B816F6">
            <w:pPr>
              <w:snapToGrid w:val="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9E402F" w:rsidRPr="006A3C0B" w:rsidRDefault="009E402F"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9E402F" w:rsidRPr="006A3C0B" w:rsidRDefault="009E402F" w:rsidP="00B816F6">
            <w:pPr>
              <w:snapToGrid w:val="0"/>
              <w:ind w:left="175"/>
              <w:jc w:val="center"/>
              <w:rPr>
                <w:rFonts w:ascii="Tahoma" w:hAnsi="Tahoma" w:cs="Tahoma"/>
                <w:sz w:val="14"/>
                <w:szCs w:val="14"/>
              </w:rPr>
            </w:pPr>
            <w:r w:rsidRPr="006A3C0B">
              <w:rPr>
                <w:rFonts w:ascii="Tahoma" w:hAnsi="Tahoma" w:cs="Tahoma"/>
                <w:sz w:val="14"/>
                <w:szCs w:val="14"/>
              </w:rPr>
              <w:t>260,000</w:t>
            </w:r>
          </w:p>
        </w:tc>
        <w:tc>
          <w:tcPr>
            <w:tcW w:w="992" w:type="dxa"/>
            <w:vAlign w:val="center"/>
          </w:tcPr>
          <w:p w:rsidR="009E402F" w:rsidRPr="006A3C0B" w:rsidRDefault="009E402F" w:rsidP="00B816F6">
            <w:pPr>
              <w:snapToGrid w:val="0"/>
              <w:ind w:left="175"/>
              <w:jc w:val="center"/>
              <w:rPr>
                <w:rFonts w:ascii="Tahoma" w:hAnsi="Tahoma" w:cs="Tahoma"/>
                <w:sz w:val="14"/>
                <w:szCs w:val="14"/>
              </w:rPr>
            </w:pPr>
            <w:r w:rsidRPr="006A3C0B">
              <w:rPr>
                <w:rFonts w:ascii="Tahoma" w:hAnsi="Tahoma" w:cs="Tahoma"/>
                <w:sz w:val="14"/>
                <w:szCs w:val="14"/>
              </w:rPr>
              <w:t>306,800</w:t>
            </w:r>
          </w:p>
        </w:tc>
      </w:tr>
      <w:tr w:rsidR="009E402F" w:rsidRPr="006A3C0B" w:rsidTr="00E13B5C">
        <w:trPr>
          <w:trHeight w:val="403"/>
        </w:trPr>
        <w:tc>
          <w:tcPr>
            <w:tcW w:w="568" w:type="dxa"/>
            <w:vMerge/>
            <w:vAlign w:val="center"/>
          </w:tcPr>
          <w:p w:rsidR="009E402F" w:rsidRPr="006A3C0B" w:rsidRDefault="009E402F" w:rsidP="00B816F6">
            <w:pPr>
              <w:snapToGrid w:val="0"/>
              <w:spacing w:after="120"/>
              <w:ind w:right="113" w:hanging="108"/>
              <w:jc w:val="center"/>
              <w:rPr>
                <w:rFonts w:ascii="Tahoma" w:hAnsi="Tahoma" w:cs="Tahoma"/>
                <w:sz w:val="14"/>
                <w:szCs w:val="14"/>
              </w:rPr>
            </w:pPr>
          </w:p>
        </w:tc>
        <w:tc>
          <w:tcPr>
            <w:tcW w:w="5951" w:type="dxa"/>
            <w:vMerge/>
          </w:tcPr>
          <w:p w:rsidR="009E402F" w:rsidRPr="006A3C0B" w:rsidRDefault="009E402F" w:rsidP="00B816F6">
            <w:pPr>
              <w:snapToGrid w:val="0"/>
              <w:spacing w:after="120"/>
              <w:jc w:val="both"/>
              <w:rPr>
                <w:rFonts w:ascii="Tahoma" w:hAnsi="Tahoma" w:cs="Tahoma"/>
                <w:sz w:val="14"/>
                <w:szCs w:val="14"/>
                <w:lang w:val="en-US"/>
              </w:rPr>
            </w:pP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9E402F" w:rsidRPr="006A3C0B" w:rsidRDefault="009E402F" w:rsidP="00B816F6">
            <w:pPr>
              <w:snapToGrid w:val="0"/>
              <w:spacing w:after="120"/>
              <w:ind w:left="176"/>
              <w:jc w:val="center"/>
              <w:rPr>
                <w:rFonts w:ascii="Tahoma" w:hAnsi="Tahoma" w:cs="Tahoma"/>
                <w:sz w:val="14"/>
                <w:szCs w:val="14"/>
              </w:rPr>
            </w:pPr>
            <w:r w:rsidRPr="006A3C0B">
              <w:rPr>
                <w:rFonts w:ascii="Tahoma" w:hAnsi="Tahoma" w:cs="Tahoma"/>
                <w:sz w:val="14"/>
                <w:szCs w:val="14"/>
              </w:rPr>
              <w:t>780,000</w:t>
            </w:r>
          </w:p>
        </w:tc>
        <w:tc>
          <w:tcPr>
            <w:tcW w:w="992" w:type="dxa"/>
            <w:vAlign w:val="center"/>
          </w:tcPr>
          <w:p w:rsidR="009E402F" w:rsidRPr="006A3C0B" w:rsidRDefault="009E402F" w:rsidP="00B816F6">
            <w:pPr>
              <w:snapToGrid w:val="0"/>
              <w:spacing w:after="120"/>
              <w:ind w:left="176"/>
              <w:jc w:val="center"/>
              <w:rPr>
                <w:rFonts w:ascii="Tahoma" w:hAnsi="Tahoma" w:cs="Tahoma"/>
                <w:sz w:val="14"/>
                <w:szCs w:val="14"/>
              </w:rPr>
            </w:pPr>
            <w:r w:rsidRPr="006A3C0B">
              <w:rPr>
                <w:rFonts w:ascii="Tahoma" w:hAnsi="Tahoma" w:cs="Tahoma"/>
                <w:sz w:val="14"/>
                <w:szCs w:val="14"/>
              </w:rPr>
              <w:t>920,400</w:t>
            </w:r>
          </w:p>
        </w:tc>
      </w:tr>
      <w:tr w:rsidR="009E402F" w:rsidRPr="006A3C0B" w:rsidTr="00E13B5C">
        <w:trPr>
          <w:trHeight w:val="225"/>
        </w:trPr>
        <w:tc>
          <w:tcPr>
            <w:tcW w:w="568" w:type="dxa"/>
            <w:vMerge w:val="restart"/>
            <w:textDirection w:val="btLr"/>
            <w:vAlign w:val="center"/>
          </w:tcPr>
          <w:p w:rsidR="009E402F" w:rsidRPr="006A3C0B" w:rsidRDefault="009E402F" w:rsidP="00246898">
            <w:pPr>
              <w:keepLines/>
              <w:ind w:right="113" w:hanging="108"/>
              <w:jc w:val="center"/>
              <w:rPr>
                <w:rFonts w:ascii="Tahoma" w:hAnsi="Tahoma" w:cs="Tahoma"/>
                <w:sz w:val="14"/>
                <w:szCs w:val="14"/>
              </w:rPr>
            </w:pPr>
            <w:r w:rsidRPr="006A3C0B">
              <w:rPr>
                <w:rFonts w:ascii="Tahoma" w:hAnsi="Tahoma" w:cs="Tahoma"/>
                <w:sz w:val="14"/>
                <w:szCs w:val="14"/>
                <w:lang w:val="en-US"/>
              </w:rPr>
              <w:t>13</w:t>
            </w:r>
          </w:p>
        </w:tc>
        <w:tc>
          <w:tcPr>
            <w:tcW w:w="5951" w:type="dxa"/>
            <w:vMerge w:val="restart"/>
          </w:tcPr>
          <w:p w:rsidR="009E402F" w:rsidRPr="006A3C0B" w:rsidRDefault="009E402F" w:rsidP="00B816F6">
            <w:pPr>
              <w:snapToGrid w:val="0"/>
              <w:spacing w:after="120"/>
              <w:jc w:val="both"/>
              <w:rPr>
                <w:rFonts w:ascii="Tahoma" w:hAnsi="Tahoma" w:cs="Tahoma"/>
                <w:sz w:val="14"/>
                <w:szCs w:val="14"/>
                <w:lang w:val="en-US"/>
              </w:rPr>
            </w:pPr>
            <w:r w:rsidRPr="006A3C0B">
              <w:rPr>
                <w:rFonts w:ascii="Tahoma" w:hAnsi="Tahoma" w:cs="Tahoma"/>
                <w:sz w:val="14"/>
                <w:szCs w:val="14"/>
                <w:lang w:val="en-US"/>
              </w:rPr>
              <w:t>Internet connection; telematics services</w:t>
            </w:r>
          </w:p>
          <w:p w:rsidR="009E402F" w:rsidRPr="006A3C0B" w:rsidRDefault="009E402F" w:rsidP="00B816F6">
            <w:pPr>
              <w:snapToGrid w:val="0"/>
              <w:spacing w:after="120"/>
              <w:jc w:val="both"/>
              <w:rPr>
                <w:rFonts w:ascii="Tahoma" w:hAnsi="Tahoma" w:cs="Tahoma"/>
                <w:sz w:val="14"/>
                <w:szCs w:val="14"/>
                <w:lang w:val="en-US"/>
              </w:rPr>
            </w:pPr>
          </w:p>
          <w:p w:rsidR="009E402F" w:rsidRPr="006A3C0B" w:rsidRDefault="009E402F" w:rsidP="00B816F6">
            <w:pPr>
              <w:snapToGrid w:val="0"/>
              <w:spacing w:after="120"/>
              <w:jc w:val="both"/>
              <w:rPr>
                <w:rFonts w:ascii="Tahoma" w:hAnsi="Tahoma" w:cs="Tahoma"/>
                <w:sz w:val="14"/>
                <w:szCs w:val="14"/>
                <w:lang w:val="en-US"/>
              </w:rPr>
            </w:pPr>
            <w:r w:rsidRPr="006A3C0B">
              <w:rPr>
                <w:rFonts w:ascii="Tahoma" w:hAnsi="Tahoma" w:cs="Tahoma"/>
                <w:sz w:val="14"/>
                <w:szCs w:val="14"/>
                <w:lang w:val="en-US"/>
              </w:rPr>
              <w:t>Per one piece of the Client’s equipment.</w:t>
            </w:r>
          </w:p>
        </w:tc>
        <w:tc>
          <w:tcPr>
            <w:tcW w:w="1560" w:type="dxa"/>
            <w:vAlign w:val="center"/>
          </w:tcPr>
          <w:p w:rsidR="009E402F" w:rsidRPr="006A3C0B" w:rsidRDefault="009E402F"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9E402F" w:rsidRPr="006A3C0B" w:rsidRDefault="009E402F" w:rsidP="00B816F6">
            <w:pPr>
              <w:snapToGrid w:val="0"/>
              <w:ind w:left="175"/>
              <w:jc w:val="center"/>
              <w:rPr>
                <w:rFonts w:ascii="Tahoma" w:hAnsi="Tahoma" w:cs="Tahoma"/>
                <w:sz w:val="14"/>
                <w:szCs w:val="14"/>
              </w:rPr>
            </w:pPr>
            <w:r w:rsidRPr="006A3C0B">
              <w:rPr>
                <w:rFonts w:ascii="Tahoma" w:hAnsi="Tahoma" w:cs="Tahoma"/>
                <w:sz w:val="14"/>
                <w:szCs w:val="14"/>
              </w:rPr>
              <w:t>1,000</w:t>
            </w:r>
          </w:p>
        </w:tc>
        <w:tc>
          <w:tcPr>
            <w:tcW w:w="992" w:type="dxa"/>
            <w:vAlign w:val="center"/>
          </w:tcPr>
          <w:p w:rsidR="009E402F" w:rsidRPr="006A3C0B" w:rsidRDefault="009E402F" w:rsidP="00B816F6">
            <w:pPr>
              <w:snapToGrid w:val="0"/>
              <w:ind w:left="175"/>
              <w:jc w:val="center"/>
              <w:rPr>
                <w:rFonts w:ascii="Tahoma" w:hAnsi="Tahoma" w:cs="Tahoma"/>
                <w:sz w:val="14"/>
                <w:szCs w:val="14"/>
              </w:rPr>
            </w:pPr>
            <w:r w:rsidRPr="006A3C0B">
              <w:rPr>
                <w:rFonts w:ascii="Tahoma" w:hAnsi="Tahoma" w:cs="Tahoma"/>
                <w:sz w:val="14"/>
                <w:szCs w:val="14"/>
              </w:rPr>
              <w:t>1,180</w:t>
            </w:r>
          </w:p>
        </w:tc>
      </w:tr>
      <w:tr w:rsidR="009E402F" w:rsidRPr="006A3C0B" w:rsidTr="00E13B5C">
        <w:trPr>
          <w:trHeight w:val="266"/>
        </w:trPr>
        <w:tc>
          <w:tcPr>
            <w:tcW w:w="568" w:type="dxa"/>
            <w:vMerge/>
            <w:vAlign w:val="center"/>
          </w:tcPr>
          <w:p w:rsidR="009E402F" w:rsidRPr="006A3C0B" w:rsidRDefault="009E402F" w:rsidP="006A6C22">
            <w:pPr>
              <w:keepLines/>
              <w:ind w:right="113" w:hanging="108"/>
              <w:jc w:val="center"/>
              <w:rPr>
                <w:rFonts w:ascii="Tahoma" w:hAnsi="Tahoma" w:cs="Tahoma"/>
                <w:sz w:val="14"/>
                <w:szCs w:val="14"/>
              </w:rPr>
            </w:pPr>
          </w:p>
        </w:tc>
        <w:tc>
          <w:tcPr>
            <w:tcW w:w="5951" w:type="dxa"/>
            <w:vMerge/>
          </w:tcPr>
          <w:p w:rsidR="009E402F" w:rsidRPr="006A3C0B" w:rsidRDefault="009E402F" w:rsidP="00B816F6">
            <w:pPr>
              <w:snapToGrid w:val="0"/>
              <w:spacing w:after="120"/>
              <w:jc w:val="both"/>
              <w:rPr>
                <w:rFonts w:ascii="Tahoma" w:hAnsi="Tahoma" w:cs="Tahoma"/>
                <w:sz w:val="14"/>
                <w:szCs w:val="14"/>
              </w:rPr>
            </w:pPr>
          </w:p>
        </w:tc>
        <w:tc>
          <w:tcPr>
            <w:tcW w:w="1560" w:type="dxa"/>
            <w:vAlign w:val="center"/>
          </w:tcPr>
          <w:p w:rsidR="009E402F" w:rsidRPr="006A3C0B" w:rsidRDefault="009E402F" w:rsidP="00736F8B">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9E402F" w:rsidRPr="006A3C0B" w:rsidRDefault="009E402F" w:rsidP="00B816F6">
            <w:pPr>
              <w:snapToGrid w:val="0"/>
              <w:ind w:left="175"/>
              <w:jc w:val="center"/>
              <w:rPr>
                <w:rFonts w:ascii="Tahoma" w:hAnsi="Tahoma" w:cs="Tahoma"/>
                <w:sz w:val="14"/>
                <w:szCs w:val="14"/>
              </w:rPr>
            </w:pPr>
          </w:p>
        </w:tc>
        <w:tc>
          <w:tcPr>
            <w:tcW w:w="992" w:type="dxa"/>
            <w:vAlign w:val="center"/>
          </w:tcPr>
          <w:p w:rsidR="009E402F" w:rsidRPr="006A3C0B" w:rsidRDefault="009E402F" w:rsidP="00B816F6">
            <w:pPr>
              <w:snapToGrid w:val="0"/>
              <w:ind w:left="175"/>
              <w:jc w:val="center"/>
              <w:rPr>
                <w:rFonts w:ascii="Tahoma" w:hAnsi="Tahoma" w:cs="Tahoma"/>
                <w:sz w:val="14"/>
                <w:szCs w:val="14"/>
              </w:rPr>
            </w:pPr>
          </w:p>
        </w:tc>
      </w:tr>
      <w:tr w:rsidR="009E402F" w:rsidRPr="006A3C0B" w:rsidTr="00E13B5C">
        <w:trPr>
          <w:trHeight w:val="263"/>
        </w:trPr>
        <w:tc>
          <w:tcPr>
            <w:tcW w:w="568" w:type="dxa"/>
            <w:vMerge/>
            <w:vAlign w:val="center"/>
          </w:tcPr>
          <w:p w:rsidR="009E402F" w:rsidRPr="006A3C0B" w:rsidRDefault="009E402F" w:rsidP="006A6C22">
            <w:pPr>
              <w:keepLines/>
              <w:ind w:right="113" w:hanging="108"/>
              <w:jc w:val="center"/>
              <w:rPr>
                <w:rFonts w:ascii="Tahoma" w:hAnsi="Tahoma" w:cs="Tahoma"/>
                <w:sz w:val="14"/>
                <w:szCs w:val="14"/>
              </w:rPr>
            </w:pPr>
          </w:p>
        </w:tc>
        <w:tc>
          <w:tcPr>
            <w:tcW w:w="5951" w:type="dxa"/>
            <w:vMerge/>
          </w:tcPr>
          <w:p w:rsidR="009E402F" w:rsidRPr="006A3C0B" w:rsidRDefault="009E402F" w:rsidP="00B816F6">
            <w:pPr>
              <w:snapToGrid w:val="0"/>
              <w:spacing w:after="120"/>
              <w:jc w:val="both"/>
              <w:rPr>
                <w:rFonts w:ascii="Tahoma" w:hAnsi="Tahoma" w:cs="Tahoma"/>
                <w:sz w:val="14"/>
                <w:szCs w:val="14"/>
              </w:rPr>
            </w:pP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per 1 Mbps</w:t>
            </w:r>
          </w:p>
        </w:tc>
        <w:tc>
          <w:tcPr>
            <w:tcW w:w="1135" w:type="dxa"/>
            <w:vAlign w:val="center"/>
          </w:tcPr>
          <w:p w:rsidR="009E402F" w:rsidRPr="006A3C0B" w:rsidRDefault="009E402F" w:rsidP="00B816F6">
            <w:pPr>
              <w:snapToGrid w:val="0"/>
              <w:ind w:left="175"/>
              <w:jc w:val="center"/>
              <w:rPr>
                <w:rFonts w:ascii="Tahoma" w:hAnsi="Tahoma" w:cs="Tahoma"/>
                <w:sz w:val="14"/>
                <w:szCs w:val="14"/>
              </w:rPr>
            </w:pPr>
            <w:r w:rsidRPr="006A3C0B">
              <w:rPr>
                <w:rFonts w:ascii="Tahoma" w:hAnsi="Tahoma" w:cs="Tahoma"/>
                <w:sz w:val="14"/>
                <w:szCs w:val="14"/>
              </w:rPr>
              <w:t>2,000</w:t>
            </w:r>
          </w:p>
        </w:tc>
        <w:tc>
          <w:tcPr>
            <w:tcW w:w="992" w:type="dxa"/>
            <w:vAlign w:val="center"/>
          </w:tcPr>
          <w:p w:rsidR="009E402F" w:rsidRPr="006A3C0B" w:rsidRDefault="009E402F" w:rsidP="00B816F6">
            <w:pPr>
              <w:snapToGrid w:val="0"/>
              <w:ind w:left="175"/>
              <w:jc w:val="center"/>
              <w:rPr>
                <w:rFonts w:ascii="Tahoma" w:hAnsi="Tahoma" w:cs="Tahoma"/>
                <w:sz w:val="14"/>
                <w:szCs w:val="14"/>
              </w:rPr>
            </w:pPr>
            <w:r w:rsidRPr="006A3C0B">
              <w:rPr>
                <w:rFonts w:ascii="Tahoma" w:hAnsi="Tahoma" w:cs="Tahoma"/>
                <w:sz w:val="14"/>
                <w:szCs w:val="14"/>
              </w:rPr>
              <w:t>2,360</w:t>
            </w:r>
          </w:p>
        </w:tc>
      </w:tr>
      <w:tr w:rsidR="009E402F" w:rsidRPr="006A3C0B" w:rsidTr="00E13B5C">
        <w:trPr>
          <w:trHeight w:val="199"/>
        </w:trPr>
        <w:tc>
          <w:tcPr>
            <w:tcW w:w="568" w:type="dxa"/>
            <w:vMerge/>
            <w:vAlign w:val="center"/>
          </w:tcPr>
          <w:p w:rsidR="009E402F" w:rsidRPr="006A3C0B" w:rsidRDefault="009E402F" w:rsidP="006A6C22">
            <w:pPr>
              <w:keepLines/>
              <w:ind w:right="113" w:hanging="108"/>
              <w:jc w:val="center"/>
              <w:rPr>
                <w:rFonts w:ascii="Tahoma" w:hAnsi="Tahoma" w:cs="Tahoma"/>
                <w:sz w:val="14"/>
                <w:szCs w:val="14"/>
              </w:rPr>
            </w:pPr>
          </w:p>
        </w:tc>
        <w:tc>
          <w:tcPr>
            <w:tcW w:w="5951" w:type="dxa"/>
            <w:vMerge/>
          </w:tcPr>
          <w:p w:rsidR="009E402F" w:rsidRPr="006A3C0B" w:rsidRDefault="009E402F" w:rsidP="00B816F6">
            <w:pPr>
              <w:snapToGrid w:val="0"/>
              <w:spacing w:after="120"/>
              <w:jc w:val="both"/>
              <w:rPr>
                <w:rFonts w:ascii="Tahoma" w:hAnsi="Tahoma" w:cs="Tahoma"/>
                <w:sz w:val="14"/>
                <w:szCs w:val="14"/>
              </w:rPr>
            </w:pP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 xml:space="preserve">per 10 </w:t>
            </w:r>
            <w:proofErr w:type="spellStart"/>
            <w:r w:rsidRPr="006A3C0B">
              <w:rPr>
                <w:rFonts w:ascii="Tahoma" w:hAnsi="Tahoma" w:cs="Tahoma"/>
                <w:sz w:val="14"/>
                <w:szCs w:val="14"/>
                <w:lang w:val="en-US"/>
              </w:rPr>
              <w:t>Gbps</w:t>
            </w:r>
            <w:proofErr w:type="spellEnd"/>
          </w:p>
        </w:tc>
        <w:tc>
          <w:tcPr>
            <w:tcW w:w="1135" w:type="dxa"/>
            <w:vAlign w:val="center"/>
          </w:tcPr>
          <w:p w:rsidR="009E402F" w:rsidRPr="006A3C0B" w:rsidRDefault="009E402F" w:rsidP="00B816F6">
            <w:pPr>
              <w:snapToGrid w:val="0"/>
              <w:spacing w:after="120"/>
              <w:ind w:left="176"/>
              <w:jc w:val="center"/>
              <w:rPr>
                <w:rFonts w:ascii="Tahoma" w:hAnsi="Tahoma" w:cs="Tahoma"/>
                <w:sz w:val="14"/>
                <w:szCs w:val="14"/>
              </w:rPr>
            </w:pPr>
            <w:r w:rsidRPr="006A3C0B">
              <w:rPr>
                <w:rFonts w:ascii="Tahoma" w:hAnsi="Tahoma" w:cs="Tahoma"/>
                <w:sz w:val="14"/>
                <w:szCs w:val="14"/>
              </w:rPr>
              <w:t>15,000</w:t>
            </w:r>
          </w:p>
        </w:tc>
        <w:tc>
          <w:tcPr>
            <w:tcW w:w="992" w:type="dxa"/>
            <w:vAlign w:val="center"/>
          </w:tcPr>
          <w:p w:rsidR="009E402F" w:rsidRPr="006A3C0B" w:rsidRDefault="009E402F" w:rsidP="00B816F6">
            <w:pPr>
              <w:snapToGrid w:val="0"/>
              <w:spacing w:after="120"/>
              <w:ind w:left="176"/>
              <w:jc w:val="center"/>
              <w:rPr>
                <w:rFonts w:ascii="Tahoma" w:hAnsi="Tahoma" w:cs="Tahoma"/>
                <w:sz w:val="14"/>
                <w:szCs w:val="14"/>
              </w:rPr>
            </w:pPr>
            <w:r w:rsidRPr="006A3C0B">
              <w:rPr>
                <w:rFonts w:ascii="Tahoma" w:hAnsi="Tahoma" w:cs="Tahoma"/>
                <w:sz w:val="14"/>
                <w:szCs w:val="14"/>
              </w:rPr>
              <w:t>17,700</w:t>
            </w:r>
          </w:p>
        </w:tc>
      </w:tr>
      <w:tr w:rsidR="009E402F" w:rsidRPr="006A3C0B" w:rsidTr="00E13B5C">
        <w:trPr>
          <w:trHeight w:val="225"/>
        </w:trPr>
        <w:tc>
          <w:tcPr>
            <w:tcW w:w="568" w:type="dxa"/>
            <w:vMerge w:val="restart"/>
            <w:textDirection w:val="btLr"/>
            <w:vAlign w:val="center"/>
          </w:tcPr>
          <w:p w:rsidR="009E402F" w:rsidRPr="006A3C0B" w:rsidRDefault="009E402F" w:rsidP="00246898">
            <w:pPr>
              <w:keepLines/>
              <w:ind w:right="113" w:hanging="108"/>
              <w:jc w:val="center"/>
              <w:rPr>
                <w:rFonts w:ascii="Tahoma" w:hAnsi="Tahoma" w:cs="Tahoma"/>
                <w:sz w:val="14"/>
                <w:szCs w:val="14"/>
                <w:lang w:val="en-US"/>
              </w:rPr>
            </w:pPr>
            <w:r w:rsidRPr="006A3C0B">
              <w:rPr>
                <w:rFonts w:ascii="Tahoma" w:hAnsi="Tahoma" w:cs="Tahoma"/>
                <w:sz w:val="14"/>
                <w:szCs w:val="14"/>
                <w:lang w:val="en-US"/>
              </w:rPr>
              <w:lastRenderedPageBreak/>
              <w:t>14</w:t>
            </w:r>
          </w:p>
        </w:tc>
        <w:tc>
          <w:tcPr>
            <w:tcW w:w="5951" w:type="dxa"/>
            <w:vMerge w:val="restart"/>
          </w:tcPr>
          <w:p w:rsidR="009E402F" w:rsidRPr="006A3C0B" w:rsidRDefault="009E402F" w:rsidP="00B816F6">
            <w:pPr>
              <w:snapToGrid w:val="0"/>
              <w:jc w:val="both"/>
              <w:rPr>
                <w:rFonts w:ascii="Tahoma" w:hAnsi="Tahoma" w:cs="Tahoma"/>
                <w:sz w:val="14"/>
                <w:szCs w:val="14"/>
                <w:lang w:val="en-US"/>
              </w:rPr>
            </w:pPr>
            <w:r w:rsidRPr="006A3C0B">
              <w:rPr>
                <w:rFonts w:ascii="Tahoma" w:hAnsi="Tahoma" w:cs="Tahoma"/>
                <w:sz w:val="14"/>
                <w:szCs w:val="14"/>
                <w:lang w:val="en-US"/>
              </w:rPr>
              <w:t>Providing one additional IP-address in the internet.</w:t>
            </w:r>
          </w:p>
        </w:tc>
        <w:tc>
          <w:tcPr>
            <w:tcW w:w="1560" w:type="dxa"/>
            <w:vAlign w:val="center"/>
          </w:tcPr>
          <w:p w:rsidR="009E402F" w:rsidRPr="006A3C0B" w:rsidRDefault="009E402F" w:rsidP="00B816F6">
            <w:pPr>
              <w:pStyle w:val="af5"/>
              <w:spacing w:after="0"/>
              <w:ind w:left="34"/>
              <w:rPr>
                <w:rFonts w:ascii="Tahoma" w:hAnsi="Tahoma" w:cs="Tahoma"/>
                <w:sz w:val="14"/>
                <w:szCs w:val="14"/>
                <w:lang w:val="en-US"/>
              </w:rPr>
            </w:pPr>
            <w:r w:rsidRPr="006A3C0B">
              <w:rPr>
                <w:rFonts w:ascii="Tahoma" w:hAnsi="Tahoma" w:cs="Tahoma"/>
                <w:sz w:val="14"/>
                <w:szCs w:val="14"/>
                <w:lang w:val="en-US"/>
              </w:rPr>
              <w:t>One-off payment</w:t>
            </w:r>
          </w:p>
        </w:tc>
        <w:tc>
          <w:tcPr>
            <w:tcW w:w="1135" w:type="dxa"/>
            <w:vAlign w:val="center"/>
          </w:tcPr>
          <w:p w:rsidR="009E402F" w:rsidRPr="006A3C0B" w:rsidRDefault="009E402F" w:rsidP="00B816F6">
            <w:pPr>
              <w:snapToGrid w:val="0"/>
              <w:spacing w:after="120"/>
              <w:ind w:left="176"/>
              <w:jc w:val="center"/>
              <w:rPr>
                <w:rFonts w:ascii="Tahoma" w:hAnsi="Tahoma" w:cs="Tahoma"/>
                <w:sz w:val="14"/>
                <w:szCs w:val="14"/>
              </w:rPr>
            </w:pPr>
            <w:r w:rsidRPr="006A3C0B">
              <w:rPr>
                <w:rFonts w:ascii="Tahoma" w:hAnsi="Tahoma" w:cs="Tahoma"/>
                <w:sz w:val="14"/>
                <w:szCs w:val="14"/>
              </w:rPr>
              <w:t>1,000</w:t>
            </w:r>
          </w:p>
        </w:tc>
        <w:tc>
          <w:tcPr>
            <w:tcW w:w="992" w:type="dxa"/>
            <w:vAlign w:val="center"/>
          </w:tcPr>
          <w:p w:rsidR="009E402F" w:rsidRPr="006A3C0B" w:rsidRDefault="009E402F" w:rsidP="00B816F6">
            <w:pPr>
              <w:snapToGrid w:val="0"/>
              <w:spacing w:after="120"/>
              <w:ind w:left="176"/>
              <w:jc w:val="center"/>
              <w:rPr>
                <w:rFonts w:ascii="Tahoma" w:hAnsi="Tahoma" w:cs="Tahoma"/>
                <w:sz w:val="14"/>
                <w:szCs w:val="14"/>
              </w:rPr>
            </w:pPr>
            <w:r w:rsidRPr="006A3C0B">
              <w:rPr>
                <w:rFonts w:ascii="Tahoma" w:hAnsi="Tahoma" w:cs="Tahoma"/>
                <w:sz w:val="14"/>
                <w:szCs w:val="14"/>
              </w:rPr>
              <w:t>1,180</w:t>
            </w:r>
          </w:p>
        </w:tc>
      </w:tr>
      <w:tr w:rsidR="009E402F" w:rsidRPr="006A3C0B" w:rsidTr="00E13B5C">
        <w:trPr>
          <w:trHeight w:val="109"/>
        </w:trPr>
        <w:tc>
          <w:tcPr>
            <w:tcW w:w="568" w:type="dxa"/>
            <w:vMerge/>
            <w:textDirection w:val="btLr"/>
            <w:vAlign w:val="center"/>
          </w:tcPr>
          <w:p w:rsidR="009E402F" w:rsidRPr="006A3C0B" w:rsidRDefault="009E402F" w:rsidP="00B816F6">
            <w:pPr>
              <w:snapToGrid w:val="0"/>
              <w:spacing w:after="120"/>
              <w:ind w:right="113" w:hanging="108"/>
              <w:jc w:val="center"/>
              <w:rPr>
                <w:rFonts w:ascii="Tahoma" w:hAnsi="Tahoma" w:cs="Tahoma"/>
                <w:sz w:val="14"/>
                <w:szCs w:val="14"/>
              </w:rPr>
            </w:pPr>
          </w:p>
        </w:tc>
        <w:tc>
          <w:tcPr>
            <w:tcW w:w="5951" w:type="dxa"/>
            <w:vMerge/>
          </w:tcPr>
          <w:p w:rsidR="009E402F" w:rsidRPr="006A3C0B" w:rsidRDefault="009E402F" w:rsidP="00B816F6">
            <w:pPr>
              <w:snapToGrid w:val="0"/>
              <w:spacing w:after="120"/>
              <w:jc w:val="both"/>
              <w:rPr>
                <w:rFonts w:ascii="Tahoma" w:hAnsi="Tahoma" w:cs="Tahoma"/>
                <w:sz w:val="14"/>
                <w:szCs w:val="14"/>
                <w:lang w:val="en-US"/>
              </w:rPr>
            </w:pPr>
          </w:p>
        </w:tc>
        <w:tc>
          <w:tcPr>
            <w:tcW w:w="1560" w:type="dxa"/>
            <w:vAlign w:val="center"/>
          </w:tcPr>
          <w:p w:rsidR="009E402F" w:rsidRPr="006A3C0B" w:rsidRDefault="009E402F" w:rsidP="00B816F6">
            <w:pPr>
              <w:snapToGrid w:val="0"/>
              <w:ind w:left="34"/>
              <w:rPr>
                <w:rFonts w:ascii="Tahoma" w:hAnsi="Tahoma" w:cs="Tahoma"/>
                <w:sz w:val="14"/>
                <w:szCs w:val="14"/>
                <w:lang w:val="en-US"/>
              </w:rPr>
            </w:pPr>
            <w:r w:rsidRPr="006A3C0B">
              <w:rPr>
                <w:rFonts w:ascii="Tahoma" w:hAnsi="Tahoma" w:cs="Tahoma"/>
                <w:sz w:val="14"/>
                <w:szCs w:val="14"/>
                <w:lang w:val="en-US"/>
              </w:rPr>
              <w:t>Monthly fee</w:t>
            </w:r>
          </w:p>
        </w:tc>
        <w:tc>
          <w:tcPr>
            <w:tcW w:w="1135" w:type="dxa"/>
            <w:vAlign w:val="center"/>
          </w:tcPr>
          <w:p w:rsidR="009E402F" w:rsidRPr="006A3C0B" w:rsidRDefault="009E402F" w:rsidP="00B816F6">
            <w:pPr>
              <w:snapToGrid w:val="0"/>
              <w:spacing w:after="120"/>
              <w:ind w:left="176"/>
              <w:jc w:val="center"/>
              <w:rPr>
                <w:rFonts w:ascii="Tahoma" w:hAnsi="Tahoma" w:cs="Tahoma"/>
                <w:sz w:val="14"/>
                <w:szCs w:val="14"/>
              </w:rPr>
            </w:pPr>
            <w:r w:rsidRPr="006A3C0B">
              <w:rPr>
                <w:rFonts w:ascii="Tahoma" w:hAnsi="Tahoma" w:cs="Tahoma"/>
                <w:sz w:val="14"/>
                <w:szCs w:val="14"/>
              </w:rPr>
              <w:t>1,000</w:t>
            </w:r>
          </w:p>
        </w:tc>
        <w:tc>
          <w:tcPr>
            <w:tcW w:w="992" w:type="dxa"/>
            <w:vAlign w:val="center"/>
          </w:tcPr>
          <w:p w:rsidR="009E402F" w:rsidRPr="006A3C0B" w:rsidRDefault="009E402F" w:rsidP="00B816F6">
            <w:pPr>
              <w:snapToGrid w:val="0"/>
              <w:spacing w:after="120"/>
              <w:ind w:left="176"/>
              <w:jc w:val="center"/>
              <w:rPr>
                <w:rFonts w:ascii="Tahoma" w:hAnsi="Tahoma" w:cs="Tahoma"/>
                <w:sz w:val="14"/>
                <w:szCs w:val="14"/>
              </w:rPr>
            </w:pPr>
            <w:r w:rsidRPr="006A3C0B">
              <w:rPr>
                <w:rFonts w:ascii="Tahoma" w:hAnsi="Tahoma" w:cs="Tahoma"/>
                <w:sz w:val="14"/>
                <w:szCs w:val="14"/>
              </w:rPr>
              <w:t>1,180</w:t>
            </w:r>
          </w:p>
        </w:tc>
      </w:tr>
    </w:tbl>
    <w:p w:rsidR="00AF1E3A" w:rsidRPr="006A3C0B" w:rsidRDefault="00AF1E3A" w:rsidP="00CC0205">
      <w:pPr>
        <w:pStyle w:val="af5"/>
        <w:pageBreakBefore/>
        <w:ind w:left="0"/>
        <w:jc w:val="right"/>
        <w:rPr>
          <w:rFonts w:ascii="Tahoma" w:hAnsi="Tahoma"/>
          <w:b/>
          <w:spacing w:val="-2"/>
          <w:sz w:val="18"/>
          <w:szCs w:val="18"/>
          <w:lang w:val="en-US"/>
        </w:rPr>
      </w:pPr>
      <w:r w:rsidRPr="006A3C0B">
        <w:rPr>
          <w:rFonts w:ascii="Tahoma" w:hAnsi="Tahoma"/>
          <w:b/>
          <w:spacing w:val="-2"/>
          <w:sz w:val="18"/>
          <w:szCs w:val="18"/>
        </w:rPr>
        <w:lastRenderedPageBreak/>
        <w:t xml:space="preserve">Приложение №5 к Правилам оказания услуг в области информационных технологий Общества с ограниченной ответственностью </w:t>
      </w:r>
      <w:r w:rsidRPr="006A3C0B">
        <w:rPr>
          <w:rFonts w:ascii="Tahoma" w:hAnsi="Tahoma"/>
          <w:b/>
          <w:spacing w:val="-2"/>
          <w:sz w:val="18"/>
          <w:szCs w:val="18"/>
          <w:lang w:val="en-US"/>
        </w:rPr>
        <w:t>«</w:t>
      </w:r>
      <w:r w:rsidRPr="006A3C0B">
        <w:rPr>
          <w:rFonts w:ascii="Tahoma" w:hAnsi="Tahoma"/>
          <w:b/>
          <w:spacing w:val="-2"/>
          <w:sz w:val="18"/>
          <w:szCs w:val="18"/>
        </w:rPr>
        <w:t>МБ</w:t>
      </w:r>
      <w:r w:rsidRPr="006A3C0B">
        <w:rPr>
          <w:rFonts w:ascii="Tahoma" w:hAnsi="Tahoma"/>
          <w:b/>
          <w:spacing w:val="-2"/>
          <w:sz w:val="18"/>
          <w:szCs w:val="18"/>
          <w:lang w:val="en-US"/>
        </w:rPr>
        <w:t xml:space="preserve"> </w:t>
      </w:r>
      <w:r w:rsidRPr="006A3C0B">
        <w:rPr>
          <w:rFonts w:ascii="Tahoma" w:hAnsi="Tahoma"/>
          <w:b/>
          <w:spacing w:val="-2"/>
          <w:sz w:val="18"/>
          <w:szCs w:val="18"/>
        </w:rPr>
        <w:t>Технологии</w:t>
      </w:r>
      <w:r w:rsidRPr="006A3C0B">
        <w:rPr>
          <w:rFonts w:ascii="Tahoma" w:hAnsi="Tahoma"/>
          <w:b/>
          <w:spacing w:val="-2"/>
          <w:sz w:val="18"/>
          <w:szCs w:val="18"/>
          <w:lang w:val="en-US"/>
        </w:rPr>
        <w:t>»/</w:t>
      </w:r>
      <w:r w:rsidRPr="006A3C0B">
        <w:rPr>
          <w:rFonts w:ascii="Tahoma" w:hAnsi="Tahoma" w:cs="Tahoma"/>
          <w:b/>
          <w:spacing w:val="-2"/>
          <w:sz w:val="14"/>
          <w:szCs w:val="14"/>
          <w:lang w:val="en-US"/>
        </w:rPr>
        <w:t xml:space="preserve"> </w:t>
      </w:r>
      <w:r w:rsidRPr="006A3C0B">
        <w:rPr>
          <w:rFonts w:ascii="Tahoma" w:hAnsi="Tahoma"/>
          <w:b/>
          <w:spacing w:val="-2"/>
          <w:sz w:val="18"/>
          <w:szCs w:val="18"/>
          <w:lang w:val="en-US"/>
        </w:rPr>
        <w:t>Appendix No. 5 to the MB Technologies Rules of IT Services</w:t>
      </w: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DE10EF">
      <w:pPr>
        <w:pStyle w:val="af5"/>
        <w:ind w:left="0"/>
        <w:jc w:val="center"/>
        <w:rPr>
          <w:rFonts w:ascii="Tahoma" w:hAnsi="Tahoma" w:cs="Tahoma"/>
          <w:b/>
          <w:sz w:val="20"/>
          <w:szCs w:val="20"/>
          <w:lang w:val="en-US"/>
        </w:rPr>
      </w:pPr>
      <w:r w:rsidRPr="006A3C0B">
        <w:rPr>
          <w:rFonts w:ascii="Tahoma" w:hAnsi="Tahoma" w:cs="Tahoma"/>
          <w:b/>
          <w:sz w:val="20"/>
          <w:szCs w:val="20"/>
        </w:rPr>
        <w:t>Акт</w:t>
      </w:r>
      <w:r w:rsidRPr="006A3C0B">
        <w:rPr>
          <w:rFonts w:ascii="Tahoma" w:hAnsi="Tahoma" w:cs="Tahoma"/>
          <w:b/>
          <w:sz w:val="20"/>
          <w:szCs w:val="20"/>
          <w:lang w:val="en-US"/>
        </w:rPr>
        <w:t xml:space="preserve"> </w:t>
      </w:r>
      <w:r w:rsidRPr="006A3C0B">
        <w:rPr>
          <w:rFonts w:ascii="Tahoma" w:hAnsi="Tahoma" w:cs="Tahoma"/>
          <w:b/>
          <w:sz w:val="20"/>
          <w:szCs w:val="20"/>
        </w:rPr>
        <w:t>об</w:t>
      </w:r>
      <w:r w:rsidRPr="006A3C0B">
        <w:rPr>
          <w:rFonts w:ascii="Tahoma" w:hAnsi="Tahoma" w:cs="Tahoma"/>
          <w:b/>
          <w:sz w:val="20"/>
          <w:szCs w:val="20"/>
          <w:lang w:val="en-US"/>
        </w:rPr>
        <w:t xml:space="preserve"> </w:t>
      </w:r>
      <w:r w:rsidRPr="006A3C0B">
        <w:rPr>
          <w:rFonts w:ascii="Tahoma" w:hAnsi="Tahoma" w:cs="Tahoma"/>
          <w:b/>
          <w:sz w:val="20"/>
          <w:szCs w:val="20"/>
        </w:rPr>
        <w:t>оказании</w:t>
      </w:r>
      <w:r w:rsidRPr="006A3C0B">
        <w:rPr>
          <w:rFonts w:ascii="Tahoma" w:hAnsi="Tahoma" w:cs="Tahoma"/>
          <w:b/>
          <w:sz w:val="20"/>
          <w:szCs w:val="20"/>
          <w:lang w:val="en-US"/>
        </w:rPr>
        <w:t xml:space="preserve"> </w:t>
      </w:r>
      <w:r w:rsidRPr="006A3C0B">
        <w:rPr>
          <w:rFonts w:ascii="Tahoma" w:hAnsi="Tahoma" w:cs="Tahoma"/>
          <w:b/>
          <w:sz w:val="20"/>
          <w:szCs w:val="20"/>
        </w:rPr>
        <w:t>услуг</w:t>
      </w:r>
      <w:r w:rsidRPr="006A3C0B">
        <w:rPr>
          <w:rFonts w:ascii="Tahoma" w:hAnsi="Tahoma" w:cs="Tahoma"/>
          <w:b/>
          <w:sz w:val="20"/>
          <w:szCs w:val="20"/>
          <w:lang w:val="en-US"/>
        </w:rPr>
        <w:t>/</w:t>
      </w:r>
    </w:p>
    <w:p w:rsidR="00AF1E3A" w:rsidRPr="006A3C0B" w:rsidRDefault="00AF1E3A" w:rsidP="00DE10EF">
      <w:pPr>
        <w:pStyle w:val="af5"/>
        <w:ind w:left="0"/>
        <w:jc w:val="center"/>
        <w:rPr>
          <w:rFonts w:ascii="Tahoma" w:hAnsi="Tahoma" w:cs="Tahoma"/>
          <w:b/>
          <w:sz w:val="20"/>
          <w:szCs w:val="20"/>
          <w:lang w:val="en-US"/>
        </w:rPr>
      </w:pPr>
      <w:r w:rsidRPr="006A3C0B">
        <w:rPr>
          <w:rFonts w:ascii="Tahoma" w:hAnsi="Tahoma" w:cs="Tahoma"/>
          <w:b/>
          <w:sz w:val="20"/>
          <w:szCs w:val="20"/>
          <w:lang w:val="en-US"/>
        </w:rPr>
        <w:t>Service Acceptance Statement</w:t>
      </w:r>
    </w:p>
    <w:tbl>
      <w:tblPr>
        <w:tblW w:w="0" w:type="auto"/>
        <w:tblLook w:val="0000" w:firstRow="0" w:lastRow="0" w:firstColumn="0" w:lastColumn="0" w:noHBand="0" w:noVBand="0"/>
      </w:tblPr>
      <w:tblGrid>
        <w:gridCol w:w="4642"/>
        <w:gridCol w:w="5212"/>
      </w:tblGrid>
      <w:tr w:rsidR="00AF1E3A" w:rsidRPr="006A3C0B" w:rsidTr="00246898">
        <w:tc>
          <w:tcPr>
            <w:tcW w:w="5096" w:type="dxa"/>
          </w:tcPr>
          <w:p w:rsidR="00AF1E3A" w:rsidRPr="006A3C0B" w:rsidRDefault="00AF1E3A" w:rsidP="00246898">
            <w:pPr>
              <w:pStyle w:val="af5"/>
              <w:rPr>
                <w:rFonts w:ascii="Tahoma" w:hAnsi="Tahoma" w:cs="Tahoma"/>
                <w:sz w:val="20"/>
                <w:szCs w:val="20"/>
                <w:lang w:val="en-US"/>
              </w:rPr>
            </w:pPr>
            <w:r w:rsidRPr="006A3C0B">
              <w:rPr>
                <w:rFonts w:ascii="Tahoma" w:hAnsi="Tahoma" w:cs="Tahoma"/>
                <w:sz w:val="20"/>
                <w:szCs w:val="20"/>
              </w:rPr>
              <w:t>г. Москва</w:t>
            </w:r>
            <w:r w:rsidRPr="006A3C0B">
              <w:rPr>
                <w:rFonts w:ascii="Tahoma" w:hAnsi="Tahoma" w:cs="Tahoma"/>
                <w:sz w:val="20"/>
                <w:szCs w:val="20"/>
                <w:lang w:val="en-US"/>
              </w:rPr>
              <w:t xml:space="preserve">/Moscow  </w:t>
            </w:r>
          </w:p>
          <w:p w:rsidR="00AF1E3A" w:rsidRPr="006A3C0B" w:rsidRDefault="00AF1E3A" w:rsidP="00246898">
            <w:pPr>
              <w:pStyle w:val="af5"/>
              <w:rPr>
                <w:rFonts w:ascii="Tahoma" w:hAnsi="Tahoma" w:cs="Tahoma"/>
                <w:sz w:val="20"/>
                <w:szCs w:val="20"/>
              </w:rPr>
            </w:pPr>
          </w:p>
        </w:tc>
        <w:tc>
          <w:tcPr>
            <w:tcW w:w="5785" w:type="dxa"/>
          </w:tcPr>
          <w:p w:rsidR="00AF1E3A" w:rsidRPr="006A3C0B" w:rsidRDefault="00AF1E3A" w:rsidP="00CC0205">
            <w:pPr>
              <w:pStyle w:val="af5"/>
              <w:jc w:val="right"/>
              <w:rPr>
                <w:rFonts w:ascii="Tahoma" w:hAnsi="Tahoma" w:cs="Tahoma"/>
                <w:sz w:val="20"/>
                <w:szCs w:val="20"/>
              </w:rPr>
            </w:pPr>
            <w:r>
              <w:rPr>
                <w:rFonts w:ascii="Tahoma" w:hAnsi="Tahoma" w:cs="Tahoma"/>
                <w:sz w:val="20"/>
                <w:szCs w:val="20"/>
              </w:rPr>
              <w:t>“     “</w:t>
            </w:r>
            <w:r w:rsidRPr="00CC0205">
              <w:rPr>
                <w:rFonts w:ascii="Tahoma" w:hAnsi="Tahoma" w:cs="Tahoma"/>
                <w:sz w:val="20"/>
                <w:szCs w:val="20"/>
              </w:rPr>
              <w:t>________, 2015</w:t>
            </w:r>
          </w:p>
        </w:tc>
      </w:tr>
    </w:tbl>
    <w:p w:rsidR="00AF1E3A" w:rsidRPr="006A3C0B" w:rsidRDefault="00AF1E3A" w:rsidP="00DE10EF">
      <w:pPr>
        <w:pStyle w:val="af5"/>
        <w:ind w:left="0"/>
        <w:jc w:val="center"/>
        <w:rPr>
          <w:rFonts w:ascii="Tahoma" w:hAnsi="Tahoma" w:cs="Tahoma"/>
          <w:spacing w:val="-2"/>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3681"/>
        <w:gridCol w:w="1399"/>
        <w:gridCol w:w="1920"/>
        <w:gridCol w:w="1708"/>
      </w:tblGrid>
      <w:tr w:rsidR="00AF1E3A" w:rsidRPr="006A3C0B" w:rsidTr="00384169">
        <w:tc>
          <w:tcPr>
            <w:tcW w:w="1146" w:type="dxa"/>
            <w:shd w:val="clear" w:color="auto" w:fill="E6E6E6"/>
          </w:tcPr>
          <w:p w:rsidR="00AF1E3A" w:rsidRPr="006A3C0B" w:rsidRDefault="00AF1E3A" w:rsidP="00246898">
            <w:pPr>
              <w:pStyle w:val="af5"/>
              <w:ind w:left="0"/>
              <w:jc w:val="both"/>
              <w:rPr>
                <w:rFonts w:ascii="Tahoma" w:hAnsi="Tahoma" w:cs="Tahoma"/>
                <w:sz w:val="20"/>
                <w:szCs w:val="20"/>
              </w:rPr>
            </w:pPr>
            <w:proofErr w:type="spellStart"/>
            <w:r w:rsidRPr="006A3C0B">
              <w:rPr>
                <w:rFonts w:ascii="Tahoma" w:hAnsi="Tahoma" w:cs="Tahoma"/>
                <w:sz w:val="20"/>
                <w:szCs w:val="20"/>
              </w:rPr>
              <w:t>No</w:t>
            </w:r>
            <w:proofErr w:type="spellEnd"/>
            <w:r w:rsidRPr="006A3C0B">
              <w:rPr>
                <w:rFonts w:ascii="Tahoma" w:hAnsi="Tahoma" w:cs="Tahoma"/>
                <w:sz w:val="20"/>
                <w:szCs w:val="20"/>
              </w:rPr>
              <w:t>.</w:t>
            </w:r>
          </w:p>
        </w:tc>
        <w:tc>
          <w:tcPr>
            <w:tcW w:w="3681" w:type="dxa"/>
            <w:shd w:val="clear" w:color="auto" w:fill="E6E6E6"/>
          </w:tcPr>
          <w:p w:rsidR="00AF1E3A" w:rsidRPr="009E402F" w:rsidRDefault="00AF1E3A" w:rsidP="00246898">
            <w:pPr>
              <w:pStyle w:val="af5"/>
              <w:ind w:left="0"/>
              <w:jc w:val="both"/>
              <w:rPr>
                <w:rFonts w:ascii="Tahoma" w:hAnsi="Tahoma" w:cs="Tahoma"/>
                <w:sz w:val="20"/>
                <w:szCs w:val="20"/>
                <w:lang w:val="en-US"/>
              </w:rPr>
            </w:pPr>
            <w:r w:rsidRPr="006A3C0B">
              <w:rPr>
                <w:rFonts w:ascii="Tahoma" w:hAnsi="Tahoma" w:cs="Tahoma"/>
                <w:sz w:val="20"/>
                <w:szCs w:val="20"/>
              </w:rPr>
              <w:t>Наименование</w:t>
            </w:r>
            <w:r w:rsidRPr="009E402F">
              <w:rPr>
                <w:rFonts w:ascii="Tahoma" w:hAnsi="Tahoma" w:cs="Tahoma"/>
                <w:sz w:val="20"/>
                <w:szCs w:val="20"/>
                <w:lang w:val="en-US"/>
              </w:rPr>
              <w:t xml:space="preserve"> </w:t>
            </w:r>
            <w:r w:rsidRPr="006A3C0B">
              <w:rPr>
                <w:rFonts w:ascii="Tahoma" w:hAnsi="Tahoma" w:cs="Tahoma"/>
                <w:sz w:val="20"/>
                <w:szCs w:val="20"/>
              </w:rPr>
              <w:t>услуги</w:t>
            </w:r>
            <w:r w:rsidRPr="009E402F">
              <w:rPr>
                <w:rFonts w:ascii="Tahoma" w:hAnsi="Tahoma" w:cs="Tahoma"/>
                <w:sz w:val="20"/>
                <w:szCs w:val="20"/>
                <w:lang w:val="en-US"/>
              </w:rPr>
              <w:t xml:space="preserve"> </w:t>
            </w:r>
          </w:p>
          <w:p w:rsidR="00AF1E3A" w:rsidRPr="009E402F" w:rsidRDefault="00AF1E3A" w:rsidP="00246898">
            <w:pPr>
              <w:pStyle w:val="af5"/>
              <w:ind w:left="0"/>
              <w:jc w:val="both"/>
              <w:rPr>
                <w:rFonts w:ascii="Tahoma" w:hAnsi="Tahoma" w:cs="Tahoma"/>
                <w:sz w:val="20"/>
                <w:szCs w:val="20"/>
                <w:lang w:val="en-US"/>
              </w:rPr>
            </w:pPr>
            <w:r w:rsidRPr="006A3C0B">
              <w:rPr>
                <w:rFonts w:ascii="Tahoma" w:hAnsi="Tahoma" w:cs="Tahoma"/>
                <w:sz w:val="20"/>
                <w:szCs w:val="20"/>
                <w:lang w:val="en-US"/>
              </w:rPr>
              <w:t>Description</w:t>
            </w:r>
            <w:r w:rsidRPr="009E402F">
              <w:rPr>
                <w:rFonts w:ascii="Tahoma" w:hAnsi="Tahoma" w:cs="Tahoma"/>
                <w:sz w:val="20"/>
                <w:szCs w:val="20"/>
                <w:lang w:val="en-US"/>
              </w:rPr>
              <w:t xml:space="preserve"> </w:t>
            </w:r>
            <w:r w:rsidRPr="006A3C0B">
              <w:rPr>
                <w:rFonts w:ascii="Tahoma" w:hAnsi="Tahoma" w:cs="Tahoma"/>
                <w:sz w:val="20"/>
                <w:szCs w:val="20"/>
                <w:lang w:val="en-US"/>
              </w:rPr>
              <w:t>of</w:t>
            </w:r>
            <w:r w:rsidRPr="009E402F">
              <w:rPr>
                <w:rFonts w:ascii="Tahoma" w:hAnsi="Tahoma" w:cs="Tahoma"/>
                <w:sz w:val="20"/>
                <w:szCs w:val="20"/>
                <w:lang w:val="en-US"/>
              </w:rPr>
              <w:t xml:space="preserve"> </w:t>
            </w:r>
            <w:r w:rsidRPr="006A3C0B">
              <w:rPr>
                <w:rFonts w:ascii="Tahoma" w:hAnsi="Tahoma" w:cs="Tahoma"/>
                <w:sz w:val="20"/>
                <w:szCs w:val="20"/>
                <w:lang w:val="en-US"/>
              </w:rPr>
              <w:t>service</w:t>
            </w:r>
          </w:p>
        </w:tc>
        <w:tc>
          <w:tcPr>
            <w:tcW w:w="1399" w:type="dxa"/>
            <w:shd w:val="clear" w:color="auto" w:fill="E6E6E6"/>
          </w:tcPr>
          <w:p w:rsidR="00AF1E3A" w:rsidRPr="00CC0205" w:rsidRDefault="00AF1E3A" w:rsidP="00246898">
            <w:pPr>
              <w:pStyle w:val="af5"/>
              <w:ind w:left="0"/>
              <w:jc w:val="both"/>
              <w:rPr>
                <w:rFonts w:ascii="Tahoma" w:hAnsi="Tahoma" w:cs="Tahoma"/>
                <w:sz w:val="20"/>
                <w:szCs w:val="20"/>
              </w:rPr>
            </w:pPr>
            <w:r w:rsidRPr="006A3C0B">
              <w:rPr>
                <w:rFonts w:ascii="Tahoma" w:hAnsi="Tahoma" w:cs="Tahoma"/>
                <w:sz w:val="20"/>
                <w:szCs w:val="20"/>
              </w:rPr>
              <w:t>Количество</w:t>
            </w:r>
          </w:p>
          <w:p w:rsidR="00AF1E3A" w:rsidRPr="00CC0205" w:rsidRDefault="00AF1E3A" w:rsidP="00246898">
            <w:pPr>
              <w:pStyle w:val="af5"/>
              <w:ind w:left="0"/>
              <w:jc w:val="both"/>
              <w:rPr>
                <w:rFonts w:ascii="Tahoma" w:hAnsi="Tahoma" w:cs="Tahoma"/>
                <w:sz w:val="20"/>
                <w:szCs w:val="20"/>
              </w:rPr>
            </w:pPr>
            <w:r w:rsidRPr="006A3C0B">
              <w:rPr>
                <w:rFonts w:ascii="Tahoma" w:hAnsi="Tahoma" w:cs="Tahoma"/>
                <w:sz w:val="20"/>
                <w:szCs w:val="20"/>
                <w:lang w:val="en-US"/>
              </w:rPr>
              <w:t>Q</w:t>
            </w:r>
            <w:r w:rsidRPr="00CC0205">
              <w:rPr>
                <w:rFonts w:ascii="Tahoma" w:hAnsi="Tahoma" w:cs="Tahoma"/>
                <w:sz w:val="20"/>
                <w:szCs w:val="20"/>
              </w:rPr>
              <w:t>-</w:t>
            </w:r>
            <w:r w:rsidRPr="006A3C0B">
              <w:rPr>
                <w:rFonts w:ascii="Tahoma" w:hAnsi="Tahoma" w:cs="Tahoma"/>
                <w:sz w:val="20"/>
                <w:szCs w:val="20"/>
                <w:lang w:val="en-US"/>
              </w:rPr>
              <w:t>ty</w:t>
            </w:r>
          </w:p>
        </w:tc>
        <w:tc>
          <w:tcPr>
            <w:tcW w:w="1920" w:type="dxa"/>
            <w:shd w:val="clear" w:color="auto" w:fill="E6E6E6"/>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Цена</w:t>
            </w:r>
          </w:p>
          <w:p w:rsidR="00AF1E3A" w:rsidRPr="00CC0205" w:rsidRDefault="00AF1E3A" w:rsidP="00246898">
            <w:pPr>
              <w:pStyle w:val="af5"/>
              <w:ind w:left="0"/>
              <w:jc w:val="both"/>
              <w:rPr>
                <w:rFonts w:ascii="Tahoma" w:hAnsi="Tahoma" w:cs="Tahoma"/>
                <w:sz w:val="20"/>
                <w:szCs w:val="20"/>
              </w:rPr>
            </w:pPr>
            <w:r w:rsidRPr="006A3C0B">
              <w:rPr>
                <w:rFonts w:ascii="Tahoma" w:hAnsi="Tahoma" w:cs="Tahoma"/>
                <w:sz w:val="20"/>
                <w:szCs w:val="20"/>
                <w:lang w:val="en-US"/>
              </w:rPr>
              <w:t>Price</w:t>
            </w:r>
          </w:p>
        </w:tc>
        <w:tc>
          <w:tcPr>
            <w:tcW w:w="1708" w:type="dxa"/>
            <w:shd w:val="clear" w:color="auto" w:fill="E6E6E6"/>
          </w:tcPr>
          <w:p w:rsidR="00AF1E3A" w:rsidRPr="00CC0205" w:rsidRDefault="00AF1E3A" w:rsidP="00DE10EF">
            <w:pPr>
              <w:pStyle w:val="af5"/>
              <w:ind w:left="0"/>
              <w:jc w:val="both"/>
              <w:rPr>
                <w:rFonts w:ascii="Tahoma" w:hAnsi="Tahoma" w:cs="Tahoma"/>
                <w:sz w:val="20"/>
                <w:szCs w:val="20"/>
              </w:rPr>
            </w:pPr>
            <w:r w:rsidRPr="006A3C0B">
              <w:rPr>
                <w:rFonts w:ascii="Tahoma" w:hAnsi="Tahoma" w:cs="Tahoma"/>
                <w:sz w:val="20"/>
                <w:szCs w:val="20"/>
              </w:rPr>
              <w:t>Примечания</w:t>
            </w:r>
          </w:p>
          <w:p w:rsidR="00AF1E3A" w:rsidRPr="006A3C0B" w:rsidRDefault="00AF1E3A" w:rsidP="00DE10EF">
            <w:pPr>
              <w:pStyle w:val="af5"/>
              <w:ind w:left="0"/>
              <w:jc w:val="both"/>
              <w:rPr>
                <w:rFonts w:ascii="Tahoma" w:hAnsi="Tahoma" w:cs="Tahoma"/>
                <w:sz w:val="20"/>
                <w:szCs w:val="20"/>
              </w:rPr>
            </w:pPr>
            <w:r w:rsidRPr="006A3C0B">
              <w:rPr>
                <w:rFonts w:ascii="Tahoma" w:hAnsi="Tahoma" w:cs="Tahoma"/>
                <w:sz w:val="20"/>
                <w:szCs w:val="20"/>
                <w:lang w:val="en-US"/>
              </w:rPr>
              <w:t>Comments</w:t>
            </w:r>
          </w:p>
        </w:tc>
      </w:tr>
      <w:tr w:rsidR="00AF1E3A" w:rsidRPr="006A3C0B" w:rsidTr="00384169">
        <w:tc>
          <w:tcPr>
            <w:tcW w:w="1146" w:type="dxa"/>
            <w:vAlign w:val="center"/>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1.</w:t>
            </w:r>
          </w:p>
        </w:tc>
        <w:tc>
          <w:tcPr>
            <w:tcW w:w="3681" w:type="dxa"/>
            <w:vAlign w:val="center"/>
          </w:tcPr>
          <w:p w:rsidR="00AF1E3A" w:rsidRPr="006A3C0B" w:rsidRDefault="00AF1E3A" w:rsidP="00246898">
            <w:pPr>
              <w:pStyle w:val="af5"/>
              <w:jc w:val="both"/>
              <w:rPr>
                <w:rFonts w:ascii="Tahoma" w:hAnsi="Tahoma" w:cs="Tahoma"/>
                <w:sz w:val="20"/>
                <w:szCs w:val="20"/>
              </w:rPr>
            </w:pPr>
          </w:p>
        </w:tc>
        <w:tc>
          <w:tcPr>
            <w:tcW w:w="1399" w:type="dxa"/>
            <w:vAlign w:val="center"/>
          </w:tcPr>
          <w:p w:rsidR="00AF1E3A" w:rsidRPr="006A3C0B" w:rsidRDefault="00AF1E3A" w:rsidP="00246898">
            <w:pPr>
              <w:pStyle w:val="af5"/>
              <w:jc w:val="both"/>
              <w:rPr>
                <w:rFonts w:ascii="Tahoma" w:hAnsi="Tahoma" w:cs="Tahoma"/>
                <w:sz w:val="20"/>
                <w:szCs w:val="20"/>
              </w:rPr>
            </w:pPr>
          </w:p>
        </w:tc>
        <w:tc>
          <w:tcPr>
            <w:tcW w:w="1920" w:type="dxa"/>
            <w:vAlign w:val="center"/>
          </w:tcPr>
          <w:p w:rsidR="00AF1E3A" w:rsidRPr="006A3C0B" w:rsidRDefault="00AF1E3A" w:rsidP="00246898">
            <w:pPr>
              <w:pStyle w:val="af5"/>
              <w:jc w:val="both"/>
              <w:rPr>
                <w:rFonts w:ascii="Tahoma" w:hAnsi="Tahoma" w:cs="Tahoma"/>
                <w:sz w:val="20"/>
                <w:szCs w:val="20"/>
              </w:rPr>
            </w:pPr>
          </w:p>
        </w:tc>
        <w:tc>
          <w:tcPr>
            <w:tcW w:w="1708" w:type="dxa"/>
          </w:tcPr>
          <w:p w:rsidR="00AF1E3A" w:rsidRPr="006A3C0B" w:rsidRDefault="00AF1E3A" w:rsidP="00246898">
            <w:pPr>
              <w:pStyle w:val="af5"/>
              <w:jc w:val="both"/>
              <w:rPr>
                <w:rFonts w:ascii="Tahoma" w:hAnsi="Tahoma" w:cs="Tahoma"/>
                <w:sz w:val="20"/>
                <w:szCs w:val="20"/>
              </w:rPr>
            </w:pPr>
          </w:p>
        </w:tc>
      </w:tr>
      <w:tr w:rsidR="00AF1E3A" w:rsidRPr="006A3C0B" w:rsidTr="00384169">
        <w:tc>
          <w:tcPr>
            <w:tcW w:w="1146" w:type="dxa"/>
            <w:vAlign w:val="center"/>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2.</w:t>
            </w:r>
          </w:p>
        </w:tc>
        <w:tc>
          <w:tcPr>
            <w:tcW w:w="3681" w:type="dxa"/>
            <w:vAlign w:val="center"/>
          </w:tcPr>
          <w:p w:rsidR="00AF1E3A" w:rsidRPr="006A3C0B" w:rsidRDefault="00AF1E3A" w:rsidP="00246898">
            <w:pPr>
              <w:pStyle w:val="af5"/>
              <w:jc w:val="both"/>
              <w:rPr>
                <w:rFonts w:ascii="Tahoma" w:hAnsi="Tahoma" w:cs="Tahoma"/>
                <w:sz w:val="20"/>
                <w:szCs w:val="20"/>
              </w:rPr>
            </w:pPr>
          </w:p>
        </w:tc>
        <w:tc>
          <w:tcPr>
            <w:tcW w:w="1399" w:type="dxa"/>
            <w:vAlign w:val="center"/>
          </w:tcPr>
          <w:p w:rsidR="00AF1E3A" w:rsidRPr="006A3C0B" w:rsidRDefault="00AF1E3A" w:rsidP="00246898">
            <w:pPr>
              <w:pStyle w:val="af5"/>
              <w:jc w:val="both"/>
              <w:rPr>
                <w:rFonts w:ascii="Tahoma" w:hAnsi="Tahoma" w:cs="Tahoma"/>
                <w:sz w:val="20"/>
                <w:szCs w:val="20"/>
              </w:rPr>
            </w:pPr>
          </w:p>
        </w:tc>
        <w:tc>
          <w:tcPr>
            <w:tcW w:w="1920" w:type="dxa"/>
            <w:vAlign w:val="center"/>
          </w:tcPr>
          <w:p w:rsidR="00AF1E3A" w:rsidRPr="006A3C0B" w:rsidRDefault="00AF1E3A" w:rsidP="00246898">
            <w:pPr>
              <w:pStyle w:val="af5"/>
              <w:jc w:val="both"/>
              <w:rPr>
                <w:rFonts w:ascii="Tahoma" w:hAnsi="Tahoma" w:cs="Tahoma"/>
                <w:sz w:val="20"/>
                <w:szCs w:val="20"/>
              </w:rPr>
            </w:pPr>
          </w:p>
        </w:tc>
        <w:tc>
          <w:tcPr>
            <w:tcW w:w="1708" w:type="dxa"/>
          </w:tcPr>
          <w:p w:rsidR="00AF1E3A" w:rsidRPr="006A3C0B" w:rsidRDefault="00AF1E3A" w:rsidP="00246898">
            <w:pPr>
              <w:pStyle w:val="af5"/>
              <w:jc w:val="both"/>
              <w:rPr>
                <w:rFonts w:ascii="Tahoma" w:hAnsi="Tahoma" w:cs="Tahoma"/>
                <w:sz w:val="20"/>
                <w:szCs w:val="20"/>
              </w:rPr>
            </w:pPr>
          </w:p>
        </w:tc>
      </w:tr>
      <w:tr w:rsidR="00AF1E3A" w:rsidRPr="006A3C0B" w:rsidTr="00384169">
        <w:tc>
          <w:tcPr>
            <w:tcW w:w="1146" w:type="dxa"/>
            <w:vAlign w:val="center"/>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3.</w:t>
            </w:r>
          </w:p>
        </w:tc>
        <w:tc>
          <w:tcPr>
            <w:tcW w:w="3681" w:type="dxa"/>
            <w:vAlign w:val="center"/>
          </w:tcPr>
          <w:p w:rsidR="00AF1E3A" w:rsidRPr="006A3C0B" w:rsidRDefault="00AF1E3A" w:rsidP="00246898">
            <w:pPr>
              <w:pStyle w:val="af5"/>
              <w:jc w:val="both"/>
              <w:rPr>
                <w:rFonts w:ascii="Tahoma" w:hAnsi="Tahoma" w:cs="Tahoma"/>
                <w:sz w:val="20"/>
                <w:szCs w:val="20"/>
              </w:rPr>
            </w:pPr>
          </w:p>
        </w:tc>
        <w:tc>
          <w:tcPr>
            <w:tcW w:w="1399" w:type="dxa"/>
            <w:vAlign w:val="center"/>
          </w:tcPr>
          <w:p w:rsidR="00AF1E3A" w:rsidRPr="006A3C0B" w:rsidRDefault="00AF1E3A" w:rsidP="00246898">
            <w:pPr>
              <w:pStyle w:val="af5"/>
              <w:jc w:val="both"/>
              <w:rPr>
                <w:rFonts w:ascii="Tahoma" w:hAnsi="Tahoma" w:cs="Tahoma"/>
                <w:sz w:val="20"/>
                <w:szCs w:val="20"/>
              </w:rPr>
            </w:pPr>
          </w:p>
        </w:tc>
        <w:tc>
          <w:tcPr>
            <w:tcW w:w="1920" w:type="dxa"/>
            <w:vAlign w:val="center"/>
          </w:tcPr>
          <w:p w:rsidR="00AF1E3A" w:rsidRPr="006A3C0B" w:rsidRDefault="00AF1E3A" w:rsidP="00246898">
            <w:pPr>
              <w:pStyle w:val="af5"/>
              <w:jc w:val="both"/>
              <w:rPr>
                <w:rFonts w:ascii="Tahoma" w:hAnsi="Tahoma" w:cs="Tahoma"/>
                <w:sz w:val="20"/>
                <w:szCs w:val="20"/>
              </w:rPr>
            </w:pPr>
          </w:p>
        </w:tc>
        <w:tc>
          <w:tcPr>
            <w:tcW w:w="1708" w:type="dxa"/>
          </w:tcPr>
          <w:p w:rsidR="00AF1E3A" w:rsidRPr="006A3C0B" w:rsidRDefault="00AF1E3A" w:rsidP="00246898">
            <w:pPr>
              <w:pStyle w:val="af5"/>
              <w:jc w:val="both"/>
              <w:rPr>
                <w:rFonts w:ascii="Tahoma" w:hAnsi="Tahoma" w:cs="Tahoma"/>
                <w:sz w:val="20"/>
                <w:szCs w:val="20"/>
              </w:rPr>
            </w:pPr>
          </w:p>
        </w:tc>
      </w:tr>
      <w:tr w:rsidR="00AF1E3A" w:rsidRPr="006A3C0B" w:rsidTr="00384169">
        <w:tc>
          <w:tcPr>
            <w:tcW w:w="4827" w:type="dxa"/>
            <w:gridSpan w:val="2"/>
            <w:tcBorders>
              <w:left w:val="nil"/>
              <w:bottom w:val="nil"/>
              <w:right w:val="nil"/>
            </w:tcBorders>
            <w:vAlign w:val="center"/>
          </w:tcPr>
          <w:p w:rsidR="00AF1E3A" w:rsidRPr="006A3C0B" w:rsidRDefault="00AF1E3A" w:rsidP="007E543F">
            <w:pPr>
              <w:jc w:val="both"/>
              <w:rPr>
                <w:rFonts w:ascii="Tahoma" w:hAnsi="Tahoma" w:cs="Tahoma"/>
                <w:sz w:val="20"/>
                <w:szCs w:val="20"/>
              </w:rPr>
            </w:pPr>
            <w:r w:rsidRPr="006A3C0B">
              <w:rPr>
                <w:rFonts w:ascii="Tahoma" w:hAnsi="Tahoma" w:cs="Tahoma"/>
                <w:sz w:val="20"/>
                <w:szCs w:val="20"/>
              </w:rPr>
              <w:t>Общая стоимость услуг/</w:t>
            </w:r>
            <w:r w:rsidRPr="006A3C0B">
              <w:rPr>
                <w:rFonts w:ascii="Tahoma" w:hAnsi="Tahoma" w:cs="Tahoma"/>
                <w:sz w:val="20"/>
                <w:szCs w:val="20"/>
                <w:lang w:val="en-US"/>
              </w:rPr>
              <w:t>total</w:t>
            </w:r>
            <w:r w:rsidRPr="006A3C0B">
              <w:rPr>
                <w:rFonts w:ascii="Tahoma" w:hAnsi="Tahoma" w:cs="Tahoma"/>
                <w:sz w:val="20"/>
                <w:szCs w:val="20"/>
              </w:rPr>
              <w:t xml:space="preserve"> </w:t>
            </w:r>
            <w:r w:rsidRPr="006A3C0B">
              <w:rPr>
                <w:rFonts w:ascii="Tahoma" w:hAnsi="Tahoma" w:cs="Tahoma"/>
                <w:sz w:val="20"/>
                <w:szCs w:val="20"/>
                <w:lang w:val="en-US"/>
              </w:rPr>
              <w:t>fees</w:t>
            </w:r>
            <w:r w:rsidRPr="006A3C0B">
              <w:rPr>
                <w:rFonts w:ascii="Tahoma" w:hAnsi="Tahoma" w:cs="Tahoma"/>
                <w:sz w:val="20"/>
                <w:szCs w:val="20"/>
              </w:rPr>
              <w:t xml:space="preserve">: </w:t>
            </w:r>
          </w:p>
        </w:tc>
        <w:tc>
          <w:tcPr>
            <w:tcW w:w="1399" w:type="dxa"/>
            <w:tcBorders>
              <w:left w:val="nil"/>
              <w:bottom w:val="nil"/>
              <w:right w:val="nil"/>
            </w:tcBorders>
            <w:vAlign w:val="center"/>
          </w:tcPr>
          <w:p w:rsidR="00AF1E3A" w:rsidRPr="006A3C0B" w:rsidRDefault="00AF1E3A" w:rsidP="00246898">
            <w:pPr>
              <w:pStyle w:val="af5"/>
              <w:jc w:val="both"/>
              <w:rPr>
                <w:rFonts w:ascii="Tahoma" w:hAnsi="Tahoma" w:cs="Tahoma"/>
                <w:sz w:val="20"/>
                <w:szCs w:val="20"/>
              </w:rPr>
            </w:pPr>
          </w:p>
        </w:tc>
        <w:tc>
          <w:tcPr>
            <w:tcW w:w="1920" w:type="dxa"/>
            <w:tcBorders>
              <w:left w:val="nil"/>
              <w:bottom w:val="nil"/>
              <w:right w:val="nil"/>
            </w:tcBorders>
            <w:vAlign w:val="center"/>
          </w:tcPr>
          <w:p w:rsidR="00AF1E3A" w:rsidRPr="006A3C0B" w:rsidRDefault="00AF1E3A" w:rsidP="00246898">
            <w:pPr>
              <w:pStyle w:val="af5"/>
              <w:jc w:val="both"/>
              <w:rPr>
                <w:rFonts w:ascii="Tahoma" w:hAnsi="Tahoma" w:cs="Tahoma"/>
                <w:sz w:val="20"/>
                <w:szCs w:val="20"/>
              </w:rPr>
            </w:pPr>
          </w:p>
        </w:tc>
        <w:tc>
          <w:tcPr>
            <w:tcW w:w="1708" w:type="dxa"/>
            <w:tcBorders>
              <w:left w:val="nil"/>
              <w:bottom w:val="nil"/>
              <w:right w:val="nil"/>
            </w:tcBorders>
          </w:tcPr>
          <w:p w:rsidR="00AF1E3A" w:rsidRPr="006A3C0B" w:rsidRDefault="00AF1E3A" w:rsidP="00246898">
            <w:pPr>
              <w:pStyle w:val="af5"/>
              <w:jc w:val="both"/>
              <w:rPr>
                <w:rFonts w:ascii="Tahoma" w:hAnsi="Tahoma" w:cs="Tahoma"/>
                <w:sz w:val="20"/>
                <w:szCs w:val="20"/>
              </w:rPr>
            </w:pPr>
          </w:p>
        </w:tc>
      </w:tr>
      <w:tr w:rsidR="00AF1E3A" w:rsidRPr="006A3C0B" w:rsidTr="00CC0205">
        <w:tc>
          <w:tcPr>
            <w:tcW w:w="1146" w:type="dxa"/>
            <w:tcBorders>
              <w:top w:val="nil"/>
              <w:left w:val="nil"/>
              <w:bottom w:val="nil"/>
              <w:right w:val="nil"/>
            </w:tcBorders>
            <w:vAlign w:val="center"/>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НДС/</w:t>
            </w:r>
            <w:r w:rsidRPr="006A3C0B">
              <w:rPr>
                <w:rFonts w:ascii="Tahoma" w:hAnsi="Tahoma" w:cs="Tahoma"/>
                <w:sz w:val="20"/>
                <w:szCs w:val="20"/>
                <w:lang w:val="en-US"/>
              </w:rPr>
              <w:t>VAT:</w:t>
            </w:r>
          </w:p>
        </w:tc>
        <w:tc>
          <w:tcPr>
            <w:tcW w:w="3681" w:type="dxa"/>
            <w:tcBorders>
              <w:top w:val="nil"/>
              <w:left w:val="nil"/>
              <w:bottom w:val="nil"/>
              <w:right w:val="nil"/>
            </w:tcBorders>
            <w:vAlign w:val="center"/>
          </w:tcPr>
          <w:p w:rsidR="00AF1E3A" w:rsidRPr="006A3C0B" w:rsidRDefault="00AF1E3A" w:rsidP="00384169">
            <w:pPr>
              <w:jc w:val="both"/>
              <w:rPr>
                <w:rFonts w:ascii="Tahoma" w:hAnsi="Tahoma" w:cs="Tahoma"/>
                <w:sz w:val="20"/>
                <w:szCs w:val="20"/>
                <w:lang w:val="en-US"/>
              </w:rPr>
            </w:pPr>
          </w:p>
        </w:tc>
        <w:tc>
          <w:tcPr>
            <w:tcW w:w="1399" w:type="dxa"/>
            <w:tcBorders>
              <w:top w:val="nil"/>
              <w:left w:val="nil"/>
              <w:bottom w:val="nil"/>
              <w:right w:val="nil"/>
            </w:tcBorders>
            <w:vAlign w:val="center"/>
          </w:tcPr>
          <w:p w:rsidR="00AF1E3A" w:rsidRPr="006A3C0B" w:rsidRDefault="00AF1E3A" w:rsidP="00246898">
            <w:pPr>
              <w:pStyle w:val="af5"/>
              <w:jc w:val="both"/>
              <w:rPr>
                <w:rFonts w:ascii="Tahoma" w:hAnsi="Tahoma" w:cs="Tahoma"/>
                <w:sz w:val="20"/>
                <w:szCs w:val="20"/>
              </w:rPr>
            </w:pPr>
          </w:p>
        </w:tc>
        <w:tc>
          <w:tcPr>
            <w:tcW w:w="1920" w:type="dxa"/>
            <w:tcBorders>
              <w:top w:val="nil"/>
              <w:left w:val="nil"/>
              <w:bottom w:val="nil"/>
              <w:right w:val="nil"/>
            </w:tcBorders>
            <w:vAlign w:val="center"/>
          </w:tcPr>
          <w:p w:rsidR="00AF1E3A" w:rsidRPr="006A3C0B" w:rsidRDefault="00AF1E3A" w:rsidP="00246898">
            <w:pPr>
              <w:pStyle w:val="af5"/>
              <w:jc w:val="both"/>
              <w:rPr>
                <w:rFonts w:ascii="Tahoma" w:hAnsi="Tahoma" w:cs="Tahoma"/>
                <w:sz w:val="20"/>
                <w:szCs w:val="20"/>
              </w:rPr>
            </w:pPr>
          </w:p>
        </w:tc>
        <w:tc>
          <w:tcPr>
            <w:tcW w:w="1708" w:type="dxa"/>
            <w:tcBorders>
              <w:top w:val="nil"/>
              <w:left w:val="nil"/>
              <w:bottom w:val="nil"/>
              <w:right w:val="nil"/>
            </w:tcBorders>
          </w:tcPr>
          <w:p w:rsidR="00AF1E3A" w:rsidRPr="006A3C0B" w:rsidRDefault="00AF1E3A" w:rsidP="00246898">
            <w:pPr>
              <w:pStyle w:val="af5"/>
              <w:jc w:val="both"/>
              <w:rPr>
                <w:rFonts w:ascii="Tahoma" w:hAnsi="Tahoma" w:cs="Tahoma"/>
                <w:sz w:val="20"/>
                <w:szCs w:val="20"/>
              </w:rPr>
            </w:pPr>
          </w:p>
        </w:tc>
      </w:tr>
      <w:tr w:rsidR="00AF1E3A" w:rsidRPr="006A3C0B" w:rsidTr="00CC0205">
        <w:tc>
          <w:tcPr>
            <w:tcW w:w="4827" w:type="dxa"/>
            <w:gridSpan w:val="2"/>
            <w:tcBorders>
              <w:top w:val="nil"/>
              <w:left w:val="nil"/>
              <w:bottom w:val="nil"/>
              <w:right w:val="nil"/>
            </w:tcBorders>
            <w:vAlign w:val="center"/>
          </w:tcPr>
          <w:p w:rsidR="00AF1E3A" w:rsidRPr="00CC0205" w:rsidRDefault="00AF1E3A" w:rsidP="006A3C0B">
            <w:pPr>
              <w:jc w:val="both"/>
              <w:rPr>
                <w:rFonts w:ascii="Tahoma" w:hAnsi="Tahoma" w:cs="Tahoma"/>
                <w:b/>
                <w:sz w:val="20"/>
                <w:szCs w:val="20"/>
              </w:rPr>
            </w:pPr>
            <w:r w:rsidRPr="00CC0205">
              <w:rPr>
                <w:rFonts w:ascii="Tahoma" w:hAnsi="Tahoma" w:cs="Tahoma"/>
                <w:b/>
                <w:sz w:val="20"/>
                <w:szCs w:val="20"/>
              </w:rPr>
              <w:t>Всего услуг/</w:t>
            </w:r>
            <w:proofErr w:type="spellStart"/>
            <w:r w:rsidRPr="00CC0205">
              <w:rPr>
                <w:rFonts w:ascii="Tahoma" w:hAnsi="Tahoma" w:cs="Tahoma"/>
                <w:b/>
                <w:sz w:val="20"/>
                <w:szCs w:val="20"/>
              </w:rPr>
              <w:t>total</w:t>
            </w:r>
            <w:proofErr w:type="spellEnd"/>
            <w:r w:rsidRPr="00CC0205">
              <w:rPr>
                <w:rFonts w:ascii="Tahoma" w:hAnsi="Tahoma" w:cs="Tahoma"/>
                <w:b/>
                <w:sz w:val="20"/>
                <w:szCs w:val="20"/>
              </w:rPr>
              <w:t xml:space="preserve"> </w:t>
            </w:r>
            <w:proofErr w:type="spellStart"/>
            <w:r w:rsidRPr="00CC0205">
              <w:rPr>
                <w:rFonts w:ascii="Tahoma" w:hAnsi="Tahoma" w:cs="Tahoma"/>
                <w:b/>
                <w:sz w:val="20"/>
                <w:szCs w:val="20"/>
              </w:rPr>
              <w:t>services</w:t>
            </w:r>
            <w:proofErr w:type="spellEnd"/>
            <w:r w:rsidRPr="00CC0205">
              <w:rPr>
                <w:rFonts w:ascii="Tahoma" w:hAnsi="Tahoma" w:cs="Tahoma"/>
                <w:b/>
                <w:sz w:val="20"/>
                <w:szCs w:val="20"/>
              </w:rPr>
              <w:t>:</w:t>
            </w:r>
          </w:p>
        </w:tc>
        <w:tc>
          <w:tcPr>
            <w:tcW w:w="1399" w:type="dxa"/>
            <w:tcBorders>
              <w:top w:val="nil"/>
              <w:left w:val="nil"/>
              <w:bottom w:val="nil"/>
              <w:right w:val="nil"/>
            </w:tcBorders>
            <w:vAlign w:val="center"/>
          </w:tcPr>
          <w:p w:rsidR="00AF1E3A" w:rsidRPr="006A3C0B" w:rsidRDefault="00AF1E3A" w:rsidP="006A3C0B">
            <w:pPr>
              <w:jc w:val="both"/>
              <w:rPr>
                <w:rFonts w:ascii="Tahoma" w:hAnsi="Tahoma" w:cs="Tahoma"/>
                <w:b/>
                <w:sz w:val="20"/>
                <w:szCs w:val="20"/>
              </w:rPr>
            </w:pPr>
          </w:p>
        </w:tc>
        <w:tc>
          <w:tcPr>
            <w:tcW w:w="1920" w:type="dxa"/>
            <w:tcBorders>
              <w:top w:val="nil"/>
              <w:left w:val="nil"/>
              <w:bottom w:val="nil"/>
              <w:right w:val="nil"/>
            </w:tcBorders>
            <w:vAlign w:val="center"/>
          </w:tcPr>
          <w:p w:rsidR="00AF1E3A" w:rsidRPr="006A3C0B" w:rsidRDefault="00AF1E3A" w:rsidP="006A3C0B">
            <w:pPr>
              <w:jc w:val="both"/>
              <w:rPr>
                <w:rFonts w:ascii="Tahoma" w:hAnsi="Tahoma" w:cs="Tahoma"/>
                <w:b/>
                <w:sz w:val="20"/>
                <w:szCs w:val="20"/>
              </w:rPr>
            </w:pPr>
          </w:p>
        </w:tc>
        <w:tc>
          <w:tcPr>
            <w:tcW w:w="1708" w:type="dxa"/>
            <w:tcBorders>
              <w:top w:val="nil"/>
              <w:left w:val="nil"/>
              <w:bottom w:val="nil"/>
              <w:right w:val="nil"/>
            </w:tcBorders>
          </w:tcPr>
          <w:p w:rsidR="00AF1E3A" w:rsidRPr="006A3C0B" w:rsidRDefault="00AF1E3A" w:rsidP="006A3C0B">
            <w:pPr>
              <w:jc w:val="both"/>
              <w:rPr>
                <w:rFonts w:ascii="Tahoma" w:hAnsi="Tahoma" w:cs="Tahoma"/>
                <w:b/>
                <w:sz w:val="20"/>
                <w:szCs w:val="20"/>
              </w:rPr>
            </w:pPr>
          </w:p>
        </w:tc>
      </w:tr>
    </w:tbl>
    <w:p w:rsidR="00AF1E3A" w:rsidRPr="006A3C0B" w:rsidRDefault="00AF1E3A" w:rsidP="006A3C0B">
      <w:pPr>
        <w:jc w:val="both"/>
        <w:rPr>
          <w:rFonts w:ascii="Tahoma" w:hAnsi="Tahoma" w:cs="Tahoma"/>
          <w:b/>
          <w:sz w:val="20"/>
          <w:szCs w:val="20"/>
        </w:rPr>
      </w:pPr>
    </w:p>
    <w:tbl>
      <w:tblPr>
        <w:tblW w:w="9923" w:type="dxa"/>
        <w:tblInd w:w="-34" w:type="dxa"/>
        <w:tblBorders>
          <w:bottom w:val="single" w:sz="4" w:space="0" w:color="auto"/>
        </w:tblBorders>
        <w:tblLayout w:type="fixed"/>
        <w:tblLook w:val="0000" w:firstRow="0" w:lastRow="0" w:firstColumn="0" w:lastColumn="0" w:noHBand="0" w:noVBand="0"/>
      </w:tblPr>
      <w:tblGrid>
        <w:gridCol w:w="4910"/>
        <w:gridCol w:w="720"/>
        <w:gridCol w:w="4293"/>
      </w:tblGrid>
      <w:tr w:rsidR="00AF1E3A" w:rsidRPr="009E402F" w:rsidTr="00DE10EF">
        <w:tc>
          <w:tcPr>
            <w:tcW w:w="4910" w:type="dxa"/>
            <w:tcBorders>
              <w:bottom w:val="nil"/>
              <w:right w:val="nil"/>
            </w:tcBorders>
          </w:tcPr>
          <w:p w:rsidR="00AF1E3A" w:rsidRPr="006A3C0B" w:rsidRDefault="00AF1E3A" w:rsidP="00246898">
            <w:pPr>
              <w:rPr>
                <w:rFonts w:ascii="Tahoma" w:hAnsi="Tahoma" w:cs="Tahoma"/>
                <w:b/>
                <w:sz w:val="20"/>
                <w:szCs w:val="20"/>
                <w:lang w:val="en-US"/>
              </w:rPr>
            </w:pPr>
            <w:r w:rsidRPr="006A3C0B">
              <w:rPr>
                <w:rFonts w:ascii="Tahoma" w:hAnsi="Tahoma" w:cs="Tahoma"/>
                <w:b/>
                <w:sz w:val="20"/>
                <w:szCs w:val="20"/>
              </w:rPr>
              <w:t>Услуги</w:t>
            </w:r>
            <w:r w:rsidRPr="006A3C0B">
              <w:rPr>
                <w:rFonts w:ascii="Tahoma" w:hAnsi="Tahoma" w:cs="Tahoma"/>
                <w:b/>
                <w:sz w:val="20"/>
                <w:szCs w:val="20"/>
                <w:lang w:val="en-US"/>
              </w:rPr>
              <w:t xml:space="preserve"> </w:t>
            </w:r>
            <w:r w:rsidRPr="006A3C0B">
              <w:rPr>
                <w:rFonts w:ascii="Tahoma" w:hAnsi="Tahoma" w:cs="Tahoma"/>
                <w:b/>
                <w:sz w:val="20"/>
                <w:szCs w:val="20"/>
              </w:rPr>
              <w:t>оказаны</w:t>
            </w:r>
            <w:r w:rsidRPr="006A3C0B">
              <w:rPr>
                <w:rFonts w:ascii="Tahoma" w:hAnsi="Tahoma" w:cs="Tahoma"/>
                <w:b/>
                <w:sz w:val="20"/>
                <w:szCs w:val="20"/>
                <w:lang w:val="en-US"/>
              </w:rPr>
              <w:t xml:space="preserve"> </w:t>
            </w:r>
            <w:r w:rsidRPr="006A3C0B">
              <w:rPr>
                <w:rFonts w:ascii="Tahoma" w:hAnsi="Tahoma" w:cs="Tahoma"/>
                <w:b/>
                <w:sz w:val="20"/>
                <w:szCs w:val="20"/>
              </w:rPr>
              <w:t>Техническим</w:t>
            </w:r>
            <w:r w:rsidRPr="006A3C0B">
              <w:rPr>
                <w:rFonts w:ascii="Tahoma" w:hAnsi="Tahoma" w:cs="Tahoma"/>
                <w:b/>
                <w:sz w:val="20"/>
                <w:szCs w:val="20"/>
                <w:lang w:val="en-US"/>
              </w:rPr>
              <w:t xml:space="preserve"> </w:t>
            </w:r>
            <w:r w:rsidRPr="006A3C0B">
              <w:rPr>
                <w:rFonts w:ascii="Tahoma" w:hAnsi="Tahoma" w:cs="Tahoma"/>
                <w:b/>
                <w:sz w:val="20"/>
                <w:szCs w:val="20"/>
              </w:rPr>
              <w:t>центром</w:t>
            </w:r>
            <w:r w:rsidRPr="006A3C0B">
              <w:rPr>
                <w:rFonts w:ascii="Tahoma" w:hAnsi="Tahoma" w:cs="Tahoma"/>
                <w:b/>
                <w:sz w:val="20"/>
                <w:szCs w:val="20"/>
                <w:lang w:val="en-US"/>
              </w:rPr>
              <w:t>/</w:t>
            </w:r>
          </w:p>
          <w:p w:rsidR="00AF1E3A" w:rsidRPr="006A3C0B" w:rsidRDefault="00AF1E3A" w:rsidP="00DE10EF">
            <w:pPr>
              <w:rPr>
                <w:rFonts w:ascii="Tahoma" w:hAnsi="Tahoma" w:cs="Tahoma"/>
                <w:sz w:val="20"/>
                <w:szCs w:val="20"/>
                <w:lang w:val="en-US"/>
              </w:rPr>
            </w:pPr>
            <w:r w:rsidRPr="006A3C0B">
              <w:rPr>
                <w:rFonts w:ascii="Tahoma" w:hAnsi="Tahoma" w:cs="Tahoma"/>
                <w:b/>
                <w:sz w:val="20"/>
                <w:szCs w:val="20"/>
                <w:lang w:val="en-US"/>
              </w:rPr>
              <w:t>Services have been provided by the Technical Center</w:t>
            </w:r>
          </w:p>
        </w:tc>
        <w:tc>
          <w:tcPr>
            <w:tcW w:w="720" w:type="dxa"/>
            <w:tcBorders>
              <w:right w:val="nil"/>
            </w:tcBorders>
          </w:tcPr>
          <w:p w:rsidR="00AF1E3A" w:rsidRPr="006A3C0B" w:rsidRDefault="00AF1E3A" w:rsidP="00246898">
            <w:pPr>
              <w:rPr>
                <w:rFonts w:ascii="Tahoma" w:hAnsi="Tahoma" w:cs="Tahoma"/>
                <w:sz w:val="20"/>
                <w:szCs w:val="20"/>
                <w:lang w:val="en-US"/>
              </w:rPr>
            </w:pPr>
          </w:p>
        </w:tc>
        <w:tc>
          <w:tcPr>
            <w:tcW w:w="4293" w:type="dxa"/>
            <w:tcBorders>
              <w:left w:val="nil"/>
              <w:bottom w:val="nil"/>
            </w:tcBorders>
          </w:tcPr>
          <w:p w:rsidR="00AF1E3A" w:rsidRPr="006A3C0B" w:rsidRDefault="00AF1E3A" w:rsidP="00246898">
            <w:pPr>
              <w:rPr>
                <w:rFonts w:ascii="Tahoma" w:hAnsi="Tahoma" w:cs="Tahoma"/>
                <w:b/>
                <w:sz w:val="20"/>
                <w:szCs w:val="20"/>
                <w:lang w:val="en-US"/>
              </w:rPr>
            </w:pPr>
            <w:r w:rsidRPr="006A3C0B">
              <w:rPr>
                <w:rFonts w:ascii="Tahoma" w:hAnsi="Tahoma" w:cs="Tahoma"/>
                <w:b/>
                <w:sz w:val="20"/>
                <w:szCs w:val="20"/>
              </w:rPr>
              <w:t>Услуги</w:t>
            </w:r>
            <w:r w:rsidRPr="006A3C0B">
              <w:rPr>
                <w:rFonts w:ascii="Tahoma" w:hAnsi="Tahoma" w:cs="Tahoma"/>
                <w:b/>
                <w:sz w:val="20"/>
                <w:szCs w:val="20"/>
                <w:lang w:val="en-US"/>
              </w:rPr>
              <w:t xml:space="preserve"> </w:t>
            </w:r>
            <w:r w:rsidRPr="006A3C0B">
              <w:rPr>
                <w:rFonts w:ascii="Tahoma" w:hAnsi="Tahoma" w:cs="Tahoma"/>
                <w:b/>
                <w:sz w:val="20"/>
                <w:szCs w:val="20"/>
              </w:rPr>
              <w:t>приняты</w:t>
            </w:r>
            <w:r w:rsidRPr="006A3C0B">
              <w:rPr>
                <w:rFonts w:ascii="Tahoma" w:hAnsi="Tahoma" w:cs="Tahoma"/>
                <w:b/>
                <w:sz w:val="20"/>
                <w:szCs w:val="20"/>
                <w:lang w:val="en-US"/>
              </w:rPr>
              <w:t xml:space="preserve"> </w:t>
            </w:r>
            <w:r w:rsidRPr="006A3C0B">
              <w:rPr>
                <w:rFonts w:ascii="Tahoma" w:hAnsi="Tahoma" w:cs="Tahoma"/>
                <w:b/>
                <w:sz w:val="20"/>
                <w:szCs w:val="20"/>
              </w:rPr>
              <w:t>клиентом</w:t>
            </w:r>
            <w:r w:rsidRPr="006A3C0B">
              <w:rPr>
                <w:rFonts w:ascii="Tahoma" w:hAnsi="Tahoma" w:cs="Tahoma"/>
                <w:b/>
                <w:sz w:val="20"/>
                <w:szCs w:val="20"/>
                <w:lang w:val="en-US"/>
              </w:rPr>
              <w:t>/</w:t>
            </w:r>
          </w:p>
          <w:p w:rsidR="00AF1E3A" w:rsidRPr="006A3C0B" w:rsidRDefault="00AF1E3A" w:rsidP="00246898">
            <w:pPr>
              <w:rPr>
                <w:rFonts w:ascii="Tahoma" w:hAnsi="Tahoma" w:cs="Tahoma"/>
                <w:sz w:val="20"/>
                <w:szCs w:val="20"/>
                <w:lang w:val="en-US"/>
              </w:rPr>
            </w:pPr>
            <w:r w:rsidRPr="006A3C0B">
              <w:rPr>
                <w:rFonts w:ascii="Tahoma" w:hAnsi="Tahoma" w:cs="Tahoma"/>
                <w:b/>
                <w:sz w:val="20"/>
                <w:szCs w:val="20"/>
                <w:lang w:val="en-US"/>
              </w:rPr>
              <w:t>Services have been accepted by the Client</w:t>
            </w:r>
          </w:p>
        </w:tc>
      </w:tr>
      <w:tr w:rsidR="00AF1E3A" w:rsidRPr="009E402F" w:rsidTr="00DE10EF">
        <w:tc>
          <w:tcPr>
            <w:tcW w:w="4910" w:type="dxa"/>
            <w:tcBorders>
              <w:bottom w:val="single" w:sz="4" w:space="0" w:color="auto"/>
              <w:right w:val="nil"/>
            </w:tcBorders>
          </w:tcPr>
          <w:p w:rsidR="00AF1E3A" w:rsidRPr="006A3C0B" w:rsidRDefault="00AF1E3A" w:rsidP="00246898">
            <w:pPr>
              <w:rPr>
                <w:rFonts w:ascii="Tahoma" w:hAnsi="Tahoma" w:cs="Tahoma"/>
                <w:b/>
                <w:sz w:val="20"/>
                <w:szCs w:val="20"/>
                <w:lang w:val="en-US"/>
              </w:rPr>
            </w:pPr>
          </w:p>
        </w:tc>
        <w:tc>
          <w:tcPr>
            <w:tcW w:w="720" w:type="dxa"/>
            <w:tcBorders>
              <w:right w:val="nil"/>
            </w:tcBorders>
          </w:tcPr>
          <w:p w:rsidR="00AF1E3A" w:rsidRPr="006A3C0B" w:rsidRDefault="00AF1E3A" w:rsidP="00246898">
            <w:pPr>
              <w:rPr>
                <w:rFonts w:ascii="Tahoma" w:hAnsi="Tahoma" w:cs="Tahoma"/>
                <w:b/>
                <w:sz w:val="20"/>
                <w:szCs w:val="20"/>
                <w:lang w:val="en-US"/>
              </w:rPr>
            </w:pPr>
          </w:p>
        </w:tc>
        <w:tc>
          <w:tcPr>
            <w:tcW w:w="4293" w:type="dxa"/>
            <w:tcBorders>
              <w:left w:val="nil"/>
              <w:bottom w:val="single" w:sz="4" w:space="0" w:color="auto"/>
            </w:tcBorders>
          </w:tcPr>
          <w:p w:rsidR="00AF1E3A" w:rsidRPr="006A3C0B" w:rsidRDefault="00AF1E3A" w:rsidP="00246898">
            <w:pPr>
              <w:rPr>
                <w:rFonts w:ascii="Tahoma" w:hAnsi="Tahoma" w:cs="Tahoma"/>
                <w:b/>
                <w:sz w:val="20"/>
                <w:szCs w:val="20"/>
                <w:lang w:val="en-US"/>
              </w:rPr>
            </w:pPr>
          </w:p>
        </w:tc>
      </w:tr>
      <w:tr w:rsidR="00AF1E3A" w:rsidRPr="009E402F" w:rsidTr="00DE10EF">
        <w:tc>
          <w:tcPr>
            <w:tcW w:w="4910" w:type="dxa"/>
            <w:tcBorders>
              <w:top w:val="single" w:sz="4" w:space="0" w:color="auto"/>
              <w:bottom w:val="single" w:sz="4" w:space="0" w:color="auto"/>
              <w:right w:val="nil"/>
            </w:tcBorders>
          </w:tcPr>
          <w:p w:rsidR="00AF1E3A" w:rsidRPr="006A3C0B" w:rsidRDefault="00AF1E3A" w:rsidP="00246898">
            <w:pPr>
              <w:rPr>
                <w:rFonts w:ascii="Tahoma" w:hAnsi="Tahoma" w:cs="Tahoma"/>
                <w:b/>
                <w:sz w:val="20"/>
                <w:szCs w:val="20"/>
                <w:lang w:val="en-US"/>
              </w:rPr>
            </w:pPr>
          </w:p>
        </w:tc>
        <w:tc>
          <w:tcPr>
            <w:tcW w:w="720" w:type="dxa"/>
            <w:tcBorders>
              <w:bottom w:val="nil"/>
              <w:right w:val="nil"/>
            </w:tcBorders>
          </w:tcPr>
          <w:p w:rsidR="00AF1E3A" w:rsidRPr="006A3C0B" w:rsidRDefault="00AF1E3A" w:rsidP="00246898">
            <w:pPr>
              <w:rPr>
                <w:rFonts w:ascii="Tahoma" w:hAnsi="Tahoma" w:cs="Tahoma"/>
                <w:b/>
                <w:sz w:val="20"/>
                <w:szCs w:val="20"/>
                <w:lang w:val="en-US"/>
              </w:rPr>
            </w:pPr>
          </w:p>
        </w:tc>
        <w:tc>
          <w:tcPr>
            <w:tcW w:w="4293" w:type="dxa"/>
            <w:tcBorders>
              <w:top w:val="single" w:sz="4" w:space="0" w:color="auto"/>
              <w:left w:val="nil"/>
              <w:bottom w:val="single" w:sz="4" w:space="0" w:color="auto"/>
            </w:tcBorders>
          </w:tcPr>
          <w:p w:rsidR="00AF1E3A" w:rsidRPr="006A3C0B" w:rsidRDefault="00AF1E3A" w:rsidP="00246898">
            <w:pPr>
              <w:rPr>
                <w:rFonts w:ascii="Tahoma" w:hAnsi="Tahoma" w:cs="Tahoma"/>
                <w:b/>
                <w:sz w:val="20"/>
                <w:szCs w:val="20"/>
                <w:lang w:val="en-US"/>
              </w:rPr>
            </w:pPr>
          </w:p>
        </w:tc>
      </w:tr>
    </w:tbl>
    <w:p w:rsidR="00AF1E3A" w:rsidRPr="006A3C0B" w:rsidRDefault="00AF1E3A" w:rsidP="00446B0E">
      <w:pPr>
        <w:pStyle w:val="af5"/>
        <w:ind w:left="0"/>
        <w:jc w:val="both"/>
        <w:rPr>
          <w:rFonts w:ascii="Tahoma" w:hAnsi="Tahoma" w:cs="Tahoma"/>
          <w:spacing w:val="-2"/>
          <w:sz w:val="20"/>
          <w:szCs w:val="20"/>
          <w:lang w:val="en-US"/>
        </w:rPr>
      </w:pPr>
    </w:p>
    <w:p w:rsidR="00AF1E3A" w:rsidRPr="006A3C0B" w:rsidRDefault="00AF1E3A" w:rsidP="00446B0E">
      <w:pPr>
        <w:pStyle w:val="af5"/>
        <w:ind w:left="0"/>
        <w:jc w:val="both"/>
        <w:rPr>
          <w:rFonts w:ascii="Tahoma" w:hAnsi="Tahoma" w:cs="Tahoma"/>
          <w:spacing w:val="-2"/>
          <w:sz w:val="20"/>
          <w:szCs w:val="20"/>
          <w:lang w:val="en-US"/>
        </w:rPr>
      </w:pPr>
    </w:p>
    <w:p w:rsidR="00AF1E3A" w:rsidRPr="006A3C0B" w:rsidRDefault="00AF1E3A" w:rsidP="00446B0E">
      <w:pPr>
        <w:pStyle w:val="af5"/>
        <w:ind w:left="0"/>
        <w:jc w:val="both"/>
        <w:rPr>
          <w:rFonts w:ascii="Tahoma" w:hAnsi="Tahoma" w:cs="Tahoma"/>
          <w:spacing w:val="-2"/>
          <w:sz w:val="20"/>
          <w:szCs w:val="20"/>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spacing w:val="-2"/>
          <w:sz w:val="18"/>
          <w:szCs w:val="18"/>
          <w:lang w:val="en-US"/>
        </w:rPr>
      </w:pPr>
    </w:p>
    <w:p w:rsidR="00AF1E3A" w:rsidRPr="006A3C0B" w:rsidRDefault="00AF1E3A" w:rsidP="00446B0E">
      <w:pPr>
        <w:pStyle w:val="af5"/>
        <w:ind w:left="0"/>
        <w:jc w:val="both"/>
        <w:rPr>
          <w:rFonts w:ascii="Tahoma" w:hAnsi="Tahoma"/>
          <w:b/>
          <w:spacing w:val="-2"/>
          <w:sz w:val="18"/>
          <w:szCs w:val="18"/>
          <w:lang w:val="en-US"/>
        </w:rPr>
      </w:pPr>
    </w:p>
    <w:p w:rsidR="00AF1E3A" w:rsidRPr="009E402F" w:rsidRDefault="00AF1E3A">
      <w:pPr>
        <w:widowControl/>
        <w:suppressAutoHyphens w:val="0"/>
        <w:spacing w:after="200" w:line="276" w:lineRule="auto"/>
        <w:rPr>
          <w:rFonts w:ascii="Tahoma" w:hAnsi="Tahoma"/>
          <w:b/>
          <w:spacing w:val="-2"/>
          <w:sz w:val="18"/>
          <w:szCs w:val="18"/>
          <w:lang w:val="en-US"/>
        </w:rPr>
      </w:pPr>
      <w:r w:rsidRPr="009E402F">
        <w:rPr>
          <w:rFonts w:ascii="Tahoma" w:hAnsi="Tahoma"/>
          <w:b/>
          <w:spacing w:val="-2"/>
          <w:sz w:val="18"/>
          <w:szCs w:val="18"/>
          <w:lang w:val="en-US"/>
        </w:rPr>
        <w:br w:type="page"/>
      </w:r>
    </w:p>
    <w:p w:rsidR="00AF1E3A" w:rsidRPr="006A3C0B" w:rsidRDefault="00AF1E3A" w:rsidP="00446B0E">
      <w:pPr>
        <w:pStyle w:val="af5"/>
        <w:ind w:left="0"/>
        <w:jc w:val="both"/>
        <w:rPr>
          <w:rFonts w:ascii="Tahoma" w:hAnsi="Tahoma"/>
          <w:b/>
          <w:spacing w:val="-2"/>
          <w:sz w:val="18"/>
          <w:szCs w:val="18"/>
          <w:lang w:val="en-US"/>
        </w:rPr>
      </w:pPr>
      <w:r w:rsidRPr="006A3C0B">
        <w:rPr>
          <w:rFonts w:ascii="Tahoma" w:hAnsi="Tahoma"/>
          <w:b/>
          <w:spacing w:val="-2"/>
          <w:sz w:val="18"/>
          <w:szCs w:val="18"/>
        </w:rPr>
        <w:lastRenderedPageBreak/>
        <w:t xml:space="preserve">Приложение №6 к Правилам оказания услуг в области информационных технологий Общества с ограниченной ответственностью </w:t>
      </w:r>
      <w:r w:rsidRPr="006A3C0B">
        <w:rPr>
          <w:rFonts w:ascii="Tahoma" w:hAnsi="Tahoma"/>
          <w:b/>
          <w:spacing w:val="-2"/>
          <w:sz w:val="18"/>
          <w:szCs w:val="18"/>
          <w:lang w:val="en-US"/>
        </w:rPr>
        <w:t>«</w:t>
      </w:r>
      <w:r w:rsidRPr="006A3C0B">
        <w:rPr>
          <w:rFonts w:ascii="Tahoma" w:hAnsi="Tahoma"/>
          <w:b/>
          <w:spacing w:val="-2"/>
          <w:sz w:val="18"/>
          <w:szCs w:val="18"/>
        </w:rPr>
        <w:t>МБ</w:t>
      </w:r>
      <w:r w:rsidRPr="006A3C0B">
        <w:rPr>
          <w:rFonts w:ascii="Tahoma" w:hAnsi="Tahoma"/>
          <w:b/>
          <w:spacing w:val="-2"/>
          <w:sz w:val="18"/>
          <w:szCs w:val="18"/>
          <w:lang w:val="en-US"/>
        </w:rPr>
        <w:t xml:space="preserve"> </w:t>
      </w:r>
      <w:r w:rsidRPr="006A3C0B">
        <w:rPr>
          <w:rFonts w:ascii="Tahoma" w:hAnsi="Tahoma"/>
          <w:b/>
          <w:spacing w:val="-2"/>
          <w:sz w:val="18"/>
          <w:szCs w:val="18"/>
        </w:rPr>
        <w:t>Технологии</w:t>
      </w:r>
      <w:r w:rsidRPr="006A3C0B">
        <w:rPr>
          <w:rFonts w:ascii="Tahoma" w:hAnsi="Tahoma"/>
          <w:b/>
          <w:spacing w:val="-2"/>
          <w:sz w:val="18"/>
          <w:szCs w:val="18"/>
          <w:lang w:val="en-US"/>
        </w:rPr>
        <w:t>»/ Appendix No. 6 to the MB Technologies Rules of IT Services</w:t>
      </w:r>
    </w:p>
    <w:p w:rsidR="00AF1E3A" w:rsidRPr="006A3C0B" w:rsidRDefault="00AF1E3A" w:rsidP="00446B0E">
      <w:pPr>
        <w:pStyle w:val="af5"/>
        <w:ind w:left="0"/>
        <w:jc w:val="both"/>
        <w:rPr>
          <w:rFonts w:ascii="Tahoma" w:hAnsi="Tahoma" w:cs="Arial"/>
          <w:b/>
          <w:sz w:val="20"/>
          <w:szCs w:val="20"/>
          <w:lang w:val="en-US"/>
        </w:rPr>
      </w:pPr>
    </w:p>
    <w:p w:rsidR="00AF1E3A" w:rsidRPr="006A3C0B" w:rsidRDefault="00AF1E3A" w:rsidP="00D73614">
      <w:pPr>
        <w:pStyle w:val="af5"/>
        <w:ind w:left="0"/>
        <w:jc w:val="center"/>
        <w:rPr>
          <w:rFonts w:ascii="Tahoma" w:hAnsi="Tahoma" w:cs="Tahoma"/>
          <w:b/>
          <w:sz w:val="20"/>
          <w:szCs w:val="20"/>
        </w:rPr>
      </w:pPr>
      <w:r w:rsidRPr="006A3C0B">
        <w:rPr>
          <w:rFonts w:ascii="Tahoma" w:hAnsi="Tahoma" w:cs="Tahoma"/>
          <w:b/>
          <w:sz w:val="20"/>
          <w:szCs w:val="20"/>
        </w:rPr>
        <w:t>Акт приема/выдачи оборудования Клиента/</w:t>
      </w:r>
    </w:p>
    <w:p w:rsidR="00AF1E3A" w:rsidRPr="006A3C0B" w:rsidRDefault="00AF1E3A" w:rsidP="00D73614">
      <w:pPr>
        <w:pStyle w:val="af5"/>
        <w:ind w:left="0"/>
        <w:jc w:val="center"/>
        <w:rPr>
          <w:rFonts w:ascii="Tahoma" w:hAnsi="Tahoma" w:cs="Tahoma"/>
          <w:b/>
          <w:sz w:val="20"/>
          <w:szCs w:val="20"/>
          <w:lang w:val="en-US"/>
        </w:rPr>
      </w:pPr>
      <w:r w:rsidRPr="006A3C0B">
        <w:rPr>
          <w:rFonts w:ascii="Tahoma" w:hAnsi="Tahoma" w:cs="Tahoma"/>
          <w:b/>
          <w:sz w:val="20"/>
          <w:szCs w:val="20"/>
          <w:lang w:val="en-US"/>
        </w:rPr>
        <w:t>Acceptance/Handover Statement for the Client's Equipment</w:t>
      </w:r>
    </w:p>
    <w:tbl>
      <w:tblPr>
        <w:tblW w:w="0" w:type="auto"/>
        <w:tblLook w:val="0000" w:firstRow="0" w:lastRow="0" w:firstColumn="0" w:lastColumn="0" w:noHBand="0" w:noVBand="0"/>
      </w:tblPr>
      <w:tblGrid>
        <w:gridCol w:w="4610"/>
        <w:gridCol w:w="5244"/>
      </w:tblGrid>
      <w:tr w:rsidR="00AF1E3A" w:rsidRPr="006A3C0B" w:rsidTr="00246898">
        <w:tc>
          <w:tcPr>
            <w:tcW w:w="5082" w:type="dxa"/>
          </w:tcPr>
          <w:p w:rsidR="00AF1E3A" w:rsidRPr="006A3C0B" w:rsidRDefault="00AF1E3A" w:rsidP="00D73614">
            <w:pPr>
              <w:rPr>
                <w:rFonts w:ascii="Tahoma" w:hAnsi="Tahoma" w:cs="Tahoma"/>
                <w:sz w:val="20"/>
                <w:szCs w:val="20"/>
              </w:rPr>
            </w:pPr>
            <w:r w:rsidRPr="006A3C0B">
              <w:rPr>
                <w:rFonts w:ascii="Tahoma" w:hAnsi="Tahoma" w:cs="Tahoma"/>
                <w:sz w:val="20"/>
                <w:szCs w:val="20"/>
              </w:rPr>
              <w:t>г. Москва</w:t>
            </w:r>
            <w:r w:rsidRPr="006A3C0B">
              <w:rPr>
                <w:rFonts w:ascii="Tahoma" w:hAnsi="Tahoma" w:cs="Tahoma"/>
                <w:sz w:val="20"/>
                <w:szCs w:val="20"/>
                <w:lang w:val="en-US"/>
              </w:rPr>
              <w:t>/</w:t>
            </w:r>
            <w:proofErr w:type="spellStart"/>
            <w:r w:rsidRPr="006A3C0B">
              <w:rPr>
                <w:rFonts w:ascii="Tahoma" w:hAnsi="Tahoma" w:cs="Tahoma"/>
                <w:sz w:val="20"/>
                <w:szCs w:val="20"/>
              </w:rPr>
              <w:t>Moscow</w:t>
            </w:r>
            <w:proofErr w:type="spellEnd"/>
          </w:p>
        </w:tc>
        <w:tc>
          <w:tcPr>
            <w:tcW w:w="5765" w:type="dxa"/>
          </w:tcPr>
          <w:p w:rsidR="00AF1E3A" w:rsidRPr="006A3C0B" w:rsidRDefault="00AF1E3A" w:rsidP="00D73614">
            <w:pPr>
              <w:pStyle w:val="af5"/>
              <w:jc w:val="right"/>
              <w:rPr>
                <w:rFonts w:ascii="Tahoma" w:hAnsi="Tahoma" w:cs="Tahoma"/>
                <w:sz w:val="20"/>
                <w:szCs w:val="20"/>
                <w:lang w:val="en-US"/>
              </w:rPr>
            </w:pPr>
            <w:r w:rsidRPr="006A3C0B">
              <w:rPr>
                <w:rFonts w:ascii="Tahoma" w:hAnsi="Tahoma" w:cs="Tahoma"/>
                <w:sz w:val="20"/>
                <w:szCs w:val="20"/>
              </w:rPr>
              <w:t>“     “</w:t>
            </w:r>
            <w:r w:rsidRPr="006A3C0B">
              <w:rPr>
                <w:rFonts w:ascii="Tahoma" w:hAnsi="Tahoma" w:cs="Tahoma"/>
                <w:sz w:val="20"/>
                <w:szCs w:val="20"/>
              </w:rPr>
              <w:tab/>
            </w:r>
            <w:r w:rsidRPr="006A3C0B">
              <w:rPr>
                <w:rFonts w:ascii="Tahoma" w:hAnsi="Tahoma" w:cs="Tahoma"/>
                <w:sz w:val="20"/>
                <w:szCs w:val="20"/>
              </w:rPr>
              <w:tab/>
              <w:t xml:space="preserve"> 2012 г.</w:t>
            </w:r>
            <w:r w:rsidRPr="006A3C0B">
              <w:rPr>
                <w:rFonts w:ascii="Tahoma" w:hAnsi="Tahoma" w:cs="Tahoma"/>
                <w:sz w:val="20"/>
                <w:szCs w:val="20"/>
                <w:lang w:val="en-US"/>
              </w:rPr>
              <w:t>/________ __, 2012</w:t>
            </w:r>
          </w:p>
        </w:tc>
      </w:tr>
    </w:tbl>
    <w:p w:rsidR="00AF1E3A" w:rsidRPr="006A3C0B" w:rsidRDefault="00AF1E3A" w:rsidP="00D73614">
      <w:pPr>
        <w:pStyle w:val="af0"/>
        <w:jc w:val="both"/>
        <w:rPr>
          <w:rFonts w:ascii="Tahoma" w:hAnsi="Tahoma" w:cs="Tahoma"/>
          <w:b/>
          <w:bCs/>
          <w:sz w:val="20"/>
          <w:szCs w:val="20"/>
        </w:rPr>
      </w:pPr>
    </w:p>
    <w:p w:rsidR="00AF1E3A" w:rsidRPr="006A3C0B" w:rsidRDefault="00AF1E3A" w:rsidP="00D73614">
      <w:pPr>
        <w:pStyle w:val="af0"/>
        <w:jc w:val="both"/>
        <w:rPr>
          <w:rFonts w:ascii="Tahoma" w:hAnsi="Tahoma" w:cs="Tahoma"/>
          <w:bCs/>
          <w:i w:val="0"/>
          <w:sz w:val="20"/>
          <w:szCs w:val="20"/>
        </w:rPr>
      </w:pPr>
      <w:r w:rsidRPr="006A3C0B">
        <w:rPr>
          <w:rFonts w:ascii="Tahoma" w:hAnsi="Tahoma" w:cs="Tahoma"/>
          <w:bCs/>
          <w:i w:val="0"/>
          <w:sz w:val="20"/>
          <w:szCs w:val="20"/>
        </w:rPr>
        <w:t>Клиент передал, а Технический центр принял следующее оборудование Клиента:</w:t>
      </w:r>
    </w:p>
    <w:p w:rsidR="00AF1E3A" w:rsidRPr="006A3C0B" w:rsidRDefault="00AF1E3A" w:rsidP="00D73614">
      <w:pPr>
        <w:pStyle w:val="af0"/>
        <w:jc w:val="both"/>
        <w:rPr>
          <w:rFonts w:ascii="Tahoma" w:hAnsi="Tahoma" w:cs="Tahoma"/>
          <w:bCs/>
          <w:i w:val="0"/>
          <w:sz w:val="20"/>
          <w:szCs w:val="20"/>
          <w:lang w:val="en-US"/>
        </w:rPr>
      </w:pPr>
      <w:r w:rsidRPr="006A3C0B">
        <w:rPr>
          <w:rFonts w:ascii="Tahoma" w:hAnsi="Tahoma" w:cs="Tahoma"/>
          <w:bCs/>
          <w:i w:val="0"/>
          <w:sz w:val="20"/>
          <w:szCs w:val="20"/>
          <w:lang w:val="en-US"/>
        </w:rPr>
        <w:t>The Client hereby delivers and the Technical Center accepts the following equipment of the Client:</w:t>
      </w:r>
    </w:p>
    <w:p w:rsidR="00AF1E3A" w:rsidRPr="006A3C0B" w:rsidRDefault="00AF1E3A" w:rsidP="00D73614">
      <w:pPr>
        <w:pStyle w:val="af0"/>
        <w:jc w:val="both"/>
        <w:rPr>
          <w:rFonts w:ascii="Tahoma" w:hAnsi="Tahoma" w:cs="Tahoma"/>
          <w:b/>
          <w:bCs/>
          <w:sz w:val="20"/>
          <w:szCs w:val="20"/>
          <w:lang w:val="en-US"/>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647"/>
        <w:gridCol w:w="1896"/>
        <w:gridCol w:w="1003"/>
        <w:gridCol w:w="3556"/>
      </w:tblGrid>
      <w:tr w:rsidR="00AF1E3A" w:rsidRPr="006A3C0B" w:rsidTr="004422DA">
        <w:tc>
          <w:tcPr>
            <w:tcW w:w="952" w:type="dxa"/>
            <w:shd w:val="clear" w:color="auto" w:fill="E6E6E6"/>
          </w:tcPr>
          <w:p w:rsidR="00AF1E3A" w:rsidRPr="006A3C0B" w:rsidRDefault="00AF1E3A" w:rsidP="00246898">
            <w:pPr>
              <w:pStyle w:val="af5"/>
              <w:ind w:left="0"/>
              <w:jc w:val="both"/>
              <w:rPr>
                <w:rFonts w:ascii="Tahoma" w:hAnsi="Tahoma" w:cs="Tahoma"/>
                <w:sz w:val="20"/>
                <w:szCs w:val="20"/>
              </w:rPr>
            </w:pPr>
            <w:proofErr w:type="spellStart"/>
            <w:r w:rsidRPr="006A3C0B">
              <w:rPr>
                <w:rFonts w:ascii="Tahoma" w:hAnsi="Tahoma" w:cs="Tahoma"/>
                <w:sz w:val="20"/>
                <w:szCs w:val="20"/>
              </w:rPr>
              <w:t>No</w:t>
            </w:r>
            <w:proofErr w:type="spellEnd"/>
            <w:r w:rsidRPr="006A3C0B">
              <w:rPr>
                <w:rFonts w:ascii="Tahoma" w:hAnsi="Tahoma" w:cs="Tahoma"/>
                <w:sz w:val="20"/>
                <w:szCs w:val="20"/>
              </w:rPr>
              <w:t>.</w:t>
            </w:r>
          </w:p>
        </w:tc>
        <w:tc>
          <w:tcPr>
            <w:tcW w:w="2647" w:type="dxa"/>
            <w:shd w:val="clear" w:color="auto" w:fill="E6E6E6"/>
          </w:tcPr>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rPr>
              <w:t>Наименование</w:t>
            </w:r>
          </w:p>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lang w:val="en-US"/>
              </w:rPr>
              <w:t>Description</w:t>
            </w:r>
          </w:p>
        </w:tc>
        <w:tc>
          <w:tcPr>
            <w:tcW w:w="1896" w:type="dxa"/>
            <w:shd w:val="clear" w:color="auto" w:fill="E6E6E6"/>
          </w:tcPr>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rPr>
              <w:t>Серийный №</w:t>
            </w:r>
          </w:p>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lang w:val="en-US"/>
              </w:rPr>
              <w:t>S/no</w:t>
            </w:r>
          </w:p>
        </w:tc>
        <w:tc>
          <w:tcPr>
            <w:tcW w:w="1003" w:type="dxa"/>
            <w:shd w:val="clear" w:color="auto" w:fill="E6E6E6"/>
          </w:tcPr>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rPr>
              <w:t>Кол-во</w:t>
            </w:r>
          </w:p>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lang w:val="en-US"/>
              </w:rPr>
              <w:t>Q-ty</w:t>
            </w:r>
          </w:p>
        </w:tc>
        <w:tc>
          <w:tcPr>
            <w:tcW w:w="3556" w:type="dxa"/>
            <w:shd w:val="clear" w:color="auto" w:fill="E6E6E6"/>
          </w:tcPr>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rPr>
              <w:t>Примечания</w:t>
            </w:r>
          </w:p>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lang w:val="en-US"/>
              </w:rPr>
              <w:t>Comments</w:t>
            </w:r>
          </w:p>
        </w:tc>
      </w:tr>
      <w:tr w:rsidR="00AF1E3A" w:rsidRPr="006A3C0B" w:rsidTr="004422DA">
        <w:tc>
          <w:tcPr>
            <w:tcW w:w="952" w:type="dxa"/>
            <w:vAlign w:val="center"/>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1.</w:t>
            </w:r>
          </w:p>
        </w:tc>
        <w:tc>
          <w:tcPr>
            <w:tcW w:w="2647" w:type="dxa"/>
            <w:vAlign w:val="center"/>
          </w:tcPr>
          <w:p w:rsidR="00AF1E3A" w:rsidRPr="006A3C0B" w:rsidRDefault="00AF1E3A" w:rsidP="00246898">
            <w:pPr>
              <w:pStyle w:val="af5"/>
              <w:jc w:val="both"/>
              <w:rPr>
                <w:rFonts w:ascii="Tahoma" w:hAnsi="Tahoma" w:cs="Tahoma"/>
                <w:sz w:val="20"/>
                <w:szCs w:val="20"/>
              </w:rPr>
            </w:pPr>
          </w:p>
        </w:tc>
        <w:tc>
          <w:tcPr>
            <w:tcW w:w="1896" w:type="dxa"/>
            <w:vAlign w:val="center"/>
          </w:tcPr>
          <w:p w:rsidR="00AF1E3A" w:rsidRPr="006A3C0B" w:rsidRDefault="00AF1E3A" w:rsidP="00246898">
            <w:pPr>
              <w:pStyle w:val="af5"/>
              <w:jc w:val="both"/>
              <w:rPr>
                <w:rFonts w:ascii="Tahoma" w:hAnsi="Tahoma" w:cs="Tahoma"/>
                <w:sz w:val="20"/>
                <w:szCs w:val="20"/>
              </w:rPr>
            </w:pPr>
          </w:p>
        </w:tc>
        <w:tc>
          <w:tcPr>
            <w:tcW w:w="1003" w:type="dxa"/>
            <w:vAlign w:val="center"/>
          </w:tcPr>
          <w:p w:rsidR="00AF1E3A" w:rsidRPr="006A3C0B" w:rsidRDefault="00AF1E3A" w:rsidP="00246898">
            <w:pPr>
              <w:pStyle w:val="af5"/>
              <w:jc w:val="both"/>
              <w:rPr>
                <w:rFonts w:ascii="Tahoma" w:hAnsi="Tahoma" w:cs="Tahoma"/>
                <w:sz w:val="20"/>
                <w:szCs w:val="20"/>
              </w:rPr>
            </w:pPr>
          </w:p>
        </w:tc>
        <w:tc>
          <w:tcPr>
            <w:tcW w:w="3556" w:type="dxa"/>
            <w:vAlign w:val="center"/>
          </w:tcPr>
          <w:p w:rsidR="00AF1E3A" w:rsidRPr="006A3C0B" w:rsidRDefault="00AF1E3A" w:rsidP="00246898">
            <w:pPr>
              <w:pStyle w:val="af5"/>
              <w:jc w:val="both"/>
              <w:rPr>
                <w:rFonts w:ascii="Tahoma" w:hAnsi="Tahoma" w:cs="Tahoma"/>
                <w:sz w:val="20"/>
                <w:szCs w:val="20"/>
              </w:rPr>
            </w:pPr>
          </w:p>
        </w:tc>
      </w:tr>
      <w:tr w:rsidR="00AF1E3A" w:rsidRPr="006A3C0B" w:rsidTr="004422DA">
        <w:tc>
          <w:tcPr>
            <w:tcW w:w="952" w:type="dxa"/>
            <w:vAlign w:val="center"/>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2.</w:t>
            </w:r>
          </w:p>
        </w:tc>
        <w:tc>
          <w:tcPr>
            <w:tcW w:w="2647" w:type="dxa"/>
            <w:vAlign w:val="center"/>
          </w:tcPr>
          <w:p w:rsidR="00AF1E3A" w:rsidRPr="006A3C0B" w:rsidRDefault="00AF1E3A" w:rsidP="00246898">
            <w:pPr>
              <w:pStyle w:val="af5"/>
              <w:jc w:val="both"/>
              <w:rPr>
                <w:rFonts w:ascii="Tahoma" w:hAnsi="Tahoma" w:cs="Tahoma"/>
                <w:sz w:val="20"/>
                <w:szCs w:val="20"/>
              </w:rPr>
            </w:pPr>
          </w:p>
        </w:tc>
        <w:tc>
          <w:tcPr>
            <w:tcW w:w="1896" w:type="dxa"/>
            <w:vAlign w:val="center"/>
          </w:tcPr>
          <w:p w:rsidR="00AF1E3A" w:rsidRPr="006A3C0B" w:rsidRDefault="00AF1E3A" w:rsidP="00246898">
            <w:pPr>
              <w:pStyle w:val="af5"/>
              <w:jc w:val="both"/>
              <w:rPr>
                <w:rFonts w:ascii="Tahoma" w:hAnsi="Tahoma" w:cs="Tahoma"/>
                <w:sz w:val="20"/>
                <w:szCs w:val="20"/>
              </w:rPr>
            </w:pPr>
          </w:p>
        </w:tc>
        <w:tc>
          <w:tcPr>
            <w:tcW w:w="1003" w:type="dxa"/>
            <w:vAlign w:val="center"/>
          </w:tcPr>
          <w:p w:rsidR="00AF1E3A" w:rsidRPr="006A3C0B" w:rsidRDefault="00AF1E3A" w:rsidP="00246898">
            <w:pPr>
              <w:pStyle w:val="af5"/>
              <w:jc w:val="both"/>
              <w:rPr>
                <w:rFonts w:ascii="Tahoma" w:hAnsi="Tahoma" w:cs="Tahoma"/>
                <w:sz w:val="20"/>
                <w:szCs w:val="20"/>
              </w:rPr>
            </w:pPr>
          </w:p>
        </w:tc>
        <w:tc>
          <w:tcPr>
            <w:tcW w:w="3556" w:type="dxa"/>
            <w:vAlign w:val="center"/>
          </w:tcPr>
          <w:p w:rsidR="00AF1E3A" w:rsidRPr="006A3C0B" w:rsidRDefault="00AF1E3A" w:rsidP="00246898">
            <w:pPr>
              <w:pStyle w:val="af5"/>
              <w:jc w:val="both"/>
              <w:rPr>
                <w:rFonts w:ascii="Tahoma" w:hAnsi="Tahoma" w:cs="Tahoma"/>
                <w:sz w:val="20"/>
                <w:szCs w:val="20"/>
              </w:rPr>
            </w:pPr>
          </w:p>
        </w:tc>
      </w:tr>
      <w:tr w:rsidR="00AF1E3A" w:rsidRPr="006A3C0B" w:rsidTr="004422DA">
        <w:tc>
          <w:tcPr>
            <w:tcW w:w="952" w:type="dxa"/>
            <w:vAlign w:val="center"/>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3.</w:t>
            </w:r>
          </w:p>
        </w:tc>
        <w:tc>
          <w:tcPr>
            <w:tcW w:w="2647" w:type="dxa"/>
            <w:vAlign w:val="center"/>
          </w:tcPr>
          <w:p w:rsidR="00AF1E3A" w:rsidRPr="006A3C0B" w:rsidRDefault="00AF1E3A" w:rsidP="00246898">
            <w:pPr>
              <w:pStyle w:val="af5"/>
              <w:jc w:val="both"/>
              <w:rPr>
                <w:rFonts w:ascii="Tahoma" w:hAnsi="Tahoma" w:cs="Tahoma"/>
                <w:sz w:val="20"/>
                <w:szCs w:val="20"/>
              </w:rPr>
            </w:pPr>
          </w:p>
        </w:tc>
        <w:tc>
          <w:tcPr>
            <w:tcW w:w="1896" w:type="dxa"/>
            <w:vAlign w:val="center"/>
          </w:tcPr>
          <w:p w:rsidR="00AF1E3A" w:rsidRPr="006A3C0B" w:rsidRDefault="00AF1E3A" w:rsidP="00246898">
            <w:pPr>
              <w:pStyle w:val="af5"/>
              <w:jc w:val="both"/>
              <w:rPr>
                <w:rFonts w:ascii="Tahoma" w:hAnsi="Tahoma" w:cs="Tahoma"/>
                <w:sz w:val="20"/>
                <w:szCs w:val="20"/>
              </w:rPr>
            </w:pPr>
          </w:p>
        </w:tc>
        <w:tc>
          <w:tcPr>
            <w:tcW w:w="1003" w:type="dxa"/>
            <w:vAlign w:val="center"/>
          </w:tcPr>
          <w:p w:rsidR="00AF1E3A" w:rsidRPr="006A3C0B" w:rsidRDefault="00AF1E3A" w:rsidP="00246898">
            <w:pPr>
              <w:pStyle w:val="af5"/>
              <w:jc w:val="both"/>
              <w:rPr>
                <w:rFonts w:ascii="Tahoma" w:hAnsi="Tahoma" w:cs="Tahoma"/>
                <w:sz w:val="20"/>
                <w:szCs w:val="20"/>
              </w:rPr>
            </w:pPr>
          </w:p>
        </w:tc>
        <w:tc>
          <w:tcPr>
            <w:tcW w:w="3556" w:type="dxa"/>
            <w:vAlign w:val="center"/>
          </w:tcPr>
          <w:p w:rsidR="00AF1E3A" w:rsidRPr="006A3C0B" w:rsidRDefault="00AF1E3A" w:rsidP="00246898">
            <w:pPr>
              <w:pStyle w:val="af5"/>
              <w:jc w:val="both"/>
              <w:rPr>
                <w:rFonts w:ascii="Tahoma" w:hAnsi="Tahoma" w:cs="Tahoma"/>
                <w:sz w:val="20"/>
                <w:szCs w:val="20"/>
              </w:rPr>
            </w:pPr>
          </w:p>
        </w:tc>
      </w:tr>
    </w:tbl>
    <w:p w:rsidR="00AF1E3A" w:rsidRPr="006A3C0B" w:rsidRDefault="00AF1E3A" w:rsidP="00D73614">
      <w:pPr>
        <w:pStyle w:val="af0"/>
        <w:jc w:val="both"/>
        <w:rPr>
          <w:rFonts w:ascii="Tahoma" w:hAnsi="Tahoma" w:cs="Tahoma"/>
          <w:b/>
          <w:bCs/>
          <w:sz w:val="20"/>
          <w:szCs w:val="20"/>
        </w:rPr>
      </w:pPr>
    </w:p>
    <w:p w:rsidR="00AF1E3A" w:rsidRPr="006A3C0B" w:rsidRDefault="00AF1E3A" w:rsidP="00D73614">
      <w:pPr>
        <w:pStyle w:val="af0"/>
        <w:jc w:val="both"/>
        <w:rPr>
          <w:rFonts w:ascii="Tahoma" w:hAnsi="Tahoma" w:cs="Tahoma"/>
          <w:bCs/>
          <w:i w:val="0"/>
          <w:sz w:val="20"/>
          <w:szCs w:val="20"/>
        </w:rPr>
      </w:pPr>
      <w:r w:rsidRPr="006A3C0B">
        <w:rPr>
          <w:rFonts w:ascii="Tahoma" w:hAnsi="Tahoma" w:cs="Tahoma"/>
          <w:bCs/>
          <w:i w:val="0"/>
          <w:sz w:val="20"/>
          <w:szCs w:val="20"/>
        </w:rPr>
        <w:t>Технический центр выдал, а Клиент принял следующее оборудование клиента:</w:t>
      </w:r>
    </w:p>
    <w:p w:rsidR="00AF1E3A" w:rsidRPr="006A3C0B" w:rsidRDefault="00AF1E3A" w:rsidP="00D73614">
      <w:pPr>
        <w:pStyle w:val="af0"/>
        <w:jc w:val="both"/>
        <w:rPr>
          <w:rFonts w:ascii="Tahoma" w:hAnsi="Tahoma" w:cs="Tahoma"/>
          <w:bCs/>
          <w:i w:val="0"/>
          <w:sz w:val="20"/>
          <w:szCs w:val="20"/>
          <w:lang w:val="en-US"/>
        </w:rPr>
      </w:pPr>
      <w:r w:rsidRPr="006A3C0B">
        <w:rPr>
          <w:rFonts w:ascii="Tahoma" w:hAnsi="Tahoma" w:cs="Tahoma"/>
          <w:bCs/>
          <w:i w:val="0"/>
          <w:sz w:val="20"/>
          <w:szCs w:val="20"/>
          <w:lang w:val="en-US"/>
        </w:rPr>
        <w:t>The Technical Center hereby hands over and the Client accepts the following equipment of the Client:</w:t>
      </w:r>
    </w:p>
    <w:p w:rsidR="00AF1E3A" w:rsidRPr="006A3C0B" w:rsidRDefault="00AF1E3A" w:rsidP="00D73614">
      <w:pPr>
        <w:pStyle w:val="af0"/>
        <w:jc w:val="both"/>
        <w:rPr>
          <w:rFonts w:ascii="Tahoma" w:hAnsi="Tahoma" w:cs="Tahoma"/>
          <w:b/>
          <w:bCs/>
          <w:sz w:val="20"/>
          <w:szCs w:val="20"/>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2731"/>
        <w:gridCol w:w="1843"/>
        <w:gridCol w:w="1134"/>
        <w:gridCol w:w="3402"/>
      </w:tblGrid>
      <w:tr w:rsidR="00AF1E3A" w:rsidRPr="006A3C0B" w:rsidTr="004422DA">
        <w:tc>
          <w:tcPr>
            <w:tcW w:w="921" w:type="dxa"/>
            <w:shd w:val="clear" w:color="auto" w:fill="E6E6E6"/>
          </w:tcPr>
          <w:p w:rsidR="00AF1E3A" w:rsidRPr="006A3C0B" w:rsidRDefault="00AF1E3A" w:rsidP="00246898">
            <w:pPr>
              <w:pStyle w:val="af5"/>
              <w:ind w:left="0"/>
              <w:jc w:val="both"/>
              <w:rPr>
                <w:rFonts w:ascii="Tahoma" w:hAnsi="Tahoma" w:cs="Tahoma"/>
                <w:sz w:val="20"/>
                <w:szCs w:val="20"/>
              </w:rPr>
            </w:pPr>
            <w:proofErr w:type="spellStart"/>
            <w:r w:rsidRPr="006A3C0B">
              <w:rPr>
                <w:rFonts w:ascii="Tahoma" w:hAnsi="Tahoma" w:cs="Tahoma"/>
                <w:sz w:val="20"/>
                <w:szCs w:val="20"/>
              </w:rPr>
              <w:t>No</w:t>
            </w:r>
            <w:proofErr w:type="spellEnd"/>
            <w:r w:rsidRPr="006A3C0B">
              <w:rPr>
                <w:rFonts w:ascii="Tahoma" w:hAnsi="Tahoma" w:cs="Tahoma"/>
                <w:sz w:val="20"/>
                <w:szCs w:val="20"/>
              </w:rPr>
              <w:t>.</w:t>
            </w:r>
          </w:p>
        </w:tc>
        <w:tc>
          <w:tcPr>
            <w:tcW w:w="2731" w:type="dxa"/>
            <w:shd w:val="clear" w:color="auto" w:fill="E6E6E6"/>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Наименование</w:t>
            </w:r>
          </w:p>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lang w:val="en-US"/>
              </w:rPr>
              <w:t>Description</w:t>
            </w:r>
          </w:p>
        </w:tc>
        <w:tc>
          <w:tcPr>
            <w:tcW w:w="1843" w:type="dxa"/>
            <w:shd w:val="clear" w:color="auto" w:fill="E6E6E6"/>
          </w:tcPr>
          <w:p w:rsidR="00AF1E3A" w:rsidRPr="006A3C0B" w:rsidRDefault="00AF1E3A" w:rsidP="004422DA">
            <w:pPr>
              <w:pStyle w:val="af5"/>
              <w:ind w:left="0"/>
              <w:jc w:val="both"/>
              <w:rPr>
                <w:rFonts w:ascii="Tahoma" w:hAnsi="Tahoma" w:cs="Tahoma"/>
                <w:sz w:val="20"/>
                <w:szCs w:val="20"/>
                <w:lang w:val="en-US"/>
              </w:rPr>
            </w:pPr>
            <w:r w:rsidRPr="006A3C0B">
              <w:rPr>
                <w:rFonts w:ascii="Tahoma" w:hAnsi="Tahoma" w:cs="Tahoma"/>
                <w:sz w:val="20"/>
                <w:szCs w:val="20"/>
              </w:rPr>
              <w:t>Серийный №</w:t>
            </w:r>
            <w:r w:rsidRPr="006A3C0B">
              <w:rPr>
                <w:rFonts w:ascii="Tahoma" w:hAnsi="Tahoma" w:cs="Tahoma"/>
                <w:sz w:val="20"/>
                <w:szCs w:val="20"/>
                <w:lang w:val="en-US"/>
              </w:rPr>
              <w:t xml:space="preserve"> S/no</w:t>
            </w:r>
          </w:p>
        </w:tc>
        <w:tc>
          <w:tcPr>
            <w:tcW w:w="1134" w:type="dxa"/>
            <w:shd w:val="clear" w:color="auto" w:fill="E6E6E6"/>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Кол-во</w:t>
            </w:r>
          </w:p>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lang w:val="en-US"/>
              </w:rPr>
              <w:t>Q</w:t>
            </w:r>
            <w:r w:rsidRPr="006A3C0B">
              <w:rPr>
                <w:rFonts w:ascii="Tahoma" w:hAnsi="Tahoma" w:cs="Tahoma"/>
                <w:sz w:val="20"/>
                <w:szCs w:val="20"/>
              </w:rPr>
              <w:t>-</w:t>
            </w:r>
            <w:r w:rsidRPr="006A3C0B">
              <w:rPr>
                <w:rFonts w:ascii="Tahoma" w:hAnsi="Tahoma" w:cs="Tahoma"/>
                <w:sz w:val="20"/>
                <w:szCs w:val="20"/>
                <w:lang w:val="en-US"/>
              </w:rPr>
              <w:t>ty</w:t>
            </w:r>
          </w:p>
        </w:tc>
        <w:tc>
          <w:tcPr>
            <w:tcW w:w="3402" w:type="dxa"/>
            <w:shd w:val="clear" w:color="auto" w:fill="E6E6E6"/>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Примечания</w:t>
            </w:r>
          </w:p>
          <w:p w:rsidR="00AF1E3A" w:rsidRPr="006A3C0B" w:rsidRDefault="00AF1E3A" w:rsidP="00246898">
            <w:pPr>
              <w:pStyle w:val="af5"/>
              <w:ind w:left="0"/>
              <w:jc w:val="both"/>
              <w:rPr>
                <w:rFonts w:ascii="Tahoma" w:hAnsi="Tahoma" w:cs="Tahoma"/>
                <w:sz w:val="20"/>
                <w:szCs w:val="20"/>
                <w:lang w:val="en-US"/>
              </w:rPr>
            </w:pPr>
            <w:r w:rsidRPr="006A3C0B">
              <w:rPr>
                <w:rFonts w:ascii="Tahoma" w:hAnsi="Tahoma" w:cs="Tahoma"/>
                <w:sz w:val="20"/>
                <w:szCs w:val="20"/>
                <w:lang w:val="en-US"/>
              </w:rPr>
              <w:t>Comments</w:t>
            </w:r>
          </w:p>
        </w:tc>
      </w:tr>
      <w:tr w:rsidR="00AF1E3A" w:rsidRPr="006A3C0B" w:rsidTr="004422DA">
        <w:tc>
          <w:tcPr>
            <w:tcW w:w="921" w:type="dxa"/>
            <w:vAlign w:val="center"/>
          </w:tcPr>
          <w:p w:rsidR="00AF1E3A" w:rsidRPr="006A3C0B" w:rsidRDefault="00AF1E3A" w:rsidP="00246898">
            <w:pPr>
              <w:pStyle w:val="af5"/>
              <w:ind w:left="0"/>
              <w:jc w:val="both"/>
              <w:rPr>
                <w:rFonts w:ascii="Tahoma" w:hAnsi="Tahoma" w:cs="Tahoma"/>
                <w:sz w:val="20"/>
                <w:szCs w:val="20"/>
              </w:rPr>
            </w:pPr>
            <w:r w:rsidRPr="006A3C0B">
              <w:rPr>
                <w:rFonts w:ascii="Tahoma" w:hAnsi="Tahoma" w:cs="Tahoma"/>
                <w:sz w:val="20"/>
                <w:szCs w:val="20"/>
              </w:rPr>
              <w:t>1.</w:t>
            </w:r>
          </w:p>
        </w:tc>
        <w:tc>
          <w:tcPr>
            <w:tcW w:w="2731" w:type="dxa"/>
            <w:vAlign w:val="center"/>
          </w:tcPr>
          <w:p w:rsidR="00AF1E3A" w:rsidRPr="006A3C0B" w:rsidRDefault="00AF1E3A" w:rsidP="00246898">
            <w:pPr>
              <w:pStyle w:val="af5"/>
              <w:jc w:val="both"/>
              <w:rPr>
                <w:rFonts w:ascii="Tahoma" w:hAnsi="Tahoma" w:cs="Tahoma"/>
                <w:sz w:val="20"/>
                <w:szCs w:val="20"/>
              </w:rPr>
            </w:pPr>
          </w:p>
        </w:tc>
        <w:tc>
          <w:tcPr>
            <w:tcW w:w="1843" w:type="dxa"/>
            <w:vAlign w:val="center"/>
          </w:tcPr>
          <w:p w:rsidR="00AF1E3A" w:rsidRPr="006A3C0B" w:rsidRDefault="00AF1E3A" w:rsidP="00246898">
            <w:pPr>
              <w:pStyle w:val="af5"/>
              <w:jc w:val="both"/>
              <w:rPr>
                <w:rFonts w:ascii="Tahoma" w:hAnsi="Tahoma" w:cs="Tahoma"/>
                <w:sz w:val="20"/>
                <w:szCs w:val="20"/>
              </w:rPr>
            </w:pPr>
          </w:p>
        </w:tc>
        <w:tc>
          <w:tcPr>
            <w:tcW w:w="1134" w:type="dxa"/>
            <w:vAlign w:val="center"/>
          </w:tcPr>
          <w:p w:rsidR="00AF1E3A" w:rsidRPr="006A3C0B" w:rsidRDefault="00AF1E3A" w:rsidP="00246898">
            <w:pPr>
              <w:pStyle w:val="af5"/>
              <w:jc w:val="both"/>
              <w:rPr>
                <w:rFonts w:ascii="Tahoma" w:hAnsi="Tahoma" w:cs="Tahoma"/>
                <w:sz w:val="20"/>
                <w:szCs w:val="20"/>
              </w:rPr>
            </w:pPr>
          </w:p>
        </w:tc>
        <w:tc>
          <w:tcPr>
            <w:tcW w:w="3402" w:type="dxa"/>
            <w:vAlign w:val="center"/>
          </w:tcPr>
          <w:p w:rsidR="00AF1E3A" w:rsidRPr="006A3C0B" w:rsidRDefault="00AF1E3A" w:rsidP="00246898">
            <w:pPr>
              <w:pStyle w:val="af5"/>
              <w:jc w:val="both"/>
              <w:rPr>
                <w:rFonts w:ascii="Tahoma" w:hAnsi="Tahoma" w:cs="Tahoma"/>
                <w:sz w:val="20"/>
                <w:szCs w:val="20"/>
              </w:rPr>
            </w:pPr>
          </w:p>
        </w:tc>
      </w:tr>
    </w:tbl>
    <w:p w:rsidR="00AF1E3A" w:rsidRPr="006A3C0B" w:rsidRDefault="00AF1E3A" w:rsidP="00D73614">
      <w:pPr>
        <w:pStyle w:val="af0"/>
        <w:jc w:val="both"/>
        <w:rPr>
          <w:rFonts w:ascii="Tahoma" w:hAnsi="Tahoma" w:cs="Tahoma"/>
          <w:b/>
          <w:bCs/>
          <w:sz w:val="20"/>
          <w:szCs w:val="20"/>
        </w:rPr>
      </w:pPr>
    </w:p>
    <w:tbl>
      <w:tblPr>
        <w:tblW w:w="10065" w:type="dxa"/>
        <w:tblInd w:w="-34" w:type="dxa"/>
        <w:tblBorders>
          <w:bottom w:val="single" w:sz="4" w:space="0" w:color="auto"/>
        </w:tblBorders>
        <w:tblLayout w:type="fixed"/>
        <w:tblLook w:val="0000" w:firstRow="0" w:lastRow="0" w:firstColumn="0" w:lastColumn="0" w:noHBand="0" w:noVBand="0"/>
      </w:tblPr>
      <w:tblGrid>
        <w:gridCol w:w="4910"/>
        <w:gridCol w:w="720"/>
        <w:gridCol w:w="4435"/>
      </w:tblGrid>
      <w:tr w:rsidR="00AF1E3A" w:rsidRPr="009E402F" w:rsidTr="004422DA">
        <w:tc>
          <w:tcPr>
            <w:tcW w:w="4910" w:type="dxa"/>
            <w:tcBorders>
              <w:bottom w:val="nil"/>
              <w:right w:val="nil"/>
            </w:tcBorders>
          </w:tcPr>
          <w:p w:rsidR="00AF1E3A" w:rsidRPr="006A3C0B" w:rsidRDefault="00AF1E3A" w:rsidP="00D73614">
            <w:pPr>
              <w:rPr>
                <w:rFonts w:ascii="Tahoma" w:hAnsi="Tahoma" w:cs="Tahoma"/>
                <w:b/>
                <w:sz w:val="20"/>
                <w:szCs w:val="20"/>
                <w:lang w:val="en-US"/>
              </w:rPr>
            </w:pPr>
            <w:r w:rsidRPr="006A3C0B">
              <w:rPr>
                <w:rFonts w:ascii="Tahoma" w:hAnsi="Tahoma" w:cs="Tahoma"/>
                <w:b/>
                <w:sz w:val="20"/>
                <w:szCs w:val="20"/>
              </w:rPr>
              <w:t>От</w:t>
            </w:r>
            <w:r w:rsidRPr="006A3C0B">
              <w:rPr>
                <w:rFonts w:ascii="Tahoma" w:hAnsi="Tahoma" w:cs="Tahoma"/>
                <w:b/>
                <w:sz w:val="20"/>
                <w:szCs w:val="20"/>
                <w:lang w:val="en-US"/>
              </w:rPr>
              <w:t xml:space="preserve"> </w:t>
            </w:r>
            <w:r w:rsidRPr="006A3C0B">
              <w:rPr>
                <w:rFonts w:ascii="Tahoma" w:hAnsi="Tahoma" w:cs="Tahoma"/>
                <w:b/>
                <w:sz w:val="20"/>
                <w:szCs w:val="20"/>
              </w:rPr>
              <w:t>Технического</w:t>
            </w:r>
            <w:r w:rsidRPr="006A3C0B">
              <w:rPr>
                <w:rFonts w:ascii="Tahoma" w:hAnsi="Tahoma" w:cs="Tahoma"/>
                <w:b/>
                <w:sz w:val="20"/>
                <w:szCs w:val="20"/>
                <w:lang w:val="en-US"/>
              </w:rPr>
              <w:t xml:space="preserve"> </w:t>
            </w:r>
            <w:r w:rsidRPr="006A3C0B">
              <w:rPr>
                <w:rFonts w:ascii="Tahoma" w:hAnsi="Tahoma" w:cs="Tahoma"/>
                <w:b/>
                <w:sz w:val="20"/>
                <w:szCs w:val="20"/>
              </w:rPr>
              <w:t>центра</w:t>
            </w:r>
            <w:r w:rsidRPr="006A3C0B">
              <w:rPr>
                <w:rFonts w:ascii="Tahoma" w:hAnsi="Tahoma" w:cs="Tahoma"/>
                <w:b/>
                <w:sz w:val="20"/>
                <w:szCs w:val="20"/>
                <w:lang w:val="en-US"/>
              </w:rPr>
              <w:t xml:space="preserve"> </w:t>
            </w:r>
          </w:p>
          <w:p w:rsidR="00AF1E3A" w:rsidRPr="006A3C0B" w:rsidRDefault="00AF1E3A" w:rsidP="004422DA">
            <w:pPr>
              <w:rPr>
                <w:rFonts w:ascii="Tahoma" w:hAnsi="Tahoma" w:cs="Tahoma"/>
                <w:sz w:val="20"/>
                <w:szCs w:val="20"/>
                <w:lang w:val="en-US"/>
              </w:rPr>
            </w:pPr>
            <w:r w:rsidRPr="006A3C0B">
              <w:rPr>
                <w:rFonts w:ascii="Tahoma" w:hAnsi="Tahoma" w:cs="Tahoma"/>
                <w:b/>
                <w:sz w:val="20"/>
                <w:szCs w:val="20"/>
                <w:lang w:val="en-US"/>
              </w:rPr>
              <w:t>On behalf of the Technical Center</w:t>
            </w:r>
          </w:p>
        </w:tc>
        <w:tc>
          <w:tcPr>
            <w:tcW w:w="720" w:type="dxa"/>
            <w:tcBorders>
              <w:right w:val="nil"/>
            </w:tcBorders>
          </w:tcPr>
          <w:p w:rsidR="00AF1E3A" w:rsidRPr="006A3C0B" w:rsidRDefault="00AF1E3A" w:rsidP="00246898">
            <w:pPr>
              <w:rPr>
                <w:rFonts w:ascii="Tahoma" w:hAnsi="Tahoma" w:cs="Tahoma"/>
                <w:sz w:val="20"/>
                <w:szCs w:val="20"/>
                <w:lang w:val="en-US"/>
              </w:rPr>
            </w:pPr>
          </w:p>
        </w:tc>
        <w:tc>
          <w:tcPr>
            <w:tcW w:w="4435" w:type="dxa"/>
            <w:tcBorders>
              <w:left w:val="nil"/>
              <w:bottom w:val="nil"/>
            </w:tcBorders>
          </w:tcPr>
          <w:p w:rsidR="00AF1E3A" w:rsidRPr="006A3C0B" w:rsidRDefault="00AF1E3A" w:rsidP="00246898">
            <w:pPr>
              <w:rPr>
                <w:rFonts w:ascii="Tahoma" w:hAnsi="Tahoma" w:cs="Tahoma"/>
                <w:b/>
                <w:sz w:val="20"/>
                <w:szCs w:val="20"/>
                <w:lang w:val="en-US"/>
              </w:rPr>
            </w:pPr>
            <w:r w:rsidRPr="006A3C0B">
              <w:rPr>
                <w:rFonts w:ascii="Tahoma" w:hAnsi="Tahoma" w:cs="Tahoma"/>
                <w:b/>
                <w:sz w:val="20"/>
                <w:szCs w:val="20"/>
              </w:rPr>
              <w:t>От</w:t>
            </w:r>
            <w:r w:rsidRPr="006A3C0B">
              <w:rPr>
                <w:rFonts w:ascii="Tahoma" w:hAnsi="Tahoma" w:cs="Tahoma"/>
                <w:b/>
                <w:sz w:val="20"/>
                <w:szCs w:val="20"/>
                <w:lang w:val="en-US"/>
              </w:rPr>
              <w:t xml:space="preserve"> </w:t>
            </w:r>
            <w:r w:rsidRPr="006A3C0B">
              <w:rPr>
                <w:rFonts w:ascii="Tahoma" w:hAnsi="Tahoma" w:cs="Tahoma"/>
                <w:b/>
                <w:sz w:val="20"/>
                <w:szCs w:val="20"/>
              </w:rPr>
              <w:t>Клиента</w:t>
            </w:r>
          </w:p>
          <w:p w:rsidR="00AF1E3A" w:rsidRPr="006A3C0B" w:rsidRDefault="00AF1E3A" w:rsidP="00246898">
            <w:pPr>
              <w:rPr>
                <w:rFonts w:ascii="Tahoma" w:hAnsi="Tahoma" w:cs="Tahoma"/>
                <w:sz w:val="20"/>
                <w:szCs w:val="20"/>
                <w:lang w:val="en-US"/>
              </w:rPr>
            </w:pPr>
            <w:r w:rsidRPr="006A3C0B">
              <w:rPr>
                <w:rFonts w:ascii="Tahoma" w:hAnsi="Tahoma" w:cs="Tahoma"/>
                <w:b/>
                <w:sz w:val="20"/>
                <w:szCs w:val="20"/>
                <w:lang w:val="en-US"/>
              </w:rPr>
              <w:t>On behalf of the Client</w:t>
            </w:r>
          </w:p>
        </w:tc>
      </w:tr>
      <w:tr w:rsidR="00AF1E3A" w:rsidRPr="009E402F" w:rsidTr="004422DA">
        <w:tc>
          <w:tcPr>
            <w:tcW w:w="4910" w:type="dxa"/>
            <w:tcBorders>
              <w:bottom w:val="single" w:sz="4" w:space="0" w:color="auto"/>
              <w:right w:val="nil"/>
            </w:tcBorders>
          </w:tcPr>
          <w:p w:rsidR="00AF1E3A" w:rsidRPr="006A3C0B" w:rsidRDefault="00AF1E3A" w:rsidP="00246898">
            <w:pPr>
              <w:rPr>
                <w:rFonts w:ascii="Tahoma" w:hAnsi="Tahoma" w:cs="Tahoma"/>
                <w:b/>
                <w:sz w:val="20"/>
                <w:szCs w:val="20"/>
                <w:lang w:val="en-US"/>
              </w:rPr>
            </w:pPr>
          </w:p>
        </w:tc>
        <w:tc>
          <w:tcPr>
            <w:tcW w:w="720" w:type="dxa"/>
            <w:tcBorders>
              <w:right w:val="nil"/>
            </w:tcBorders>
          </w:tcPr>
          <w:p w:rsidR="00AF1E3A" w:rsidRPr="006A3C0B" w:rsidRDefault="00AF1E3A" w:rsidP="00246898">
            <w:pPr>
              <w:rPr>
                <w:rFonts w:ascii="Tahoma" w:hAnsi="Tahoma" w:cs="Tahoma"/>
                <w:b/>
                <w:sz w:val="20"/>
                <w:szCs w:val="20"/>
                <w:lang w:val="en-US"/>
              </w:rPr>
            </w:pPr>
          </w:p>
        </w:tc>
        <w:tc>
          <w:tcPr>
            <w:tcW w:w="4435" w:type="dxa"/>
            <w:tcBorders>
              <w:left w:val="nil"/>
              <w:bottom w:val="single" w:sz="4" w:space="0" w:color="auto"/>
            </w:tcBorders>
          </w:tcPr>
          <w:p w:rsidR="00AF1E3A" w:rsidRPr="006A3C0B" w:rsidRDefault="00AF1E3A" w:rsidP="00246898">
            <w:pPr>
              <w:rPr>
                <w:rFonts w:ascii="Tahoma" w:hAnsi="Tahoma" w:cs="Tahoma"/>
                <w:b/>
                <w:sz w:val="20"/>
                <w:szCs w:val="20"/>
                <w:lang w:val="en-US"/>
              </w:rPr>
            </w:pPr>
          </w:p>
        </w:tc>
      </w:tr>
      <w:tr w:rsidR="00AF1E3A" w:rsidRPr="009E402F" w:rsidTr="004422DA">
        <w:tc>
          <w:tcPr>
            <w:tcW w:w="4910" w:type="dxa"/>
            <w:tcBorders>
              <w:top w:val="single" w:sz="4" w:space="0" w:color="auto"/>
              <w:bottom w:val="single" w:sz="4" w:space="0" w:color="auto"/>
              <w:right w:val="nil"/>
            </w:tcBorders>
          </w:tcPr>
          <w:p w:rsidR="00AF1E3A" w:rsidRPr="006A3C0B" w:rsidRDefault="00AF1E3A" w:rsidP="00246898">
            <w:pPr>
              <w:rPr>
                <w:rFonts w:ascii="Tahoma" w:hAnsi="Tahoma" w:cs="Tahoma"/>
                <w:b/>
                <w:sz w:val="20"/>
                <w:szCs w:val="20"/>
                <w:lang w:val="en-US"/>
              </w:rPr>
            </w:pPr>
          </w:p>
        </w:tc>
        <w:tc>
          <w:tcPr>
            <w:tcW w:w="720" w:type="dxa"/>
            <w:tcBorders>
              <w:bottom w:val="nil"/>
              <w:right w:val="nil"/>
            </w:tcBorders>
          </w:tcPr>
          <w:p w:rsidR="00AF1E3A" w:rsidRPr="006A3C0B" w:rsidRDefault="00AF1E3A" w:rsidP="00246898">
            <w:pPr>
              <w:rPr>
                <w:rFonts w:ascii="Tahoma" w:hAnsi="Tahoma" w:cs="Tahoma"/>
                <w:b/>
                <w:sz w:val="20"/>
                <w:szCs w:val="20"/>
                <w:lang w:val="en-US"/>
              </w:rPr>
            </w:pPr>
          </w:p>
        </w:tc>
        <w:tc>
          <w:tcPr>
            <w:tcW w:w="4435" w:type="dxa"/>
            <w:tcBorders>
              <w:top w:val="single" w:sz="4" w:space="0" w:color="auto"/>
              <w:left w:val="nil"/>
              <w:bottom w:val="single" w:sz="4" w:space="0" w:color="auto"/>
            </w:tcBorders>
          </w:tcPr>
          <w:p w:rsidR="00AF1E3A" w:rsidRPr="006A3C0B" w:rsidRDefault="00AF1E3A" w:rsidP="00246898">
            <w:pPr>
              <w:rPr>
                <w:rFonts w:ascii="Tahoma" w:hAnsi="Tahoma" w:cs="Tahoma"/>
                <w:b/>
                <w:sz w:val="20"/>
                <w:szCs w:val="20"/>
                <w:lang w:val="en-US"/>
              </w:rPr>
            </w:pPr>
          </w:p>
        </w:tc>
      </w:tr>
    </w:tbl>
    <w:p w:rsidR="00AF1E3A" w:rsidRPr="006A3C0B" w:rsidRDefault="00AF1E3A" w:rsidP="00D73614">
      <w:pPr>
        <w:rPr>
          <w:rFonts w:ascii="Tahoma" w:hAnsi="Tahoma" w:cs="Tahoma"/>
          <w:sz w:val="20"/>
          <w:szCs w:val="20"/>
          <w:lang w:val="en-US"/>
        </w:rPr>
      </w:pPr>
    </w:p>
    <w:p w:rsidR="00AF1E3A" w:rsidRPr="006A3C0B" w:rsidRDefault="00AF1E3A" w:rsidP="00446B0E">
      <w:pPr>
        <w:pStyle w:val="af5"/>
        <w:ind w:left="0"/>
        <w:jc w:val="center"/>
        <w:rPr>
          <w:rFonts w:ascii="Tahoma" w:hAnsi="Tahoma" w:cs="Tahoma"/>
          <w:b/>
          <w:sz w:val="20"/>
          <w:szCs w:val="20"/>
          <w:lang w:val="en-US"/>
        </w:rPr>
      </w:pPr>
    </w:p>
    <w:p w:rsidR="00AF1E3A" w:rsidRPr="006A3C0B" w:rsidRDefault="00AF1E3A" w:rsidP="00674D84">
      <w:pPr>
        <w:pStyle w:val="af5"/>
        <w:ind w:left="0"/>
        <w:jc w:val="both"/>
        <w:rPr>
          <w:rFonts w:ascii="Tahoma" w:hAnsi="Tahoma" w:cs="Tahoma"/>
          <w:spacing w:val="-2"/>
          <w:sz w:val="20"/>
          <w:szCs w:val="20"/>
          <w:lang w:val="en-US"/>
        </w:rPr>
      </w:pPr>
    </w:p>
    <w:p w:rsidR="00AF1E3A" w:rsidRPr="006A3C0B" w:rsidRDefault="00AF1E3A" w:rsidP="00674D84">
      <w:pPr>
        <w:pStyle w:val="af5"/>
        <w:ind w:left="0"/>
        <w:jc w:val="both"/>
        <w:rPr>
          <w:rFonts w:ascii="Tahoma" w:hAnsi="Tahoma" w:cs="Tahoma"/>
          <w:spacing w:val="-2"/>
          <w:sz w:val="20"/>
          <w:szCs w:val="20"/>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spacing w:val="-2"/>
          <w:sz w:val="18"/>
          <w:szCs w:val="18"/>
          <w:lang w:val="en-US"/>
        </w:rPr>
      </w:pPr>
    </w:p>
    <w:p w:rsidR="00AF1E3A" w:rsidRPr="006A3C0B" w:rsidRDefault="00AF1E3A" w:rsidP="00674D84">
      <w:pPr>
        <w:pStyle w:val="af5"/>
        <w:ind w:left="0"/>
        <w:jc w:val="both"/>
        <w:rPr>
          <w:rFonts w:ascii="Tahoma" w:hAnsi="Tahoma"/>
          <w:b/>
          <w:spacing w:val="-2"/>
          <w:sz w:val="18"/>
          <w:szCs w:val="18"/>
          <w:lang w:val="en-US"/>
        </w:rPr>
      </w:pPr>
      <w:r w:rsidRPr="006A3C0B">
        <w:rPr>
          <w:rFonts w:ascii="Tahoma" w:hAnsi="Tahoma"/>
          <w:b/>
          <w:spacing w:val="-2"/>
          <w:sz w:val="18"/>
          <w:szCs w:val="18"/>
        </w:rPr>
        <w:lastRenderedPageBreak/>
        <w:t xml:space="preserve">Приложение №7 к Правилам оказания услуг в области информационных технологий Общества с ограниченной ответственностью </w:t>
      </w:r>
      <w:r w:rsidRPr="006A3C0B">
        <w:rPr>
          <w:rFonts w:ascii="Tahoma" w:hAnsi="Tahoma"/>
          <w:b/>
          <w:spacing w:val="-2"/>
          <w:sz w:val="18"/>
          <w:szCs w:val="18"/>
          <w:lang w:val="en-US"/>
        </w:rPr>
        <w:t>«</w:t>
      </w:r>
      <w:r w:rsidRPr="006A3C0B">
        <w:rPr>
          <w:rFonts w:ascii="Tahoma" w:hAnsi="Tahoma"/>
          <w:b/>
          <w:spacing w:val="-2"/>
          <w:sz w:val="18"/>
          <w:szCs w:val="18"/>
        </w:rPr>
        <w:t>МБ</w:t>
      </w:r>
      <w:r w:rsidRPr="006A3C0B">
        <w:rPr>
          <w:rFonts w:ascii="Tahoma" w:hAnsi="Tahoma"/>
          <w:b/>
          <w:spacing w:val="-2"/>
          <w:sz w:val="18"/>
          <w:szCs w:val="18"/>
          <w:lang w:val="en-US"/>
        </w:rPr>
        <w:t xml:space="preserve"> </w:t>
      </w:r>
      <w:r w:rsidRPr="006A3C0B">
        <w:rPr>
          <w:rFonts w:ascii="Tahoma" w:hAnsi="Tahoma"/>
          <w:b/>
          <w:spacing w:val="-2"/>
          <w:sz w:val="18"/>
          <w:szCs w:val="18"/>
        </w:rPr>
        <w:t>Технологии</w:t>
      </w:r>
      <w:r w:rsidRPr="006A3C0B">
        <w:rPr>
          <w:rFonts w:ascii="Tahoma" w:hAnsi="Tahoma"/>
          <w:b/>
          <w:spacing w:val="-2"/>
          <w:sz w:val="18"/>
          <w:szCs w:val="18"/>
          <w:lang w:val="en-US"/>
        </w:rPr>
        <w:t>»/ Appendix No. 7 to the MB Technologies Rules of IT Services</w:t>
      </w:r>
    </w:p>
    <w:p w:rsidR="00AF1E3A" w:rsidRPr="006A3C0B" w:rsidRDefault="00AF1E3A" w:rsidP="00446B0E">
      <w:pPr>
        <w:pStyle w:val="af5"/>
        <w:ind w:left="0"/>
        <w:jc w:val="center"/>
        <w:rPr>
          <w:rFonts w:ascii="Tahoma" w:hAnsi="Tahoma"/>
          <w:b/>
          <w:color w:val="000000"/>
          <w:spacing w:val="-1"/>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536"/>
      </w:tblGrid>
      <w:tr w:rsidR="00AF1E3A" w:rsidRPr="009E402F" w:rsidTr="00627150">
        <w:tc>
          <w:tcPr>
            <w:tcW w:w="5070" w:type="dxa"/>
          </w:tcPr>
          <w:p w:rsidR="00AF1E3A" w:rsidRPr="00627150" w:rsidRDefault="00AF1E3A" w:rsidP="00627150">
            <w:pPr>
              <w:pStyle w:val="af5"/>
              <w:ind w:left="0"/>
              <w:jc w:val="both"/>
              <w:rPr>
                <w:rFonts w:ascii="Tahoma" w:hAnsi="Tahoma" w:cs="Tahoma"/>
                <w:color w:val="000000"/>
                <w:spacing w:val="-1"/>
                <w:sz w:val="20"/>
                <w:szCs w:val="20"/>
              </w:rPr>
            </w:pPr>
            <w:r w:rsidRPr="00627150">
              <w:rPr>
                <w:rFonts w:ascii="Tahoma" w:hAnsi="Tahoma" w:cs="Tahoma"/>
                <w:b/>
                <w:color w:val="000000"/>
                <w:spacing w:val="-1"/>
                <w:sz w:val="20"/>
                <w:szCs w:val="20"/>
              </w:rPr>
              <w:t>Согласие на обработку персональных данных</w:t>
            </w:r>
          </w:p>
        </w:tc>
        <w:tc>
          <w:tcPr>
            <w:tcW w:w="4536" w:type="dxa"/>
          </w:tcPr>
          <w:p w:rsidR="00AF1E3A" w:rsidRPr="00627150" w:rsidRDefault="00AF1E3A" w:rsidP="00627150">
            <w:pPr>
              <w:autoSpaceDE w:val="0"/>
              <w:autoSpaceDN w:val="0"/>
              <w:adjustRightInd w:val="0"/>
              <w:jc w:val="center"/>
              <w:rPr>
                <w:rFonts w:ascii="Tahoma" w:hAnsi="Tahoma" w:cs="Tahoma"/>
                <w:sz w:val="20"/>
                <w:szCs w:val="20"/>
                <w:lang w:val="en-US"/>
              </w:rPr>
            </w:pPr>
            <w:r w:rsidRPr="00627150">
              <w:rPr>
                <w:rFonts w:ascii="Tahoma" w:hAnsi="Tahoma" w:cs="Tahoma"/>
                <w:b/>
                <w:bCs/>
                <w:sz w:val="20"/>
                <w:szCs w:val="20"/>
                <w:lang w:val="en-US"/>
              </w:rPr>
              <w:t>Consent to personal data processing</w:t>
            </w:r>
          </w:p>
        </w:tc>
      </w:tr>
      <w:tr w:rsidR="00AF1E3A" w:rsidRPr="006A3C0B" w:rsidTr="00627150">
        <w:tc>
          <w:tcPr>
            <w:tcW w:w="5070" w:type="dxa"/>
          </w:tcPr>
          <w:p w:rsidR="00AF1E3A" w:rsidRPr="00627150" w:rsidRDefault="00AF1E3A" w:rsidP="00627150">
            <w:pPr>
              <w:pStyle w:val="af5"/>
              <w:ind w:left="0"/>
              <w:jc w:val="both"/>
              <w:rPr>
                <w:rFonts w:ascii="Tahoma" w:hAnsi="Tahoma" w:cs="Tahoma"/>
                <w:color w:val="000000"/>
                <w:spacing w:val="-1"/>
                <w:sz w:val="20"/>
                <w:szCs w:val="20"/>
              </w:rPr>
            </w:pPr>
            <w:r w:rsidRPr="00627150">
              <w:rPr>
                <w:rFonts w:ascii="Tahoma" w:hAnsi="Tahoma" w:cs="Tahoma"/>
                <w:color w:val="000000"/>
                <w:spacing w:val="-1"/>
                <w:sz w:val="20"/>
                <w:szCs w:val="20"/>
              </w:rPr>
              <w:t>«__» ________ 20__ года</w:t>
            </w:r>
          </w:p>
        </w:tc>
        <w:tc>
          <w:tcPr>
            <w:tcW w:w="4536" w:type="dxa"/>
          </w:tcPr>
          <w:p w:rsidR="00AF1E3A" w:rsidRPr="00627150" w:rsidRDefault="00AF1E3A" w:rsidP="00627150">
            <w:pPr>
              <w:autoSpaceDE w:val="0"/>
              <w:autoSpaceDN w:val="0"/>
              <w:adjustRightInd w:val="0"/>
              <w:jc w:val="both"/>
              <w:rPr>
                <w:rFonts w:ascii="Tahoma" w:hAnsi="Tahoma" w:cs="Tahoma"/>
                <w:sz w:val="20"/>
                <w:szCs w:val="20"/>
                <w:lang w:val="en-US"/>
              </w:rPr>
            </w:pPr>
            <w:r w:rsidRPr="00627150">
              <w:rPr>
                <w:rFonts w:ascii="Tahoma" w:hAnsi="Tahoma" w:cs="Tahoma"/>
                <w:sz w:val="20"/>
                <w:szCs w:val="20"/>
                <w:lang w:val="en-US"/>
              </w:rPr>
              <w:t xml:space="preserve">________ 20__ </w:t>
            </w:r>
          </w:p>
        </w:tc>
      </w:tr>
      <w:tr w:rsidR="00AF1E3A" w:rsidRPr="009E402F" w:rsidTr="00627150">
        <w:tc>
          <w:tcPr>
            <w:tcW w:w="5070" w:type="dxa"/>
          </w:tcPr>
          <w:p w:rsidR="00AF1E3A" w:rsidRPr="00627150" w:rsidRDefault="00AF1E3A" w:rsidP="00627150">
            <w:pPr>
              <w:pStyle w:val="af5"/>
              <w:ind w:left="0"/>
              <w:jc w:val="center"/>
              <w:rPr>
                <w:rFonts w:ascii="Tahoma" w:hAnsi="Tahoma" w:cs="Tahoma"/>
                <w:color w:val="000000"/>
                <w:spacing w:val="-1"/>
                <w:sz w:val="20"/>
                <w:szCs w:val="20"/>
              </w:rPr>
            </w:pPr>
            <w:r w:rsidRPr="00627150">
              <w:rPr>
                <w:rFonts w:ascii="Tahoma" w:hAnsi="Tahoma" w:cs="Tahoma"/>
                <w:color w:val="000000"/>
                <w:spacing w:val="-1"/>
                <w:sz w:val="20"/>
                <w:szCs w:val="20"/>
              </w:rPr>
              <w:t>Я,_______________________________________________________________________________________, (</w:t>
            </w:r>
            <w:r w:rsidRPr="00627150">
              <w:rPr>
                <w:rFonts w:ascii="Tahoma" w:hAnsi="Tahoma" w:cs="Tahoma"/>
                <w:i/>
                <w:color w:val="000000"/>
                <w:spacing w:val="-1"/>
                <w:sz w:val="20"/>
                <w:szCs w:val="20"/>
              </w:rPr>
              <w:t>указывается фамилия, имя и отчество субъекта персональных данных</w:t>
            </w:r>
            <w:r w:rsidRPr="00627150">
              <w:rPr>
                <w:rFonts w:ascii="Tahoma" w:hAnsi="Tahoma" w:cs="Tahoma"/>
                <w:color w:val="000000"/>
                <w:spacing w:val="-1"/>
                <w:sz w:val="20"/>
                <w:szCs w:val="20"/>
              </w:rPr>
              <w:t>)</w:t>
            </w:r>
          </w:p>
        </w:tc>
        <w:tc>
          <w:tcPr>
            <w:tcW w:w="4536" w:type="dxa"/>
          </w:tcPr>
          <w:p w:rsidR="00AF1E3A" w:rsidRPr="00627150" w:rsidRDefault="00AF1E3A" w:rsidP="00627150">
            <w:pPr>
              <w:autoSpaceDE w:val="0"/>
              <w:autoSpaceDN w:val="0"/>
              <w:adjustRightInd w:val="0"/>
              <w:jc w:val="center"/>
              <w:rPr>
                <w:rFonts w:ascii="Tahoma" w:hAnsi="Tahoma" w:cs="Tahoma"/>
                <w:sz w:val="20"/>
                <w:szCs w:val="20"/>
                <w:lang w:val="en-US"/>
              </w:rPr>
            </w:pPr>
            <w:r w:rsidRPr="00627150">
              <w:rPr>
                <w:rFonts w:ascii="Tahoma" w:hAnsi="Tahoma" w:cs="Tahoma"/>
                <w:sz w:val="20"/>
                <w:szCs w:val="20"/>
                <w:lang w:val="en-US"/>
              </w:rPr>
              <w:t>I,_____________________________________________________________________________, (</w:t>
            </w:r>
            <w:r w:rsidRPr="00627150">
              <w:rPr>
                <w:rFonts w:ascii="Tahoma" w:hAnsi="Tahoma" w:cs="Tahoma"/>
                <w:i/>
                <w:color w:val="000000"/>
                <w:spacing w:val="-1"/>
                <w:sz w:val="20"/>
                <w:szCs w:val="20"/>
                <w:lang w:val="en-US"/>
              </w:rPr>
              <w:t>full name, patronymic and surname of the personal data subject</w:t>
            </w:r>
            <w:r w:rsidRPr="00627150">
              <w:rPr>
                <w:rFonts w:ascii="Tahoma" w:hAnsi="Tahoma" w:cs="Tahoma"/>
                <w:sz w:val="20"/>
                <w:szCs w:val="20"/>
                <w:lang w:val="en-US"/>
              </w:rPr>
              <w:t>)</w:t>
            </w:r>
          </w:p>
        </w:tc>
      </w:tr>
      <w:tr w:rsidR="00AF1E3A" w:rsidRPr="009E402F" w:rsidTr="00627150">
        <w:tc>
          <w:tcPr>
            <w:tcW w:w="5070" w:type="dxa"/>
          </w:tcPr>
          <w:p w:rsidR="00AF1E3A" w:rsidRPr="00627150" w:rsidRDefault="00AF1E3A" w:rsidP="00627150">
            <w:pPr>
              <w:pStyle w:val="af5"/>
              <w:ind w:left="0"/>
              <w:rPr>
                <w:rFonts w:ascii="Tahoma" w:hAnsi="Tahoma" w:cs="Tahoma"/>
                <w:color w:val="000000"/>
                <w:spacing w:val="-1"/>
                <w:sz w:val="20"/>
                <w:szCs w:val="20"/>
              </w:rPr>
            </w:pPr>
            <w:proofErr w:type="gramStart"/>
            <w:r w:rsidRPr="00627150">
              <w:rPr>
                <w:rFonts w:ascii="Tahoma" w:hAnsi="Tahoma" w:cs="Tahoma"/>
                <w:color w:val="000000"/>
                <w:spacing w:val="-1"/>
                <w:sz w:val="20"/>
                <w:szCs w:val="20"/>
              </w:rPr>
              <w:t>реквизиты документа, удостоверяющего личность субъекта персональных данных:</w:t>
            </w:r>
            <w:r w:rsidRPr="00627150">
              <w:rPr>
                <w:rFonts w:ascii="Tahoma" w:hAnsi="Tahoma" w:cs="Tahoma"/>
                <w:color w:val="000000"/>
                <w:spacing w:val="-1"/>
                <w:sz w:val="20"/>
                <w:szCs w:val="20"/>
              </w:rPr>
              <w:br/>
              <w:t>__________ номер: _________, выдан _____________, дата выдачи ___________,</w:t>
            </w:r>
            <w:r w:rsidRPr="00627150">
              <w:rPr>
                <w:rFonts w:ascii="Tahoma" w:hAnsi="Tahoma" w:cs="Tahoma"/>
                <w:color w:val="000000"/>
                <w:spacing w:val="-1"/>
                <w:sz w:val="20"/>
                <w:szCs w:val="20"/>
              </w:rPr>
              <w:br/>
              <w:t>адрес места жительства: __________________________________________________________________, предоставляю Обществу с ограниченной ответственностью «МБ Технологии»</w:t>
            </w:r>
            <w:r w:rsidRPr="00627150">
              <w:rPr>
                <w:rFonts w:ascii="Tahoma" w:hAnsi="Tahoma" w:cs="Tahoma"/>
                <w:b/>
                <w:color w:val="000000"/>
                <w:spacing w:val="-1"/>
                <w:sz w:val="20"/>
                <w:szCs w:val="20"/>
              </w:rPr>
              <w:t xml:space="preserve"> </w:t>
            </w:r>
            <w:r w:rsidRPr="00627150">
              <w:rPr>
                <w:rFonts w:ascii="Tahoma" w:hAnsi="Tahoma" w:cs="Tahoma"/>
                <w:color w:val="000000"/>
                <w:spacing w:val="-1"/>
                <w:sz w:val="20"/>
                <w:szCs w:val="20"/>
              </w:rPr>
              <w:t xml:space="preserve">(место нахождения: г. Москва, Большой </w:t>
            </w:r>
            <w:proofErr w:type="spellStart"/>
            <w:r w:rsidRPr="00627150">
              <w:rPr>
                <w:rFonts w:ascii="Tahoma" w:hAnsi="Tahoma" w:cs="Tahoma"/>
                <w:color w:val="000000"/>
                <w:spacing w:val="-1"/>
                <w:sz w:val="20"/>
                <w:szCs w:val="20"/>
              </w:rPr>
              <w:t>Кисловский</w:t>
            </w:r>
            <w:proofErr w:type="spellEnd"/>
            <w:r w:rsidRPr="00627150">
              <w:rPr>
                <w:rFonts w:ascii="Tahoma" w:hAnsi="Tahoma" w:cs="Tahoma"/>
                <w:color w:val="000000"/>
                <w:spacing w:val="-1"/>
                <w:sz w:val="20"/>
                <w:szCs w:val="20"/>
              </w:rPr>
              <w:t xml:space="preserve"> пер. д. 13) (далее – Оператор) согласие на автоматизированную, а так же без использования средств автоматизации обработку следующих моих  персональных данных (далее - согласие):</w:t>
            </w:r>
            <w:proofErr w:type="gramEnd"/>
          </w:p>
        </w:tc>
        <w:tc>
          <w:tcPr>
            <w:tcW w:w="4536" w:type="dxa"/>
          </w:tcPr>
          <w:p w:rsidR="00AF1E3A" w:rsidRPr="00627150" w:rsidRDefault="00AF1E3A" w:rsidP="00627150">
            <w:pPr>
              <w:autoSpaceDE w:val="0"/>
              <w:autoSpaceDN w:val="0"/>
              <w:adjustRightInd w:val="0"/>
              <w:rPr>
                <w:rFonts w:ascii="Tahoma" w:hAnsi="Tahoma" w:cs="Tahoma"/>
                <w:sz w:val="20"/>
                <w:szCs w:val="20"/>
                <w:lang w:val="en-US"/>
              </w:rPr>
            </w:pPr>
            <w:r w:rsidRPr="00627150">
              <w:rPr>
                <w:rFonts w:ascii="Tahoma" w:hAnsi="Tahoma" w:cs="Tahoma"/>
                <w:sz w:val="20"/>
                <w:szCs w:val="20"/>
                <w:lang w:val="en-US"/>
              </w:rPr>
              <w:t>details of a document certifying the identity of the personal data subject: </w:t>
            </w:r>
            <w:r w:rsidRPr="00627150">
              <w:rPr>
                <w:rFonts w:ascii="MS UI Gothic" w:eastAsia="MS UI Gothic" w:hAnsi="MS UI Gothic" w:cs="MS UI Gothic" w:hint="eastAsia"/>
                <w:sz w:val="20"/>
                <w:szCs w:val="20"/>
                <w:lang w:val="en-US"/>
              </w:rPr>
              <w:t> </w:t>
            </w:r>
            <w:r w:rsidRPr="00627150">
              <w:rPr>
                <w:rFonts w:ascii="Tahoma" w:hAnsi="Tahoma" w:cs="Tahoma"/>
                <w:sz w:val="20"/>
                <w:szCs w:val="20"/>
                <w:lang w:val="en-US"/>
              </w:rPr>
              <w:t>__________, number: _________, issued by _____________ on ___________, </w:t>
            </w:r>
            <w:r w:rsidRPr="00627150">
              <w:rPr>
                <w:rFonts w:ascii="MS UI Gothic" w:eastAsia="MS UI Gothic" w:hAnsi="MS UI Gothic" w:cs="MS UI Gothic" w:hint="eastAsia"/>
                <w:sz w:val="20"/>
                <w:szCs w:val="20"/>
                <w:lang w:val="en-US"/>
              </w:rPr>
              <w:t> </w:t>
            </w:r>
            <w:r w:rsidRPr="00627150">
              <w:rPr>
                <w:rFonts w:ascii="Tahoma" w:hAnsi="Tahoma" w:cs="Tahoma"/>
                <w:sz w:val="20"/>
                <w:szCs w:val="20"/>
                <w:lang w:val="en-US"/>
              </w:rPr>
              <w:t xml:space="preserve">resident at: __________________________________________________________________, hereby grant my consent to the automated and non-automated processing of my following personal data (the “consent”), by MB Technologies Limited Liability Company (place of business: 13 </w:t>
            </w:r>
            <w:proofErr w:type="spellStart"/>
            <w:r w:rsidRPr="00627150">
              <w:rPr>
                <w:rFonts w:ascii="Tahoma" w:hAnsi="Tahoma" w:cs="Tahoma"/>
                <w:sz w:val="20"/>
                <w:szCs w:val="20"/>
                <w:lang w:val="en-US"/>
              </w:rPr>
              <w:t>Bolshoy</w:t>
            </w:r>
            <w:proofErr w:type="spellEnd"/>
            <w:r w:rsidRPr="00627150">
              <w:rPr>
                <w:rFonts w:ascii="Tahoma" w:hAnsi="Tahoma" w:cs="Tahoma"/>
                <w:sz w:val="20"/>
                <w:szCs w:val="20"/>
                <w:lang w:val="en-US"/>
              </w:rPr>
              <w:t xml:space="preserve"> </w:t>
            </w:r>
            <w:proofErr w:type="spellStart"/>
            <w:r w:rsidRPr="00627150">
              <w:rPr>
                <w:rFonts w:ascii="Tahoma" w:hAnsi="Tahoma" w:cs="Tahoma"/>
                <w:sz w:val="20"/>
                <w:szCs w:val="20"/>
                <w:lang w:val="en-US"/>
              </w:rPr>
              <w:t>Kislovsky</w:t>
            </w:r>
            <w:proofErr w:type="spellEnd"/>
            <w:r w:rsidRPr="00627150">
              <w:rPr>
                <w:rFonts w:ascii="Tahoma" w:hAnsi="Tahoma" w:cs="Tahoma"/>
                <w:sz w:val="20"/>
                <w:szCs w:val="20"/>
                <w:lang w:val="en-US"/>
              </w:rPr>
              <w:t xml:space="preserve"> </w:t>
            </w:r>
            <w:proofErr w:type="spellStart"/>
            <w:r w:rsidRPr="00627150">
              <w:rPr>
                <w:rFonts w:ascii="Tahoma" w:hAnsi="Tahoma" w:cs="Tahoma"/>
                <w:sz w:val="20"/>
                <w:szCs w:val="20"/>
                <w:lang w:val="en-US"/>
              </w:rPr>
              <w:t>pereulok</w:t>
            </w:r>
            <w:proofErr w:type="spellEnd"/>
            <w:r w:rsidRPr="00627150">
              <w:rPr>
                <w:rFonts w:ascii="Tahoma" w:hAnsi="Tahoma" w:cs="Tahoma"/>
                <w:sz w:val="20"/>
                <w:szCs w:val="20"/>
                <w:lang w:val="en-US"/>
              </w:rPr>
              <w:t xml:space="preserve"> Moscow Russia) (the “Operator”):</w:t>
            </w:r>
          </w:p>
        </w:tc>
      </w:tr>
      <w:tr w:rsidR="00AF1E3A" w:rsidRPr="009E402F" w:rsidTr="00627150">
        <w:tc>
          <w:tcPr>
            <w:tcW w:w="5070" w:type="dxa"/>
          </w:tcPr>
          <w:p w:rsidR="00AF1E3A" w:rsidRPr="00627150" w:rsidRDefault="00AF1E3A" w:rsidP="00627150">
            <w:pPr>
              <w:pStyle w:val="af5"/>
              <w:numPr>
                <w:ilvl w:val="0"/>
                <w:numId w:val="16"/>
              </w:numPr>
              <w:spacing w:before="0" w:after="0"/>
              <w:rPr>
                <w:rFonts w:ascii="Tahoma" w:hAnsi="Tahoma" w:cs="Tahoma"/>
                <w:color w:val="000000"/>
                <w:spacing w:val="-1"/>
                <w:sz w:val="20"/>
                <w:szCs w:val="20"/>
              </w:rPr>
            </w:pPr>
            <w:r w:rsidRPr="00627150">
              <w:rPr>
                <w:rFonts w:ascii="Tahoma" w:hAnsi="Tahoma" w:cs="Tahoma"/>
                <w:color w:val="000000"/>
                <w:spacing w:val="-1"/>
                <w:sz w:val="20"/>
                <w:szCs w:val="20"/>
              </w:rPr>
              <w:t>Фамилия, имя, отчество;</w:t>
            </w:r>
          </w:p>
          <w:p w:rsidR="00AF1E3A" w:rsidRPr="00627150" w:rsidRDefault="00AF1E3A" w:rsidP="00627150">
            <w:pPr>
              <w:pStyle w:val="af5"/>
              <w:numPr>
                <w:ilvl w:val="0"/>
                <w:numId w:val="16"/>
              </w:numPr>
              <w:spacing w:before="0" w:after="0"/>
              <w:rPr>
                <w:rFonts w:ascii="Tahoma" w:hAnsi="Tahoma" w:cs="Tahoma"/>
                <w:color w:val="000000"/>
                <w:spacing w:val="-1"/>
                <w:sz w:val="20"/>
                <w:szCs w:val="20"/>
              </w:rPr>
            </w:pPr>
            <w:r w:rsidRPr="00627150">
              <w:rPr>
                <w:rFonts w:ascii="Tahoma" w:hAnsi="Tahoma" w:cs="Tahoma"/>
                <w:color w:val="000000"/>
                <w:spacing w:val="-1"/>
                <w:sz w:val="20"/>
                <w:szCs w:val="20"/>
              </w:rPr>
              <w:t>дата и место рождения;</w:t>
            </w:r>
          </w:p>
          <w:p w:rsidR="00AF1E3A" w:rsidRPr="00627150" w:rsidRDefault="00AF1E3A" w:rsidP="00627150">
            <w:pPr>
              <w:pStyle w:val="af5"/>
              <w:numPr>
                <w:ilvl w:val="0"/>
                <w:numId w:val="16"/>
              </w:numPr>
              <w:spacing w:before="0" w:after="0"/>
              <w:rPr>
                <w:rFonts w:ascii="Tahoma" w:hAnsi="Tahoma" w:cs="Tahoma"/>
                <w:color w:val="000000"/>
                <w:spacing w:val="-1"/>
                <w:sz w:val="20"/>
                <w:szCs w:val="20"/>
              </w:rPr>
            </w:pPr>
            <w:r w:rsidRPr="00627150">
              <w:rPr>
                <w:rFonts w:ascii="Tahoma" w:hAnsi="Tahoma" w:cs="Tahoma"/>
                <w:color w:val="000000"/>
                <w:spacing w:val="-1"/>
                <w:sz w:val="20"/>
                <w:szCs w:val="20"/>
              </w:rPr>
              <w:t>гражданство;</w:t>
            </w:r>
          </w:p>
          <w:p w:rsidR="00AF1E3A" w:rsidRPr="00627150" w:rsidRDefault="00AF1E3A" w:rsidP="00627150">
            <w:pPr>
              <w:pStyle w:val="af5"/>
              <w:numPr>
                <w:ilvl w:val="0"/>
                <w:numId w:val="16"/>
              </w:numPr>
              <w:spacing w:before="0" w:after="0"/>
              <w:rPr>
                <w:rFonts w:ascii="Tahoma" w:hAnsi="Tahoma" w:cs="Tahoma"/>
                <w:color w:val="000000"/>
                <w:spacing w:val="-1"/>
                <w:sz w:val="20"/>
                <w:szCs w:val="20"/>
              </w:rPr>
            </w:pPr>
            <w:r w:rsidRPr="00627150">
              <w:rPr>
                <w:rFonts w:ascii="Tahoma" w:hAnsi="Tahoma" w:cs="Tahoma"/>
                <w:color w:val="000000"/>
                <w:spacing w:val="-1"/>
                <w:sz w:val="20"/>
                <w:szCs w:val="20"/>
              </w:rPr>
              <w:t>адрес;</w:t>
            </w:r>
          </w:p>
          <w:p w:rsidR="00AF1E3A" w:rsidRPr="00627150" w:rsidRDefault="00AF1E3A" w:rsidP="00627150">
            <w:pPr>
              <w:pStyle w:val="af5"/>
              <w:numPr>
                <w:ilvl w:val="0"/>
                <w:numId w:val="16"/>
              </w:numPr>
              <w:spacing w:before="0" w:after="0"/>
              <w:rPr>
                <w:rFonts w:ascii="Tahoma" w:hAnsi="Tahoma" w:cs="Tahoma"/>
                <w:color w:val="000000"/>
                <w:spacing w:val="-1"/>
                <w:sz w:val="20"/>
                <w:szCs w:val="20"/>
              </w:rPr>
            </w:pPr>
            <w:r w:rsidRPr="00627150">
              <w:rPr>
                <w:rFonts w:ascii="Tahoma" w:hAnsi="Tahoma" w:cs="Tahoma"/>
                <w:color w:val="000000"/>
                <w:spacing w:val="-1"/>
                <w:sz w:val="20"/>
                <w:szCs w:val="20"/>
              </w:rPr>
              <w:t xml:space="preserve">данные документа, удостоверяющего личность; </w:t>
            </w:r>
          </w:p>
          <w:p w:rsidR="00AF1E3A" w:rsidRPr="00627150" w:rsidRDefault="00AF1E3A" w:rsidP="00627150">
            <w:pPr>
              <w:pStyle w:val="af5"/>
              <w:numPr>
                <w:ilvl w:val="0"/>
                <w:numId w:val="16"/>
              </w:numPr>
              <w:spacing w:before="0" w:after="0"/>
              <w:rPr>
                <w:rFonts w:ascii="Tahoma" w:hAnsi="Tahoma" w:cs="Tahoma"/>
                <w:color w:val="000000"/>
                <w:spacing w:val="-1"/>
                <w:sz w:val="20"/>
                <w:szCs w:val="20"/>
              </w:rPr>
            </w:pPr>
            <w:r w:rsidRPr="00627150">
              <w:rPr>
                <w:rFonts w:ascii="Tahoma" w:hAnsi="Tahoma" w:cs="Tahoma"/>
                <w:color w:val="000000"/>
                <w:spacing w:val="-1"/>
                <w:sz w:val="20"/>
                <w:szCs w:val="20"/>
              </w:rPr>
              <w:t>идентификационный номер налогоплательщика;</w:t>
            </w:r>
          </w:p>
          <w:p w:rsidR="00AF1E3A" w:rsidRPr="00627150" w:rsidRDefault="00AF1E3A" w:rsidP="00627150">
            <w:pPr>
              <w:pStyle w:val="af5"/>
              <w:numPr>
                <w:ilvl w:val="0"/>
                <w:numId w:val="16"/>
              </w:numPr>
              <w:spacing w:before="0" w:after="0"/>
              <w:rPr>
                <w:rFonts w:ascii="Tahoma" w:hAnsi="Tahoma" w:cs="Tahoma"/>
                <w:color w:val="000000"/>
                <w:spacing w:val="-1"/>
                <w:sz w:val="20"/>
                <w:szCs w:val="20"/>
              </w:rPr>
            </w:pPr>
            <w:r w:rsidRPr="00627150">
              <w:rPr>
                <w:rFonts w:ascii="Tahoma" w:hAnsi="Tahoma" w:cs="Tahoma"/>
                <w:color w:val="000000"/>
                <w:spacing w:val="-1"/>
                <w:sz w:val="20"/>
                <w:szCs w:val="20"/>
              </w:rPr>
              <w:t>номер лицевого счета в кредитной организации;</w:t>
            </w:r>
          </w:p>
          <w:p w:rsidR="00AF1E3A" w:rsidRPr="00627150" w:rsidRDefault="00AF1E3A" w:rsidP="00627150">
            <w:pPr>
              <w:pStyle w:val="af5"/>
              <w:numPr>
                <w:ilvl w:val="0"/>
                <w:numId w:val="16"/>
              </w:numPr>
              <w:jc w:val="both"/>
              <w:rPr>
                <w:rFonts w:ascii="Tahoma" w:hAnsi="Tahoma" w:cs="Tahoma"/>
                <w:color w:val="000000"/>
                <w:spacing w:val="-1"/>
                <w:sz w:val="20"/>
                <w:szCs w:val="20"/>
              </w:rPr>
            </w:pPr>
            <w:r w:rsidRPr="00627150">
              <w:rPr>
                <w:rFonts w:ascii="Tahoma" w:hAnsi="Tahoma" w:cs="Tahoma"/>
                <w:color w:val="000000"/>
                <w:spacing w:val="-1"/>
                <w:sz w:val="20"/>
                <w:szCs w:val="20"/>
              </w:rPr>
              <w:t>контактная информация: номера телефонов, адрес электронной почты.</w:t>
            </w:r>
          </w:p>
        </w:tc>
        <w:tc>
          <w:tcPr>
            <w:tcW w:w="4536" w:type="dxa"/>
          </w:tcPr>
          <w:p w:rsidR="00AF1E3A" w:rsidRPr="00627150" w:rsidRDefault="00AF1E3A" w:rsidP="00627150">
            <w:pPr>
              <w:pStyle w:val="affffa"/>
              <w:numPr>
                <w:ilvl w:val="0"/>
                <w:numId w:val="19"/>
              </w:numPr>
              <w:spacing w:before="100" w:beforeAutospacing="1" w:after="100" w:afterAutospacing="1"/>
              <w:rPr>
                <w:rFonts w:ascii="Tahoma" w:hAnsi="Tahoma" w:cs="Tahoma"/>
                <w:sz w:val="20"/>
                <w:szCs w:val="20"/>
              </w:rPr>
            </w:pPr>
            <w:proofErr w:type="spellStart"/>
            <w:r w:rsidRPr="00627150">
              <w:rPr>
                <w:rFonts w:ascii="Tahoma" w:hAnsi="Tahoma" w:cs="Tahoma"/>
                <w:sz w:val="20"/>
                <w:szCs w:val="20"/>
              </w:rPr>
              <w:t>name</w:t>
            </w:r>
            <w:proofErr w:type="spellEnd"/>
            <w:r w:rsidRPr="00627150">
              <w:rPr>
                <w:rFonts w:ascii="Tahoma" w:hAnsi="Tahoma" w:cs="Tahoma"/>
                <w:sz w:val="20"/>
                <w:szCs w:val="20"/>
              </w:rPr>
              <w:t xml:space="preserve">, </w:t>
            </w:r>
            <w:proofErr w:type="spellStart"/>
            <w:r w:rsidRPr="00627150">
              <w:rPr>
                <w:rFonts w:ascii="Tahoma" w:hAnsi="Tahoma" w:cs="Tahoma"/>
                <w:sz w:val="20"/>
                <w:szCs w:val="20"/>
              </w:rPr>
              <w:t>patronymic</w:t>
            </w:r>
            <w:proofErr w:type="spellEnd"/>
            <w:r w:rsidRPr="00627150">
              <w:rPr>
                <w:rFonts w:ascii="Tahoma" w:hAnsi="Tahoma" w:cs="Tahoma"/>
                <w:sz w:val="20"/>
                <w:szCs w:val="20"/>
              </w:rPr>
              <w:t xml:space="preserve">, </w:t>
            </w:r>
            <w:proofErr w:type="spellStart"/>
            <w:r w:rsidRPr="00627150">
              <w:rPr>
                <w:rFonts w:ascii="Tahoma" w:hAnsi="Tahoma" w:cs="Tahoma"/>
                <w:sz w:val="20"/>
                <w:szCs w:val="20"/>
              </w:rPr>
              <w:t>and</w:t>
            </w:r>
            <w:proofErr w:type="spellEnd"/>
            <w:r w:rsidRPr="00627150">
              <w:rPr>
                <w:rFonts w:ascii="Tahoma" w:hAnsi="Tahoma" w:cs="Tahoma"/>
                <w:sz w:val="20"/>
                <w:szCs w:val="20"/>
              </w:rPr>
              <w:t xml:space="preserve"> </w:t>
            </w:r>
            <w:proofErr w:type="spellStart"/>
            <w:r w:rsidRPr="00627150">
              <w:rPr>
                <w:rFonts w:ascii="Tahoma" w:hAnsi="Tahoma" w:cs="Tahoma"/>
                <w:sz w:val="20"/>
                <w:szCs w:val="20"/>
              </w:rPr>
              <w:t>surname</w:t>
            </w:r>
            <w:proofErr w:type="spellEnd"/>
            <w:r w:rsidRPr="00627150">
              <w:rPr>
                <w:rFonts w:ascii="Tahoma" w:hAnsi="Tahoma" w:cs="Tahoma"/>
                <w:sz w:val="20"/>
                <w:szCs w:val="20"/>
              </w:rPr>
              <w:t>;</w:t>
            </w:r>
          </w:p>
          <w:p w:rsidR="00AF1E3A" w:rsidRPr="00627150" w:rsidRDefault="00AF1E3A" w:rsidP="00627150">
            <w:pPr>
              <w:pStyle w:val="affffa"/>
              <w:numPr>
                <w:ilvl w:val="0"/>
                <w:numId w:val="19"/>
              </w:numPr>
              <w:spacing w:before="100" w:beforeAutospacing="1" w:after="100" w:afterAutospacing="1"/>
              <w:rPr>
                <w:rFonts w:ascii="Tahoma" w:hAnsi="Tahoma" w:cs="Tahoma"/>
                <w:sz w:val="20"/>
                <w:szCs w:val="20"/>
                <w:lang w:val="en-US"/>
              </w:rPr>
            </w:pPr>
            <w:r w:rsidRPr="00627150">
              <w:rPr>
                <w:rFonts w:ascii="Tahoma" w:hAnsi="Tahoma" w:cs="Tahoma"/>
                <w:sz w:val="20"/>
                <w:szCs w:val="20"/>
                <w:lang w:val="en-US"/>
              </w:rPr>
              <w:t>date and place of birth;</w:t>
            </w:r>
          </w:p>
          <w:p w:rsidR="00AF1E3A" w:rsidRPr="00627150" w:rsidRDefault="00AF1E3A" w:rsidP="00627150">
            <w:pPr>
              <w:pStyle w:val="affffa"/>
              <w:numPr>
                <w:ilvl w:val="0"/>
                <w:numId w:val="19"/>
              </w:numPr>
              <w:spacing w:before="100" w:beforeAutospacing="1" w:after="100" w:afterAutospacing="1"/>
              <w:rPr>
                <w:rFonts w:ascii="Tahoma" w:hAnsi="Tahoma" w:cs="Tahoma"/>
                <w:sz w:val="20"/>
                <w:szCs w:val="20"/>
              </w:rPr>
            </w:pPr>
            <w:proofErr w:type="spellStart"/>
            <w:r w:rsidRPr="00627150">
              <w:rPr>
                <w:rFonts w:ascii="Tahoma" w:hAnsi="Tahoma" w:cs="Tahoma"/>
                <w:sz w:val="20"/>
                <w:szCs w:val="20"/>
              </w:rPr>
              <w:t>citizenship</w:t>
            </w:r>
            <w:proofErr w:type="spellEnd"/>
            <w:r w:rsidRPr="00627150">
              <w:rPr>
                <w:rFonts w:ascii="Tahoma" w:hAnsi="Tahoma" w:cs="Tahoma"/>
                <w:sz w:val="20"/>
                <w:szCs w:val="20"/>
              </w:rPr>
              <w:t>;</w:t>
            </w:r>
          </w:p>
          <w:p w:rsidR="00AF1E3A" w:rsidRPr="00627150" w:rsidRDefault="00AF1E3A" w:rsidP="00627150">
            <w:pPr>
              <w:pStyle w:val="affffa"/>
              <w:numPr>
                <w:ilvl w:val="0"/>
                <w:numId w:val="19"/>
              </w:numPr>
              <w:spacing w:before="100" w:beforeAutospacing="1" w:after="100" w:afterAutospacing="1"/>
              <w:rPr>
                <w:rFonts w:ascii="Tahoma" w:hAnsi="Tahoma" w:cs="Tahoma"/>
                <w:sz w:val="20"/>
                <w:szCs w:val="20"/>
              </w:rPr>
            </w:pPr>
            <w:proofErr w:type="spellStart"/>
            <w:r w:rsidRPr="00627150">
              <w:rPr>
                <w:rFonts w:ascii="Tahoma" w:hAnsi="Tahoma" w:cs="Tahoma"/>
                <w:sz w:val="20"/>
                <w:szCs w:val="20"/>
              </w:rPr>
              <w:t>address</w:t>
            </w:r>
            <w:proofErr w:type="spellEnd"/>
            <w:r w:rsidRPr="00627150">
              <w:rPr>
                <w:rFonts w:ascii="Tahoma" w:hAnsi="Tahoma" w:cs="Tahoma"/>
                <w:sz w:val="20"/>
                <w:szCs w:val="20"/>
              </w:rPr>
              <w:t>;</w:t>
            </w:r>
          </w:p>
          <w:p w:rsidR="00AF1E3A" w:rsidRPr="00627150" w:rsidRDefault="00AF1E3A" w:rsidP="00627150">
            <w:pPr>
              <w:pStyle w:val="affffa"/>
              <w:numPr>
                <w:ilvl w:val="0"/>
                <w:numId w:val="19"/>
              </w:numPr>
              <w:spacing w:before="100" w:beforeAutospacing="1" w:after="100" w:afterAutospacing="1"/>
              <w:rPr>
                <w:rFonts w:ascii="Tahoma" w:hAnsi="Tahoma" w:cs="Tahoma"/>
                <w:sz w:val="20"/>
                <w:szCs w:val="20"/>
              </w:rPr>
            </w:pPr>
            <w:proofErr w:type="spellStart"/>
            <w:r w:rsidRPr="00627150">
              <w:rPr>
                <w:rFonts w:ascii="Tahoma" w:hAnsi="Tahoma" w:cs="Tahoma"/>
                <w:sz w:val="20"/>
                <w:szCs w:val="20"/>
              </w:rPr>
              <w:t>details</w:t>
            </w:r>
            <w:proofErr w:type="spellEnd"/>
            <w:r w:rsidRPr="00627150">
              <w:rPr>
                <w:rFonts w:ascii="Tahoma" w:hAnsi="Tahoma" w:cs="Tahoma"/>
                <w:sz w:val="20"/>
                <w:szCs w:val="20"/>
              </w:rPr>
              <w:t xml:space="preserve"> </w:t>
            </w:r>
            <w:proofErr w:type="spellStart"/>
            <w:r w:rsidRPr="00627150">
              <w:rPr>
                <w:rFonts w:ascii="Tahoma" w:hAnsi="Tahoma" w:cs="Tahoma"/>
                <w:sz w:val="20"/>
                <w:szCs w:val="20"/>
              </w:rPr>
              <w:t>of</w:t>
            </w:r>
            <w:proofErr w:type="spellEnd"/>
            <w:r w:rsidRPr="00627150">
              <w:rPr>
                <w:rFonts w:ascii="Tahoma" w:hAnsi="Tahoma" w:cs="Tahoma"/>
                <w:sz w:val="20"/>
                <w:szCs w:val="20"/>
              </w:rPr>
              <w:t xml:space="preserve"> ID;</w:t>
            </w:r>
          </w:p>
          <w:p w:rsidR="00AF1E3A" w:rsidRPr="00627150" w:rsidRDefault="00AF1E3A" w:rsidP="00627150">
            <w:pPr>
              <w:pStyle w:val="affffa"/>
              <w:numPr>
                <w:ilvl w:val="0"/>
                <w:numId w:val="19"/>
              </w:numPr>
              <w:spacing w:before="100" w:beforeAutospacing="1" w:after="100" w:afterAutospacing="1"/>
              <w:rPr>
                <w:rFonts w:ascii="Tahoma" w:hAnsi="Tahoma" w:cs="Tahoma"/>
                <w:sz w:val="20"/>
                <w:szCs w:val="20"/>
              </w:rPr>
            </w:pPr>
            <w:proofErr w:type="spellStart"/>
            <w:r w:rsidRPr="00627150">
              <w:rPr>
                <w:rFonts w:ascii="Tahoma" w:hAnsi="Tahoma" w:cs="Tahoma"/>
                <w:sz w:val="20"/>
                <w:szCs w:val="20"/>
              </w:rPr>
              <w:t>taxpayer</w:t>
            </w:r>
            <w:proofErr w:type="spellEnd"/>
            <w:r w:rsidRPr="00627150">
              <w:rPr>
                <w:rFonts w:ascii="Tahoma" w:hAnsi="Tahoma" w:cs="Tahoma"/>
                <w:sz w:val="20"/>
                <w:szCs w:val="20"/>
              </w:rPr>
              <w:t xml:space="preserve"> ID (INN);</w:t>
            </w:r>
          </w:p>
          <w:p w:rsidR="00AF1E3A" w:rsidRPr="00627150" w:rsidRDefault="00AF1E3A" w:rsidP="00627150">
            <w:pPr>
              <w:pStyle w:val="affffa"/>
              <w:numPr>
                <w:ilvl w:val="0"/>
                <w:numId w:val="19"/>
              </w:numPr>
              <w:spacing w:before="100" w:beforeAutospacing="1" w:after="100" w:afterAutospacing="1"/>
              <w:rPr>
                <w:rFonts w:ascii="Tahoma" w:hAnsi="Tahoma" w:cs="Tahoma"/>
                <w:sz w:val="20"/>
                <w:szCs w:val="20"/>
                <w:lang w:val="en-US"/>
              </w:rPr>
            </w:pPr>
            <w:r w:rsidRPr="00627150">
              <w:rPr>
                <w:rFonts w:ascii="Tahoma" w:hAnsi="Tahoma" w:cs="Tahoma"/>
                <w:sz w:val="20"/>
                <w:szCs w:val="20"/>
                <w:lang w:val="en-US"/>
              </w:rPr>
              <w:t>personal account with a bank;</w:t>
            </w:r>
          </w:p>
          <w:p w:rsidR="00AF1E3A" w:rsidRPr="00627150" w:rsidRDefault="00AF1E3A" w:rsidP="00627150">
            <w:pPr>
              <w:pStyle w:val="affffa"/>
              <w:numPr>
                <w:ilvl w:val="0"/>
                <w:numId w:val="19"/>
              </w:numPr>
              <w:spacing w:before="100" w:beforeAutospacing="1" w:after="100" w:afterAutospacing="1"/>
              <w:rPr>
                <w:rFonts w:ascii="Tahoma" w:hAnsi="Tahoma" w:cs="Tahoma"/>
                <w:sz w:val="20"/>
                <w:szCs w:val="20"/>
                <w:lang w:val="en-US"/>
              </w:rPr>
            </w:pPr>
            <w:r w:rsidRPr="00627150">
              <w:rPr>
                <w:rFonts w:ascii="Tahoma" w:hAnsi="Tahoma" w:cs="Tahoma"/>
                <w:sz w:val="20"/>
                <w:szCs w:val="20"/>
                <w:lang w:val="en-US"/>
              </w:rPr>
              <w:t xml:space="preserve">contacts: phone numbers and emails. </w:t>
            </w:r>
          </w:p>
        </w:tc>
      </w:tr>
      <w:tr w:rsidR="00AF1E3A" w:rsidRPr="009E402F" w:rsidTr="00627150">
        <w:tc>
          <w:tcPr>
            <w:tcW w:w="5070" w:type="dxa"/>
          </w:tcPr>
          <w:p w:rsidR="00AF1E3A" w:rsidRPr="00627150" w:rsidRDefault="00AF1E3A" w:rsidP="00627150">
            <w:pPr>
              <w:pStyle w:val="af5"/>
              <w:ind w:left="0"/>
              <w:jc w:val="both"/>
              <w:rPr>
                <w:rFonts w:ascii="Tahoma" w:hAnsi="Tahoma" w:cs="Tahoma"/>
                <w:color w:val="000000"/>
                <w:spacing w:val="-1"/>
                <w:sz w:val="20"/>
                <w:szCs w:val="20"/>
              </w:rPr>
            </w:pPr>
            <w:proofErr w:type="gramStart"/>
            <w:r w:rsidRPr="00627150">
              <w:rPr>
                <w:rFonts w:ascii="Tahoma" w:hAnsi="Tahoma" w:cs="Tahoma"/>
                <w:sz w:val="20"/>
                <w:szCs w:val="20"/>
                <w:lang w:bidi="ar-SA"/>
              </w:rPr>
              <w:t>Целью обработки персональных данных является: заключение, исполнение, изменение, прекращение договора на оказание услуг в области информационных технологий;  надлежащее выполнение Оператором своих обязательств, вытекающих из федеральных законов, иных правовых актов, в том числе актов федеральных органов исполнительной власти (далее вместе - законодательство), а также из договоров с контрагентами юридическими лицами, от имени которых действует субъект персональных данных.</w:t>
            </w:r>
            <w:proofErr w:type="gramEnd"/>
          </w:p>
        </w:tc>
        <w:tc>
          <w:tcPr>
            <w:tcW w:w="4536" w:type="dxa"/>
          </w:tcPr>
          <w:tbl>
            <w:tblPr>
              <w:tblW w:w="12256" w:type="dxa"/>
              <w:tblLayout w:type="fixed"/>
              <w:tblLook w:val="0000" w:firstRow="0" w:lastRow="0" w:firstColumn="0" w:lastColumn="0" w:noHBand="0" w:noVBand="0"/>
            </w:tblPr>
            <w:tblGrid>
              <w:gridCol w:w="4428"/>
              <w:gridCol w:w="7828"/>
            </w:tblGrid>
            <w:tr w:rsidR="00AF1E3A" w:rsidRPr="009E402F" w:rsidTr="00FF209A">
              <w:tc>
                <w:tcPr>
                  <w:tcW w:w="4428" w:type="dxa"/>
                  <w:shd w:val="clear" w:color="auto" w:fill="FFFFFF"/>
                </w:tcPr>
                <w:p w:rsidR="00AF1E3A" w:rsidRPr="006A3C0B" w:rsidRDefault="00AF1E3A" w:rsidP="00FF209A">
                  <w:pPr>
                    <w:autoSpaceDE w:val="0"/>
                    <w:autoSpaceDN w:val="0"/>
                    <w:adjustRightInd w:val="0"/>
                    <w:jc w:val="both"/>
                    <w:rPr>
                      <w:rFonts w:ascii="Tahoma" w:hAnsi="Tahoma" w:cs="Tahoma"/>
                      <w:sz w:val="20"/>
                      <w:szCs w:val="20"/>
                      <w:lang w:val="en-US"/>
                    </w:rPr>
                  </w:pPr>
                  <w:r w:rsidRPr="006A3C0B">
                    <w:rPr>
                      <w:rFonts w:ascii="Tahoma" w:hAnsi="Tahoma" w:cs="Tahoma"/>
                      <w:sz w:val="20"/>
                      <w:szCs w:val="20"/>
                      <w:lang w:val="en-US"/>
                    </w:rPr>
                    <w:t>Personal data are processed for executing, performing, amending and terminating the IT service contract, and due performance by the Operator of its obligations arising out of any federal laws and regulatory acts including acts of federal executive authorities (hereinafter together the “legislation”) as well as  agreements with corporate counterparties on behalf of which the personal data subject acts.</w:t>
                  </w:r>
                </w:p>
                <w:p w:rsidR="00AF1E3A" w:rsidRPr="006A3C0B" w:rsidRDefault="00AF1E3A" w:rsidP="00FF209A">
                  <w:pPr>
                    <w:autoSpaceDE w:val="0"/>
                    <w:autoSpaceDN w:val="0"/>
                    <w:adjustRightInd w:val="0"/>
                    <w:rPr>
                      <w:rFonts w:ascii="Tahoma" w:hAnsi="Tahoma" w:cs="Tahoma"/>
                      <w:sz w:val="20"/>
                      <w:szCs w:val="20"/>
                      <w:lang w:val="en-US"/>
                    </w:rPr>
                  </w:pPr>
                </w:p>
              </w:tc>
              <w:tc>
                <w:tcPr>
                  <w:tcW w:w="7828" w:type="dxa"/>
                  <w:shd w:val="clear" w:color="auto" w:fill="FFFFFF"/>
                </w:tcPr>
                <w:p w:rsidR="00AF1E3A" w:rsidRPr="00627150" w:rsidRDefault="00AF1E3A" w:rsidP="00FF209A">
                  <w:pPr>
                    <w:pStyle w:val="affffa"/>
                    <w:ind w:left="720"/>
                    <w:rPr>
                      <w:rFonts w:ascii="Tahoma" w:hAnsi="Tahoma" w:cs="Tahoma"/>
                      <w:sz w:val="20"/>
                      <w:szCs w:val="20"/>
                      <w:lang w:val="en-US"/>
                    </w:rPr>
                  </w:pPr>
                </w:p>
              </w:tc>
            </w:tr>
          </w:tbl>
          <w:p w:rsidR="00AF1E3A" w:rsidRPr="00627150" w:rsidRDefault="00AF1E3A" w:rsidP="00627150">
            <w:pPr>
              <w:pStyle w:val="affffa"/>
              <w:spacing w:before="100" w:beforeAutospacing="1" w:after="100" w:afterAutospacing="1"/>
              <w:ind w:left="720"/>
              <w:rPr>
                <w:rFonts w:ascii="Tahoma" w:hAnsi="Tahoma" w:cs="Tahoma"/>
                <w:sz w:val="20"/>
                <w:szCs w:val="20"/>
                <w:lang w:val="en-US"/>
              </w:rPr>
            </w:pPr>
          </w:p>
        </w:tc>
      </w:tr>
      <w:tr w:rsidR="00AF1E3A" w:rsidRPr="009E402F" w:rsidTr="00627150">
        <w:tc>
          <w:tcPr>
            <w:tcW w:w="5070" w:type="dxa"/>
          </w:tcPr>
          <w:p w:rsidR="00AF1E3A" w:rsidRPr="00627150" w:rsidRDefault="00AF1E3A" w:rsidP="00627150">
            <w:pPr>
              <w:pStyle w:val="af5"/>
              <w:ind w:left="0"/>
              <w:jc w:val="both"/>
              <w:rPr>
                <w:rFonts w:ascii="Tahoma" w:hAnsi="Tahoma" w:cs="Tahoma"/>
                <w:color w:val="000000"/>
                <w:spacing w:val="-1"/>
                <w:sz w:val="20"/>
                <w:szCs w:val="20"/>
              </w:rPr>
            </w:pPr>
            <w:r w:rsidRPr="00627150">
              <w:rPr>
                <w:rFonts w:ascii="Tahoma" w:hAnsi="Tahoma" w:cs="Tahoma"/>
                <w:color w:val="000000"/>
                <w:spacing w:val="-1"/>
                <w:sz w:val="20"/>
                <w:szCs w:val="20"/>
              </w:rPr>
              <w:t>Настоящее Согласие дается на совершение Оператором с предоставленными мной персональными данными любых действий, предусмотренных  федеральным законом «О персональных данных» и необходимых для достижения указанных выше целей, в том числе:</w:t>
            </w:r>
          </w:p>
        </w:tc>
        <w:tc>
          <w:tcPr>
            <w:tcW w:w="4536" w:type="dxa"/>
          </w:tcPr>
          <w:p w:rsidR="00AF1E3A" w:rsidRPr="00627150" w:rsidRDefault="00AF1E3A" w:rsidP="00627150">
            <w:pPr>
              <w:autoSpaceDE w:val="0"/>
              <w:autoSpaceDN w:val="0"/>
              <w:adjustRightInd w:val="0"/>
              <w:jc w:val="both"/>
              <w:rPr>
                <w:rFonts w:ascii="Tahoma" w:hAnsi="Tahoma" w:cs="Tahoma"/>
                <w:sz w:val="20"/>
                <w:szCs w:val="20"/>
                <w:lang w:val="en-US"/>
              </w:rPr>
            </w:pPr>
            <w:r w:rsidRPr="00627150">
              <w:rPr>
                <w:rFonts w:ascii="Tahoma" w:hAnsi="Tahoma" w:cs="Tahoma"/>
                <w:sz w:val="20"/>
                <w:szCs w:val="20"/>
                <w:lang w:val="en-US"/>
              </w:rPr>
              <w:t>This consent is granted to the Operator to allow it to make any actions  with personal data provided by me which are stipulated in Federal Law “On Personal Data” and required to achieve the above-mentioned objectives including the following steps:</w:t>
            </w:r>
          </w:p>
        </w:tc>
      </w:tr>
      <w:tr w:rsidR="00AF1E3A" w:rsidRPr="009E402F" w:rsidTr="00627150">
        <w:tc>
          <w:tcPr>
            <w:tcW w:w="5070" w:type="dxa"/>
          </w:tcPr>
          <w:p w:rsidR="00AF1E3A" w:rsidRPr="00627150" w:rsidRDefault="00AF1E3A" w:rsidP="00627150">
            <w:pPr>
              <w:pStyle w:val="af5"/>
              <w:widowControl/>
              <w:numPr>
                <w:ilvl w:val="0"/>
                <w:numId w:val="20"/>
              </w:numPr>
              <w:suppressAutoHyphens w:val="0"/>
              <w:autoSpaceDE w:val="0"/>
              <w:autoSpaceDN w:val="0"/>
              <w:adjustRightInd w:val="0"/>
              <w:spacing w:before="120" w:after="120"/>
              <w:jc w:val="both"/>
              <w:rPr>
                <w:rFonts w:ascii="Tahoma" w:hAnsi="Tahoma" w:cs="Tahoma"/>
                <w:color w:val="000000"/>
                <w:spacing w:val="-1"/>
                <w:sz w:val="20"/>
                <w:szCs w:val="20"/>
              </w:rPr>
            </w:pPr>
            <w:proofErr w:type="gramStart"/>
            <w:r w:rsidRPr="00627150">
              <w:rPr>
                <w:rFonts w:ascii="Tahoma" w:hAnsi="Tahoma" w:cs="Tahoma"/>
                <w:color w:val="000000"/>
                <w:spacing w:val="-1"/>
                <w:sz w:val="20"/>
                <w:szCs w:val="20"/>
              </w:rPr>
              <w:t>сбор, запись, систематизация, накопление, хранение, обновление, изменение, использование, обезличивание, блокирование, уничтожение;</w:t>
            </w:r>
            <w:proofErr w:type="gramEnd"/>
          </w:p>
        </w:tc>
        <w:tc>
          <w:tcPr>
            <w:tcW w:w="4536" w:type="dxa"/>
          </w:tcPr>
          <w:p w:rsidR="00AF1E3A" w:rsidRPr="00627150" w:rsidRDefault="00AF1E3A" w:rsidP="00627150">
            <w:pPr>
              <w:pStyle w:val="af5"/>
              <w:widowControl/>
              <w:numPr>
                <w:ilvl w:val="0"/>
                <w:numId w:val="16"/>
              </w:numPr>
              <w:suppressAutoHyphens w:val="0"/>
              <w:autoSpaceDE w:val="0"/>
              <w:autoSpaceDN w:val="0"/>
              <w:adjustRightInd w:val="0"/>
              <w:spacing w:before="120" w:after="120"/>
              <w:jc w:val="both"/>
              <w:rPr>
                <w:rFonts w:ascii="Tahoma" w:hAnsi="Tahoma" w:cs="Tahoma"/>
                <w:sz w:val="20"/>
                <w:szCs w:val="20"/>
                <w:lang w:val="en-US" w:bidi="ar-SA"/>
              </w:rPr>
            </w:pPr>
            <w:r w:rsidRPr="00627150">
              <w:rPr>
                <w:rFonts w:ascii="Tahoma" w:hAnsi="Tahoma" w:cs="Tahoma"/>
                <w:sz w:val="20"/>
                <w:szCs w:val="20"/>
                <w:lang w:val="en-US" w:bidi="ar-SA"/>
              </w:rPr>
              <w:t xml:space="preserve">Collection, recording, systemization, accumulation, storage, updating, change, use, depersonalization, blocking and destroying; </w:t>
            </w:r>
          </w:p>
        </w:tc>
      </w:tr>
      <w:tr w:rsidR="00AF1E3A" w:rsidRPr="009E402F" w:rsidTr="00627150">
        <w:tc>
          <w:tcPr>
            <w:tcW w:w="5070" w:type="dxa"/>
          </w:tcPr>
          <w:p w:rsidR="00AF1E3A" w:rsidRPr="00627150" w:rsidRDefault="00AF1E3A" w:rsidP="00627150">
            <w:pPr>
              <w:pStyle w:val="af5"/>
              <w:widowControl/>
              <w:numPr>
                <w:ilvl w:val="0"/>
                <w:numId w:val="16"/>
              </w:numPr>
              <w:suppressAutoHyphens w:val="0"/>
              <w:autoSpaceDE w:val="0"/>
              <w:autoSpaceDN w:val="0"/>
              <w:adjustRightInd w:val="0"/>
              <w:spacing w:before="120" w:after="120"/>
              <w:jc w:val="both"/>
              <w:rPr>
                <w:rFonts w:ascii="Tahoma" w:hAnsi="Tahoma" w:cs="Tahoma"/>
                <w:color w:val="000000"/>
                <w:spacing w:val="-1"/>
                <w:sz w:val="20"/>
                <w:szCs w:val="20"/>
              </w:rPr>
            </w:pPr>
            <w:r w:rsidRPr="00627150">
              <w:rPr>
                <w:rFonts w:ascii="Tahoma" w:hAnsi="Tahoma" w:cs="Tahoma"/>
                <w:color w:val="000000"/>
                <w:spacing w:val="-1"/>
                <w:sz w:val="20"/>
                <w:szCs w:val="20"/>
              </w:rPr>
              <w:lastRenderedPageBreak/>
              <w:t xml:space="preserve">передача (распространение, предоставление, доступ): ОАО Московская Биржа при осуществлении </w:t>
            </w:r>
            <w:proofErr w:type="gramStart"/>
            <w:r w:rsidRPr="00627150">
              <w:rPr>
                <w:rFonts w:ascii="Tahoma" w:hAnsi="Tahoma" w:cs="Tahoma"/>
                <w:color w:val="000000"/>
                <w:spacing w:val="-1"/>
                <w:sz w:val="20"/>
                <w:szCs w:val="20"/>
              </w:rPr>
              <w:t>контроля за</w:t>
            </w:r>
            <w:proofErr w:type="gramEnd"/>
            <w:r w:rsidRPr="00627150">
              <w:rPr>
                <w:rFonts w:ascii="Tahoma" w:hAnsi="Tahoma" w:cs="Tahoma"/>
                <w:color w:val="000000"/>
                <w:spacing w:val="-1"/>
                <w:sz w:val="20"/>
                <w:szCs w:val="20"/>
              </w:rPr>
              <w:t xml:space="preserve"> использованием Биржевой информации; ООО «Стек-Телеком», ООО «</w:t>
            </w:r>
            <w:proofErr w:type="spellStart"/>
            <w:r w:rsidRPr="00627150">
              <w:rPr>
                <w:rFonts w:ascii="Tahoma" w:hAnsi="Tahoma" w:cs="Tahoma"/>
                <w:color w:val="000000"/>
                <w:spacing w:val="-1"/>
                <w:sz w:val="20"/>
                <w:szCs w:val="20"/>
              </w:rPr>
              <w:t>ДатаСпейс</w:t>
            </w:r>
            <w:proofErr w:type="spellEnd"/>
            <w:r w:rsidRPr="00627150">
              <w:rPr>
                <w:rFonts w:ascii="Tahoma" w:hAnsi="Tahoma" w:cs="Tahoma"/>
                <w:color w:val="000000"/>
                <w:spacing w:val="-1"/>
                <w:sz w:val="20"/>
                <w:szCs w:val="20"/>
              </w:rPr>
              <w:t xml:space="preserve"> </w:t>
            </w:r>
            <w:proofErr w:type="spellStart"/>
            <w:r w:rsidRPr="00627150">
              <w:rPr>
                <w:rFonts w:ascii="Tahoma" w:hAnsi="Tahoma" w:cs="Tahoma"/>
                <w:color w:val="000000"/>
                <w:spacing w:val="-1"/>
                <w:sz w:val="20"/>
                <w:szCs w:val="20"/>
              </w:rPr>
              <w:t>Партнерс</w:t>
            </w:r>
            <w:proofErr w:type="spellEnd"/>
            <w:r w:rsidRPr="00627150">
              <w:rPr>
                <w:rFonts w:ascii="Tahoma" w:hAnsi="Tahoma" w:cs="Tahoma"/>
                <w:color w:val="000000"/>
                <w:spacing w:val="-1"/>
                <w:sz w:val="20"/>
                <w:szCs w:val="20"/>
              </w:rPr>
              <w:t>» при оформлении допуска на территорию ЦОД.</w:t>
            </w:r>
          </w:p>
        </w:tc>
        <w:tc>
          <w:tcPr>
            <w:tcW w:w="4536" w:type="dxa"/>
          </w:tcPr>
          <w:p w:rsidR="00AF1E3A" w:rsidRPr="00627150" w:rsidRDefault="00AF1E3A" w:rsidP="00627150">
            <w:pPr>
              <w:pStyle w:val="af5"/>
              <w:widowControl/>
              <w:numPr>
                <w:ilvl w:val="0"/>
                <w:numId w:val="16"/>
              </w:numPr>
              <w:suppressAutoHyphens w:val="0"/>
              <w:autoSpaceDE w:val="0"/>
              <w:autoSpaceDN w:val="0"/>
              <w:adjustRightInd w:val="0"/>
              <w:spacing w:before="120" w:after="120"/>
              <w:jc w:val="both"/>
              <w:rPr>
                <w:rFonts w:ascii="Tahoma" w:hAnsi="Tahoma" w:cs="Tahoma"/>
                <w:color w:val="000000"/>
                <w:spacing w:val="-1"/>
                <w:sz w:val="20"/>
                <w:szCs w:val="20"/>
                <w:lang w:val="en-US"/>
              </w:rPr>
            </w:pPr>
            <w:r w:rsidRPr="00627150">
              <w:rPr>
                <w:rFonts w:ascii="Tahoma" w:hAnsi="Tahoma" w:cs="Tahoma"/>
                <w:color w:val="000000"/>
                <w:spacing w:val="-1"/>
                <w:sz w:val="20"/>
                <w:szCs w:val="20"/>
                <w:lang w:val="en-US"/>
              </w:rPr>
              <w:t xml:space="preserve">Transfer (distribution, provision, access) by Moscow Exchange at its monitoring of the use of Market Data; by </w:t>
            </w:r>
            <w:proofErr w:type="spellStart"/>
            <w:r w:rsidRPr="00627150">
              <w:rPr>
                <w:rFonts w:ascii="Tahoma" w:hAnsi="Tahoma" w:cs="Tahoma"/>
                <w:color w:val="000000"/>
                <w:spacing w:val="-1"/>
                <w:sz w:val="20"/>
                <w:szCs w:val="20"/>
                <w:lang w:val="en-US"/>
              </w:rPr>
              <w:t>Stek</w:t>
            </w:r>
            <w:proofErr w:type="spellEnd"/>
            <w:r w:rsidRPr="00627150">
              <w:rPr>
                <w:rFonts w:ascii="Tahoma" w:hAnsi="Tahoma" w:cs="Tahoma"/>
                <w:color w:val="000000"/>
                <w:spacing w:val="-1"/>
                <w:sz w:val="20"/>
                <w:szCs w:val="20"/>
                <w:lang w:val="en-US"/>
              </w:rPr>
              <w:t xml:space="preserve">-Telecom and </w:t>
            </w:r>
            <w:proofErr w:type="spellStart"/>
            <w:r w:rsidRPr="00627150">
              <w:rPr>
                <w:rFonts w:ascii="Tahoma" w:hAnsi="Tahoma" w:cs="Tahoma"/>
                <w:color w:val="000000"/>
                <w:spacing w:val="-1"/>
                <w:sz w:val="20"/>
                <w:szCs w:val="20"/>
                <w:lang w:val="en-US"/>
              </w:rPr>
              <w:t>DataSpace</w:t>
            </w:r>
            <w:proofErr w:type="spellEnd"/>
            <w:r w:rsidRPr="00627150">
              <w:rPr>
                <w:rFonts w:ascii="Tahoma" w:hAnsi="Tahoma" w:cs="Tahoma"/>
                <w:color w:val="000000"/>
                <w:spacing w:val="-1"/>
                <w:sz w:val="20"/>
                <w:szCs w:val="20"/>
                <w:lang w:val="en-US"/>
              </w:rPr>
              <w:t xml:space="preserve"> Partners at authorizing of access to the Data Center. </w:t>
            </w:r>
          </w:p>
        </w:tc>
      </w:tr>
      <w:tr w:rsidR="00AF1E3A" w:rsidRPr="006A3C0B" w:rsidTr="00627150">
        <w:tc>
          <w:tcPr>
            <w:tcW w:w="5070" w:type="dxa"/>
          </w:tcPr>
          <w:p w:rsidR="00AF1E3A" w:rsidRPr="00627150" w:rsidRDefault="00AF1E3A" w:rsidP="00627150">
            <w:pPr>
              <w:pStyle w:val="af5"/>
              <w:widowControl/>
              <w:tabs>
                <w:tab w:val="center" w:pos="284"/>
              </w:tabs>
              <w:suppressAutoHyphens w:val="0"/>
              <w:autoSpaceDE w:val="0"/>
              <w:autoSpaceDN w:val="0"/>
              <w:adjustRightInd w:val="0"/>
              <w:spacing w:before="120" w:after="120"/>
              <w:ind w:left="0"/>
              <w:jc w:val="both"/>
              <w:rPr>
                <w:rFonts w:ascii="Tahoma" w:hAnsi="Tahoma" w:cs="Tahoma"/>
                <w:color w:val="000000"/>
                <w:spacing w:val="-1"/>
                <w:sz w:val="20"/>
                <w:szCs w:val="20"/>
              </w:rPr>
            </w:pPr>
            <w:proofErr w:type="gramStart"/>
            <w:r w:rsidRPr="00627150">
              <w:rPr>
                <w:rFonts w:ascii="Tahoma" w:hAnsi="Tahoma" w:cs="Tahoma"/>
                <w:color w:val="000000"/>
                <w:spacing w:val="-1"/>
                <w:sz w:val="20"/>
                <w:szCs w:val="20"/>
              </w:rPr>
              <w:t>Согласие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и может быть отозвано путем направления Оператору заявления в письменной форме об отзыве Согласия,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законодательством.</w:t>
            </w:r>
            <w:proofErr w:type="gramEnd"/>
            <w:r w:rsidRPr="00627150">
              <w:rPr>
                <w:rFonts w:ascii="Tahoma" w:hAnsi="Tahoma" w:cs="Tahoma"/>
                <w:color w:val="000000"/>
                <w:spacing w:val="-1"/>
                <w:sz w:val="20"/>
                <w:szCs w:val="20"/>
              </w:rPr>
              <w:t xml:space="preserve"> Хранение таких персональных данных осуществляется Оператором в течение срока, установленного  законодательством. Заявление может быть совершено в свободной форме. </w:t>
            </w:r>
          </w:p>
        </w:tc>
        <w:tc>
          <w:tcPr>
            <w:tcW w:w="4536" w:type="dxa"/>
          </w:tcPr>
          <w:p w:rsidR="00AF1E3A" w:rsidRPr="00627150" w:rsidRDefault="00AF1E3A" w:rsidP="00627150">
            <w:pPr>
              <w:pStyle w:val="af5"/>
              <w:widowControl/>
              <w:tabs>
                <w:tab w:val="center" w:pos="284"/>
              </w:tabs>
              <w:suppressAutoHyphens w:val="0"/>
              <w:autoSpaceDE w:val="0"/>
              <w:autoSpaceDN w:val="0"/>
              <w:adjustRightInd w:val="0"/>
              <w:spacing w:before="120" w:after="120"/>
              <w:ind w:left="0"/>
              <w:jc w:val="both"/>
              <w:rPr>
                <w:rFonts w:ascii="Tahoma" w:hAnsi="Tahoma" w:cs="Tahoma"/>
                <w:color w:val="000000"/>
                <w:spacing w:val="-1"/>
                <w:sz w:val="20"/>
                <w:szCs w:val="20"/>
                <w:lang w:val="en-US"/>
              </w:rPr>
            </w:pPr>
            <w:r w:rsidRPr="00627150">
              <w:rPr>
                <w:rFonts w:ascii="Tahoma" w:hAnsi="Tahoma" w:cs="Tahoma"/>
                <w:color w:val="000000"/>
                <w:spacing w:val="-1"/>
                <w:sz w:val="20"/>
                <w:szCs w:val="20"/>
                <w:lang w:val="en-US"/>
              </w:rPr>
              <w:t xml:space="preserve">This consent is valid until relevant information or documents containing such information are stored as determined by the Russian legislation. The consent may be withheld via a relevant written application send to the Operator. When the consent has been withheld, the Operator stops processing personal data and destroy them except for data included in documents that must be stored for a period of time determined by the legislation. The application is executed in any format.       </w:t>
            </w:r>
          </w:p>
        </w:tc>
      </w:tr>
      <w:tr w:rsidR="00AF1E3A" w:rsidRPr="009E402F" w:rsidTr="00627150">
        <w:tc>
          <w:tcPr>
            <w:tcW w:w="5070" w:type="dxa"/>
          </w:tcPr>
          <w:p w:rsidR="00AF1E3A" w:rsidRPr="00627150" w:rsidRDefault="00AF1E3A" w:rsidP="00627150">
            <w:pPr>
              <w:pStyle w:val="af5"/>
              <w:widowControl/>
              <w:tabs>
                <w:tab w:val="center" w:pos="284"/>
              </w:tabs>
              <w:suppressAutoHyphens w:val="0"/>
              <w:autoSpaceDE w:val="0"/>
              <w:autoSpaceDN w:val="0"/>
              <w:adjustRightInd w:val="0"/>
              <w:spacing w:before="120" w:after="120"/>
              <w:ind w:left="0"/>
              <w:jc w:val="both"/>
              <w:rPr>
                <w:rFonts w:ascii="Tahoma" w:hAnsi="Tahoma" w:cs="Tahoma"/>
                <w:color w:val="000000"/>
                <w:spacing w:val="-1"/>
                <w:sz w:val="20"/>
                <w:szCs w:val="20"/>
              </w:rPr>
            </w:pPr>
            <w:r w:rsidRPr="00627150">
              <w:rPr>
                <w:rFonts w:ascii="Tahoma" w:hAnsi="Tahoma" w:cs="Tahoma"/>
                <w:color w:val="000000"/>
                <w:spacing w:val="-1"/>
                <w:sz w:val="20"/>
                <w:szCs w:val="20"/>
              </w:rPr>
              <w:t>Настоящим подтверждаю, что предоставленные мной персональные данные являются полными и достоверными, в  случае изменения любых переданных мной Оператору персональных данных обязуюсь незамедлительно сообщить Оператору новые персональные данные, на обработку которых я даю свое согласие и которые должны обрабатываться Оператором в соответствии с настоящим согласием.</w:t>
            </w:r>
          </w:p>
        </w:tc>
        <w:tc>
          <w:tcPr>
            <w:tcW w:w="4536" w:type="dxa"/>
          </w:tcPr>
          <w:p w:rsidR="00AF1E3A" w:rsidRPr="00627150" w:rsidRDefault="00AF1E3A" w:rsidP="00627150">
            <w:pPr>
              <w:pStyle w:val="af5"/>
              <w:widowControl/>
              <w:tabs>
                <w:tab w:val="center" w:pos="284"/>
              </w:tabs>
              <w:suppressAutoHyphens w:val="0"/>
              <w:autoSpaceDE w:val="0"/>
              <w:autoSpaceDN w:val="0"/>
              <w:adjustRightInd w:val="0"/>
              <w:spacing w:before="120" w:after="120"/>
              <w:ind w:left="0"/>
              <w:jc w:val="both"/>
              <w:rPr>
                <w:rFonts w:ascii="Tahoma" w:hAnsi="Tahoma" w:cs="Tahoma"/>
                <w:color w:val="000000"/>
                <w:spacing w:val="-1"/>
                <w:sz w:val="20"/>
                <w:szCs w:val="20"/>
                <w:lang w:val="en-US"/>
              </w:rPr>
            </w:pPr>
            <w:r w:rsidRPr="00627150">
              <w:rPr>
                <w:rFonts w:ascii="Tahoma" w:hAnsi="Tahoma" w:cs="Tahoma"/>
                <w:color w:val="000000"/>
                <w:spacing w:val="-1"/>
                <w:sz w:val="20"/>
                <w:szCs w:val="20"/>
                <w:lang w:val="en-US"/>
              </w:rPr>
              <w:t xml:space="preserve">I hereby confirm that personal data submitted by me are full and accurate. I undertake to inform the Operator promptly about any changes in my personal data having been transferred to the Operator. I grant consent to the processing of such changed personal data by the Operator in accordance herewith.  </w:t>
            </w:r>
          </w:p>
        </w:tc>
      </w:tr>
      <w:tr w:rsidR="00AF1E3A" w:rsidRPr="002E5B98" w:rsidTr="00627150">
        <w:tc>
          <w:tcPr>
            <w:tcW w:w="5070" w:type="dxa"/>
          </w:tcPr>
          <w:p w:rsidR="00AF1E3A" w:rsidRPr="00627150" w:rsidRDefault="00AF1E3A" w:rsidP="00627150">
            <w:pPr>
              <w:pStyle w:val="af5"/>
              <w:spacing w:before="0" w:after="0"/>
              <w:ind w:left="0"/>
              <w:jc w:val="both"/>
              <w:rPr>
                <w:rFonts w:ascii="Tahoma" w:hAnsi="Tahoma" w:cs="Tahoma"/>
                <w:color w:val="000000"/>
                <w:spacing w:val="-1"/>
                <w:sz w:val="20"/>
                <w:szCs w:val="20"/>
                <w:lang w:val="en-US"/>
              </w:rPr>
            </w:pPr>
            <w:r w:rsidRPr="00627150">
              <w:rPr>
                <w:rFonts w:ascii="Tahoma" w:hAnsi="Tahoma" w:cs="Tahoma"/>
                <w:color w:val="000000"/>
                <w:spacing w:val="-1"/>
                <w:sz w:val="20"/>
                <w:szCs w:val="20"/>
              </w:rPr>
              <w:t>Подпись</w:t>
            </w:r>
            <w:r w:rsidRPr="00627150">
              <w:rPr>
                <w:rFonts w:ascii="Tahoma" w:hAnsi="Tahoma" w:cs="Tahoma"/>
                <w:color w:val="000000"/>
                <w:spacing w:val="-1"/>
                <w:sz w:val="20"/>
                <w:szCs w:val="20"/>
                <w:lang w:val="en-US"/>
              </w:rPr>
              <w:t xml:space="preserve"> </w:t>
            </w:r>
            <w:r w:rsidRPr="00627150">
              <w:rPr>
                <w:rFonts w:ascii="Tahoma" w:hAnsi="Tahoma" w:cs="Tahoma"/>
                <w:color w:val="000000"/>
                <w:spacing w:val="-1"/>
                <w:sz w:val="20"/>
                <w:szCs w:val="20"/>
              </w:rPr>
              <w:t>субъекта</w:t>
            </w:r>
            <w:r w:rsidRPr="00627150">
              <w:rPr>
                <w:rFonts w:ascii="Tahoma" w:hAnsi="Tahoma" w:cs="Tahoma"/>
                <w:color w:val="000000"/>
                <w:spacing w:val="-1"/>
                <w:sz w:val="20"/>
                <w:szCs w:val="20"/>
                <w:lang w:val="en-US"/>
              </w:rPr>
              <w:t xml:space="preserve"> </w:t>
            </w:r>
            <w:r w:rsidRPr="00627150">
              <w:rPr>
                <w:rFonts w:ascii="Tahoma" w:hAnsi="Tahoma" w:cs="Tahoma"/>
                <w:color w:val="000000"/>
                <w:spacing w:val="-1"/>
                <w:sz w:val="20"/>
                <w:szCs w:val="20"/>
              </w:rPr>
              <w:t>персональных</w:t>
            </w:r>
            <w:r w:rsidRPr="00627150">
              <w:rPr>
                <w:rFonts w:ascii="Tahoma" w:hAnsi="Tahoma" w:cs="Tahoma"/>
                <w:color w:val="000000"/>
                <w:spacing w:val="-1"/>
                <w:sz w:val="20"/>
                <w:szCs w:val="20"/>
                <w:lang w:val="en-US"/>
              </w:rPr>
              <w:t xml:space="preserve"> </w:t>
            </w:r>
            <w:r w:rsidRPr="00627150">
              <w:rPr>
                <w:rFonts w:ascii="Tahoma" w:hAnsi="Tahoma" w:cs="Tahoma"/>
                <w:color w:val="000000"/>
                <w:spacing w:val="-1"/>
                <w:sz w:val="20"/>
                <w:szCs w:val="20"/>
              </w:rPr>
              <w:t>данных</w:t>
            </w:r>
            <w:r w:rsidRPr="00627150">
              <w:rPr>
                <w:rFonts w:ascii="Tahoma" w:hAnsi="Tahoma" w:cs="Tahoma"/>
                <w:color w:val="000000"/>
                <w:spacing w:val="-1"/>
                <w:sz w:val="20"/>
                <w:szCs w:val="20"/>
                <w:lang w:val="en-US"/>
              </w:rPr>
              <w:t xml:space="preserve"> </w:t>
            </w:r>
          </w:p>
          <w:p w:rsidR="00AF1E3A" w:rsidRPr="00627150" w:rsidRDefault="00AF1E3A" w:rsidP="00627150">
            <w:pPr>
              <w:pStyle w:val="af5"/>
              <w:widowControl/>
              <w:tabs>
                <w:tab w:val="center" w:pos="284"/>
              </w:tabs>
              <w:suppressAutoHyphens w:val="0"/>
              <w:autoSpaceDE w:val="0"/>
              <w:autoSpaceDN w:val="0"/>
              <w:adjustRightInd w:val="0"/>
              <w:spacing w:before="120" w:after="120"/>
              <w:ind w:left="0"/>
              <w:jc w:val="both"/>
              <w:rPr>
                <w:rFonts w:ascii="Tahoma" w:hAnsi="Tahoma" w:cs="Tahoma"/>
                <w:color w:val="000000"/>
                <w:spacing w:val="-1"/>
                <w:sz w:val="20"/>
                <w:szCs w:val="20"/>
                <w:lang w:val="en-US"/>
              </w:rPr>
            </w:pPr>
            <w:r w:rsidRPr="00627150">
              <w:rPr>
                <w:rFonts w:ascii="Tahoma" w:hAnsi="Tahoma" w:cs="Tahoma"/>
                <w:color w:val="000000"/>
                <w:spacing w:val="-1"/>
                <w:sz w:val="20"/>
                <w:szCs w:val="20"/>
                <w:lang w:val="en-US"/>
              </w:rPr>
              <w:t>________________________ /________________/</w:t>
            </w:r>
          </w:p>
        </w:tc>
        <w:tc>
          <w:tcPr>
            <w:tcW w:w="4536" w:type="dxa"/>
          </w:tcPr>
          <w:p w:rsidR="00AF1E3A" w:rsidRPr="00627150" w:rsidRDefault="00AF1E3A" w:rsidP="00627150">
            <w:pPr>
              <w:pStyle w:val="af5"/>
              <w:widowControl/>
              <w:tabs>
                <w:tab w:val="center" w:pos="284"/>
              </w:tabs>
              <w:suppressAutoHyphens w:val="0"/>
              <w:autoSpaceDE w:val="0"/>
              <w:autoSpaceDN w:val="0"/>
              <w:adjustRightInd w:val="0"/>
              <w:spacing w:before="0" w:after="120"/>
              <w:ind w:left="0"/>
              <w:rPr>
                <w:rFonts w:ascii="Tahoma" w:hAnsi="Tahoma" w:cs="Tahoma"/>
                <w:color w:val="000000"/>
                <w:spacing w:val="-1"/>
                <w:sz w:val="20"/>
                <w:szCs w:val="20"/>
                <w:lang w:val="en-US"/>
              </w:rPr>
            </w:pPr>
            <w:r w:rsidRPr="00627150">
              <w:rPr>
                <w:rFonts w:ascii="Tahoma" w:hAnsi="Tahoma" w:cs="Tahoma"/>
                <w:color w:val="000000"/>
                <w:spacing w:val="-1"/>
                <w:sz w:val="20"/>
                <w:szCs w:val="20"/>
                <w:lang w:val="en-US"/>
              </w:rPr>
              <w:t xml:space="preserve">Signed by the personal data subject </w:t>
            </w:r>
          </w:p>
          <w:p w:rsidR="00AF1E3A" w:rsidRPr="00627150" w:rsidRDefault="00AF1E3A" w:rsidP="00627150">
            <w:pPr>
              <w:pStyle w:val="af5"/>
              <w:widowControl/>
              <w:tabs>
                <w:tab w:val="center" w:pos="284"/>
              </w:tabs>
              <w:suppressAutoHyphens w:val="0"/>
              <w:autoSpaceDE w:val="0"/>
              <w:autoSpaceDN w:val="0"/>
              <w:adjustRightInd w:val="0"/>
              <w:spacing w:before="0" w:after="120"/>
              <w:ind w:left="0"/>
              <w:rPr>
                <w:rFonts w:ascii="Tahoma" w:hAnsi="Tahoma" w:cs="Tahoma"/>
                <w:color w:val="000000"/>
                <w:spacing w:val="-1"/>
                <w:sz w:val="20"/>
                <w:szCs w:val="20"/>
                <w:lang w:val="en-US"/>
              </w:rPr>
            </w:pPr>
            <w:r w:rsidRPr="00627150">
              <w:rPr>
                <w:rFonts w:ascii="Tahoma" w:hAnsi="Tahoma" w:cs="Tahoma"/>
                <w:color w:val="000000"/>
                <w:spacing w:val="-1"/>
                <w:sz w:val="20"/>
                <w:szCs w:val="20"/>
                <w:lang w:val="en-US"/>
              </w:rPr>
              <w:t>______________________/________________/</w:t>
            </w:r>
          </w:p>
        </w:tc>
      </w:tr>
    </w:tbl>
    <w:p w:rsidR="00AF1E3A" w:rsidRPr="002E5B98" w:rsidRDefault="00AF1E3A" w:rsidP="00446B0E">
      <w:pPr>
        <w:pStyle w:val="af5"/>
        <w:spacing w:before="120" w:after="120"/>
        <w:ind w:left="720"/>
        <w:contextualSpacing/>
        <w:jc w:val="both"/>
        <w:rPr>
          <w:rFonts w:ascii="Tahoma" w:hAnsi="Tahoma"/>
          <w:color w:val="000000"/>
          <w:spacing w:val="-1"/>
          <w:sz w:val="20"/>
          <w:szCs w:val="20"/>
          <w:lang w:val="en-US"/>
        </w:rPr>
      </w:pPr>
    </w:p>
    <w:p w:rsidR="00AF1E3A" w:rsidRPr="002E5B98" w:rsidRDefault="00AF1E3A" w:rsidP="00446B0E">
      <w:pPr>
        <w:pStyle w:val="af5"/>
        <w:ind w:left="0"/>
        <w:jc w:val="both"/>
        <w:rPr>
          <w:rFonts w:ascii="Tahoma" w:hAnsi="Tahoma"/>
          <w:color w:val="000000"/>
          <w:spacing w:val="-1"/>
          <w:sz w:val="20"/>
          <w:szCs w:val="20"/>
          <w:lang w:val="en-US"/>
        </w:rPr>
      </w:pPr>
    </w:p>
    <w:p w:rsidR="00AF1E3A" w:rsidRPr="00446B0E" w:rsidRDefault="00AF1E3A" w:rsidP="006406CE">
      <w:pPr>
        <w:pStyle w:val="Text2"/>
      </w:pPr>
    </w:p>
    <w:sectPr w:rsidR="00AF1E3A" w:rsidRPr="00446B0E" w:rsidSect="00CC0205">
      <w:pgSz w:w="11906" w:h="16838"/>
      <w:pgMar w:top="993" w:right="1134" w:bottom="851" w:left="1134" w:header="0" w:footer="0" w:gutter="0"/>
      <w:pgNumType w:start="1"/>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Liberation Mono">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S UI Gothic">
    <w:altName w:val="?l?r ?S?V?b?N"/>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10C9E8"/>
    <w:lvl w:ilvl="0">
      <w:start w:val="1"/>
      <w:numFmt w:val="decimal"/>
      <w:lvlText w:val="%1."/>
      <w:lvlJc w:val="left"/>
      <w:pPr>
        <w:tabs>
          <w:tab w:val="num" w:pos="1492"/>
        </w:tabs>
        <w:ind w:left="1492" w:hanging="360"/>
      </w:pPr>
    </w:lvl>
  </w:abstractNum>
  <w:abstractNum w:abstractNumId="1">
    <w:nsid w:val="FFFFFF7D"/>
    <w:multiLevelType w:val="singleLevel"/>
    <w:tmpl w:val="C33A069A"/>
    <w:lvl w:ilvl="0">
      <w:start w:val="1"/>
      <w:numFmt w:val="decimal"/>
      <w:lvlText w:val="%1."/>
      <w:lvlJc w:val="left"/>
      <w:pPr>
        <w:tabs>
          <w:tab w:val="num" w:pos="1209"/>
        </w:tabs>
        <w:ind w:left="1209" w:hanging="360"/>
      </w:pPr>
    </w:lvl>
  </w:abstractNum>
  <w:abstractNum w:abstractNumId="2">
    <w:nsid w:val="FFFFFF7E"/>
    <w:multiLevelType w:val="singleLevel"/>
    <w:tmpl w:val="6750DCDE"/>
    <w:lvl w:ilvl="0">
      <w:start w:val="1"/>
      <w:numFmt w:val="decimal"/>
      <w:lvlText w:val="%1."/>
      <w:lvlJc w:val="left"/>
      <w:pPr>
        <w:tabs>
          <w:tab w:val="num" w:pos="926"/>
        </w:tabs>
        <w:ind w:left="926" w:hanging="360"/>
      </w:pPr>
    </w:lvl>
  </w:abstractNum>
  <w:abstractNum w:abstractNumId="3">
    <w:nsid w:val="FFFFFF7F"/>
    <w:multiLevelType w:val="singleLevel"/>
    <w:tmpl w:val="2DE62074"/>
    <w:lvl w:ilvl="0">
      <w:start w:val="1"/>
      <w:numFmt w:val="decimal"/>
      <w:lvlText w:val="%1."/>
      <w:lvlJc w:val="left"/>
      <w:pPr>
        <w:tabs>
          <w:tab w:val="num" w:pos="643"/>
        </w:tabs>
        <w:ind w:left="643" w:hanging="360"/>
      </w:pPr>
    </w:lvl>
  </w:abstractNum>
  <w:abstractNum w:abstractNumId="4">
    <w:nsid w:val="FFFFFF80"/>
    <w:multiLevelType w:val="singleLevel"/>
    <w:tmpl w:val="3FCE2E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D8FD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1640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00D0E"/>
    <w:lvl w:ilvl="0">
      <w:start w:val="1"/>
      <w:numFmt w:val="bullet"/>
      <w:lvlText w:val=""/>
      <w:lvlJc w:val="left"/>
      <w:pPr>
        <w:tabs>
          <w:tab w:val="num" w:pos="643"/>
        </w:tabs>
        <w:ind w:left="643" w:hanging="360"/>
      </w:pPr>
      <w:rPr>
        <w:rFonts w:ascii="Symbol" w:hAnsi="Symbol" w:hint="default"/>
      </w:rPr>
    </w:lvl>
  </w:abstractNum>
  <w:abstractNum w:abstractNumId="8">
    <w:nsid w:val="00253E8F"/>
    <w:multiLevelType w:val="hybridMultilevel"/>
    <w:tmpl w:val="81A29E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12C34AB"/>
    <w:multiLevelType w:val="multilevel"/>
    <w:tmpl w:val="EC0413E4"/>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OpenSymbol" w:hAnsi="OpenSymbol" w:hint="default"/>
      </w:rPr>
    </w:lvl>
    <w:lvl w:ilvl="2">
      <w:start w:val="1"/>
      <w:numFmt w:val="bullet"/>
      <w:lvlText w:val="▪"/>
      <w:lvlJc w:val="left"/>
      <w:pPr>
        <w:tabs>
          <w:tab w:val="num" w:pos="1647"/>
        </w:tabs>
        <w:ind w:left="1647" w:hanging="360"/>
      </w:pPr>
      <w:rPr>
        <w:rFonts w:ascii="OpenSymbol" w:hAnsi="OpenSymbol" w:hint="default"/>
      </w:rPr>
    </w:lvl>
    <w:lvl w:ilvl="3">
      <w:start w:val="1"/>
      <w:numFmt w:val="bullet"/>
      <w:lvlText w:val=""/>
      <w:lvlJc w:val="left"/>
      <w:pPr>
        <w:tabs>
          <w:tab w:val="num" w:pos="2007"/>
        </w:tabs>
        <w:ind w:left="2007" w:hanging="360"/>
      </w:pPr>
      <w:rPr>
        <w:rFonts w:ascii="Wingdings" w:hAnsi="Wingdings" w:hint="default"/>
      </w:rPr>
    </w:lvl>
    <w:lvl w:ilvl="4">
      <w:start w:val="1"/>
      <w:numFmt w:val="bullet"/>
      <w:lvlText w:val="◦"/>
      <w:lvlJc w:val="left"/>
      <w:pPr>
        <w:tabs>
          <w:tab w:val="num" w:pos="2367"/>
        </w:tabs>
        <w:ind w:left="2367" w:hanging="360"/>
      </w:pPr>
      <w:rPr>
        <w:rFonts w:ascii="OpenSymbol" w:hAnsi="OpenSymbol" w:hint="default"/>
      </w:rPr>
    </w:lvl>
    <w:lvl w:ilvl="5">
      <w:start w:val="1"/>
      <w:numFmt w:val="bullet"/>
      <w:lvlText w:val="▪"/>
      <w:lvlJc w:val="left"/>
      <w:pPr>
        <w:tabs>
          <w:tab w:val="num" w:pos="2727"/>
        </w:tabs>
        <w:ind w:left="2727" w:hanging="360"/>
      </w:pPr>
      <w:rPr>
        <w:rFonts w:ascii="OpenSymbol" w:hAnsi="OpenSymbol" w:hint="default"/>
      </w:rPr>
    </w:lvl>
    <w:lvl w:ilvl="6">
      <w:start w:val="1"/>
      <w:numFmt w:val="bullet"/>
      <w:lvlText w:val=""/>
      <w:lvlJc w:val="left"/>
      <w:pPr>
        <w:tabs>
          <w:tab w:val="num" w:pos="3087"/>
        </w:tabs>
        <w:ind w:left="3087" w:hanging="360"/>
      </w:pPr>
      <w:rPr>
        <w:rFonts w:ascii="Symbol" w:hAnsi="Symbol" w:hint="default"/>
      </w:rPr>
    </w:lvl>
    <w:lvl w:ilvl="7">
      <w:start w:val="1"/>
      <w:numFmt w:val="bullet"/>
      <w:lvlText w:val="◦"/>
      <w:lvlJc w:val="left"/>
      <w:pPr>
        <w:tabs>
          <w:tab w:val="num" w:pos="3447"/>
        </w:tabs>
        <w:ind w:left="3447" w:hanging="360"/>
      </w:pPr>
      <w:rPr>
        <w:rFonts w:ascii="OpenSymbol" w:hAnsi="OpenSymbol" w:hint="default"/>
      </w:rPr>
    </w:lvl>
    <w:lvl w:ilvl="8">
      <w:start w:val="1"/>
      <w:numFmt w:val="bullet"/>
      <w:lvlText w:val="▪"/>
      <w:lvlJc w:val="left"/>
      <w:pPr>
        <w:tabs>
          <w:tab w:val="num" w:pos="3807"/>
        </w:tabs>
        <w:ind w:left="3807" w:hanging="360"/>
      </w:pPr>
      <w:rPr>
        <w:rFonts w:ascii="OpenSymbol" w:hAnsi="OpenSymbol" w:hint="default"/>
      </w:rPr>
    </w:lvl>
  </w:abstractNum>
  <w:abstractNum w:abstractNumId="10">
    <w:nsid w:val="01FA7AAA"/>
    <w:multiLevelType w:val="hybridMultilevel"/>
    <w:tmpl w:val="3FDA1B9E"/>
    <w:lvl w:ilvl="0" w:tplc="51580F16">
      <w:start w:val="1"/>
      <w:numFmt w:val="decimal"/>
      <w:pStyle w:val="a"/>
      <w:lvlText w:val="Приложение № %1. "/>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FD34F9A"/>
    <w:multiLevelType w:val="hybridMultilevel"/>
    <w:tmpl w:val="ED0A2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257943"/>
    <w:multiLevelType w:val="hybridMultilevel"/>
    <w:tmpl w:val="AE882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230F74"/>
    <w:multiLevelType w:val="multilevel"/>
    <w:tmpl w:val="EC0413E4"/>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OpenSymbol" w:hAnsi="OpenSymbol" w:hint="default"/>
      </w:rPr>
    </w:lvl>
    <w:lvl w:ilvl="2">
      <w:start w:val="1"/>
      <w:numFmt w:val="bullet"/>
      <w:lvlText w:val="▪"/>
      <w:lvlJc w:val="left"/>
      <w:pPr>
        <w:tabs>
          <w:tab w:val="num" w:pos="1647"/>
        </w:tabs>
        <w:ind w:left="1647" w:hanging="360"/>
      </w:pPr>
      <w:rPr>
        <w:rFonts w:ascii="OpenSymbol" w:hAnsi="OpenSymbol" w:hint="default"/>
      </w:rPr>
    </w:lvl>
    <w:lvl w:ilvl="3">
      <w:start w:val="1"/>
      <w:numFmt w:val="bullet"/>
      <w:lvlText w:val=""/>
      <w:lvlJc w:val="left"/>
      <w:pPr>
        <w:tabs>
          <w:tab w:val="num" w:pos="2007"/>
        </w:tabs>
        <w:ind w:left="2007" w:hanging="360"/>
      </w:pPr>
      <w:rPr>
        <w:rFonts w:ascii="Wingdings" w:hAnsi="Wingdings" w:hint="default"/>
      </w:rPr>
    </w:lvl>
    <w:lvl w:ilvl="4">
      <w:start w:val="1"/>
      <w:numFmt w:val="bullet"/>
      <w:lvlText w:val="◦"/>
      <w:lvlJc w:val="left"/>
      <w:pPr>
        <w:tabs>
          <w:tab w:val="num" w:pos="2367"/>
        </w:tabs>
        <w:ind w:left="2367" w:hanging="360"/>
      </w:pPr>
      <w:rPr>
        <w:rFonts w:ascii="OpenSymbol" w:hAnsi="OpenSymbol" w:hint="default"/>
      </w:rPr>
    </w:lvl>
    <w:lvl w:ilvl="5">
      <w:start w:val="1"/>
      <w:numFmt w:val="bullet"/>
      <w:lvlText w:val="▪"/>
      <w:lvlJc w:val="left"/>
      <w:pPr>
        <w:tabs>
          <w:tab w:val="num" w:pos="2727"/>
        </w:tabs>
        <w:ind w:left="2727" w:hanging="360"/>
      </w:pPr>
      <w:rPr>
        <w:rFonts w:ascii="OpenSymbol" w:hAnsi="OpenSymbol" w:hint="default"/>
      </w:rPr>
    </w:lvl>
    <w:lvl w:ilvl="6">
      <w:start w:val="1"/>
      <w:numFmt w:val="bullet"/>
      <w:lvlText w:val=""/>
      <w:lvlJc w:val="left"/>
      <w:pPr>
        <w:tabs>
          <w:tab w:val="num" w:pos="3087"/>
        </w:tabs>
        <w:ind w:left="3087" w:hanging="360"/>
      </w:pPr>
      <w:rPr>
        <w:rFonts w:ascii="Symbol" w:hAnsi="Symbol" w:hint="default"/>
      </w:rPr>
    </w:lvl>
    <w:lvl w:ilvl="7">
      <w:start w:val="1"/>
      <w:numFmt w:val="bullet"/>
      <w:lvlText w:val="◦"/>
      <w:lvlJc w:val="left"/>
      <w:pPr>
        <w:tabs>
          <w:tab w:val="num" w:pos="3447"/>
        </w:tabs>
        <w:ind w:left="3447" w:hanging="360"/>
      </w:pPr>
      <w:rPr>
        <w:rFonts w:ascii="OpenSymbol" w:hAnsi="OpenSymbol" w:hint="default"/>
      </w:rPr>
    </w:lvl>
    <w:lvl w:ilvl="8">
      <w:start w:val="1"/>
      <w:numFmt w:val="bullet"/>
      <w:lvlText w:val="▪"/>
      <w:lvlJc w:val="left"/>
      <w:pPr>
        <w:tabs>
          <w:tab w:val="num" w:pos="3807"/>
        </w:tabs>
        <w:ind w:left="3807" w:hanging="360"/>
      </w:pPr>
      <w:rPr>
        <w:rFonts w:ascii="OpenSymbol" w:hAnsi="OpenSymbol" w:hint="default"/>
      </w:rPr>
    </w:lvl>
  </w:abstractNum>
  <w:abstractNum w:abstractNumId="14">
    <w:nsid w:val="13AA127E"/>
    <w:multiLevelType w:val="hybridMultilevel"/>
    <w:tmpl w:val="DDE07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DA234D"/>
    <w:multiLevelType w:val="multilevel"/>
    <w:tmpl w:val="EC0413E4"/>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OpenSymbol" w:hAnsi="OpenSymbol" w:hint="default"/>
      </w:rPr>
    </w:lvl>
    <w:lvl w:ilvl="2">
      <w:start w:val="1"/>
      <w:numFmt w:val="bullet"/>
      <w:lvlText w:val="▪"/>
      <w:lvlJc w:val="left"/>
      <w:pPr>
        <w:tabs>
          <w:tab w:val="num" w:pos="1647"/>
        </w:tabs>
        <w:ind w:left="1647" w:hanging="360"/>
      </w:pPr>
      <w:rPr>
        <w:rFonts w:ascii="OpenSymbol" w:hAnsi="OpenSymbol" w:hint="default"/>
      </w:rPr>
    </w:lvl>
    <w:lvl w:ilvl="3">
      <w:start w:val="1"/>
      <w:numFmt w:val="bullet"/>
      <w:lvlText w:val=""/>
      <w:lvlJc w:val="left"/>
      <w:pPr>
        <w:tabs>
          <w:tab w:val="num" w:pos="2007"/>
        </w:tabs>
        <w:ind w:left="2007" w:hanging="360"/>
      </w:pPr>
      <w:rPr>
        <w:rFonts w:ascii="Wingdings" w:hAnsi="Wingdings" w:hint="default"/>
      </w:rPr>
    </w:lvl>
    <w:lvl w:ilvl="4">
      <w:start w:val="1"/>
      <w:numFmt w:val="bullet"/>
      <w:lvlText w:val="◦"/>
      <w:lvlJc w:val="left"/>
      <w:pPr>
        <w:tabs>
          <w:tab w:val="num" w:pos="2367"/>
        </w:tabs>
        <w:ind w:left="2367" w:hanging="360"/>
      </w:pPr>
      <w:rPr>
        <w:rFonts w:ascii="OpenSymbol" w:hAnsi="OpenSymbol" w:hint="default"/>
      </w:rPr>
    </w:lvl>
    <w:lvl w:ilvl="5">
      <w:start w:val="1"/>
      <w:numFmt w:val="bullet"/>
      <w:lvlText w:val="▪"/>
      <w:lvlJc w:val="left"/>
      <w:pPr>
        <w:tabs>
          <w:tab w:val="num" w:pos="2727"/>
        </w:tabs>
        <w:ind w:left="2727" w:hanging="360"/>
      </w:pPr>
      <w:rPr>
        <w:rFonts w:ascii="OpenSymbol" w:hAnsi="OpenSymbol" w:hint="default"/>
      </w:rPr>
    </w:lvl>
    <w:lvl w:ilvl="6">
      <w:start w:val="1"/>
      <w:numFmt w:val="bullet"/>
      <w:lvlText w:val=""/>
      <w:lvlJc w:val="left"/>
      <w:pPr>
        <w:tabs>
          <w:tab w:val="num" w:pos="3087"/>
        </w:tabs>
        <w:ind w:left="3087" w:hanging="360"/>
      </w:pPr>
      <w:rPr>
        <w:rFonts w:ascii="Symbol" w:hAnsi="Symbol" w:hint="default"/>
      </w:rPr>
    </w:lvl>
    <w:lvl w:ilvl="7">
      <w:start w:val="1"/>
      <w:numFmt w:val="bullet"/>
      <w:lvlText w:val="◦"/>
      <w:lvlJc w:val="left"/>
      <w:pPr>
        <w:tabs>
          <w:tab w:val="num" w:pos="3447"/>
        </w:tabs>
        <w:ind w:left="3447" w:hanging="360"/>
      </w:pPr>
      <w:rPr>
        <w:rFonts w:ascii="OpenSymbol" w:hAnsi="OpenSymbol" w:hint="default"/>
      </w:rPr>
    </w:lvl>
    <w:lvl w:ilvl="8">
      <w:start w:val="1"/>
      <w:numFmt w:val="bullet"/>
      <w:lvlText w:val="▪"/>
      <w:lvlJc w:val="left"/>
      <w:pPr>
        <w:tabs>
          <w:tab w:val="num" w:pos="3807"/>
        </w:tabs>
        <w:ind w:left="3807" w:hanging="360"/>
      </w:pPr>
      <w:rPr>
        <w:rFonts w:ascii="OpenSymbol" w:hAnsi="OpenSymbol" w:hint="default"/>
      </w:rPr>
    </w:lvl>
  </w:abstractNum>
  <w:abstractNum w:abstractNumId="16">
    <w:nsid w:val="1AF01A62"/>
    <w:multiLevelType w:val="multilevel"/>
    <w:tmpl w:val="D144B1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F1F2B8E"/>
    <w:multiLevelType w:val="hybridMultilevel"/>
    <w:tmpl w:val="4DD8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6C1AC9"/>
    <w:multiLevelType w:val="hybridMultilevel"/>
    <w:tmpl w:val="22A8CB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233D056F"/>
    <w:multiLevelType w:val="hybridMultilevel"/>
    <w:tmpl w:val="5A84E52A"/>
    <w:lvl w:ilvl="0" w:tplc="931C43C6">
      <w:start w:val="1"/>
      <w:numFmt w:val="decimal"/>
      <w:pStyle w:val="a0"/>
      <w:lvlText w:val="%1. "/>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3B06076"/>
    <w:multiLevelType w:val="hybridMultilevel"/>
    <w:tmpl w:val="9D8A3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445521"/>
    <w:multiLevelType w:val="multilevel"/>
    <w:tmpl w:val="C7D498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pStyle w:val="5"/>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2">
    <w:nsid w:val="25F01315"/>
    <w:multiLevelType w:val="hybridMultilevel"/>
    <w:tmpl w:val="71CCF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D555CA"/>
    <w:multiLevelType w:val="multilevel"/>
    <w:tmpl w:val="EC0413E4"/>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OpenSymbol" w:hAnsi="OpenSymbol" w:hint="default"/>
      </w:rPr>
    </w:lvl>
    <w:lvl w:ilvl="2">
      <w:start w:val="1"/>
      <w:numFmt w:val="bullet"/>
      <w:lvlText w:val="▪"/>
      <w:lvlJc w:val="left"/>
      <w:pPr>
        <w:tabs>
          <w:tab w:val="num" w:pos="1647"/>
        </w:tabs>
        <w:ind w:left="1647" w:hanging="360"/>
      </w:pPr>
      <w:rPr>
        <w:rFonts w:ascii="OpenSymbol" w:hAnsi="OpenSymbol" w:hint="default"/>
      </w:rPr>
    </w:lvl>
    <w:lvl w:ilvl="3">
      <w:start w:val="1"/>
      <w:numFmt w:val="bullet"/>
      <w:lvlText w:val=""/>
      <w:lvlJc w:val="left"/>
      <w:pPr>
        <w:tabs>
          <w:tab w:val="num" w:pos="2007"/>
        </w:tabs>
        <w:ind w:left="2007" w:hanging="360"/>
      </w:pPr>
      <w:rPr>
        <w:rFonts w:ascii="Wingdings" w:hAnsi="Wingdings" w:hint="default"/>
      </w:rPr>
    </w:lvl>
    <w:lvl w:ilvl="4">
      <w:start w:val="1"/>
      <w:numFmt w:val="bullet"/>
      <w:lvlText w:val="◦"/>
      <w:lvlJc w:val="left"/>
      <w:pPr>
        <w:tabs>
          <w:tab w:val="num" w:pos="2367"/>
        </w:tabs>
        <w:ind w:left="2367" w:hanging="360"/>
      </w:pPr>
      <w:rPr>
        <w:rFonts w:ascii="OpenSymbol" w:hAnsi="OpenSymbol" w:hint="default"/>
      </w:rPr>
    </w:lvl>
    <w:lvl w:ilvl="5">
      <w:start w:val="1"/>
      <w:numFmt w:val="bullet"/>
      <w:lvlText w:val="▪"/>
      <w:lvlJc w:val="left"/>
      <w:pPr>
        <w:tabs>
          <w:tab w:val="num" w:pos="2727"/>
        </w:tabs>
        <w:ind w:left="2727" w:hanging="360"/>
      </w:pPr>
      <w:rPr>
        <w:rFonts w:ascii="OpenSymbol" w:hAnsi="OpenSymbol" w:hint="default"/>
      </w:rPr>
    </w:lvl>
    <w:lvl w:ilvl="6">
      <w:start w:val="1"/>
      <w:numFmt w:val="bullet"/>
      <w:lvlText w:val=""/>
      <w:lvlJc w:val="left"/>
      <w:pPr>
        <w:tabs>
          <w:tab w:val="num" w:pos="3087"/>
        </w:tabs>
        <w:ind w:left="3087" w:hanging="360"/>
      </w:pPr>
      <w:rPr>
        <w:rFonts w:ascii="Symbol" w:hAnsi="Symbol" w:hint="default"/>
      </w:rPr>
    </w:lvl>
    <w:lvl w:ilvl="7">
      <w:start w:val="1"/>
      <w:numFmt w:val="bullet"/>
      <w:lvlText w:val="◦"/>
      <w:lvlJc w:val="left"/>
      <w:pPr>
        <w:tabs>
          <w:tab w:val="num" w:pos="3447"/>
        </w:tabs>
        <w:ind w:left="3447" w:hanging="360"/>
      </w:pPr>
      <w:rPr>
        <w:rFonts w:ascii="OpenSymbol" w:hAnsi="OpenSymbol" w:hint="default"/>
      </w:rPr>
    </w:lvl>
    <w:lvl w:ilvl="8">
      <w:start w:val="1"/>
      <w:numFmt w:val="bullet"/>
      <w:lvlText w:val="▪"/>
      <w:lvlJc w:val="left"/>
      <w:pPr>
        <w:tabs>
          <w:tab w:val="num" w:pos="3807"/>
        </w:tabs>
        <w:ind w:left="3807" w:hanging="360"/>
      </w:pPr>
      <w:rPr>
        <w:rFonts w:ascii="OpenSymbol" w:hAnsi="OpenSymbol" w:hint="default"/>
      </w:rPr>
    </w:lvl>
  </w:abstractNum>
  <w:abstractNum w:abstractNumId="24">
    <w:nsid w:val="2E7E4909"/>
    <w:multiLevelType w:val="multilevel"/>
    <w:tmpl w:val="33964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2EAF1FD4"/>
    <w:multiLevelType w:val="hybridMultilevel"/>
    <w:tmpl w:val="85407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8A0A16"/>
    <w:multiLevelType w:val="hybridMultilevel"/>
    <w:tmpl w:val="4D7E41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EBA1CE9"/>
    <w:multiLevelType w:val="multilevel"/>
    <w:tmpl w:val="C554DF88"/>
    <w:lvl w:ilvl="0">
      <w:start w:val="1"/>
      <w:numFmt w:val="decimal"/>
      <w:lvlText w:val="%1."/>
      <w:lvlJc w:val="left"/>
      <w:pPr>
        <w:ind w:left="360" w:hanging="360"/>
      </w:pPr>
      <w:rPr>
        <w:rFonts w:ascii="Tahoma" w:hAnsi="Tahoma" w:cs="Tahoma" w:hint="default"/>
        <w:b/>
      </w:rPr>
    </w:lvl>
    <w:lvl w:ilvl="1">
      <w:start w:val="1"/>
      <w:numFmt w:val="decimal"/>
      <w:lvlText w:val="%1.%2."/>
      <w:lvlJc w:val="left"/>
      <w:pPr>
        <w:ind w:left="792" w:hanging="432"/>
      </w:pPr>
      <w:rPr>
        <w:rFonts w:ascii="Tahoma" w:hAnsi="Tahoma" w:cs="Tahoma" w:hint="default"/>
        <w:b/>
      </w:rPr>
    </w:lvl>
    <w:lvl w:ilvl="2">
      <w:start w:val="1"/>
      <w:numFmt w:val="decimal"/>
      <w:lvlText w:val="%1.%2.%3."/>
      <w:lvlJc w:val="left"/>
      <w:pPr>
        <w:ind w:left="1224" w:hanging="504"/>
      </w:pPr>
      <w:rPr>
        <w:rFonts w:ascii="Tahoma" w:hAnsi="Tahoma" w:cs="Tahoma" w:hint="default"/>
        <w:b w:val="0"/>
      </w:rPr>
    </w:lvl>
    <w:lvl w:ilvl="3">
      <w:start w:val="1"/>
      <w:numFmt w:val="decimal"/>
      <w:lvlText w:val="%1.%2.%3.%4."/>
      <w:lvlJc w:val="left"/>
      <w:pPr>
        <w:ind w:left="1728" w:hanging="648"/>
      </w:pPr>
      <w:rPr>
        <w:rFonts w:ascii="Tahoma" w:hAnsi="Tahoma" w:cs="Tahoma"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03202CF"/>
    <w:multiLevelType w:val="multilevel"/>
    <w:tmpl w:val="EC0413E4"/>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OpenSymbol" w:hAnsi="OpenSymbol" w:hint="default"/>
      </w:rPr>
    </w:lvl>
    <w:lvl w:ilvl="2">
      <w:start w:val="1"/>
      <w:numFmt w:val="bullet"/>
      <w:lvlText w:val="▪"/>
      <w:lvlJc w:val="left"/>
      <w:pPr>
        <w:tabs>
          <w:tab w:val="num" w:pos="1647"/>
        </w:tabs>
        <w:ind w:left="1647" w:hanging="360"/>
      </w:pPr>
      <w:rPr>
        <w:rFonts w:ascii="OpenSymbol" w:hAnsi="OpenSymbol" w:hint="default"/>
      </w:rPr>
    </w:lvl>
    <w:lvl w:ilvl="3">
      <w:start w:val="1"/>
      <w:numFmt w:val="bullet"/>
      <w:lvlText w:val=""/>
      <w:lvlJc w:val="left"/>
      <w:pPr>
        <w:tabs>
          <w:tab w:val="num" w:pos="2007"/>
        </w:tabs>
        <w:ind w:left="2007" w:hanging="360"/>
      </w:pPr>
      <w:rPr>
        <w:rFonts w:ascii="Wingdings" w:hAnsi="Wingdings" w:hint="default"/>
      </w:rPr>
    </w:lvl>
    <w:lvl w:ilvl="4">
      <w:start w:val="1"/>
      <w:numFmt w:val="bullet"/>
      <w:lvlText w:val="◦"/>
      <w:lvlJc w:val="left"/>
      <w:pPr>
        <w:tabs>
          <w:tab w:val="num" w:pos="2367"/>
        </w:tabs>
        <w:ind w:left="2367" w:hanging="360"/>
      </w:pPr>
      <w:rPr>
        <w:rFonts w:ascii="OpenSymbol" w:hAnsi="OpenSymbol" w:hint="default"/>
      </w:rPr>
    </w:lvl>
    <w:lvl w:ilvl="5">
      <w:start w:val="1"/>
      <w:numFmt w:val="bullet"/>
      <w:lvlText w:val="▪"/>
      <w:lvlJc w:val="left"/>
      <w:pPr>
        <w:tabs>
          <w:tab w:val="num" w:pos="2727"/>
        </w:tabs>
        <w:ind w:left="2727" w:hanging="360"/>
      </w:pPr>
      <w:rPr>
        <w:rFonts w:ascii="OpenSymbol" w:hAnsi="OpenSymbol" w:hint="default"/>
      </w:rPr>
    </w:lvl>
    <w:lvl w:ilvl="6">
      <w:start w:val="1"/>
      <w:numFmt w:val="bullet"/>
      <w:lvlText w:val=""/>
      <w:lvlJc w:val="left"/>
      <w:pPr>
        <w:tabs>
          <w:tab w:val="num" w:pos="3087"/>
        </w:tabs>
        <w:ind w:left="3087" w:hanging="360"/>
      </w:pPr>
      <w:rPr>
        <w:rFonts w:ascii="Symbol" w:hAnsi="Symbol" w:hint="default"/>
      </w:rPr>
    </w:lvl>
    <w:lvl w:ilvl="7">
      <w:start w:val="1"/>
      <w:numFmt w:val="bullet"/>
      <w:lvlText w:val="◦"/>
      <w:lvlJc w:val="left"/>
      <w:pPr>
        <w:tabs>
          <w:tab w:val="num" w:pos="3447"/>
        </w:tabs>
        <w:ind w:left="3447" w:hanging="360"/>
      </w:pPr>
      <w:rPr>
        <w:rFonts w:ascii="OpenSymbol" w:hAnsi="OpenSymbol" w:hint="default"/>
      </w:rPr>
    </w:lvl>
    <w:lvl w:ilvl="8">
      <w:start w:val="1"/>
      <w:numFmt w:val="bullet"/>
      <w:lvlText w:val="▪"/>
      <w:lvlJc w:val="left"/>
      <w:pPr>
        <w:tabs>
          <w:tab w:val="num" w:pos="3807"/>
        </w:tabs>
        <w:ind w:left="3807" w:hanging="360"/>
      </w:pPr>
      <w:rPr>
        <w:rFonts w:ascii="OpenSymbol" w:hAnsi="OpenSymbol" w:hint="default"/>
      </w:rPr>
    </w:lvl>
  </w:abstractNum>
  <w:abstractNum w:abstractNumId="29">
    <w:nsid w:val="40786D9B"/>
    <w:multiLevelType w:val="multilevel"/>
    <w:tmpl w:val="87904054"/>
    <w:lvl w:ilvl="0">
      <w:start w:val="1"/>
      <w:numFmt w:val="decimal"/>
      <w:pStyle w:val="2"/>
      <w:lvlText w:val="%1."/>
      <w:lvlJc w:val="left"/>
      <w:pPr>
        <w:ind w:left="567" w:hanging="567"/>
      </w:pPr>
      <w:rPr>
        <w:rFonts w:cs="Times New Roman" w:hint="default"/>
      </w:rPr>
    </w:lvl>
    <w:lvl w:ilvl="1">
      <w:start w:val="1"/>
      <w:numFmt w:val="decimal"/>
      <w:pStyle w:val="3"/>
      <w:lvlText w:val="%1.%2"/>
      <w:lvlJc w:val="left"/>
      <w:pPr>
        <w:tabs>
          <w:tab w:val="num" w:pos="1134"/>
        </w:tabs>
        <w:ind w:left="851" w:hanging="851"/>
      </w:pPr>
      <w:rPr>
        <w:rFonts w:cs="Times New Roman" w:hint="default"/>
      </w:rPr>
    </w:lvl>
    <w:lvl w:ilvl="2">
      <w:start w:val="1"/>
      <w:numFmt w:val="decimal"/>
      <w:pStyle w:val="4"/>
      <w:lvlText w:val="%1.%2.%3"/>
      <w:lvlJc w:val="left"/>
      <w:pPr>
        <w:tabs>
          <w:tab w:val="num" w:pos="1134"/>
        </w:tabs>
        <w:ind w:left="1134" w:hanging="1134"/>
      </w:pPr>
      <w:rPr>
        <w:rFonts w:cs="Times New Roman" w:hint="default"/>
      </w:rPr>
    </w:lvl>
    <w:lvl w:ilvl="3">
      <w:start w:val="1"/>
      <w:numFmt w:val="decimal"/>
      <w:pStyle w:val="50"/>
      <w:lvlText w:val="%1.%2.%3.%4"/>
      <w:lvlJc w:val="left"/>
      <w:pPr>
        <w:tabs>
          <w:tab w:val="num" w:pos="1417"/>
        </w:tabs>
        <w:ind w:left="1417" w:hanging="141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decimal"/>
      <w:pStyle w:val="7"/>
      <w:lvlText w:val="%7"/>
      <w:lvlJc w:val="left"/>
      <w:pPr>
        <w:tabs>
          <w:tab w:val="num" w:pos="1296"/>
        </w:tabs>
        <w:ind w:left="1296" w:hanging="1296"/>
      </w:pPr>
      <w:rPr>
        <w:rFonts w:cs="Times New Roman" w:hint="default"/>
      </w:rPr>
    </w:lvl>
    <w:lvl w:ilvl="7">
      <w:start w:val="1"/>
      <w:numFmt w:val="none"/>
      <w:pStyle w:val="8"/>
      <w:suff w:val="nothing"/>
      <w:lvlText w:val=""/>
      <w:lvlJc w:val="left"/>
      <w:pPr>
        <w:ind w:left="1440" w:hanging="1440"/>
      </w:pPr>
      <w:rPr>
        <w:rFonts w:cs="Times New Roman" w:hint="default"/>
      </w:rPr>
    </w:lvl>
    <w:lvl w:ilvl="8">
      <w:start w:val="1"/>
      <w:numFmt w:val="none"/>
      <w:pStyle w:val="9"/>
      <w:suff w:val="nothing"/>
      <w:lvlText w:val=""/>
      <w:lvlJc w:val="left"/>
      <w:pPr>
        <w:ind w:left="1584" w:hanging="1584"/>
      </w:pPr>
      <w:rPr>
        <w:rFonts w:cs="Times New Roman" w:hint="default"/>
      </w:rPr>
    </w:lvl>
  </w:abstractNum>
  <w:abstractNum w:abstractNumId="30">
    <w:nsid w:val="49D6502E"/>
    <w:multiLevelType w:val="hybridMultilevel"/>
    <w:tmpl w:val="63B0C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4C7211"/>
    <w:multiLevelType w:val="hybridMultilevel"/>
    <w:tmpl w:val="8FFAC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A5222F"/>
    <w:multiLevelType w:val="multilevel"/>
    <w:tmpl w:val="EC0413E4"/>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OpenSymbol" w:hAnsi="OpenSymbol" w:hint="default"/>
      </w:rPr>
    </w:lvl>
    <w:lvl w:ilvl="2">
      <w:start w:val="1"/>
      <w:numFmt w:val="bullet"/>
      <w:lvlText w:val="▪"/>
      <w:lvlJc w:val="left"/>
      <w:pPr>
        <w:tabs>
          <w:tab w:val="num" w:pos="1647"/>
        </w:tabs>
        <w:ind w:left="1647" w:hanging="360"/>
      </w:pPr>
      <w:rPr>
        <w:rFonts w:ascii="OpenSymbol" w:hAnsi="OpenSymbol" w:hint="default"/>
      </w:rPr>
    </w:lvl>
    <w:lvl w:ilvl="3">
      <w:start w:val="1"/>
      <w:numFmt w:val="bullet"/>
      <w:lvlText w:val=""/>
      <w:lvlJc w:val="left"/>
      <w:pPr>
        <w:tabs>
          <w:tab w:val="num" w:pos="2007"/>
        </w:tabs>
        <w:ind w:left="2007" w:hanging="360"/>
      </w:pPr>
      <w:rPr>
        <w:rFonts w:ascii="Wingdings" w:hAnsi="Wingdings" w:hint="default"/>
      </w:rPr>
    </w:lvl>
    <w:lvl w:ilvl="4">
      <w:start w:val="1"/>
      <w:numFmt w:val="bullet"/>
      <w:lvlText w:val="◦"/>
      <w:lvlJc w:val="left"/>
      <w:pPr>
        <w:tabs>
          <w:tab w:val="num" w:pos="2367"/>
        </w:tabs>
        <w:ind w:left="2367" w:hanging="360"/>
      </w:pPr>
      <w:rPr>
        <w:rFonts w:ascii="OpenSymbol" w:hAnsi="OpenSymbol" w:hint="default"/>
      </w:rPr>
    </w:lvl>
    <w:lvl w:ilvl="5">
      <w:start w:val="1"/>
      <w:numFmt w:val="bullet"/>
      <w:lvlText w:val="▪"/>
      <w:lvlJc w:val="left"/>
      <w:pPr>
        <w:tabs>
          <w:tab w:val="num" w:pos="2727"/>
        </w:tabs>
        <w:ind w:left="2727" w:hanging="360"/>
      </w:pPr>
      <w:rPr>
        <w:rFonts w:ascii="OpenSymbol" w:hAnsi="OpenSymbol" w:hint="default"/>
      </w:rPr>
    </w:lvl>
    <w:lvl w:ilvl="6">
      <w:start w:val="1"/>
      <w:numFmt w:val="bullet"/>
      <w:lvlText w:val=""/>
      <w:lvlJc w:val="left"/>
      <w:pPr>
        <w:tabs>
          <w:tab w:val="num" w:pos="3087"/>
        </w:tabs>
        <w:ind w:left="3087" w:hanging="360"/>
      </w:pPr>
      <w:rPr>
        <w:rFonts w:ascii="Symbol" w:hAnsi="Symbol" w:hint="default"/>
      </w:rPr>
    </w:lvl>
    <w:lvl w:ilvl="7">
      <w:start w:val="1"/>
      <w:numFmt w:val="bullet"/>
      <w:lvlText w:val="◦"/>
      <w:lvlJc w:val="left"/>
      <w:pPr>
        <w:tabs>
          <w:tab w:val="num" w:pos="3447"/>
        </w:tabs>
        <w:ind w:left="3447" w:hanging="360"/>
      </w:pPr>
      <w:rPr>
        <w:rFonts w:ascii="OpenSymbol" w:hAnsi="OpenSymbol" w:hint="default"/>
      </w:rPr>
    </w:lvl>
    <w:lvl w:ilvl="8">
      <w:start w:val="1"/>
      <w:numFmt w:val="bullet"/>
      <w:lvlText w:val="▪"/>
      <w:lvlJc w:val="left"/>
      <w:pPr>
        <w:tabs>
          <w:tab w:val="num" w:pos="3807"/>
        </w:tabs>
        <w:ind w:left="3807" w:hanging="360"/>
      </w:pPr>
      <w:rPr>
        <w:rFonts w:ascii="OpenSymbol" w:hAnsi="OpenSymbol" w:hint="default"/>
      </w:rPr>
    </w:lvl>
  </w:abstractNum>
  <w:abstractNum w:abstractNumId="33">
    <w:nsid w:val="512D6BE4"/>
    <w:multiLevelType w:val="hybridMultilevel"/>
    <w:tmpl w:val="D4627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003F01"/>
    <w:multiLevelType w:val="hybridMultilevel"/>
    <w:tmpl w:val="35C421E0"/>
    <w:lvl w:ilvl="0" w:tplc="9E4408CA">
      <w:start w:val="1"/>
      <w:numFmt w:val="none"/>
      <w:pStyle w:val="a1"/>
      <w:lvlText w:val="1."/>
      <w:lvlJc w:val="left"/>
      <w:pPr>
        <w:tabs>
          <w:tab w:val="num" w:pos="720"/>
        </w:tabs>
        <w:ind w:left="720" w:hanging="360"/>
      </w:pPr>
      <w:rPr>
        <w:rFonts w:cs="Times New Roman" w:hint="default"/>
      </w:rPr>
    </w:lvl>
    <w:lvl w:ilvl="1" w:tplc="A844E194">
      <w:numFmt w:val="none"/>
      <w:pStyle w:val="a2"/>
      <w:lvlText w:val=""/>
      <w:lvlJc w:val="left"/>
      <w:pPr>
        <w:tabs>
          <w:tab w:val="num" w:pos="360"/>
        </w:tabs>
      </w:pPr>
      <w:rPr>
        <w:rFonts w:cs="Times New Roman"/>
      </w:rPr>
    </w:lvl>
    <w:lvl w:ilvl="2" w:tplc="96BC35DE">
      <w:numFmt w:val="none"/>
      <w:pStyle w:val="a3"/>
      <w:lvlText w:val=""/>
      <w:lvlJc w:val="left"/>
      <w:pPr>
        <w:tabs>
          <w:tab w:val="num" w:pos="360"/>
        </w:tabs>
      </w:pPr>
      <w:rPr>
        <w:rFonts w:cs="Times New Roman"/>
      </w:rPr>
    </w:lvl>
    <w:lvl w:ilvl="3" w:tplc="0676164C">
      <w:numFmt w:val="none"/>
      <w:lvlText w:val=""/>
      <w:lvlJc w:val="left"/>
      <w:pPr>
        <w:tabs>
          <w:tab w:val="num" w:pos="360"/>
        </w:tabs>
      </w:pPr>
      <w:rPr>
        <w:rFonts w:cs="Times New Roman"/>
      </w:rPr>
    </w:lvl>
    <w:lvl w:ilvl="4" w:tplc="E21A7BC4">
      <w:numFmt w:val="none"/>
      <w:lvlText w:val=""/>
      <w:lvlJc w:val="left"/>
      <w:pPr>
        <w:tabs>
          <w:tab w:val="num" w:pos="360"/>
        </w:tabs>
      </w:pPr>
      <w:rPr>
        <w:rFonts w:cs="Times New Roman"/>
      </w:rPr>
    </w:lvl>
    <w:lvl w:ilvl="5" w:tplc="9670B90A">
      <w:numFmt w:val="none"/>
      <w:lvlText w:val=""/>
      <w:lvlJc w:val="left"/>
      <w:pPr>
        <w:tabs>
          <w:tab w:val="num" w:pos="360"/>
        </w:tabs>
      </w:pPr>
      <w:rPr>
        <w:rFonts w:cs="Times New Roman"/>
      </w:rPr>
    </w:lvl>
    <w:lvl w:ilvl="6" w:tplc="2D60342A">
      <w:numFmt w:val="none"/>
      <w:lvlText w:val=""/>
      <w:lvlJc w:val="left"/>
      <w:pPr>
        <w:tabs>
          <w:tab w:val="num" w:pos="360"/>
        </w:tabs>
      </w:pPr>
      <w:rPr>
        <w:rFonts w:cs="Times New Roman"/>
      </w:rPr>
    </w:lvl>
    <w:lvl w:ilvl="7" w:tplc="BC56D0A8">
      <w:numFmt w:val="none"/>
      <w:lvlText w:val=""/>
      <w:lvlJc w:val="left"/>
      <w:pPr>
        <w:tabs>
          <w:tab w:val="num" w:pos="360"/>
        </w:tabs>
      </w:pPr>
      <w:rPr>
        <w:rFonts w:cs="Times New Roman"/>
      </w:rPr>
    </w:lvl>
    <w:lvl w:ilvl="8" w:tplc="4EA68BAA">
      <w:numFmt w:val="none"/>
      <w:lvlText w:val=""/>
      <w:lvlJc w:val="left"/>
      <w:pPr>
        <w:tabs>
          <w:tab w:val="num" w:pos="360"/>
        </w:tabs>
      </w:pPr>
      <w:rPr>
        <w:rFonts w:cs="Times New Roman"/>
      </w:rPr>
    </w:lvl>
  </w:abstractNum>
  <w:abstractNum w:abstractNumId="35">
    <w:nsid w:val="5E006BFD"/>
    <w:multiLevelType w:val="hybridMultilevel"/>
    <w:tmpl w:val="369A0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9B3B64"/>
    <w:multiLevelType w:val="hybridMultilevel"/>
    <w:tmpl w:val="6C906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AD36A8"/>
    <w:multiLevelType w:val="hybridMultilevel"/>
    <w:tmpl w:val="17128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D408C1"/>
    <w:multiLevelType w:val="hybridMultilevel"/>
    <w:tmpl w:val="F418F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2D1A24"/>
    <w:multiLevelType w:val="hybridMultilevel"/>
    <w:tmpl w:val="FCD4D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234415"/>
    <w:multiLevelType w:val="multilevel"/>
    <w:tmpl w:val="61FC970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5F05AEF"/>
    <w:multiLevelType w:val="multilevel"/>
    <w:tmpl w:val="2C8A12BE"/>
    <w:name w:val="WW8Num363"/>
    <w:lvl w:ilvl="0">
      <w:start w:val="8"/>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76590228"/>
    <w:multiLevelType w:val="hybridMultilevel"/>
    <w:tmpl w:val="F1A625DA"/>
    <w:lvl w:ilvl="0" w:tplc="CA1C1A14">
      <w:start w:val="1"/>
      <w:numFmt w:val="decimal"/>
      <w:pStyle w:val="51"/>
      <w:lvlText w:val="%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43">
    <w:nsid w:val="79E47294"/>
    <w:multiLevelType w:val="multilevel"/>
    <w:tmpl w:val="C554DF88"/>
    <w:lvl w:ilvl="0">
      <w:start w:val="1"/>
      <w:numFmt w:val="decimal"/>
      <w:lvlText w:val="%1."/>
      <w:lvlJc w:val="left"/>
      <w:pPr>
        <w:ind w:left="360" w:hanging="360"/>
      </w:pPr>
      <w:rPr>
        <w:rFonts w:ascii="Tahoma" w:hAnsi="Tahoma" w:cs="Tahoma" w:hint="default"/>
        <w:b/>
      </w:rPr>
    </w:lvl>
    <w:lvl w:ilvl="1">
      <w:start w:val="1"/>
      <w:numFmt w:val="decimal"/>
      <w:lvlText w:val="%1.%2."/>
      <w:lvlJc w:val="left"/>
      <w:pPr>
        <w:ind w:left="792" w:hanging="432"/>
      </w:pPr>
      <w:rPr>
        <w:rFonts w:ascii="Tahoma" w:hAnsi="Tahoma" w:cs="Tahoma" w:hint="default"/>
        <w:b/>
      </w:rPr>
    </w:lvl>
    <w:lvl w:ilvl="2">
      <w:start w:val="1"/>
      <w:numFmt w:val="decimal"/>
      <w:lvlText w:val="%1.%2.%3."/>
      <w:lvlJc w:val="left"/>
      <w:pPr>
        <w:ind w:left="1224" w:hanging="504"/>
      </w:pPr>
      <w:rPr>
        <w:rFonts w:ascii="Tahoma" w:hAnsi="Tahoma" w:cs="Tahoma" w:hint="default"/>
        <w:b w:val="0"/>
      </w:rPr>
    </w:lvl>
    <w:lvl w:ilvl="3">
      <w:start w:val="1"/>
      <w:numFmt w:val="decimal"/>
      <w:lvlText w:val="%1.%2.%3.%4."/>
      <w:lvlJc w:val="left"/>
      <w:pPr>
        <w:ind w:left="1728" w:hanging="648"/>
      </w:pPr>
      <w:rPr>
        <w:rFonts w:ascii="Tahoma" w:hAnsi="Tahoma" w:cs="Tahoma"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29"/>
  </w:num>
  <w:num w:numId="10">
    <w:abstractNumId w:val="21"/>
  </w:num>
  <w:num w:numId="11">
    <w:abstractNumId w:val="34"/>
  </w:num>
  <w:num w:numId="12">
    <w:abstractNumId w:val="10"/>
  </w:num>
  <w:num w:numId="13">
    <w:abstractNumId w:val="19"/>
  </w:num>
  <w:num w:numId="14">
    <w:abstractNumId w:val="42"/>
  </w:num>
  <w:num w:numId="15">
    <w:abstractNumId w:val="15"/>
  </w:num>
  <w:num w:numId="16">
    <w:abstractNumId w:val="18"/>
  </w:num>
  <w:num w:numId="17">
    <w:abstractNumId w:val="40"/>
  </w:num>
  <w:num w:numId="18">
    <w:abstractNumId w:val="24"/>
  </w:num>
  <w:num w:numId="19">
    <w:abstractNumId w:val="8"/>
  </w:num>
  <w:num w:numId="20">
    <w:abstractNumId w:val="31"/>
  </w:num>
  <w:num w:numId="21">
    <w:abstractNumId w:val="43"/>
  </w:num>
  <w:num w:numId="22">
    <w:abstractNumId w:val="11"/>
  </w:num>
  <w:num w:numId="23">
    <w:abstractNumId w:val="39"/>
  </w:num>
  <w:num w:numId="24">
    <w:abstractNumId w:val="14"/>
  </w:num>
  <w:num w:numId="25">
    <w:abstractNumId w:val="17"/>
  </w:num>
  <w:num w:numId="26">
    <w:abstractNumId w:val="35"/>
  </w:num>
  <w:num w:numId="27">
    <w:abstractNumId w:val="37"/>
  </w:num>
  <w:num w:numId="28">
    <w:abstractNumId w:val="33"/>
  </w:num>
  <w:num w:numId="29">
    <w:abstractNumId w:val="22"/>
  </w:num>
  <w:num w:numId="30">
    <w:abstractNumId w:val="36"/>
  </w:num>
  <w:num w:numId="31">
    <w:abstractNumId w:val="38"/>
  </w:num>
  <w:num w:numId="32">
    <w:abstractNumId w:val="25"/>
  </w:num>
  <w:num w:numId="33">
    <w:abstractNumId w:val="12"/>
  </w:num>
  <w:num w:numId="34">
    <w:abstractNumId w:val="30"/>
  </w:num>
  <w:num w:numId="35">
    <w:abstractNumId w:val="20"/>
  </w:num>
  <w:num w:numId="36">
    <w:abstractNumId w:val="26"/>
  </w:num>
  <w:num w:numId="37">
    <w:abstractNumId w:val="28"/>
  </w:num>
  <w:num w:numId="38">
    <w:abstractNumId w:val="32"/>
  </w:num>
  <w:num w:numId="39">
    <w:abstractNumId w:val="23"/>
  </w:num>
  <w:num w:numId="40">
    <w:abstractNumId w:val="13"/>
  </w:num>
  <w:num w:numId="41">
    <w:abstractNumId w:val="9"/>
  </w:num>
  <w:num w:numId="42">
    <w:abstractNumId w:val="27"/>
  </w:num>
  <w:num w:numId="43">
    <w:abstractNumId w:val="1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49"/>
    <w:rsid w:val="00012B0B"/>
    <w:rsid w:val="00013A75"/>
    <w:rsid w:val="00021F8E"/>
    <w:rsid w:val="000268EB"/>
    <w:rsid w:val="000505C2"/>
    <w:rsid w:val="00084239"/>
    <w:rsid w:val="000B4421"/>
    <w:rsid w:val="000B6293"/>
    <w:rsid w:val="00146511"/>
    <w:rsid w:val="00152198"/>
    <w:rsid w:val="00173FAF"/>
    <w:rsid w:val="00184C53"/>
    <w:rsid w:val="001D16C6"/>
    <w:rsid w:val="00207537"/>
    <w:rsid w:val="00246898"/>
    <w:rsid w:val="002477C0"/>
    <w:rsid w:val="00250926"/>
    <w:rsid w:val="002559D3"/>
    <w:rsid w:val="00262532"/>
    <w:rsid w:val="00275CAE"/>
    <w:rsid w:val="00286F59"/>
    <w:rsid w:val="002B3DB0"/>
    <w:rsid w:val="002D4AB7"/>
    <w:rsid w:val="002D7D28"/>
    <w:rsid w:val="002E5B98"/>
    <w:rsid w:val="00303D09"/>
    <w:rsid w:val="00334D73"/>
    <w:rsid w:val="003355E9"/>
    <w:rsid w:val="00340F3D"/>
    <w:rsid w:val="0035484A"/>
    <w:rsid w:val="00370B82"/>
    <w:rsid w:val="00384169"/>
    <w:rsid w:val="00386876"/>
    <w:rsid w:val="00387519"/>
    <w:rsid w:val="003935F3"/>
    <w:rsid w:val="003A37A8"/>
    <w:rsid w:val="003B7F4C"/>
    <w:rsid w:val="003F1806"/>
    <w:rsid w:val="004001FA"/>
    <w:rsid w:val="00401098"/>
    <w:rsid w:val="00417A0E"/>
    <w:rsid w:val="004422DA"/>
    <w:rsid w:val="00446B0E"/>
    <w:rsid w:val="00475FC0"/>
    <w:rsid w:val="004C302C"/>
    <w:rsid w:val="00516C2F"/>
    <w:rsid w:val="00550AFE"/>
    <w:rsid w:val="005578CD"/>
    <w:rsid w:val="005A0900"/>
    <w:rsid w:val="005B0811"/>
    <w:rsid w:val="005C33A1"/>
    <w:rsid w:val="005F11EB"/>
    <w:rsid w:val="0061458B"/>
    <w:rsid w:val="00627150"/>
    <w:rsid w:val="00633FC8"/>
    <w:rsid w:val="006406CE"/>
    <w:rsid w:val="006445C4"/>
    <w:rsid w:val="0064666D"/>
    <w:rsid w:val="00674D84"/>
    <w:rsid w:val="006847EF"/>
    <w:rsid w:val="00692749"/>
    <w:rsid w:val="00692F54"/>
    <w:rsid w:val="00695CE7"/>
    <w:rsid w:val="006A3C0B"/>
    <w:rsid w:val="006A6C22"/>
    <w:rsid w:val="006D332D"/>
    <w:rsid w:val="006D6882"/>
    <w:rsid w:val="006F1167"/>
    <w:rsid w:val="0071013D"/>
    <w:rsid w:val="007327F1"/>
    <w:rsid w:val="0073294A"/>
    <w:rsid w:val="00736F8B"/>
    <w:rsid w:val="00771D15"/>
    <w:rsid w:val="007A1AD9"/>
    <w:rsid w:val="007B6AC0"/>
    <w:rsid w:val="007B7AC3"/>
    <w:rsid w:val="007D34A8"/>
    <w:rsid w:val="007E543F"/>
    <w:rsid w:val="007E5C05"/>
    <w:rsid w:val="00801E51"/>
    <w:rsid w:val="00827911"/>
    <w:rsid w:val="00840F3B"/>
    <w:rsid w:val="008A6FD4"/>
    <w:rsid w:val="008C51A7"/>
    <w:rsid w:val="00942A47"/>
    <w:rsid w:val="00961ED8"/>
    <w:rsid w:val="00963733"/>
    <w:rsid w:val="00974299"/>
    <w:rsid w:val="00981037"/>
    <w:rsid w:val="009908A7"/>
    <w:rsid w:val="009E402F"/>
    <w:rsid w:val="00A24541"/>
    <w:rsid w:val="00A26F01"/>
    <w:rsid w:val="00A32087"/>
    <w:rsid w:val="00A4094B"/>
    <w:rsid w:val="00A40B65"/>
    <w:rsid w:val="00A5134D"/>
    <w:rsid w:val="00A517EE"/>
    <w:rsid w:val="00A930E4"/>
    <w:rsid w:val="00AF1E3A"/>
    <w:rsid w:val="00AF4C21"/>
    <w:rsid w:val="00B003B3"/>
    <w:rsid w:val="00B036EE"/>
    <w:rsid w:val="00B55E7E"/>
    <w:rsid w:val="00B66B90"/>
    <w:rsid w:val="00B778DE"/>
    <w:rsid w:val="00B816F6"/>
    <w:rsid w:val="00B870CA"/>
    <w:rsid w:val="00BA3954"/>
    <w:rsid w:val="00BA721B"/>
    <w:rsid w:val="00BD76AC"/>
    <w:rsid w:val="00BF191D"/>
    <w:rsid w:val="00BF5CF8"/>
    <w:rsid w:val="00C34865"/>
    <w:rsid w:val="00C4191C"/>
    <w:rsid w:val="00C51E46"/>
    <w:rsid w:val="00C57A6C"/>
    <w:rsid w:val="00C65C39"/>
    <w:rsid w:val="00C672ED"/>
    <w:rsid w:val="00C70C4E"/>
    <w:rsid w:val="00C828EA"/>
    <w:rsid w:val="00C83CE7"/>
    <w:rsid w:val="00C9706C"/>
    <w:rsid w:val="00C97CA5"/>
    <w:rsid w:val="00CA3A22"/>
    <w:rsid w:val="00CB30A1"/>
    <w:rsid w:val="00CB3787"/>
    <w:rsid w:val="00CC0205"/>
    <w:rsid w:val="00CC163B"/>
    <w:rsid w:val="00CD486A"/>
    <w:rsid w:val="00CE6BF3"/>
    <w:rsid w:val="00CF12C9"/>
    <w:rsid w:val="00D10E30"/>
    <w:rsid w:val="00D312D7"/>
    <w:rsid w:val="00D412E0"/>
    <w:rsid w:val="00D478AC"/>
    <w:rsid w:val="00D54C3C"/>
    <w:rsid w:val="00D57B15"/>
    <w:rsid w:val="00D73614"/>
    <w:rsid w:val="00D75CBF"/>
    <w:rsid w:val="00DC0593"/>
    <w:rsid w:val="00DE10EF"/>
    <w:rsid w:val="00DF07BA"/>
    <w:rsid w:val="00E13B5C"/>
    <w:rsid w:val="00E314EF"/>
    <w:rsid w:val="00E34B13"/>
    <w:rsid w:val="00E37CD0"/>
    <w:rsid w:val="00E42AA7"/>
    <w:rsid w:val="00E65F21"/>
    <w:rsid w:val="00E73122"/>
    <w:rsid w:val="00E86665"/>
    <w:rsid w:val="00E916FA"/>
    <w:rsid w:val="00EA3D9B"/>
    <w:rsid w:val="00EC6540"/>
    <w:rsid w:val="00F04C8B"/>
    <w:rsid w:val="00F07B3D"/>
    <w:rsid w:val="00F33BBF"/>
    <w:rsid w:val="00F47CF5"/>
    <w:rsid w:val="00F71FAC"/>
    <w:rsid w:val="00F74356"/>
    <w:rsid w:val="00FB1939"/>
    <w:rsid w:val="00FB2A6D"/>
    <w:rsid w:val="00FB3549"/>
    <w:rsid w:val="00FB5009"/>
    <w:rsid w:val="00FF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4">
    <w:name w:val="Normal"/>
    <w:qFormat/>
    <w:rsid w:val="00FB3549"/>
    <w:pPr>
      <w:widowControl w:val="0"/>
      <w:suppressAutoHyphens/>
    </w:pPr>
    <w:rPr>
      <w:rFonts w:ascii="Liberation Serif" w:hAnsi="Liberation Serif" w:cs="Mangal"/>
      <w:sz w:val="24"/>
      <w:szCs w:val="24"/>
      <w:lang w:val="ru-RU" w:eastAsia="zh-CN" w:bidi="hi-IN"/>
    </w:rPr>
  </w:style>
  <w:style w:type="paragraph" w:styleId="1">
    <w:name w:val="heading 1"/>
    <w:basedOn w:val="a4"/>
    <w:link w:val="10"/>
    <w:uiPriority w:val="99"/>
    <w:qFormat/>
    <w:rsid w:val="00FB3549"/>
    <w:pPr>
      <w:keepNext/>
      <w:spacing w:after="240"/>
      <w:jc w:val="center"/>
      <w:outlineLvl w:val="0"/>
    </w:pPr>
    <w:rPr>
      <w:rFonts w:ascii="Tahoma" w:eastAsia="Times New Roman" w:hAnsi="Tahoma"/>
      <w:b/>
      <w:bCs/>
      <w:sz w:val="28"/>
      <w:szCs w:val="28"/>
    </w:rPr>
  </w:style>
  <w:style w:type="paragraph" w:styleId="2">
    <w:name w:val="heading 2"/>
    <w:basedOn w:val="a4"/>
    <w:link w:val="20"/>
    <w:autoRedefine/>
    <w:uiPriority w:val="99"/>
    <w:qFormat/>
    <w:rsid w:val="00FB3549"/>
    <w:pPr>
      <w:keepNext/>
      <w:numPr>
        <w:numId w:val="9"/>
      </w:numPr>
      <w:tabs>
        <w:tab w:val="left" w:pos="1134"/>
      </w:tabs>
      <w:spacing w:before="340" w:after="120"/>
      <w:outlineLvl w:val="1"/>
    </w:pPr>
    <w:rPr>
      <w:rFonts w:ascii="Tahoma" w:eastAsia="Times New Roman" w:hAnsi="Tahoma"/>
      <w:b/>
      <w:bCs/>
      <w:iCs/>
      <w:sz w:val="28"/>
    </w:rPr>
  </w:style>
  <w:style w:type="paragraph" w:styleId="3">
    <w:name w:val="heading 3"/>
    <w:basedOn w:val="a4"/>
    <w:link w:val="30"/>
    <w:autoRedefine/>
    <w:uiPriority w:val="99"/>
    <w:qFormat/>
    <w:rsid w:val="00FB3549"/>
    <w:pPr>
      <w:keepNext/>
      <w:numPr>
        <w:ilvl w:val="1"/>
        <w:numId w:val="9"/>
      </w:numPr>
      <w:spacing w:before="227" w:after="113"/>
      <w:outlineLvl w:val="2"/>
    </w:pPr>
    <w:rPr>
      <w:rFonts w:ascii="Tahoma" w:eastAsia="Times New Roman" w:hAnsi="Tahoma"/>
      <w:b/>
      <w:bCs/>
      <w:szCs w:val="26"/>
    </w:rPr>
  </w:style>
  <w:style w:type="paragraph" w:styleId="40">
    <w:name w:val="heading 4"/>
    <w:basedOn w:val="a5"/>
    <w:next w:val="a6"/>
    <w:link w:val="41"/>
    <w:uiPriority w:val="99"/>
    <w:qFormat/>
    <w:rsid w:val="00FB3549"/>
    <w:pPr>
      <w:spacing w:before="120"/>
      <w:outlineLvl w:val="3"/>
    </w:pPr>
    <w:rPr>
      <w:b/>
      <w:bCs/>
      <w:i/>
      <w:iCs/>
      <w:color w:val="808080"/>
      <w:sz w:val="27"/>
      <w:szCs w:val="27"/>
    </w:rPr>
  </w:style>
  <w:style w:type="paragraph" w:styleId="52">
    <w:name w:val="heading 5"/>
    <w:basedOn w:val="a5"/>
    <w:next w:val="a6"/>
    <w:link w:val="53"/>
    <w:uiPriority w:val="99"/>
    <w:qFormat/>
    <w:rsid w:val="00FB3549"/>
    <w:pPr>
      <w:spacing w:before="120" w:after="60"/>
      <w:outlineLvl w:val="4"/>
    </w:pPr>
    <w:rPr>
      <w:b/>
      <w:bCs/>
      <w:sz w:val="24"/>
      <w:szCs w:val="24"/>
    </w:rPr>
  </w:style>
  <w:style w:type="paragraph" w:styleId="6">
    <w:name w:val="heading 6"/>
    <w:basedOn w:val="a5"/>
    <w:next w:val="a6"/>
    <w:link w:val="60"/>
    <w:uiPriority w:val="99"/>
    <w:qFormat/>
    <w:rsid w:val="00FB3549"/>
    <w:pPr>
      <w:spacing w:before="60" w:after="60"/>
      <w:outlineLvl w:val="5"/>
    </w:pPr>
    <w:rPr>
      <w:b/>
      <w:bCs/>
      <w:i/>
      <w:iCs/>
      <w:sz w:val="24"/>
      <w:szCs w:val="24"/>
    </w:rPr>
  </w:style>
  <w:style w:type="paragraph" w:styleId="7">
    <w:name w:val="heading 7"/>
    <w:basedOn w:val="a5"/>
    <w:next w:val="a6"/>
    <w:link w:val="70"/>
    <w:uiPriority w:val="99"/>
    <w:qFormat/>
    <w:rsid w:val="00FB3549"/>
    <w:pPr>
      <w:numPr>
        <w:ilvl w:val="6"/>
        <w:numId w:val="9"/>
      </w:numPr>
      <w:spacing w:before="60" w:after="60"/>
      <w:outlineLvl w:val="6"/>
    </w:pPr>
    <w:rPr>
      <w:b/>
      <w:bCs/>
      <w:sz w:val="22"/>
      <w:szCs w:val="22"/>
    </w:rPr>
  </w:style>
  <w:style w:type="paragraph" w:styleId="8">
    <w:name w:val="heading 8"/>
    <w:basedOn w:val="a5"/>
    <w:next w:val="a6"/>
    <w:link w:val="80"/>
    <w:uiPriority w:val="99"/>
    <w:qFormat/>
    <w:rsid w:val="00FB3549"/>
    <w:pPr>
      <w:numPr>
        <w:ilvl w:val="7"/>
        <w:numId w:val="9"/>
      </w:numPr>
      <w:spacing w:before="60" w:after="60"/>
      <w:outlineLvl w:val="7"/>
    </w:pPr>
    <w:rPr>
      <w:b/>
      <w:bCs/>
      <w:i/>
      <w:iCs/>
      <w:sz w:val="22"/>
      <w:szCs w:val="22"/>
    </w:rPr>
  </w:style>
  <w:style w:type="paragraph" w:styleId="9">
    <w:name w:val="heading 9"/>
    <w:basedOn w:val="a5"/>
    <w:next w:val="a6"/>
    <w:link w:val="90"/>
    <w:uiPriority w:val="99"/>
    <w:qFormat/>
    <w:rsid w:val="00FB3549"/>
    <w:pPr>
      <w:numPr>
        <w:ilvl w:val="8"/>
        <w:numId w:val="9"/>
      </w:numPr>
      <w:spacing w:before="60" w:after="60"/>
      <w:outlineLvl w:val="8"/>
    </w:pPr>
    <w:rPr>
      <w:b/>
      <w:bCs/>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basedOn w:val="a7"/>
    <w:link w:val="1"/>
    <w:uiPriority w:val="99"/>
    <w:locked/>
    <w:rsid w:val="00FB3549"/>
    <w:rPr>
      <w:rFonts w:ascii="Tahoma" w:hAnsi="Tahoma" w:cs="Mangal"/>
      <w:b/>
      <w:bCs/>
      <w:sz w:val="28"/>
      <w:szCs w:val="28"/>
      <w:lang w:eastAsia="zh-CN" w:bidi="hi-IN"/>
    </w:rPr>
  </w:style>
  <w:style w:type="character" w:customStyle="1" w:styleId="20">
    <w:name w:val="Заголовок 2 Знак"/>
    <w:basedOn w:val="a7"/>
    <w:link w:val="2"/>
    <w:uiPriority w:val="99"/>
    <w:locked/>
    <w:rsid w:val="00FB3549"/>
    <w:rPr>
      <w:rFonts w:ascii="Tahoma" w:eastAsia="Times New Roman" w:hAnsi="Tahoma" w:cs="Mangal"/>
      <w:b/>
      <w:bCs/>
      <w:iCs/>
      <w:sz w:val="28"/>
      <w:szCs w:val="24"/>
      <w:lang w:val="ru-RU" w:eastAsia="zh-CN" w:bidi="hi-IN"/>
    </w:rPr>
  </w:style>
  <w:style w:type="character" w:customStyle="1" w:styleId="30">
    <w:name w:val="Заголовок 3 Знак"/>
    <w:basedOn w:val="a7"/>
    <w:link w:val="3"/>
    <w:uiPriority w:val="99"/>
    <w:locked/>
    <w:rsid w:val="00FB3549"/>
    <w:rPr>
      <w:rFonts w:ascii="Tahoma" w:eastAsia="Times New Roman" w:hAnsi="Tahoma" w:cs="Mangal"/>
      <w:b/>
      <w:bCs/>
      <w:sz w:val="24"/>
      <w:szCs w:val="26"/>
      <w:lang w:val="ru-RU" w:eastAsia="zh-CN" w:bidi="hi-IN"/>
    </w:rPr>
  </w:style>
  <w:style w:type="character" w:customStyle="1" w:styleId="41">
    <w:name w:val="Заголовок 4 Знак"/>
    <w:basedOn w:val="a7"/>
    <w:link w:val="40"/>
    <w:uiPriority w:val="99"/>
    <w:locked/>
    <w:rsid w:val="00FB3549"/>
    <w:rPr>
      <w:rFonts w:ascii="Liberation Sans" w:eastAsia="Times New Roman" w:hAnsi="Liberation Sans" w:cs="Mangal"/>
      <w:b/>
      <w:bCs/>
      <w:i/>
      <w:iCs/>
      <w:color w:val="808080"/>
      <w:sz w:val="27"/>
      <w:szCs w:val="27"/>
      <w:lang w:eastAsia="zh-CN" w:bidi="hi-IN"/>
    </w:rPr>
  </w:style>
  <w:style w:type="character" w:customStyle="1" w:styleId="53">
    <w:name w:val="Заголовок 5 Знак"/>
    <w:basedOn w:val="a7"/>
    <w:link w:val="52"/>
    <w:uiPriority w:val="99"/>
    <w:locked/>
    <w:rsid w:val="00FB3549"/>
    <w:rPr>
      <w:rFonts w:ascii="Liberation Sans" w:eastAsia="Times New Roman" w:hAnsi="Liberation Sans" w:cs="Mangal"/>
      <w:b/>
      <w:bCs/>
      <w:sz w:val="24"/>
      <w:szCs w:val="24"/>
      <w:lang w:eastAsia="zh-CN" w:bidi="hi-IN"/>
    </w:rPr>
  </w:style>
  <w:style w:type="character" w:customStyle="1" w:styleId="60">
    <w:name w:val="Заголовок 6 Знак"/>
    <w:basedOn w:val="a7"/>
    <w:link w:val="6"/>
    <w:uiPriority w:val="99"/>
    <w:locked/>
    <w:rsid w:val="00FB3549"/>
    <w:rPr>
      <w:rFonts w:ascii="Liberation Sans" w:eastAsia="Times New Roman" w:hAnsi="Liberation Sans" w:cs="Mangal"/>
      <w:b/>
      <w:bCs/>
      <w:i/>
      <w:iCs/>
      <w:sz w:val="24"/>
      <w:szCs w:val="24"/>
      <w:lang w:eastAsia="zh-CN" w:bidi="hi-IN"/>
    </w:rPr>
  </w:style>
  <w:style w:type="character" w:customStyle="1" w:styleId="70">
    <w:name w:val="Заголовок 7 Знак"/>
    <w:basedOn w:val="a7"/>
    <w:link w:val="7"/>
    <w:uiPriority w:val="99"/>
    <w:locked/>
    <w:rsid w:val="00FB3549"/>
    <w:rPr>
      <w:rFonts w:ascii="Liberation Sans" w:hAnsi="Liberation Sans" w:cs="Mangal"/>
      <w:b/>
      <w:bCs/>
      <w:lang w:val="ru-RU" w:eastAsia="zh-CN" w:bidi="hi-IN"/>
    </w:rPr>
  </w:style>
  <w:style w:type="character" w:customStyle="1" w:styleId="80">
    <w:name w:val="Заголовок 8 Знак"/>
    <w:basedOn w:val="a7"/>
    <w:link w:val="8"/>
    <w:uiPriority w:val="99"/>
    <w:locked/>
    <w:rsid w:val="00FB3549"/>
    <w:rPr>
      <w:rFonts w:ascii="Liberation Sans" w:hAnsi="Liberation Sans" w:cs="Mangal"/>
      <w:b/>
      <w:bCs/>
      <w:i/>
      <w:iCs/>
      <w:lang w:val="ru-RU" w:eastAsia="zh-CN" w:bidi="hi-IN"/>
    </w:rPr>
  </w:style>
  <w:style w:type="character" w:customStyle="1" w:styleId="90">
    <w:name w:val="Заголовок 9 Знак"/>
    <w:basedOn w:val="a7"/>
    <w:link w:val="9"/>
    <w:uiPriority w:val="99"/>
    <w:locked/>
    <w:rsid w:val="00FB3549"/>
    <w:rPr>
      <w:rFonts w:ascii="Liberation Sans" w:hAnsi="Liberation Sans" w:cs="Mangal"/>
      <w:b/>
      <w:bCs/>
      <w:sz w:val="21"/>
      <w:szCs w:val="21"/>
      <w:lang w:val="ru-RU" w:eastAsia="zh-CN" w:bidi="hi-IN"/>
    </w:rPr>
  </w:style>
  <w:style w:type="character" w:customStyle="1" w:styleId="-">
    <w:name w:val="Интернет-ссылка"/>
    <w:uiPriority w:val="99"/>
    <w:rsid w:val="00FB3549"/>
    <w:rPr>
      <w:color w:val="000080"/>
      <w:u w:val="single"/>
    </w:rPr>
  </w:style>
  <w:style w:type="character" w:customStyle="1" w:styleId="aa">
    <w:name w:val="Нумерация строк"/>
    <w:uiPriority w:val="99"/>
    <w:rsid w:val="00FB3549"/>
  </w:style>
  <w:style w:type="character" w:customStyle="1" w:styleId="ab">
    <w:name w:val="Символ нумерации"/>
    <w:uiPriority w:val="99"/>
    <w:rsid w:val="00FB3549"/>
    <w:rPr>
      <w:rFonts w:ascii="Tahoma" w:hAnsi="Tahoma"/>
      <w:shd w:val="clear" w:color="auto" w:fill="auto"/>
    </w:rPr>
  </w:style>
  <w:style w:type="character" w:customStyle="1" w:styleId="ac">
    <w:name w:val="Исходный текст"/>
    <w:uiPriority w:val="99"/>
    <w:rsid w:val="00FB3549"/>
    <w:rPr>
      <w:rFonts w:ascii="Liberation Mono" w:eastAsia="Times New Roman" w:hAnsi="Liberation Mono"/>
    </w:rPr>
  </w:style>
  <w:style w:type="character" w:customStyle="1" w:styleId="ListLabel1">
    <w:name w:val="ListLabel 1"/>
    <w:uiPriority w:val="99"/>
    <w:rsid w:val="00FB3549"/>
    <w:rPr>
      <w:b/>
    </w:rPr>
  </w:style>
  <w:style w:type="character" w:customStyle="1" w:styleId="ListLabel4">
    <w:name w:val="ListLabel 4"/>
    <w:uiPriority w:val="99"/>
    <w:rsid w:val="00FB3549"/>
    <w:rPr>
      <w:b/>
      <w:color w:val="00000A"/>
    </w:rPr>
  </w:style>
  <w:style w:type="character" w:customStyle="1" w:styleId="ListLabel6">
    <w:name w:val="ListLabel 6"/>
    <w:uiPriority w:val="99"/>
    <w:rsid w:val="00FB3549"/>
    <w:rPr>
      <w:b/>
      <w:sz w:val="22"/>
      <w:lang w:val="ru-RU"/>
    </w:rPr>
  </w:style>
  <w:style w:type="character" w:customStyle="1" w:styleId="ListLabel5">
    <w:name w:val="ListLabel 5"/>
    <w:uiPriority w:val="99"/>
    <w:rsid w:val="00FB3549"/>
  </w:style>
  <w:style w:type="character" w:customStyle="1" w:styleId="ListLabel7">
    <w:name w:val="ListLabel 7"/>
    <w:uiPriority w:val="99"/>
    <w:rsid w:val="00FB3549"/>
    <w:rPr>
      <w:b/>
      <w:sz w:val="22"/>
    </w:rPr>
  </w:style>
  <w:style w:type="character" w:customStyle="1" w:styleId="ListLabel3">
    <w:name w:val="ListLabel 3"/>
    <w:uiPriority w:val="99"/>
    <w:rsid w:val="00FB3549"/>
    <w:rPr>
      <w:b/>
    </w:rPr>
  </w:style>
  <w:style w:type="character" w:customStyle="1" w:styleId="ad">
    <w:name w:val="Маркеры списка"/>
    <w:uiPriority w:val="99"/>
    <w:rsid w:val="00FB3549"/>
    <w:rPr>
      <w:rFonts w:ascii="OpenSymbol" w:eastAsia="Times New Roman" w:hAnsi="OpenSymbol"/>
    </w:rPr>
  </w:style>
  <w:style w:type="paragraph" w:customStyle="1" w:styleId="a5">
    <w:name w:val="Заголовок"/>
    <w:basedOn w:val="a4"/>
    <w:next w:val="a6"/>
    <w:uiPriority w:val="99"/>
    <w:rsid w:val="00FB3549"/>
    <w:pPr>
      <w:keepNext/>
      <w:spacing w:before="240" w:after="120"/>
    </w:pPr>
    <w:rPr>
      <w:rFonts w:ascii="Liberation Sans" w:hAnsi="Liberation Sans"/>
      <w:sz w:val="28"/>
      <w:szCs w:val="28"/>
    </w:rPr>
  </w:style>
  <w:style w:type="paragraph" w:styleId="a6">
    <w:name w:val="Body Text"/>
    <w:basedOn w:val="a4"/>
    <w:link w:val="ae"/>
    <w:uiPriority w:val="99"/>
    <w:rsid w:val="00FB3549"/>
    <w:pPr>
      <w:spacing w:after="140"/>
      <w:ind w:firstLine="567"/>
      <w:jc w:val="both"/>
    </w:pPr>
    <w:rPr>
      <w:rFonts w:ascii="Tahoma" w:hAnsi="Tahoma"/>
    </w:rPr>
  </w:style>
  <w:style w:type="character" w:customStyle="1" w:styleId="ae">
    <w:name w:val="Основной текст Знак"/>
    <w:basedOn w:val="a7"/>
    <w:link w:val="a6"/>
    <w:uiPriority w:val="99"/>
    <w:locked/>
    <w:rsid w:val="00FB3549"/>
    <w:rPr>
      <w:rFonts w:ascii="Tahoma" w:eastAsia="Times New Roman" w:hAnsi="Tahoma" w:cs="Mangal"/>
      <w:sz w:val="24"/>
      <w:szCs w:val="24"/>
      <w:lang w:eastAsia="zh-CN" w:bidi="hi-IN"/>
    </w:rPr>
  </w:style>
  <w:style w:type="paragraph" w:styleId="af">
    <w:name w:val="List"/>
    <w:basedOn w:val="a6"/>
    <w:uiPriority w:val="99"/>
    <w:rsid w:val="00FB3549"/>
  </w:style>
  <w:style w:type="paragraph" w:styleId="af0">
    <w:name w:val="Title"/>
    <w:basedOn w:val="a4"/>
    <w:link w:val="af1"/>
    <w:uiPriority w:val="99"/>
    <w:qFormat/>
    <w:rsid w:val="00FB3549"/>
    <w:pPr>
      <w:suppressLineNumbers/>
      <w:spacing w:before="120" w:after="120"/>
    </w:pPr>
    <w:rPr>
      <w:i/>
      <w:iCs/>
    </w:rPr>
  </w:style>
  <w:style w:type="character" w:customStyle="1" w:styleId="af1">
    <w:name w:val="Название Знак"/>
    <w:basedOn w:val="a7"/>
    <w:link w:val="af0"/>
    <w:uiPriority w:val="99"/>
    <w:locked/>
    <w:rsid w:val="00FB3549"/>
    <w:rPr>
      <w:rFonts w:ascii="Liberation Serif" w:eastAsia="Times New Roman" w:hAnsi="Liberation Serif" w:cs="Mangal"/>
      <w:i/>
      <w:iCs/>
      <w:sz w:val="24"/>
      <w:szCs w:val="24"/>
      <w:lang w:eastAsia="zh-CN" w:bidi="hi-IN"/>
    </w:rPr>
  </w:style>
  <w:style w:type="paragraph" w:styleId="11">
    <w:name w:val="index 1"/>
    <w:basedOn w:val="a4"/>
    <w:next w:val="a4"/>
    <w:autoRedefine/>
    <w:uiPriority w:val="99"/>
    <w:rsid w:val="00FB3549"/>
    <w:pPr>
      <w:ind w:left="240" w:hanging="240"/>
    </w:pPr>
    <w:rPr>
      <w:szCs w:val="21"/>
    </w:rPr>
  </w:style>
  <w:style w:type="paragraph" w:styleId="af2">
    <w:name w:val="index heading"/>
    <w:basedOn w:val="a4"/>
    <w:uiPriority w:val="99"/>
    <w:rsid w:val="00FB3549"/>
    <w:pPr>
      <w:suppressLineNumbers/>
    </w:pPr>
  </w:style>
  <w:style w:type="paragraph" w:styleId="af3">
    <w:name w:val="footer"/>
    <w:basedOn w:val="a4"/>
    <w:link w:val="af4"/>
    <w:uiPriority w:val="99"/>
    <w:rsid w:val="00FB3549"/>
    <w:pPr>
      <w:tabs>
        <w:tab w:val="center" w:pos="4677"/>
        <w:tab w:val="right" w:pos="9355"/>
      </w:tabs>
    </w:pPr>
  </w:style>
  <w:style w:type="character" w:customStyle="1" w:styleId="af4">
    <w:name w:val="Нижний колонтитул Знак"/>
    <w:basedOn w:val="a7"/>
    <w:link w:val="af3"/>
    <w:uiPriority w:val="99"/>
    <w:locked/>
    <w:rsid w:val="00FB3549"/>
    <w:rPr>
      <w:rFonts w:ascii="Liberation Serif" w:eastAsia="Times New Roman" w:hAnsi="Liberation Serif" w:cs="Mangal"/>
      <w:sz w:val="24"/>
      <w:szCs w:val="24"/>
      <w:lang w:eastAsia="zh-CN" w:bidi="hi-IN"/>
    </w:rPr>
  </w:style>
  <w:style w:type="paragraph" w:styleId="af5">
    <w:name w:val="List Paragraph"/>
    <w:basedOn w:val="a4"/>
    <w:uiPriority w:val="99"/>
    <w:qFormat/>
    <w:rsid w:val="00FB3549"/>
    <w:pPr>
      <w:spacing w:before="57" w:after="57"/>
      <w:ind w:left="680"/>
      <w:outlineLvl w:val="2"/>
    </w:pPr>
  </w:style>
  <w:style w:type="paragraph" w:customStyle="1" w:styleId="100">
    <w:name w:val="Заголовок 10"/>
    <w:basedOn w:val="a5"/>
    <w:next w:val="a6"/>
    <w:uiPriority w:val="99"/>
    <w:rsid w:val="00FB3549"/>
    <w:pPr>
      <w:spacing w:before="60" w:after="60"/>
    </w:pPr>
    <w:rPr>
      <w:b/>
      <w:bCs/>
      <w:sz w:val="21"/>
      <w:szCs w:val="21"/>
    </w:rPr>
  </w:style>
  <w:style w:type="paragraph" w:customStyle="1" w:styleId="af6">
    <w:name w:val="Заметки"/>
    <w:basedOn w:val="a6"/>
    <w:uiPriority w:val="99"/>
    <w:rsid w:val="00FB3549"/>
    <w:pPr>
      <w:ind w:left="2268" w:firstLine="0"/>
    </w:pPr>
  </w:style>
  <w:style w:type="paragraph" w:customStyle="1" w:styleId="4">
    <w:name w:val="Основной4"/>
    <w:basedOn w:val="a6"/>
    <w:link w:val="42"/>
    <w:autoRedefine/>
    <w:uiPriority w:val="99"/>
    <w:rsid w:val="00FB3549"/>
    <w:pPr>
      <w:numPr>
        <w:ilvl w:val="2"/>
        <w:numId w:val="9"/>
      </w:numPr>
      <w:spacing w:after="57"/>
      <w:outlineLvl w:val="2"/>
    </w:pPr>
  </w:style>
  <w:style w:type="paragraph" w:customStyle="1" w:styleId="5">
    <w:name w:val="Основной 5 со сдвигом"/>
    <w:basedOn w:val="4"/>
    <w:link w:val="54"/>
    <w:autoRedefine/>
    <w:uiPriority w:val="99"/>
    <w:rsid w:val="00FB3549"/>
    <w:pPr>
      <w:numPr>
        <w:ilvl w:val="3"/>
        <w:numId w:val="10"/>
      </w:numPr>
      <w:suppressLineNumbers/>
      <w:outlineLvl w:val="3"/>
    </w:pPr>
  </w:style>
  <w:style w:type="paragraph" w:styleId="af7">
    <w:name w:val="Block Text"/>
    <w:basedOn w:val="a4"/>
    <w:uiPriority w:val="99"/>
    <w:rsid w:val="00FB3549"/>
    <w:pPr>
      <w:spacing w:after="283"/>
      <w:ind w:left="567" w:right="567"/>
    </w:pPr>
  </w:style>
  <w:style w:type="paragraph" w:customStyle="1" w:styleId="af8">
    <w:name w:val="Заглавие"/>
    <w:basedOn w:val="a5"/>
    <w:next w:val="a6"/>
    <w:uiPriority w:val="99"/>
    <w:rsid w:val="00FB3549"/>
    <w:pPr>
      <w:jc w:val="center"/>
    </w:pPr>
    <w:rPr>
      <w:b/>
      <w:bCs/>
      <w:sz w:val="56"/>
      <w:szCs w:val="56"/>
    </w:rPr>
  </w:style>
  <w:style w:type="paragraph" w:styleId="af9">
    <w:name w:val="Subtitle"/>
    <w:basedOn w:val="a5"/>
    <w:next w:val="a6"/>
    <w:link w:val="afa"/>
    <w:uiPriority w:val="99"/>
    <w:qFormat/>
    <w:rsid w:val="00FB3549"/>
    <w:pPr>
      <w:spacing w:before="60"/>
      <w:jc w:val="center"/>
    </w:pPr>
    <w:rPr>
      <w:sz w:val="36"/>
      <w:szCs w:val="36"/>
    </w:rPr>
  </w:style>
  <w:style w:type="character" w:customStyle="1" w:styleId="afa">
    <w:name w:val="Подзаголовок Знак"/>
    <w:basedOn w:val="a7"/>
    <w:link w:val="af9"/>
    <w:uiPriority w:val="99"/>
    <w:locked/>
    <w:rsid w:val="00FB3549"/>
    <w:rPr>
      <w:rFonts w:ascii="Liberation Sans" w:eastAsia="Times New Roman" w:hAnsi="Liberation Sans" w:cs="Mangal"/>
      <w:sz w:val="36"/>
      <w:szCs w:val="36"/>
      <w:lang w:eastAsia="zh-CN" w:bidi="hi-IN"/>
    </w:rPr>
  </w:style>
  <w:style w:type="paragraph" w:styleId="afb">
    <w:name w:val="Plain Text"/>
    <w:basedOn w:val="af0"/>
    <w:link w:val="afc"/>
    <w:uiPriority w:val="99"/>
    <w:rsid w:val="00FB3549"/>
  </w:style>
  <w:style w:type="character" w:customStyle="1" w:styleId="afc">
    <w:name w:val="Текст Знак"/>
    <w:basedOn w:val="a7"/>
    <w:link w:val="afb"/>
    <w:uiPriority w:val="99"/>
    <w:locked/>
    <w:rsid w:val="00FB3549"/>
    <w:rPr>
      <w:rFonts w:ascii="Liberation Serif" w:eastAsia="Times New Roman" w:hAnsi="Liberation Serif" w:cs="Mangal"/>
      <w:i/>
      <w:iCs/>
      <w:sz w:val="24"/>
      <w:szCs w:val="24"/>
      <w:lang w:eastAsia="zh-CN" w:bidi="hi-IN"/>
    </w:rPr>
  </w:style>
  <w:style w:type="paragraph" w:styleId="afd">
    <w:name w:val="footnote text"/>
    <w:basedOn w:val="a4"/>
    <w:link w:val="afe"/>
    <w:uiPriority w:val="99"/>
    <w:rsid w:val="00FB3549"/>
    <w:rPr>
      <w:sz w:val="20"/>
      <w:szCs w:val="20"/>
    </w:rPr>
  </w:style>
  <w:style w:type="character" w:customStyle="1" w:styleId="afe">
    <w:name w:val="Текст сноски Знак"/>
    <w:basedOn w:val="a7"/>
    <w:link w:val="afd"/>
    <w:uiPriority w:val="99"/>
    <w:locked/>
    <w:rsid w:val="00FB3549"/>
    <w:rPr>
      <w:rFonts w:ascii="Liberation Serif" w:eastAsia="Times New Roman" w:hAnsi="Liberation Serif" w:cs="Mangal"/>
      <w:sz w:val="20"/>
      <w:szCs w:val="20"/>
      <w:lang w:eastAsia="zh-CN" w:bidi="hi-IN"/>
    </w:rPr>
  </w:style>
  <w:style w:type="paragraph" w:customStyle="1" w:styleId="Text1">
    <w:name w:val="Text1"/>
    <w:basedOn w:val="a6"/>
    <w:uiPriority w:val="99"/>
    <w:rsid w:val="00FB3549"/>
    <w:pPr>
      <w:spacing w:before="57" w:after="57"/>
      <w:ind w:left="567" w:firstLine="0"/>
    </w:pPr>
  </w:style>
  <w:style w:type="paragraph" w:customStyle="1" w:styleId="Text2">
    <w:name w:val="Text2"/>
    <w:basedOn w:val="2"/>
    <w:autoRedefine/>
    <w:uiPriority w:val="99"/>
    <w:rsid w:val="006D332D"/>
    <w:pPr>
      <w:keepLines/>
      <w:numPr>
        <w:numId w:val="0"/>
      </w:numPr>
      <w:suppressLineNumbers/>
      <w:tabs>
        <w:tab w:val="clear" w:pos="1134"/>
      </w:tabs>
      <w:spacing w:before="0" w:after="0"/>
      <w:outlineLvl w:val="9"/>
    </w:pPr>
    <w:rPr>
      <w:rFonts w:cs="Tahoma"/>
      <w:b w:val="0"/>
      <w:sz w:val="24"/>
      <w:lang w:val="en-US"/>
    </w:rPr>
  </w:style>
  <w:style w:type="paragraph" w:customStyle="1" w:styleId="Text3">
    <w:name w:val="Text3"/>
    <w:basedOn w:val="Text2"/>
    <w:uiPriority w:val="99"/>
    <w:rsid w:val="00FB3549"/>
  </w:style>
  <w:style w:type="paragraph" w:customStyle="1" w:styleId="TextNum1">
    <w:name w:val="TextNum1"/>
    <w:autoRedefine/>
    <w:uiPriority w:val="99"/>
    <w:rsid w:val="007E5C05"/>
    <w:pPr>
      <w:widowControl w:val="0"/>
      <w:suppressLineNumbers/>
      <w:suppressAutoHyphens/>
      <w:spacing w:before="60" w:after="60"/>
      <w:jc w:val="both"/>
    </w:pPr>
    <w:rPr>
      <w:rFonts w:ascii="Tahoma" w:hAnsi="Tahoma" w:cs="Mangal"/>
      <w:sz w:val="24"/>
      <w:szCs w:val="24"/>
      <w:lang w:val="ru-RU" w:eastAsia="zh-CN" w:bidi="hi-IN"/>
    </w:rPr>
  </w:style>
  <w:style w:type="paragraph" w:customStyle="1" w:styleId="aff">
    <w:name w:val="Содержимое таблицы"/>
    <w:basedOn w:val="a4"/>
    <w:uiPriority w:val="99"/>
    <w:rsid w:val="00FB3549"/>
    <w:pPr>
      <w:suppressLineNumbers/>
    </w:pPr>
  </w:style>
  <w:style w:type="paragraph" w:customStyle="1" w:styleId="aff0">
    <w:name w:val="Текст в заданном формате"/>
    <w:basedOn w:val="a4"/>
    <w:uiPriority w:val="99"/>
    <w:rsid w:val="00FB3549"/>
    <w:rPr>
      <w:rFonts w:ascii="Liberation Mono" w:hAnsi="Liberation Mono" w:cs="Liberation Mono"/>
      <w:sz w:val="20"/>
      <w:szCs w:val="20"/>
    </w:rPr>
  </w:style>
  <w:style w:type="paragraph" w:customStyle="1" w:styleId="aff1">
    <w:name w:val="Содержимое списка"/>
    <w:basedOn w:val="a4"/>
    <w:uiPriority w:val="99"/>
    <w:rsid w:val="00FB3549"/>
    <w:pPr>
      <w:ind w:left="567"/>
    </w:pPr>
  </w:style>
  <w:style w:type="paragraph" w:customStyle="1" w:styleId="aff2">
    <w:name w:val="Содержимое врезки"/>
    <w:basedOn w:val="a4"/>
    <w:uiPriority w:val="99"/>
    <w:rsid w:val="00FB3549"/>
  </w:style>
  <w:style w:type="paragraph" w:customStyle="1" w:styleId="aff3">
    <w:name w:val="Рисунок"/>
    <w:basedOn w:val="af0"/>
    <w:uiPriority w:val="99"/>
    <w:rsid w:val="00FB3549"/>
  </w:style>
  <w:style w:type="paragraph" w:customStyle="1" w:styleId="aff4">
    <w:name w:val="Сноска"/>
    <w:basedOn w:val="a4"/>
    <w:uiPriority w:val="99"/>
    <w:rsid w:val="00FB3549"/>
    <w:pPr>
      <w:suppressLineNumbers/>
      <w:ind w:left="339" w:hanging="339"/>
    </w:pPr>
    <w:rPr>
      <w:sz w:val="20"/>
      <w:szCs w:val="20"/>
    </w:rPr>
  </w:style>
  <w:style w:type="paragraph" w:customStyle="1" w:styleId="12">
    <w:name w:val="Библиография 1"/>
    <w:basedOn w:val="af2"/>
    <w:uiPriority w:val="99"/>
    <w:rsid w:val="00FB3549"/>
    <w:pPr>
      <w:tabs>
        <w:tab w:val="right" w:leader="dot" w:pos="9638"/>
      </w:tabs>
    </w:pPr>
  </w:style>
  <w:style w:type="paragraph" w:customStyle="1" w:styleId="91">
    <w:name w:val="Указатель пользователя 9"/>
    <w:basedOn w:val="af2"/>
    <w:uiPriority w:val="99"/>
    <w:rsid w:val="00FB3549"/>
    <w:pPr>
      <w:tabs>
        <w:tab w:val="right" w:leader="dot" w:pos="7374"/>
      </w:tabs>
      <w:ind w:left="2264"/>
    </w:pPr>
  </w:style>
  <w:style w:type="paragraph" w:customStyle="1" w:styleId="13">
    <w:name w:val="Указатель пользователя 1"/>
    <w:basedOn w:val="af2"/>
    <w:uiPriority w:val="99"/>
    <w:rsid w:val="00FB3549"/>
    <w:pPr>
      <w:tabs>
        <w:tab w:val="right" w:leader="dot" w:pos="9638"/>
      </w:tabs>
    </w:pPr>
  </w:style>
  <w:style w:type="paragraph" w:customStyle="1" w:styleId="21">
    <w:name w:val="Указатель пользователя 2"/>
    <w:basedOn w:val="af2"/>
    <w:uiPriority w:val="99"/>
    <w:rsid w:val="00FB3549"/>
    <w:pPr>
      <w:tabs>
        <w:tab w:val="right" w:leader="dot" w:pos="9355"/>
      </w:tabs>
      <w:ind w:left="283"/>
    </w:pPr>
  </w:style>
  <w:style w:type="paragraph" w:customStyle="1" w:styleId="31">
    <w:name w:val="Указатель пользователя 3"/>
    <w:basedOn w:val="af2"/>
    <w:uiPriority w:val="99"/>
    <w:rsid w:val="00FB3549"/>
    <w:pPr>
      <w:tabs>
        <w:tab w:val="right" w:leader="dot" w:pos="9072"/>
      </w:tabs>
      <w:ind w:left="566"/>
    </w:pPr>
  </w:style>
  <w:style w:type="paragraph" w:customStyle="1" w:styleId="43">
    <w:name w:val="Указатель пользователя 4"/>
    <w:basedOn w:val="af2"/>
    <w:uiPriority w:val="99"/>
    <w:rsid w:val="00FB3549"/>
    <w:pPr>
      <w:tabs>
        <w:tab w:val="right" w:leader="dot" w:pos="8789"/>
      </w:tabs>
      <w:ind w:left="849"/>
    </w:pPr>
  </w:style>
  <w:style w:type="paragraph" w:customStyle="1" w:styleId="55">
    <w:name w:val="Указатель пользователя 5"/>
    <w:basedOn w:val="af2"/>
    <w:uiPriority w:val="99"/>
    <w:rsid w:val="00FB3549"/>
    <w:pPr>
      <w:tabs>
        <w:tab w:val="right" w:leader="dot" w:pos="8506"/>
      </w:tabs>
      <w:ind w:left="1132"/>
    </w:pPr>
  </w:style>
  <w:style w:type="paragraph" w:styleId="22">
    <w:name w:val="index 2"/>
    <w:basedOn w:val="af2"/>
    <w:uiPriority w:val="99"/>
    <w:rsid w:val="00FB3549"/>
    <w:pPr>
      <w:ind w:left="283"/>
    </w:pPr>
  </w:style>
  <w:style w:type="paragraph" w:styleId="32">
    <w:name w:val="index 3"/>
    <w:basedOn w:val="af2"/>
    <w:uiPriority w:val="99"/>
    <w:rsid w:val="00FB3549"/>
    <w:pPr>
      <w:ind w:left="566"/>
    </w:pPr>
  </w:style>
  <w:style w:type="paragraph" w:customStyle="1" w:styleId="61">
    <w:name w:val="Указатель пользователя 6"/>
    <w:basedOn w:val="af2"/>
    <w:uiPriority w:val="99"/>
    <w:rsid w:val="00FB3549"/>
    <w:pPr>
      <w:tabs>
        <w:tab w:val="right" w:leader="dot" w:pos="8223"/>
      </w:tabs>
      <w:ind w:left="1415"/>
    </w:pPr>
  </w:style>
  <w:style w:type="paragraph" w:customStyle="1" w:styleId="71">
    <w:name w:val="Указатель пользователя 7"/>
    <w:basedOn w:val="af2"/>
    <w:uiPriority w:val="99"/>
    <w:rsid w:val="00FB3549"/>
    <w:pPr>
      <w:tabs>
        <w:tab w:val="right" w:leader="dot" w:pos="7940"/>
      </w:tabs>
      <w:ind w:left="1698"/>
    </w:pPr>
  </w:style>
  <w:style w:type="paragraph" w:customStyle="1" w:styleId="81">
    <w:name w:val="Указатель пользователя 8"/>
    <w:basedOn w:val="af2"/>
    <w:uiPriority w:val="99"/>
    <w:rsid w:val="00FB3549"/>
    <w:pPr>
      <w:tabs>
        <w:tab w:val="right" w:leader="dot" w:pos="7657"/>
      </w:tabs>
      <w:ind w:left="1981"/>
    </w:pPr>
  </w:style>
  <w:style w:type="paragraph" w:customStyle="1" w:styleId="101">
    <w:name w:val="Указатель пользователя 10"/>
    <w:basedOn w:val="af2"/>
    <w:uiPriority w:val="99"/>
    <w:rsid w:val="00FB3549"/>
    <w:pPr>
      <w:tabs>
        <w:tab w:val="right" w:leader="dot" w:pos="7091"/>
      </w:tabs>
      <w:ind w:left="2547"/>
    </w:pPr>
  </w:style>
  <w:style w:type="paragraph" w:styleId="aff5">
    <w:name w:val="Signature"/>
    <w:basedOn w:val="a4"/>
    <w:link w:val="aff6"/>
    <w:uiPriority w:val="99"/>
    <w:rsid w:val="00FB3549"/>
    <w:pPr>
      <w:suppressLineNumbers/>
    </w:pPr>
  </w:style>
  <w:style w:type="character" w:customStyle="1" w:styleId="aff6">
    <w:name w:val="Подпись Знак"/>
    <w:basedOn w:val="a7"/>
    <w:link w:val="aff5"/>
    <w:uiPriority w:val="99"/>
    <w:locked/>
    <w:rsid w:val="00FB3549"/>
    <w:rPr>
      <w:rFonts w:ascii="Liberation Serif" w:eastAsia="Times New Roman" w:hAnsi="Liberation Serif" w:cs="Mangal"/>
      <w:sz w:val="24"/>
      <w:szCs w:val="24"/>
      <w:lang w:eastAsia="zh-CN" w:bidi="hi-IN"/>
    </w:rPr>
  </w:style>
  <w:style w:type="paragraph" w:customStyle="1" w:styleId="aff7">
    <w:name w:val="Получатель"/>
    <w:basedOn w:val="a4"/>
    <w:uiPriority w:val="99"/>
    <w:rsid w:val="00FB3549"/>
    <w:pPr>
      <w:suppressLineNumbers/>
      <w:spacing w:after="60"/>
    </w:pPr>
  </w:style>
  <w:style w:type="paragraph" w:styleId="aff8">
    <w:name w:val="Salutation"/>
    <w:basedOn w:val="a4"/>
    <w:link w:val="aff9"/>
    <w:uiPriority w:val="99"/>
    <w:rsid w:val="00FB3549"/>
    <w:pPr>
      <w:suppressLineNumbers/>
    </w:pPr>
  </w:style>
  <w:style w:type="character" w:customStyle="1" w:styleId="aff9">
    <w:name w:val="Приветствие Знак"/>
    <w:basedOn w:val="a7"/>
    <w:link w:val="aff8"/>
    <w:uiPriority w:val="99"/>
    <w:locked/>
    <w:rsid w:val="00FB3549"/>
    <w:rPr>
      <w:rFonts w:ascii="Liberation Serif" w:eastAsia="Times New Roman" w:hAnsi="Liberation Serif" w:cs="Mangal"/>
      <w:sz w:val="24"/>
      <w:szCs w:val="24"/>
      <w:lang w:eastAsia="zh-CN" w:bidi="hi-IN"/>
    </w:rPr>
  </w:style>
  <w:style w:type="paragraph" w:customStyle="1" w:styleId="14">
    <w:name w:val="Продолжение маркированного списка 1"/>
    <w:basedOn w:val="af"/>
    <w:uiPriority w:val="99"/>
    <w:rsid w:val="00FB3549"/>
    <w:pPr>
      <w:spacing w:after="120"/>
      <w:ind w:left="360" w:firstLine="0"/>
    </w:pPr>
  </w:style>
  <w:style w:type="paragraph" w:customStyle="1" w:styleId="23">
    <w:name w:val="Продолжение маркированного списка 2"/>
    <w:basedOn w:val="af"/>
    <w:uiPriority w:val="99"/>
    <w:rsid w:val="00FB3549"/>
    <w:pPr>
      <w:spacing w:after="120"/>
      <w:ind w:left="720" w:firstLine="0"/>
    </w:pPr>
  </w:style>
  <w:style w:type="paragraph" w:customStyle="1" w:styleId="33">
    <w:name w:val="Продолжение маркированного списка 3"/>
    <w:basedOn w:val="af"/>
    <w:uiPriority w:val="99"/>
    <w:rsid w:val="00FB3549"/>
    <w:pPr>
      <w:spacing w:after="120"/>
      <w:ind w:left="1080" w:firstLine="0"/>
    </w:pPr>
  </w:style>
  <w:style w:type="paragraph" w:customStyle="1" w:styleId="44">
    <w:name w:val="Продолжение маркированного списка 4"/>
    <w:basedOn w:val="af"/>
    <w:uiPriority w:val="99"/>
    <w:rsid w:val="00FB3549"/>
    <w:pPr>
      <w:spacing w:after="120"/>
      <w:ind w:left="1440" w:firstLine="0"/>
    </w:pPr>
  </w:style>
  <w:style w:type="paragraph" w:customStyle="1" w:styleId="56">
    <w:name w:val="Продолжение маркированного списка 5"/>
    <w:basedOn w:val="af"/>
    <w:uiPriority w:val="99"/>
    <w:rsid w:val="00FB3549"/>
    <w:pPr>
      <w:spacing w:after="120"/>
      <w:ind w:left="1800" w:firstLine="0"/>
    </w:pPr>
  </w:style>
  <w:style w:type="paragraph" w:customStyle="1" w:styleId="15">
    <w:name w:val="Продолжение нумерованного списка 1"/>
    <w:basedOn w:val="af"/>
    <w:uiPriority w:val="99"/>
    <w:rsid w:val="00FB3549"/>
    <w:pPr>
      <w:spacing w:after="120"/>
      <w:ind w:left="360" w:firstLine="0"/>
    </w:pPr>
  </w:style>
  <w:style w:type="paragraph" w:customStyle="1" w:styleId="24">
    <w:name w:val="Продолжение нумерованного списка 2"/>
    <w:basedOn w:val="af"/>
    <w:uiPriority w:val="99"/>
    <w:rsid w:val="00FB3549"/>
    <w:pPr>
      <w:spacing w:after="120"/>
      <w:ind w:left="720" w:firstLine="0"/>
    </w:pPr>
  </w:style>
  <w:style w:type="paragraph" w:customStyle="1" w:styleId="34">
    <w:name w:val="Продолжение нумерованного списка 3"/>
    <w:basedOn w:val="af"/>
    <w:uiPriority w:val="99"/>
    <w:rsid w:val="00FB3549"/>
    <w:pPr>
      <w:spacing w:after="120"/>
      <w:ind w:left="1080" w:firstLine="0"/>
    </w:pPr>
  </w:style>
  <w:style w:type="paragraph" w:customStyle="1" w:styleId="45">
    <w:name w:val="Продолжение нумерованного списка 4"/>
    <w:basedOn w:val="af"/>
    <w:uiPriority w:val="99"/>
    <w:rsid w:val="00FB3549"/>
    <w:pPr>
      <w:spacing w:after="120"/>
      <w:ind w:left="1440" w:firstLine="0"/>
    </w:pPr>
  </w:style>
  <w:style w:type="paragraph" w:customStyle="1" w:styleId="57">
    <w:name w:val="Продолжение нумерованного списка 5"/>
    <w:basedOn w:val="af"/>
    <w:uiPriority w:val="99"/>
    <w:rsid w:val="00FB3549"/>
    <w:pPr>
      <w:spacing w:after="120"/>
      <w:ind w:left="1800" w:firstLine="0"/>
    </w:pPr>
  </w:style>
  <w:style w:type="paragraph" w:customStyle="1" w:styleId="affa">
    <w:name w:val="Разделитель предметного указателя"/>
    <w:basedOn w:val="af2"/>
    <w:uiPriority w:val="99"/>
    <w:rsid w:val="00FB3549"/>
  </w:style>
  <w:style w:type="paragraph" w:customStyle="1" w:styleId="16">
    <w:name w:val="Список иллюстраций 1"/>
    <w:basedOn w:val="af2"/>
    <w:uiPriority w:val="99"/>
    <w:rsid w:val="00FB3549"/>
    <w:pPr>
      <w:tabs>
        <w:tab w:val="right" w:leader="dot" w:pos="9638"/>
      </w:tabs>
    </w:pPr>
  </w:style>
  <w:style w:type="paragraph" w:customStyle="1" w:styleId="17">
    <w:name w:val="Список объектов 1"/>
    <w:basedOn w:val="af2"/>
    <w:uiPriority w:val="99"/>
    <w:rsid w:val="00FB3549"/>
    <w:pPr>
      <w:tabs>
        <w:tab w:val="right" w:leader="dot" w:pos="9638"/>
      </w:tabs>
    </w:pPr>
  </w:style>
  <w:style w:type="paragraph" w:customStyle="1" w:styleId="18">
    <w:name w:val="Список таблиц 1"/>
    <w:basedOn w:val="af2"/>
    <w:uiPriority w:val="99"/>
    <w:rsid w:val="00FB3549"/>
    <w:pPr>
      <w:tabs>
        <w:tab w:val="right" w:leader="dot" w:pos="9638"/>
      </w:tabs>
    </w:pPr>
  </w:style>
  <w:style w:type="paragraph" w:customStyle="1" w:styleId="affb">
    <w:name w:val="Таблица"/>
    <w:basedOn w:val="af0"/>
    <w:uiPriority w:val="99"/>
    <w:rsid w:val="00FB3549"/>
  </w:style>
  <w:style w:type="paragraph" w:styleId="affc">
    <w:name w:val="header"/>
    <w:basedOn w:val="a4"/>
    <w:link w:val="affd"/>
    <w:uiPriority w:val="99"/>
    <w:rsid w:val="00FB3549"/>
    <w:pPr>
      <w:suppressLineNumbers/>
      <w:tabs>
        <w:tab w:val="center" w:pos="4819"/>
        <w:tab w:val="right" w:pos="9638"/>
      </w:tabs>
    </w:pPr>
  </w:style>
  <w:style w:type="character" w:customStyle="1" w:styleId="affd">
    <w:name w:val="Верхний колонтитул Знак"/>
    <w:basedOn w:val="a7"/>
    <w:link w:val="affc"/>
    <w:uiPriority w:val="99"/>
    <w:locked/>
    <w:rsid w:val="00FB3549"/>
    <w:rPr>
      <w:rFonts w:ascii="Liberation Serif" w:eastAsia="Times New Roman" w:hAnsi="Liberation Serif" w:cs="Mangal"/>
      <w:sz w:val="24"/>
      <w:szCs w:val="24"/>
      <w:lang w:eastAsia="zh-CN" w:bidi="hi-IN"/>
    </w:rPr>
  </w:style>
  <w:style w:type="paragraph" w:customStyle="1" w:styleId="affe">
    <w:name w:val="Верхний колонтитул слева"/>
    <w:basedOn w:val="a4"/>
    <w:uiPriority w:val="99"/>
    <w:rsid w:val="00FB3549"/>
    <w:pPr>
      <w:suppressLineNumbers/>
      <w:tabs>
        <w:tab w:val="center" w:pos="4819"/>
        <w:tab w:val="right" w:pos="9638"/>
      </w:tabs>
    </w:pPr>
  </w:style>
  <w:style w:type="paragraph" w:customStyle="1" w:styleId="afff">
    <w:name w:val="Верхний колонтитул справа"/>
    <w:basedOn w:val="a4"/>
    <w:uiPriority w:val="99"/>
    <w:rsid w:val="00FB3549"/>
    <w:pPr>
      <w:suppressLineNumbers/>
      <w:tabs>
        <w:tab w:val="center" w:pos="4819"/>
        <w:tab w:val="right" w:pos="9638"/>
      </w:tabs>
    </w:pPr>
  </w:style>
  <w:style w:type="paragraph" w:customStyle="1" w:styleId="afff0">
    <w:name w:val="Горизонтальная линия"/>
    <w:basedOn w:val="a4"/>
    <w:next w:val="a6"/>
    <w:uiPriority w:val="99"/>
    <w:rsid w:val="00FB3549"/>
    <w:pPr>
      <w:suppressLineNumbers/>
      <w:pBdr>
        <w:bottom w:val="double" w:sz="2" w:space="0" w:color="808080"/>
      </w:pBdr>
      <w:spacing w:after="283"/>
    </w:pPr>
    <w:rPr>
      <w:sz w:val="12"/>
      <w:szCs w:val="12"/>
    </w:rPr>
  </w:style>
  <w:style w:type="paragraph" w:styleId="58">
    <w:name w:val="List Number 5"/>
    <w:basedOn w:val="af"/>
    <w:uiPriority w:val="99"/>
    <w:rsid w:val="00FB3549"/>
    <w:pPr>
      <w:spacing w:after="120"/>
      <w:ind w:left="1800" w:hanging="360"/>
    </w:pPr>
  </w:style>
  <w:style w:type="paragraph" w:customStyle="1" w:styleId="afff1">
    <w:name w:val="Обратный отступ"/>
    <w:basedOn w:val="a6"/>
    <w:uiPriority w:val="99"/>
    <w:rsid w:val="00FB3549"/>
    <w:pPr>
      <w:tabs>
        <w:tab w:val="left" w:pos="0"/>
      </w:tabs>
      <w:ind w:left="567" w:hanging="283"/>
    </w:pPr>
  </w:style>
  <w:style w:type="paragraph" w:styleId="19">
    <w:name w:val="toc 1"/>
    <w:basedOn w:val="af2"/>
    <w:uiPriority w:val="99"/>
    <w:rsid w:val="00FB3549"/>
    <w:pPr>
      <w:tabs>
        <w:tab w:val="right" w:leader="dot" w:pos="9638"/>
      </w:tabs>
    </w:pPr>
  </w:style>
  <w:style w:type="paragraph" w:styleId="25">
    <w:name w:val="toc 2"/>
    <w:basedOn w:val="af2"/>
    <w:uiPriority w:val="99"/>
    <w:rsid w:val="00FB3549"/>
    <w:pPr>
      <w:tabs>
        <w:tab w:val="right" w:leader="dot" w:pos="9355"/>
      </w:tabs>
      <w:ind w:left="283"/>
    </w:pPr>
  </w:style>
  <w:style w:type="paragraph" w:styleId="35">
    <w:name w:val="toc 3"/>
    <w:basedOn w:val="af2"/>
    <w:uiPriority w:val="99"/>
    <w:rsid w:val="00FB3549"/>
    <w:pPr>
      <w:tabs>
        <w:tab w:val="right" w:leader="dot" w:pos="9072"/>
      </w:tabs>
      <w:ind w:left="566"/>
    </w:pPr>
  </w:style>
  <w:style w:type="paragraph" w:styleId="46">
    <w:name w:val="toc 4"/>
    <w:basedOn w:val="af2"/>
    <w:uiPriority w:val="99"/>
    <w:rsid w:val="00FB3549"/>
    <w:pPr>
      <w:tabs>
        <w:tab w:val="right" w:leader="dot" w:pos="8789"/>
      </w:tabs>
      <w:ind w:left="849"/>
    </w:pPr>
  </w:style>
  <w:style w:type="paragraph" w:styleId="59">
    <w:name w:val="toc 5"/>
    <w:basedOn w:val="af2"/>
    <w:uiPriority w:val="99"/>
    <w:rsid w:val="00FB3549"/>
    <w:pPr>
      <w:tabs>
        <w:tab w:val="right" w:leader="dot" w:pos="8506"/>
      </w:tabs>
      <w:ind w:left="1132"/>
    </w:pPr>
  </w:style>
  <w:style w:type="paragraph" w:styleId="62">
    <w:name w:val="toc 6"/>
    <w:basedOn w:val="af2"/>
    <w:uiPriority w:val="99"/>
    <w:rsid w:val="00FB3549"/>
    <w:pPr>
      <w:tabs>
        <w:tab w:val="right" w:leader="dot" w:pos="8223"/>
      </w:tabs>
      <w:ind w:left="1415"/>
    </w:pPr>
  </w:style>
  <w:style w:type="paragraph" w:styleId="72">
    <w:name w:val="toc 7"/>
    <w:basedOn w:val="af2"/>
    <w:uiPriority w:val="99"/>
    <w:rsid w:val="00FB3549"/>
    <w:pPr>
      <w:tabs>
        <w:tab w:val="right" w:leader="dot" w:pos="7940"/>
      </w:tabs>
      <w:ind w:left="1698"/>
    </w:pPr>
  </w:style>
  <w:style w:type="paragraph" w:styleId="82">
    <w:name w:val="toc 8"/>
    <w:basedOn w:val="af2"/>
    <w:uiPriority w:val="99"/>
    <w:rsid w:val="00FB3549"/>
    <w:pPr>
      <w:tabs>
        <w:tab w:val="right" w:leader="dot" w:pos="7657"/>
      </w:tabs>
      <w:ind w:left="1981"/>
    </w:pPr>
  </w:style>
  <w:style w:type="paragraph" w:styleId="92">
    <w:name w:val="toc 9"/>
    <w:basedOn w:val="af2"/>
    <w:uiPriority w:val="99"/>
    <w:rsid w:val="00FB3549"/>
    <w:pPr>
      <w:tabs>
        <w:tab w:val="right" w:leader="dot" w:pos="7374"/>
      </w:tabs>
      <w:ind w:left="2264"/>
    </w:pPr>
  </w:style>
  <w:style w:type="paragraph" w:customStyle="1" w:styleId="102">
    <w:name w:val="Оглавление 10"/>
    <w:basedOn w:val="af2"/>
    <w:uiPriority w:val="99"/>
    <w:rsid w:val="00FB3549"/>
    <w:pPr>
      <w:tabs>
        <w:tab w:val="right" w:leader="dot" w:pos="7091"/>
      </w:tabs>
      <w:ind w:left="2547"/>
    </w:pPr>
  </w:style>
  <w:style w:type="paragraph" w:styleId="afff2">
    <w:name w:val="Body Text Indent"/>
    <w:basedOn w:val="a6"/>
    <w:link w:val="afff3"/>
    <w:uiPriority w:val="99"/>
    <w:rsid w:val="00FB3549"/>
    <w:pPr>
      <w:ind w:left="283" w:firstLine="0"/>
    </w:pPr>
  </w:style>
  <w:style w:type="character" w:customStyle="1" w:styleId="afff3">
    <w:name w:val="Основной текст с отступом Знак"/>
    <w:basedOn w:val="a7"/>
    <w:link w:val="afff2"/>
    <w:uiPriority w:val="99"/>
    <w:locked/>
    <w:rsid w:val="00FB3549"/>
    <w:rPr>
      <w:rFonts w:ascii="Tahoma" w:eastAsia="Times New Roman" w:hAnsi="Tahoma" w:cs="Mangal"/>
      <w:sz w:val="24"/>
      <w:szCs w:val="24"/>
      <w:lang w:eastAsia="zh-CN" w:bidi="hi-IN"/>
    </w:rPr>
  </w:style>
  <w:style w:type="paragraph" w:customStyle="1" w:styleId="afff4">
    <w:name w:val="Отправитель"/>
    <w:basedOn w:val="a4"/>
    <w:uiPriority w:val="99"/>
    <w:rsid w:val="00FB3549"/>
    <w:pPr>
      <w:suppressLineNumbers/>
      <w:spacing w:after="60"/>
    </w:pPr>
  </w:style>
  <w:style w:type="paragraph" w:customStyle="1" w:styleId="afff5">
    <w:name w:val="Отступы"/>
    <w:basedOn w:val="a6"/>
    <w:uiPriority w:val="99"/>
    <w:rsid w:val="00FB3549"/>
    <w:pPr>
      <w:tabs>
        <w:tab w:val="left" w:pos="0"/>
      </w:tabs>
      <w:ind w:left="2835" w:hanging="2551"/>
    </w:pPr>
  </w:style>
  <w:style w:type="paragraph" w:customStyle="1" w:styleId="afff6">
    <w:name w:val="Первая строка с отступом"/>
    <w:basedOn w:val="a6"/>
    <w:uiPriority w:val="99"/>
    <w:rsid w:val="00FB3549"/>
    <w:pPr>
      <w:ind w:firstLine="283"/>
    </w:pPr>
  </w:style>
  <w:style w:type="paragraph" w:customStyle="1" w:styleId="26">
    <w:name w:val="Начало маркированного списка 2"/>
    <w:basedOn w:val="af"/>
    <w:next w:val="27"/>
    <w:uiPriority w:val="99"/>
    <w:rsid w:val="00FB3549"/>
    <w:pPr>
      <w:spacing w:before="240" w:after="120"/>
      <w:ind w:left="720" w:hanging="360"/>
    </w:pPr>
  </w:style>
  <w:style w:type="paragraph" w:styleId="27">
    <w:name w:val="List Bullet 2"/>
    <w:basedOn w:val="af"/>
    <w:uiPriority w:val="99"/>
    <w:rsid w:val="00FB3549"/>
    <w:pPr>
      <w:spacing w:after="120"/>
      <w:ind w:left="720" w:hanging="360"/>
    </w:pPr>
  </w:style>
  <w:style w:type="paragraph" w:customStyle="1" w:styleId="36">
    <w:name w:val="Начало маркированного списка 3"/>
    <w:basedOn w:val="af"/>
    <w:next w:val="37"/>
    <w:uiPriority w:val="99"/>
    <w:rsid w:val="00FB3549"/>
    <w:pPr>
      <w:spacing w:before="240" w:after="120"/>
      <w:ind w:left="1080" w:hanging="360"/>
    </w:pPr>
  </w:style>
  <w:style w:type="paragraph" w:styleId="37">
    <w:name w:val="List Bullet 3"/>
    <w:basedOn w:val="af"/>
    <w:uiPriority w:val="99"/>
    <w:rsid w:val="00FB3549"/>
    <w:pPr>
      <w:spacing w:after="120"/>
      <w:ind w:left="1080" w:hanging="360"/>
    </w:pPr>
  </w:style>
  <w:style w:type="paragraph" w:customStyle="1" w:styleId="47">
    <w:name w:val="Начало маркированного списка 4"/>
    <w:basedOn w:val="af"/>
    <w:next w:val="48"/>
    <w:uiPriority w:val="99"/>
    <w:rsid w:val="00FB3549"/>
    <w:pPr>
      <w:spacing w:before="240" w:after="120"/>
      <w:ind w:left="1440" w:hanging="360"/>
    </w:pPr>
  </w:style>
  <w:style w:type="paragraph" w:styleId="48">
    <w:name w:val="List Bullet 4"/>
    <w:basedOn w:val="af"/>
    <w:uiPriority w:val="99"/>
    <w:rsid w:val="00FB3549"/>
    <w:pPr>
      <w:spacing w:after="120"/>
      <w:ind w:left="1440" w:hanging="360"/>
    </w:pPr>
  </w:style>
  <w:style w:type="paragraph" w:customStyle="1" w:styleId="5a">
    <w:name w:val="Начало маркированного списка 5"/>
    <w:basedOn w:val="af"/>
    <w:next w:val="5b"/>
    <w:uiPriority w:val="99"/>
    <w:rsid w:val="00FB3549"/>
    <w:pPr>
      <w:spacing w:before="240" w:after="120"/>
      <w:ind w:left="1800" w:hanging="360"/>
    </w:pPr>
  </w:style>
  <w:style w:type="paragraph" w:styleId="5b">
    <w:name w:val="List Bullet 5"/>
    <w:basedOn w:val="af"/>
    <w:uiPriority w:val="99"/>
    <w:rsid w:val="00FB3549"/>
    <w:pPr>
      <w:spacing w:after="120"/>
      <w:ind w:left="1800" w:hanging="360"/>
    </w:pPr>
  </w:style>
  <w:style w:type="paragraph" w:customStyle="1" w:styleId="1a">
    <w:name w:val="Начало нумерованного списка 1"/>
    <w:basedOn w:val="af"/>
    <w:next w:val="1b"/>
    <w:uiPriority w:val="99"/>
    <w:rsid w:val="00FB3549"/>
    <w:pPr>
      <w:spacing w:before="240" w:after="120"/>
      <w:ind w:left="360" w:hanging="360"/>
    </w:pPr>
  </w:style>
  <w:style w:type="paragraph" w:customStyle="1" w:styleId="1b">
    <w:name w:val="Нумерованный список 1"/>
    <w:basedOn w:val="af"/>
    <w:uiPriority w:val="99"/>
    <w:rsid w:val="00FB3549"/>
    <w:pPr>
      <w:spacing w:after="120"/>
      <w:ind w:left="360" w:hanging="360"/>
    </w:pPr>
  </w:style>
  <w:style w:type="paragraph" w:customStyle="1" w:styleId="28">
    <w:name w:val="Начало нумерованного списка 2"/>
    <w:basedOn w:val="af"/>
    <w:next w:val="29"/>
    <w:uiPriority w:val="99"/>
    <w:rsid w:val="00FB3549"/>
    <w:pPr>
      <w:spacing w:before="240" w:after="120"/>
      <w:ind w:left="720" w:hanging="360"/>
    </w:pPr>
  </w:style>
  <w:style w:type="paragraph" w:styleId="29">
    <w:name w:val="List Number 2"/>
    <w:basedOn w:val="af"/>
    <w:uiPriority w:val="99"/>
    <w:rsid w:val="00FB3549"/>
    <w:pPr>
      <w:spacing w:after="120"/>
      <w:ind w:left="720" w:hanging="360"/>
    </w:pPr>
  </w:style>
  <w:style w:type="paragraph" w:customStyle="1" w:styleId="38">
    <w:name w:val="Начало нумерованного списка 3"/>
    <w:basedOn w:val="af"/>
    <w:next w:val="39"/>
    <w:uiPriority w:val="99"/>
    <w:rsid w:val="00FB3549"/>
    <w:pPr>
      <w:spacing w:before="240" w:after="120"/>
      <w:ind w:left="1080" w:hanging="360"/>
    </w:pPr>
  </w:style>
  <w:style w:type="paragraph" w:styleId="39">
    <w:name w:val="List Number 3"/>
    <w:basedOn w:val="af"/>
    <w:uiPriority w:val="99"/>
    <w:rsid w:val="00FB3549"/>
    <w:pPr>
      <w:spacing w:after="120"/>
      <w:ind w:left="1080" w:hanging="360"/>
    </w:pPr>
  </w:style>
  <w:style w:type="paragraph" w:customStyle="1" w:styleId="49">
    <w:name w:val="Начало нумерованного списка 4"/>
    <w:basedOn w:val="af"/>
    <w:next w:val="4a"/>
    <w:uiPriority w:val="99"/>
    <w:rsid w:val="00FB3549"/>
    <w:pPr>
      <w:spacing w:before="240" w:after="120"/>
      <w:ind w:left="1440" w:hanging="360"/>
    </w:pPr>
  </w:style>
  <w:style w:type="paragraph" w:styleId="4a">
    <w:name w:val="List Number 4"/>
    <w:basedOn w:val="af"/>
    <w:uiPriority w:val="99"/>
    <w:rsid w:val="00FB3549"/>
    <w:pPr>
      <w:spacing w:after="120"/>
      <w:ind w:left="1440" w:hanging="360"/>
    </w:pPr>
  </w:style>
  <w:style w:type="paragraph" w:customStyle="1" w:styleId="5c">
    <w:name w:val="Начало нумерованного списка 5"/>
    <w:basedOn w:val="af"/>
    <w:next w:val="58"/>
    <w:uiPriority w:val="99"/>
    <w:rsid w:val="00FB3549"/>
    <w:pPr>
      <w:spacing w:before="240" w:after="120"/>
      <w:ind w:left="1800" w:hanging="360"/>
    </w:pPr>
  </w:style>
  <w:style w:type="paragraph" w:customStyle="1" w:styleId="1c">
    <w:name w:val="Маркированный список 1"/>
    <w:basedOn w:val="af"/>
    <w:uiPriority w:val="99"/>
    <w:rsid w:val="00FB3549"/>
    <w:pPr>
      <w:spacing w:after="120"/>
      <w:ind w:left="360" w:hanging="360"/>
    </w:pPr>
  </w:style>
  <w:style w:type="paragraph" w:customStyle="1" w:styleId="1d">
    <w:name w:val="Начало маркированного списка 1"/>
    <w:basedOn w:val="af"/>
    <w:next w:val="1c"/>
    <w:uiPriority w:val="99"/>
    <w:rsid w:val="00FB3549"/>
    <w:pPr>
      <w:spacing w:before="240" w:after="120"/>
      <w:ind w:left="360" w:hanging="360"/>
    </w:pPr>
  </w:style>
  <w:style w:type="paragraph" w:customStyle="1" w:styleId="afff7">
    <w:name w:val="Нижний колонтитул слева"/>
    <w:basedOn w:val="a4"/>
    <w:uiPriority w:val="99"/>
    <w:rsid w:val="00FB3549"/>
    <w:pPr>
      <w:suppressLineNumbers/>
      <w:tabs>
        <w:tab w:val="center" w:pos="4819"/>
        <w:tab w:val="right" w:pos="9638"/>
      </w:tabs>
    </w:pPr>
  </w:style>
  <w:style w:type="paragraph" w:customStyle="1" w:styleId="afff8">
    <w:name w:val="Нижний колонтитул справа"/>
    <w:basedOn w:val="a4"/>
    <w:uiPriority w:val="99"/>
    <w:rsid w:val="00FB3549"/>
    <w:pPr>
      <w:suppressLineNumbers/>
      <w:tabs>
        <w:tab w:val="center" w:pos="4819"/>
        <w:tab w:val="right" w:pos="9638"/>
      </w:tabs>
    </w:pPr>
  </w:style>
  <w:style w:type="paragraph" w:customStyle="1" w:styleId="afff9">
    <w:name w:val="Заголовок указателя"/>
    <w:basedOn w:val="a5"/>
    <w:uiPriority w:val="99"/>
    <w:rsid w:val="00FB3549"/>
    <w:pPr>
      <w:suppressLineNumbers/>
    </w:pPr>
    <w:rPr>
      <w:b/>
      <w:bCs/>
      <w:sz w:val="32"/>
      <w:szCs w:val="32"/>
    </w:rPr>
  </w:style>
  <w:style w:type="paragraph" w:customStyle="1" w:styleId="afffa">
    <w:name w:val="Иллюстрация"/>
    <w:basedOn w:val="af0"/>
    <w:uiPriority w:val="99"/>
    <w:rsid w:val="00FB3549"/>
  </w:style>
  <w:style w:type="paragraph" w:customStyle="1" w:styleId="1e">
    <w:name w:val="Конец маркированного списка 1"/>
    <w:basedOn w:val="af"/>
    <w:next w:val="1c"/>
    <w:uiPriority w:val="99"/>
    <w:rsid w:val="00FB3549"/>
    <w:pPr>
      <w:spacing w:after="240"/>
      <w:ind w:left="360" w:hanging="360"/>
    </w:pPr>
  </w:style>
  <w:style w:type="paragraph" w:customStyle="1" w:styleId="2a">
    <w:name w:val="Конец маркированного списка 2"/>
    <w:basedOn w:val="af"/>
    <w:next w:val="27"/>
    <w:uiPriority w:val="99"/>
    <w:rsid w:val="00FB3549"/>
    <w:pPr>
      <w:spacing w:after="240"/>
      <w:ind w:left="720" w:hanging="360"/>
    </w:pPr>
  </w:style>
  <w:style w:type="paragraph" w:customStyle="1" w:styleId="3a">
    <w:name w:val="Конец маркированного списка 3"/>
    <w:basedOn w:val="af"/>
    <w:next w:val="37"/>
    <w:uiPriority w:val="99"/>
    <w:rsid w:val="00FB3549"/>
    <w:pPr>
      <w:spacing w:after="240"/>
      <w:ind w:left="1080" w:hanging="360"/>
    </w:pPr>
  </w:style>
  <w:style w:type="paragraph" w:customStyle="1" w:styleId="4b">
    <w:name w:val="Конец маркированного списка 4"/>
    <w:basedOn w:val="af"/>
    <w:next w:val="48"/>
    <w:uiPriority w:val="99"/>
    <w:rsid w:val="00FB3549"/>
    <w:pPr>
      <w:spacing w:after="240"/>
      <w:ind w:left="1440" w:hanging="360"/>
    </w:pPr>
  </w:style>
  <w:style w:type="paragraph" w:customStyle="1" w:styleId="5d">
    <w:name w:val="Конец маркированного списка 5"/>
    <w:basedOn w:val="af"/>
    <w:next w:val="5b"/>
    <w:uiPriority w:val="99"/>
    <w:rsid w:val="00FB3549"/>
    <w:pPr>
      <w:spacing w:after="240"/>
      <w:ind w:left="1800" w:hanging="360"/>
    </w:pPr>
  </w:style>
  <w:style w:type="paragraph" w:customStyle="1" w:styleId="1f">
    <w:name w:val="Конец нумерованного списка 1"/>
    <w:basedOn w:val="af"/>
    <w:next w:val="1b"/>
    <w:uiPriority w:val="99"/>
    <w:rsid w:val="00FB3549"/>
    <w:pPr>
      <w:spacing w:after="240"/>
      <w:ind w:left="360" w:hanging="360"/>
    </w:pPr>
  </w:style>
  <w:style w:type="paragraph" w:customStyle="1" w:styleId="2b">
    <w:name w:val="Конец нумерованного списка 2"/>
    <w:basedOn w:val="af"/>
    <w:next w:val="29"/>
    <w:uiPriority w:val="99"/>
    <w:rsid w:val="00FB3549"/>
    <w:pPr>
      <w:spacing w:after="240"/>
      <w:ind w:left="720" w:hanging="360"/>
    </w:pPr>
  </w:style>
  <w:style w:type="paragraph" w:customStyle="1" w:styleId="3b">
    <w:name w:val="Конец нумерованного списка 3"/>
    <w:basedOn w:val="af"/>
    <w:next w:val="39"/>
    <w:uiPriority w:val="99"/>
    <w:rsid w:val="00FB3549"/>
    <w:pPr>
      <w:spacing w:after="240"/>
      <w:ind w:left="1080" w:hanging="360"/>
    </w:pPr>
  </w:style>
  <w:style w:type="paragraph" w:customStyle="1" w:styleId="4c">
    <w:name w:val="Конец нумерованного списка 4"/>
    <w:basedOn w:val="af"/>
    <w:next w:val="4a"/>
    <w:uiPriority w:val="99"/>
    <w:rsid w:val="00FB3549"/>
    <w:pPr>
      <w:spacing w:after="240"/>
      <w:ind w:left="1440" w:hanging="360"/>
    </w:pPr>
  </w:style>
  <w:style w:type="paragraph" w:customStyle="1" w:styleId="5e">
    <w:name w:val="Конец нумерованного списка 5"/>
    <w:basedOn w:val="af"/>
    <w:next w:val="58"/>
    <w:uiPriority w:val="99"/>
    <w:rsid w:val="00FB3549"/>
    <w:pPr>
      <w:spacing w:after="240"/>
      <w:ind w:left="1800" w:hanging="360"/>
    </w:pPr>
  </w:style>
  <w:style w:type="paragraph" w:customStyle="1" w:styleId="afffb">
    <w:name w:val="Заголовок библиографии"/>
    <w:basedOn w:val="a5"/>
    <w:uiPriority w:val="99"/>
    <w:rsid w:val="00FB3549"/>
    <w:pPr>
      <w:suppressLineNumbers/>
    </w:pPr>
    <w:rPr>
      <w:b/>
      <w:bCs/>
      <w:sz w:val="32"/>
      <w:szCs w:val="32"/>
    </w:rPr>
  </w:style>
  <w:style w:type="paragraph" w:styleId="afffc">
    <w:name w:val="TOC Heading"/>
    <w:basedOn w:val="a5"/>
    <w:uiPriority w:val="99"/>
    <w:qFormat/>
    <w:rsid w:val="00FB3549"/>
    <w:pPr>
      <w:suppressLineNumbers/>
    </w:pPr>
    <w:rPr>
      <w:b/>
      <w:bCs/>
      <w:sz w:val="32"/>
      <w:szCs w:val="32"/>
    </w:rPr>
  </w:style>
  <w:style w:type="paragraph" w:customStyle="1" w:styleId="afffd">
    <w:name w:val="Заголовок списка"/>
    <w:basedOn w:val="a4"/>
    <w:next w:val="aff1"/>
    <w:uiPriority w:val="99"/>
    <w:rsid w:val="00FB3549"/>
  </w:style>
  <w:style w:type="paragraph" w:customStyle="1" w:styleId="afffe">
    <w:name w:val="Заголовок списка иллюстраций"/>
    <w:basedOn w:val="a5"/>
    <w:uiPriority w:val="99"/>
    <w:rsid w:val="00FB3549"/>
    <w:pPr>
      <w:suppressLineNumbers/>
    </w:pPr>
    <w:rPr>
      <w:b/>
      <w:bCs/>
      <w:sz w:val="32"/>
      <w:szCs w:val="32"/>
    </w:rPr>
  </w:style>
  <w:style w:type="paragraph" w:customStyle="1" w:styleId="affff">
    <w:name w:val="Заголовок списка объектов"/>
    <w:basedOn w:val="a5"/>
    <w:uiPriority w:val="99"/>
    <w:rsid w:val="00FB3549"/>
    <w:pPr>
      <w:suppressLineNumbers/>
    </w:pPr>
    <w:rPr>
      <w:b/>
      <w:bCs/>
      <w:sz w:val="32"/>
      <w:szCs w:val="32"/>
    </w:rPr>
  </w:style>
  <w:style w:type="paragraph" w:customStyle="1" w:styleId="affff0">
    <w:name w:val="Заголовок списка таблиц"/>
    <w:basedOn w:val="a5"/>
    <w:uiPriority w:val="99"/>
    <w:rsid w:val="00FB3549"/>
    <w:pPr>
      <w:suppressLineNumbers/>
    </w:pPr>
    <w:rPr>
      <w:b/>
      <w:bCs/>
      <w:sz w:val="32"/>
      <w:szCs w:val="32"/>
    </w:rPr>
  </w:style>
  <w:style w:type="paragraph" w:customStyle="1" w:styleId="affff1">
    <w:name w:val="Заголовок таблицы"/>
    <w:basedOn w:val="aff"/>
    <w:uiPriority w:val="99"/>
    <w:rsid w:val="00FB3549"/>
    <w:pPr>
      <w:jc w:val="center"/>
    </w:pPr>
    <w:rPr>
      <w:b/>
      <w:bCs/>
    </w:rPr>
  </w:style>
  <w:style w:type="paragraph" w:customStyle="1" w:styleId="affff2">
    <w:name w:val="Заголовок указателей пользователя"/>
    <w:basedOn w:val="a5"/>
    <w:uiPriority w:val="99"/>
    <w:rsid w:val="00FB3549"/>
    <w:pPr>
      <w:suppressLineNumbers/>
    </w:pPr>
    <w:rPr>
      <w:b/>
      <w:bCs/>
      <w:sz w:val="32"/>
      <w:szCs w:val="32"/>
    </w:rPr>
  </w:style>
  <w:style w:type="paragraph" w:customStyle="1" w:styleId="affff3">
    <w:name w:val="Концевая сноска"/>
    <w:basedOn w:val="a4"/>
    <w:uiPriority w:val="99"/>
    <w:rsid w:val="00FB3549"/>
    <w:pPr>
      <w:suppressLineNumbers/>
      <w:ind w:left="339" w:hanging="339"/>
    </w:pPr>
    <w:rPr>
      <w:sz w:val="20"/>
      <w:szCs w:val="20"/>
    </w:rPr>
  </w:style>
  <w:style w:type="paragraph" w:styleId="affff4">
    <w:name w:val="Balloon Text"/>
    <w:basedOn w:val="a4"/>
    <w:link w:val="affff5"/>
    <w:uiPriority w:val="99"/>
    <w:semiHidden/>
    <w:rsid w:val="00FB3549"/>
    <w:rPr>
      <w:rFonts w:ascii="Tahoma" w:hAnsi="Tahoma"/>
      <w:sz w:val="16"/>
      <w:szCs w:val="14"/>
    </w:rPr>
  </w:style>
  <w:style w:type="character" w:customStyle="1" w:styleId="affff5">
    <w:name w:val="Текст выноски Знак"/>
    <w:basedOn w:val="a7"/>
    <w:link w:val="affff4"/>
    <w:uiPriority w:val="99"/>
    <w:semiHidden/>
    <w:locked/>
    <w:rsid w:val="00FB3549"/>
    <w:rPr>
      <w:rFonts w:ascii="Tahoma" w:eastAsia="Times New Roman" w:hAnsi="Tahoma" w:cs="Mangal"/>
      <w:sz w:val="14"/>
      <w:szCs w:val="14"/>
      <w:lang w:eastAsia="zh-CN" w:bidi="hi-IN"/>
    </w:rPr>
  </w:style>
  <w:style w:type="character" w:styleId="affff6">
    <w:name w:val="Hyperlink"/>
    <w:basedOn w:val="a7"/>
    <w:uiPriority w:val="99"/>
    <w:rsid w:val="00FB3549"/>
    <w:rPr>
      <w:rFonts w:cs="Times New Roman"/>
      <w:color w:val="0000FF"/>
      <w:u w:val="single"/>
    </w:rPr>
  </w:style>
  <w:style w:type="paragraph" w:customStyle="1" w:styleId="affff7">
    <w:name w:val="Текст документа"/>
    <w:basedOn w:val="a4"/>
    <w:next w:val="a4"/>
    <w:link w:val="affff8"/>
    <w:uiPriority w:val="99"/>
    <w:rsid w:val="00FB3549"/>
    <w:pPr>
      <w:widowControl/>
      <w:ind w:firstLine="567"/>
      <w:jc w:val="both"/>
    </w:pPr>
    <w:rPr>
      <w:rFonts w:ascii="Times New Roman" w:eastAsia="Times New Roman" w:hAnsi="Times New Roman" w:cs="Times New Roman"/>
      <w:sz w:val="22"/>
      <w:szCs w:val="22"/>
      <w:lang w:eastAsia="ar-SA" w:bidi="ar-SA"/>
    </w:rPr>
  </w:style>
  <w:style w:type="paragraph" w:customStyle="1" w:styleId="a3">
    <w:name w:val="Заголовок третьего уровня"/>
    <w:basedOn w:val="a4"/>
    <w:autoRedefine/>
    <w:uiPriority w:val="99"/>
    <w:rsid w:val="00FB3549"/>
    <w:pPr>
      <w:widowControl/>
      <w:numPr>
        <w:ilvl w:val="2"/>
        <w:numId w:val="11"/>
      </w:numPr>
      <w:tabs>
        <w:tab w:val="num" w:pos="1276"/>
      </w:tabs>
      <w:spacing w:before="120"/>
      <w:ind w:firstLine="567"/>
      <w:jc w:val="both"/>
    </w:pPr>
    <w:rPr>
      <w:rFonts w:ascii="Times New Roman" w:eastAsia="Times New Roman" w:hAnsi="Times New Roman" w:cs="Times New Roman"/>
      <w:sz w:val="22"/>
      <w:szCs w:val="22"/>
      <w:lang w:eastAsia="ar-SA" w:bidi="ar-SA"/>
    </w:rPr>
  </w:style>
  <w:style w:type="paragraph" w:customStyle="1" w:styleId="a1">
    <w:name w:val="Заголовок первого уровня"/>
    <w:basedOn w:val="a4"/>
    <w:next w:val="a4"/>
    <w:uiPriority w:val="99"/>
    <w:rsid w:val="00FB3549"/>
    <w:pPr>
      <w:widowControl/>
      <w:numPr>
        <w:numId w:val="11"/>
      </w:numPr>
      <w:spacing w:before="240" w:after="240"/>
      <w:jc w:val="center"/>
      <w:outlineLvl w:val="0"/>
    </w:pPr>
    <w:rPr>
      <w:rFonts w:ascii="Times New Roman" w:eastAsia="Times New Roman" w:hAnsi="Times New Roman" w:cs="Times New Roman"/>
      <w:b/>
      <w:sz w:val="26"/>
      <w:szCs w:val="26"/>
      <w:lang w:eastAsia="ar-SA" w:bidi="ar-SA"/>
    </w:rPr>
  </w:style>
  <w:style w:type="paragraph" w:customStyle="1" w:styleId="a2">
    <w:name w:val="Заголовок второго уровня"/>
    <w:basedOn w:val="a4"/>
    <w:autoRedefine/>
    <w:uiPriority w:val="99"/>
    <w:rsid w:val="00FB3549"/>
    <w:pPr>
      <w:widowControl/>
      <w:numPr>
        <w:ilvl w:val="1"/>
        <w:numId w:val="11"/>
      </w:numPr>
      <w:tabs>
        <w:tab w:val="left" w:pos="567"/>
      </w:tabs>
      <w:spacing w:before="240" w:after="240"/>
      <w:jc w:val="both"/>
    </w:pPr>
    <w:rPr>
      <w:rFonts w:ascii="Times New Roman" w:eastAsia="Times New Roman" w:hAnsi="Times New Roman" w:cs="Times New Roman"/>
      <w:sz w:val="22"/>
      <w:szCs w:val="22"/>
      <w:lang w:eastAsia="ar-SA" w:bidi="ar-SA"/>
    </w:rPr>
  </w:style>
  <w:style w:type="paragraph" w:customStyle="1" w:styleId="affff9">
    <w:name w:val="Заголовок документа"/>
    <w:basedOn w:val="a4"/>
    <w:next w:val="a4"/>
    <w:uiPriority w:val="99"/>
    <w:rsid w:val="00FB3549"/>
    <w:pPr>
      <w:widowControl/>
      <w:jc w:val="center"/>
    </w:pPr>
    <w:rPr>
      <w:rFonts w:ascii="Times New Roman" w:eastAsia="Times New Roman" w:hAnsi="Times New Roman" w:cs="Times New Roman"/>
      <w:b/>
      <w:sz w:val="28"/>
      <w:szCs w:val="28"/>
      <w:lang w:eastAsia="ar-SA" w:bidi="ar-SA"/>
    </w:rPr>
  </w:style>
  <w:style w:type="paragraph" w:styleId="affffa">
    <w:name w:val="Normal (Web)"/>
    <w:basedOn w:val="a4"/>
    <w:uiPriority w:val="99"/>
    <w:rsid w:val="00FB3549"/>
    <w:pPr>
      <w:widowControl/>
      <w:suppressAutoHyphens w:val="0"/>
    </w:pPr>
    <w:rPr>
      <w:rFonts w:ascii="Times New Roman" w:hAnsi="Times New Roman" w:cs="Times New Roman"/>
      <w:lang w:eastAsia="ru-RU" w:bidi="ar-SA"/>
    </w:rPr>
  </w:style>
  <w:style w:type="character" w:customStyle="1" w:styleId="affff8">
    <w:name w:val="Текст документа Знак"/>
    <w:basedOn w:val="a7"/>
    <w:link w:val="affff7"/>
    <w:uiPriority w:val="99"/>
    <w:locked/>
    <w:rsid w:val="00FB3549"/>
    <w:rPr>
      <w:rFonts w:ascii="Times New Roman" w:hAnsi="Times New Roman" w:cs="Times New Roman"/>
      <w:lang w:eastAsia="ar-SA" w:bidi="ar-SA"/>
    </w:rPr>
  </w:style>
  <w:style w:type="paragraph" w:styleId="affffb">
    <w:name w:val="Revision"/>
    <w:hidden/>
    <w:uiPriority w:val="99"/>
    <w:semiHidden/>
    <w:rsid w:val="00FB3549"/>
    <w:rPr>
      <w:rFonts w:ascii="Liberation Serif" w:hAnsi="Liberation Serif" w:cs="Mangal"/>
      <w:sz w:val="24"/>
      <w:szCs w:val="21"/>
      <w:lang w:val="ru-RU" w:eastAsia="zh-CN" w:bidi="hi-IN"/>
    </w:rPr>
  </w:style>
  <w:style w:type="paragraph" w:customStyle="1" w:styleId="a">
    <w:name w:val="Заголовок приложения"/>
    <w:basedOn w:val="affff7"/>
    <w:next w:val="affff7"/>
    <w:link w:val="affffc"/>
    <w:uiPriority w:val="99"/>
    <w:rsid w:val="00FB3549"/>
    <w:pPr>
      <w:keepNext/>
      <w:keepLines/>
      <w:numPr>
        <w:numId w:val="12"/>
      </w:numPr>
      <w:spacing w:before="120" w:after="240"/>
      <w:ind w:left="2268" w:hanging="2268"/>
    </w:pPr>
    <w:rPr>
      <w:rFonts w:ascii="Tahoma" w:hAnsi="Tahoma"/>
    </w:rPr>
  </w:style>
  <w:style w:type="paragraph" w:customStyle="1" w:styleId="affffd">
    <w:name w:val="На бланке"/>
    <w:basedOn w:val="a4"/>
    <w:next w:val="a4"/>
    <w:link w:val="affffe"/>
    <w:uiPriority w:val="99"/>
    <w:rsid w:val="00FB3549"/>
    <w:pPr>
      <w:jc w:val="center"/>
    </w:pPr>
    <w:rPr>
      <w:rFonts w:ascii="Times New Roman" w:hAnsi="Times New Roman" w:cs="Times New Roman"/>
      <w:i/>
      <w:spacing w:val="100"/>
      <w:sz w:val="20"/>
      <w:szCs w:val="20"/>
    </w:rPr>
  </w:style>
  <w:style w:type="character" w:customStyle="1" w:styleId="affffc">
    <w:name w:val="Заголовок приложения Знак"/>
    <w:basedOn w:val="affff8"/>
    <w:link w:val="a"/>
    <w:uiPriority w:val="99"/>
    <w:locked/>
    <w:rsid w:val="00FB3549"/>
    <w:rPr>
      <w:rFonts w:ascii="Tahoma" w:eastAsia="Times New Roman" w:hAnsi="Tahoma" w:cs="Times New Roman"/>
      <w:lang w:val="ru-RU" w:eastAsia="ar-SA" w:bidi="ar-SA"/>
    </w:rPr>
  </w:style>
  <w:style w:type="paragraph" w:customStyle="1" w:styleId="a0">
    <w:name w:val="Заголовок соглашения"/>
    <w:basedOn w:val="a4"/>
    <w:next w:val="a4"/>
    <w:link w:val="afffff"/>
    <w:uiPriority w:val="99"/>
    <w:rsid w:val="00FB3549"/>
    <w:pPr>
      <w:keepNext/>
      <w:keepLines/>
      <w:widowControl/>
      <w:numPr>
        <w:numId w:val="13"/>
      </w:numPr>
      <w:spacing w:before="240" w:after="120"/>
      <w:ind w:left="357" w:hanging="357"/>
      <w:jc w:val="center"/>
    </w:pPr>
    <w:rPr>
      <w:rFonts w:ascii="Tahoma" w:hAnsi="Tahoma"/>
      <w:b/>
    </w:rPr>
  </w:style>
  <w:style w:type="character" w:customStyle="1" w:styleId="affffe">
    <w:name w:val="На бланке Знак"/>
    <w:basedOn w:val="a7"/>
    <w:link w:val="affffd"/>
    <w:uiPriority w:val="99"/>
    <w:locked/>
    <w:rsid w:val="00FB3549"/>
    <w:rPr>
      <w:rFonts w:ascii="Times New Roman" w:eastAsia="Times New Roman" w:hAnsi="Times New Roman" w:cs="Times New Roman"/>
      <w:i/>
      <w:spacing w:val="100"/>
      <w:sz w:val="20"/>
      <w:szCs w:val="20"/>
      <w:lang w:eastAsia="zh-CN" w:bidi="hi-IN"/>
    </w:rPr>
  </w:style>
  <w:style w:type="table" w:styleId="afffff0">
    <w:name w:val="Table Grid"/>
    <w:basedOn w:val="a8"/>
    <w:uiPriority w:val="99"/>
    <w:rsid w:val="00FB3549"/>
    <w:rPr>
      <w:rFonts w:ascii="Liberation Serif" w:hAnsi="Liberation Serif"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
    <w:name w:val="Заголовок соглашения Знак"/>
    <w:basedOn w:val="a7"/>
    <w:link w:val="a0"/>
    <w:uiPriority w:val="99"/>
    <w:locked/>
    <w:rsid w:val="00FB3549"/>
    <w:rPr>
      <w:rFonts w:ascii="Tahoma" w:hAnsi="Tahoma" w:cs="Mangal"/>
      <w:b/>
      <w:sz w:val="24"/>
      <w:szCs w:val="24"/>
      <w:lang w:val="ru-RU" w:eastAsia="zh-CN" w:bidi="hi-IN"/>
    </w:rPr>
  </w:style>
  <w:style w:type="character" w:customStyle="1" w:styleId="apple-converted-space">
    <w:name w:val="apple-converted-space"/>
    <w:basedOn w:val="a7"/>
    <w:uiPriority w:val="99"/>
    <w:rsid w:val="00FB3549"/>
    <w:rPr>
      <w:rFonts w:cs="Times New Roman"/>
    </w:rPr>
  </w:style>
  <w:style w:type="character" w:styleId="afffff1">
    <w:name w:val="annotation reference"/>
    <w:basedOn w:val="a7"/>
    <w:uiPriority w:val="99"/>
    <w:semiHidden/>
    <w:rsid w:val="00FB3549"/>
    <w:rPr>
      <w:rFonts w:cs="Times New Roman"/>
      <w:sz w:val="16"/>
      <w:szCs w:val="16"/>
    </w:rPr>
  </w:style>
  <w:style w:type="paragraph" w:styleId="afffff2">
    <w:name w:val="annotation text"/>
    <w:basedOn w:val="a4"/>
    <w:link w:val="afffff3"/>
    <w:uiPriority w:val="99"/>
    <w:semiHidden/>
    <w:rsid w:val="00FB3549"/>
    <w:rPr>
      <w:sz w:val="20"/>
      <w:szCs w:val="18"/>
    </w:rPr>
  </w:style>
  <w:style w:type="character" w:customStyle="1" w:styleId="afffff3">
    <w:name w:val="Текст примечания Знак"/>
    <w:basedOn w:val="a7"/>
    <w:link w:val="afffff2"/>
    <w:uiPriority w:val="99"/>
    <w:semiHidden/>
    <w:locked/>
    <w:rsid w:val="00FB3549"/>
    <w:rPr>
      <w:rFonts w:ascii="Liberation Serif" w:eastAsia="Times New Roman" w:hAnsi="Liberation Serif" w:cs="Mangal"/>
      <w:sz w:val="18"/>
      <w:szCs w:val="18"/>
      <w:lang w:eastAsia="zh-CN" w:bidi="hi-IN"/>
    </w:rPr>
  </w:style>
  <w:style w:type="paragraph" w:styleId="afffff4">
    <w:name w:val="annotation subject"/>
    <w:basedOn w:val="afffff2"/>
    <w:next w:val="afffff2"/>
    <w:link w:val="afffff5"/>
    <w:uiPriority w:val="99"/>
    <w:semiHidden/>
    <w:rsid w:val="00FB3549"/>
    <w:rPr>
      <w:b/>
      <w:bCs/>
    </w:rPr>
  </w:style>
  <w:style w:type="character" w:customStyle="1" w:styleId="afffff5">
    <w:name w:val="Тема примечания Знак"/>
    <w:basedOn w:val="afffff3"/>
    <w:link w:val="afffff4"/>
    <w:uiPriority w:val="99"/>
    <w:semiHidden/>
    <w:locked/>
    <w:rsid w:val="00FB3549"/>
    <w:rPr>
      <w:rFonts w:ascii="Liberation Serif" w:eastAsia="Times New Roman" w:hAnsi="Liberation Serif" w:cs="Mangal"/>
      <w:b/>
      <w:bCs/>
      <w:sz w:val="18"/>
      <w:szCs w:val="18"/>
      <w:lang w:eastAsia="zh-CN" w:bidi="hi-IN"/>
    </w:rPr>
  </w:style>
  <w:style w:type="paragraph" w:customStyle="1" w:styleId="51">
    <w:name w:val="Основной 5 со сдвигом нумерованный"/>
    <w:basedOn w:val="5"/>
    <w:link w:val="5f"/>
    <w:autoRedefine/>
    <w:uiPriority w:val="99"/>
    <w:rsid w:val="00FB3549"/>
    <w:pPr>
      <w:numPr>
        <w:ilvl w:val="0"/>
        <w:numId w:val="14"/>
      </w:numPr>
    </w:pPr>
  </w:style>
  <w:style w:type="paragraph" w:customStyle="1" w:styleId="50">
    <w:name w:val="Основной5"/>
    <w:basedOn w:val="4"/>
    <w:uiPriority w:val="99"/>
    <w:rsid w:val="00FB3549"/>
    <w:pPr>
      <w:numPr>
        <w:ilvl w:val="3"/>
      </w:numPr>
    </w:pPr>
  </w:style>
  <w:style w:type="character" w:customStyle="1" w:styleId="42">
    <w:name w:val="Основной4 Знак"/>
    <w:basedOn w:val="ae"/>
    <w:link w:val="4"/>
    <w:uiPriority w:val="99"/>
    <w:locked/>
    <w:rsid w:val="00FB3549"/>
    <w:rPr>
      <w:rFonts w:ascii="Tahoma" w:eastAsia="Times New Roman" w:hAnsi="Tahoma" w:cs="Mangal"/>
      <w:sz w:val="24"/>
      <w:szCs w:val="24"/>
      <w:lang w:val="ru-RU" w:eastAsia="zh-CN" w:bidi="hi-IN"/>
    </w:rPr>
  </w:style>
  <w:style w:type="character" w:customStyle="1" w:styleId="54">
    <w:name w:val="Основной 5 со сдвигом Знак"/>
    <w:basedOn w:val="42"/>
    <w:link w:val="5"/>
    <w:uiPriority w:val="99"/>
    <w:locked/>
    <w:rsid w:val="00FB3549"/>
    <w:rPr>
      <w:rFonts w:ascii="Tahoma" w:eastAsia="Times New Roman" w:hAnsi="Tahoma" w:cs="Mangal"/>
      <w:sz w:val="24"/>
      <w:szCs w:val="24"/>
      <w:lang w:val="ru-RU" w:eastAsia="zh-CN" w:bidi="hi-IN"/>
    </w:rPr>
  </w:style>
  <w:style w:type="character" w:customStyle="1" w:styleId="5f">
    <w:name w:val="Основной 5 со сдвигом нумерованный Знак"/>
    <w:basedOn w:val="54"/>
    <w:link w:val="51"/>
    <w:uiPriority w:val="99"/>
    <w:locked/>
    <w:rsid w:val="00FB3549"/>
    <w:rPr>
      <w:rFonts w:ascii="Tahoma" w:eastAsia="Times New Roman" w:hAnsi="Tahoma" w:cs="Mangal"/>
      <w:sz w:val="24"/>
      <w:szCs w:val="24"/>
      <w:lang w:val="ru-RU" w:eastAsia="zh-CN" w:bidi="hi-IN"/>
    </w:rPr>
  </w:style>
  <w:style w:type="character" w:customStyle="1" w:styleId="st">
    <w:name w:val="st"/>
    <w:basedOn w:val="a7"/>
    <w:uiPriority w:val="99"/>
    <w:rsid w:val="00C70C4E"/>
    <w:rPr>
      <w:rFonts w:cs="Times New Roman"/>
    </w:rPr>
  </w:style>
  <w:style w:type="character" w:styleId="afffff6">
    <w:name w:val="Emphasis"/>
    <w:basedOn w:val="a7"/>
    <w:uiPriority w:val="99"/>
    <w:qFormat/>
    <w:rsid w:val="00C70C4E"/>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4">
    <w:name w:val="Normal"/>
    <w:qFormat/>
    <w:rsid w:val="00FB3549"/>
    <w:pPr>
      <w:widowControl w:val="0"/>
      <w:suppressAutoHyphens/>
    </w:pPr>
    <w:rPr>
      <w:rFonts w:ascii="Liberation Serif" w:hAnsi="Liberation Serif" w:cs="Mangal"/>
      <w:sz w:val="24"/>
      <w:szCs w:val="24"/>
      <w:lang w:val="ru-RU" w:eastAsia="zh-CN" w:bidi="hi-IN"/>
    </w:rPr>
  </w:style>
  <w:style w:type="paragraph" w:styleId="1">
    <w:name w:val="heading 1"/>
    <w:basedOn w:val="a4"/>
    <w:link w:val="10"/>
    <w:uiPriority w:val="99"/>
    <w:qFormat/>
    <w:rsid w:val="00FB3549"/>
    <w:pPr>
      <w:keepNext/>
      <w:spacing w:after="240"/>
      <w:jc w:val="center"/>
      <w:outlineLvl w:val="0"/>
    </w:pPr>
    <w:rPr>
      <w:rFonts w:ascii="Tahoma" w:eastAsia="Times New Roman" w:hAnsi="Tahoma"/>
      <w:b/>
      <w:bCs/>
      <w:sz w:val="28"/>
      <w:szCs w:val="28"/>
    </w:rPr>
  </w:style>
  <w:style w:type="paragraph" w:styleId="2">
    <w:name w:val="heading 2"/>
    <w:basedOn w:val="a4"/>
    <w:link w:val="20"/>
    <w:autoRedefine/>
    <w:uiPriority w:val="99"/>
    <w:qFormat/>
    <w:rsid w:val="00FB3549"/>
    <w:pPr>
      <w:keepNext/>
      <w:numPr>
        <w:numId w:val="9"/>
      </w:numPr>
      <w:tabs>
        <w:tab w:val="left" w:pos="1134"/>
      </w:tabs>
      <w:spacing w:before="340" w:after="120"/>
      <w:outlineLvl w:val="1"/>
    </w:pPr>
    <w:rPr>
      <w:rFonts w:ascii="Tahoma" w:eastAsia="Times New Roman" w:hAnsi="Tahoma"/>
      <w:b/>
      <w:bCs/>
      <w:iCs/>
      <w:sz w:val="28"/>
    </w:rPr>
  </w:style>
  <w:style w:type="paragraph" w:styleId="3">
    <w:name w:val="heading 3"/>
    <w:basedOn w:val="a4"/>
    <w:link w:val="30"/>
    <w:autoRedefine/>
    <w:uiPriority w:val="99"/>
    <w:qFormat/>
    <w:rsid w:val="00FB3549"/>
    <w:pPr>
      <w:keepNext/>
      <w:numPr>
        <w:ilvl w:val="1"/>
        <w:numId w:val="9"/>
      </w:numPr>
      <w:spacing w:before="227" w:after="113"/>
      <w:outlineLvl w:val="2"/>
    </w:pPr>
    <w:rPr>
      <w:rFonts w:ascii="Tahoma" w:eastAsia="Times New Roman" w:hAnsi="Tahoma"/>
      <w:b/>
      <w:bCs/>
      <w:szCs w:val="26"/>
    </w:rPr>
  </w:style>
  <w:style w:type="paragraph" w:styleId="40">
    <w:name w:val="heading 4"/>
    <w:basedOn w:val="a5"/>
    <w:next w:val="a6"/>
    <w:link w:val="41"/>
    <w:uiPriority w:val="99"/>
    <w:qFormat/>
    <w:rsid w:val="00FB3549"/>
    <w:pPr>
      <w:spacing w:before="120"/>
      <w:outlineLvl w:val="3"/>
    </w:pPr>
    <w:rPr>
      <w:b/>
      <w:bCs/>
      <w:i/>
      <w:iCs/>
      <w:color w:val="808080"/>
      <w:sz w:val="27"/>
      <w:szCs w:val="27"/>
    </w:rPr>
  </w:style>
  <w:style w:type="paragraph" w:styleId="52">
    <w:name w:val="heading 5"/>
    <w:basedOn w:val="a5"/>
    <w:next w:val="a6"/>
    <w:link w:val="53"/>
    <w:uiPriority w:val="99"/>
    <w:qFormat/>
    <w:rsid w:val="00FB3549"/>
    <w:pPr>
      <w:spacing w:before="120" w:after="60"/>
      <w:outlineLvl w:val="4"/>
    </w:pPr>
    <w:rPr>
      <w:b/>
      <w:bCs/>
      <w:sz w:val="24"/>
      <w:szCs w:val="24"/>
    </w:rPr>
  </w:style>
  <w:style w:type="paragraph" w:styleId="6">
    <w:name w:val="heading 6"/>
    <w:basedOn w:val="a5"/>
    <w:next w:val="a6"/>
    <w:link w:val="60"/>
    <w:uiPriority w:val="99"/>
    <w:qFormat/>
    <w:rsid w:val="00FB3549"/>
    <w:pPr>
      <w:spacing w:before="60" w:after="60"/>
      <w:outlineLvl w:val="5"/>
    </w:pPr>
    <w:rPr>
      <w:b/>
      <w:bCs/>
      <w:i/>
      <w:iCs/>
      <w:sz w:val="24"/>
      <w:szCs w:val="24"/>
    </w:rPr>
  </w:style>
  <w:style w:type="paragraph" w:styleId="7">
    <w:name w:val="heading 7"/>
    <w:basedOn w:val="a5"/>
    <w:next w:val="a6"/>
    <w:link w:val="70"/>
    <w:uiPriority w:val="99"/>
    <w:qFormat/>
    <w:rsid w:val="00FB3549"/>
    <w:pPr>
      <w:numPr>
        <w:ilvl w:val="6"/>
        <w:numId w:val="9"/>
      </w:numPr>
      <w:spacing w:before="60" w:after="60"/>
      <w:outlineLvl w:val="6"/>
    </w:pPr>
    <w:rPr>
      <w:b/>
      <w:bCs/>
      <w:sz w:val="22"/>
      <w:szCs w:val="22"/>
    </w:rPr>
  </w:style>
  <w:style w:type="paragraph" w:styleId="8">
    <w:name w:val="heading 8"/>
    <w:basedOn w:val="a5"/>
    <w:next w:val="a6"/>
    <w:link w:val="80"/>
    <w:uiPriority w:val="99"/>
    <w:qFormat/>
    <w:rsid w:val="00FB3549"/>
    <w:pPr>
      <w:numPr>
        <w:ilvl w:val="7"/>
        <w:numId w:val="9"/>
      </w:numPr>
      <w:spacing w:before="60" w:after="60"/>
      <w:outlineLvl w:val="7"/>
    </w:pPr>
    <w:rPr>
      <w:b/>
      <w:bCs/>
      <w:i/>
      <w:iCs/>
      <w:sz w:val="22"/>
      <w:szCs w:val="22"/>
    </w:rPr>
  </w:style>
  <w:style w:type="paragraph" w:styleId="9">
    <w:name w:val="heading 9"/>
    <w:basedOn w:val="a5"/>
    <w:next w:val="a6"/>
    <w:link w:val="90"/>
    <w:uiPriority w:val="99"/>
    <w:qFormat/>
    <w:rsid w:val="00FB3549"/>
    <w:pPr>
      <w:numPr>
        <w:ilvl w:val="8"/>
        <w:numId w:val="9"/>
      </w:numPr>
      <w:spacing w:before="60" w:after="60"/>
      <w:outlineLvl w:val="8"/>
    </w:pPr>
    <w:rPr>
      <w:b/>
      <w:bCs/>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basedOn w:val="a7"/>
    <w:link w:val="1"/>
    <w:uiPriority w:val="99"/>
    <w:locked/>
    <w:rsid w:val="00FB3549"/>
    <w:rPr>
      <w:rFonts w:ascii="Tahoma" w:hAnsi="Tahoma" w:cs="Mangal"/>
      <w:b/>
      <w:bCs/>
      <w:sz w:val="28"/>
      <w:szCs w:val="28"/>
      <w:lang w:eastAsia="zh-CN" w:bidi="hi-IN"/>
    </w:rPr>
  </w:style>
  <w:style w:type="character" w:customStyle="1" w:styleId="20">
    <w:name w:val="Заголовок 2 Знак"/>
    <w:basedOn w:val="a7"/>
    <w:link w:val="2"/>
    <w:uiPriority w:val="99"/>
    <w:locked/>
    <w:rsid w:val="00FB3549"/>
    <w:rPr>
      <w:rFonts w:ascii="Tahoma" w:eastAsia="Times New Roman" w:hAnsi="Tahoma" w:cs="Mangal"/>
      <w:b/>
      <w:bCs/>
      <w:iCs/>
      <w:sz w:val="28"/>
      <w:szCs w:val="24"/>
      <w:lang w:val="ru-RU" w:eastAsia="zh-CN" w:bidi="hi-IN"/>
    </w:rPr>
  </w:style>
  <w:style w:type="character" w:customStyle="1" w:styleId="30">
    <w:name w:val="Заголовок 3 Знак"/>
    <w:basedOn w:val="a7"/>
    <w:link w:val="3"/>
    <w:uiPriority w:val="99"/>
    <w:locked/>
    <w:rsid w:val="00FB3549"/>
    <w:rPr>
      <w:rFonts w:ascii="Tahoma" w:eastAsia="Times New Roman" w:hAnsi="Tahoma" w:cs="Mangal"/>
      <w:b/>
      <w:bCs/>
      <w:sz w:val="24"/>
      <w:szCs w:val="26"/>
      <w:lang w:val="ru-RU" w:eastAsia="zh-CN" w:bidi="hi-IN"/>
    </w:rPr>
  </w:style>
  <w:style w:type="character" w:customStyle="1" w:styleId="41">
    <w:name w:val="Заголовок 4 Знак"/>
    <w:basedOn w:val="a7"/>
    <w:link w:val="40"/>
    <w:uiPriority w:val="99"/>
    <w:locked/>
    <w:rsid w:val="00FB3549"/>
    <w:rPr>
      <w:rFonts w:ascii="Liberation Sans" w:eastAsia="Times New Roman" w:hAnsi="Liberation Sans" w:cs="Mangal"/>
      <w:b/>
      <w:bCs/>
      <w:i/>
      <w:iCs/>
      <w:color w:val="808080"/>
      <w:sz w:val="27"/>
      <w:szCs w:val="27"/>
      <w:lang w:eastAsia="zh-CN" w:bidi="hi-IN"/>
    </w:rPr>
  </w:style>
  <w:style w:type="character" w:customStyle="1" w:styleId="53">
    <w:name w:val="Заголовок 5 Знак"/>
    <w:basedOn w:val="a7"/>
    <w:link w:val="52"/>
    <w:uiPriority w:val="99"/>
    <w:locked/>
    <w:rsid w:val="00FB3549"/>
    <w:rPr>
      <w:rFonts w:ascii="Liberation Sans" w:eastAsia="Times New Roman" w:hAnsi="Liberation Sans" w:cs="Mangal"/>
      <w:b/>
      <w:bCs/>
      <w:sz w:val="24"/>
      <w:szCs w:val="24"/>
      <w:lang w:eastAsia="zh-CN" w:bidi="hi-IN"/>
    </w:rPr>
  </w:style>
  <w:style w:type="character" w:customStyle="1" w:styleId="60">
    <w:name w:val="Заголовок 6 Знак"/>
    <w:basedOn w:val="a7"/>
    <w:link w:val="6"/>
    <w:uiPriority w:val="99"/>
    <w:locked/>
    <w:rsid w:val="00FB3549"/>
    <w:rPr>
      <w:rFonts w:ascii="Liberation Sans" w:eastAsia="Times New Roman" w:hAnsi="Liberation Sans" w:cs="Mangal"/>
      <w:b/>
      <w:bCs/>
      <w:i/>
      <w:iCs/>
      <w:sz w:val="24"/>
      <w:szCs w:val="24"/>
      <w:lang w:eastAsia="zh-CN" w:bidi="hi-IN"/>
    </w:rPr>
  </w:style>
  <w:style w:type="character" w:customStyle="1" w:styleId="70">
    <w:name w:val="Заголовок 7 Знак"/>
    <w:basedOn w:val="a7"/>
    <w:link w:val="7"/>
    <w:uiPriority w:val="99"/>
    <w:locked/>
    <w:rsid w:val="00FB3549"/>
    <w:rPr>
      <w:rFonts w:ascii="Liberation Sans" w:hAnsi="Liberation Sans" w:cs="Mangal"/>
      <w:b/>
      <w:bCs/>
      <w:lang w:val="ru-RU" w:eastAsia="zh-CN" w:bidi="hi-IN"/>
    </w:rPr>
  </w:style>
  <w:style w:type="character" w:customStyle="1" w:styleId="80">
    <w:name w:val="Заголовок 8 Знак"/>
    <w:basedOn w:val="a7"/>
    <w:link w:val="8"/>
    <w:uiPriority w:val="99"/>
    <w:locked/>
    <w:rsid w:val="00FB3549"/>
    <w:rPr>
      <w:rFonts w:ascii="Liberation Sans" w:hAnsi="Liberation Sans" w:cs="Mangal"/>
      <w:b/>
      <w:bCs/>
      <w:i/>
      <w:iCs/>
      <w:lang w:val="ru-RU" w:eastAsia="zh-CN" w:bidi="hi-IN"/>
    </w:rPr>
  </w:style>
  <w:style w:type="character" w:customStyle="1" w:styleId="90">
    <w:name w:val="Заголовок 9 Знак"/>
    <w:basedOn w:val="a7"/>
    <w:link w:val="9"/>
    <w:uiPriority w:val="99"/>
    <w:locked/>
    <w:rsid w:val="00FB3549"/>
    <w:rPr>
      <w:rFonts w:ascii="Liberation Sans" w:hAnsi="Liberation Sans" w:cs="Mangal"/>
      <w:b/>
      <w:bCs/>
      <w:sz w:val="21"/>
      <w:szCs w:val="21"/>
      <w:lang w:val="ru-RU" w:eastAsia="zh-CN" w:bidi="hi-IN"/>
    </w:rPr>
  </w:style>
  <w:style w:type="character" w:customStyle="1" w:styleId="-">
    <w:name w:val="Интернет-ссылка"/>
    <w:uiPriority w:val="99"/>
    <w:rsid w:val="00FB3549"/>
    <w:rPr>
      <w:color w:val="000080"/>
      <w:u w:val="single"/>
    </w:rPr>
  </w:style>
  <w:style w:type="character" w:customStyle="1" w:styleId="aa">
    <w:name w:val="Нумерация строк"/>
    <w:uiPriority w:val="99"/>
    <w:rsid w:val="00FB3549"/>
  </w:style>
  <w:style w:type="character" w:customStyle="1" w:styleId="ab">
    <w:name w:val="Символ нумерации"/>
    <w:uiPriority w:val="99"/>
    <w:rsid w:val="00FB3549"/>
    <w:rPr>
      <w:rFonts w:ascii="Tahoma" w:hAnsi="Tahoma"/>
      <w:shd w:val="clear" w:color="auto" w:fill="auto"/>
    </w:rPr>
  </w:style>
  <w:style w:type="character" w:customStyle="1" w:styleId="ac">
    <w:name w:val="Исходный текст"/>
    <w:uiPriority w:val="99"/>
    <w:rsid w:val="00FB3549"/>
    <w:rPr>
      <w:rFonts w:ascii="Liberation Mono" w:eastAsia="Times New Roman" w:hAnsi="Liberation Mono"/>
    </w:rPr>
  </w:style>
  <w:style w:type="character" w:customStyle="1" w:styleId="ListLabel1">
    <w:name w:val="ListLabel 1"/>
    <w:uiPriority w:val="99"/>
    <w:rsid w:val="00FB3549"/>
    <w:rPr>
      <w:b/>
    </w:rPr>
  </w:style>
  <w:style w:type="character" w:customStyle="1" w:styleId="ListLabel4">
    <w:name w:val="ListLabel 4"/>
    <w:uiPriority w:val="99"/>
    <w:rsid w:val="00FB3549"/>
    <w:rPr>
      <w:b/>
      <w:color w:val="00000A"/>
    </w:rPr>
  </w:style>
  <w:style w:type="character" w:customStyle="1" w:styleId="ListLabel6">
    <w:name w:val="ListLabel 6"/>
    <w:uiPriority w:val="99"/>
    <w:rsid w:val="00FB3549"/>
    <w:rPr>
      <w:b/>
      <w:sz w:val="22"/>
      <w:lang w:val="ru-RU"/>
    </w:rPr>
  </w:style>
  <w:style w:type="character" w:customStyle="1" w:styleId="ListLabel5">
    <w:name w:val="ListLabel 5"/>
    <w:uiPriority w:val="99"/>
    <w:rsid w:val="00FB3549"/>
  </w:style>
  <w:style w:type="character" w:customStyle="1" w:styleId="ListLabel7">
    <w:name w:val="ListLabel 7"/>
    <w:uiPriority w:val="99"/>
    <w:rsid w:val="00FB3549"/>
    <w:rPr>
      <w:b/>
      <w:sz w:val="22"/>
    </w:rPr>
  </w:style>
  <w:style w:type="character" w:customStyle="1" w:styleId="ListLabel3">
    <w:name w:val="ListLabel 3"/>
    <w:uiPriority w:val="99"/>
    <w:rsid w:val="00FB3549"/>
    <w:rPr>
      <w:b/>
    </w:rPr>
  </w:style>
  <w:style w:type="character" w:customStyle="1" w:styleId="ad">
    <w:name w:val="Маркеры списка"/>
    <w:uiPriority w:val="99"/>
    <w:rsid w:val="00FB3549"/>
    <w:rPr>
      <w:rFonts w:ascii="OpenSymbol" w:eastAsia="Times New Roman" w:hAnsi="OpenSymbol"/>
    </w:rPr>
  </w:style>
  <w:style w:type="paragraph" w:customStyle="1" w:styleId="a5">
    <w:name w:val="Заголовок"/>
    <w:basedOn w:val="a4"/>
    <w:next w:val="a6"/>
    <w:uiPriority w:val="99"/>
    <w:rsid w:val="00FB3549"/>
    <w:pPr>
      <w:keepNext/>
      <w:spacing w:before="240" w:after="120"/>
    </w:pPr>
    <w:rPr>
      <w:rFonts w:ascii="Liberation Sans" w:hAnsi="Liberation Sans"/>
      <w:sz w:val="28"/>
      <w:szCs w:val="28"/>
    </w:rPr>
  </w:style>
  <w:style w:type="paragraph" w:styleId="a6">
    <w:name w:val="Body Text"/>
    <w:basedOn w:val="a4"/>
    <w:link w:val="ae"/>
    <w:uiPriority w:val="99"/>
    <w:rsid w:val="00FB3549"/>
    <w:pPr>
      <w:spacing w:after="140"/>
      <w:ind w:firstLine="567"/>
      <w:jc w:val="both"/>
    </w:pPr>
    <w:rPr>
      <w:rFonts w:ascii="Tahoma" w:hAnsi="Tahoma"/>
    </w:rPr>
  </w:style>
  <w:style w:type="character" w:customStyle="1" w:styleId="ae">
    <w:name w:val="Основной текст Знак"/>
    <w:basedOn w:val="a7"/>
    <w:link w:val="a6"/>
    <w:uiPriority w:val="99"/>
    <w:locked/>
    <w:rsid w:val="00FB3549"/>
    <w:rPr>
      <w:rFonts w:ascii="Tahoma" w:eastAsia="Times New Roman" w:hAnsi="Tahoma" w:cs="Mangal"/>
      <w:sz w:val="24"/>
      <w:szCs w:val="24"/>
      <w:lang w:eastAsia="zh-CN" w:bidi="hi-IN"/>
    </w:rPr>
  </w:style>
  <w:style w:type="paragraph" w:styleId="af">
    <w:name w:val="List"/>
    <w:basedOn w:val="a6"/>
    <w:uiPriority w:val="99"/>
    <w:rsid w:val="00FB3549"/>
  </w:style>
  <w:style w:type="paragraph" w:styleId="af0">
    <w:name w:val="Title"/>
    <w:basedOn w:val="a4"/>
    <w:link w:val="af1"/>
    <w:uiPriority w:val="99"/>
    <w:qFormat/>
    <w:rsid w:val="00FB3549"/>
    <w:pPr>
      <w:suppressLineNumbers/>
      <w:spacing w:before="120" w:after="120"/>
    </w:pPr>
    <w:rPr>
      <w:i/>
      <w:iCs/>
    </w:rPr>
  </w:style>
  <w:style w:type="character" w:customStyle="1" w:styleId="af1">
    <w:name w:val="Название Знак"/>
    <w:basedOn w:val="a7"/>
    <w:link w:val="af0"/>
    <w:uiPriority w:val="99"/>
    <w:locked/>
    <w:rsid w:val="00FB3549"/>
    <w:rPr>
      <w:rFonts w:ascii="Liberation Serif" w:eastAsia="Times New Roman" w:hAnsi="Liberation Serif" w:cs="Mangal"/>
      <w:i/>
      <w:iCs/>
      <w:sz w:val="24"/>
      <w:szCs w:val="24"/>
      <w:lang w:eastAsia="zh-CN" w:bidi="hi-IN"/>
    </w:rPr>
  </w:style>
  <w:style w:type="paragraph" w:styleId="11">
    <w:name w:val="index 1"/>
    <w:basedOn w:val="a4"/>
    <w:next w:val="a4"/>
    <w:autoRedefine/>
    <w:uiPriority w:val="99"/>
    <w:rsid w:val="00FB3549"/>
    <w:pPr>
      <w:ind w:left="240" w:hanging="240"/>
    </w:pPr>
    <w:rPr>
      <w:szCs w:val="21"/>
    </w:rPr>
  </w:style>
  <w:style w:type="paragraph" w:styleId="af2">
    <w:name w:val="index heading"/>
    <w:basedOn w:val="a4"/>
    <w:uiPriority w:val="99"/>
    <w:rsid w:val="00FB3549"/>
    <w:pPr>
      <w:suppressLineNumbers/>
    </w:pPr>
  </w:style>
  <w:style w:type="paragraph" w:styleId="af3">
    <w:name w:val="footer"/>
    <w:basedOn w:val="a4"/>
    <w:link w:val="af4"/>
    <w:uiPriority w:val="99"/>
    <w:rsid w:val="00FB3549"/>
    <w:pPr>
      <w:tabs>
        <w:tab w:val="center" w:pos="4677"/>
        <w:tab w:val="right" w:pos="9355"/>
      </w:tabs>
    </w:pPr>
  </w:style>
  <w:style w:type="character" w:customStyle="1" w:styleId="af4">
    <w:name w:val="Нижний колонтитул Знак"/>
    <w:basedOn w:val="a7"/>
    <w:link w:val="af3"/>
    <w:uiPriority w:val="99"/>
    <w:locked/>
    <w:rsid w:val="00FB3549"/>
    <w:rPr>
      <w:rFonts w:ascii="Liberation Serif" w:eastAsia="Times New Roman" w:hAnsi="Liberation Serif" w:cs="Mangal"/>
      <w:sz w:val="24"/>
      <w:szCs w:val="24"/>
      <w:lang w:eastAsia="zh-CN" w:bidi="hi-IN"/>
    </w:rPr>
  </w:style>
  <w:style w:type="paragraph" w:styleId="af5">
    <w:name w:val="List Paragraph"/>
    <w:basedOn w:val="a4"/>
    <w:uiPriority w:val="99"/>
    <w:qFormat/>
    <w:rsid w:val="00FB3549"/>
    <w:pPr>
      <w:spacing w:before="57" w:after="57"/>
      <w:ind w:left="680"/>
      <w:outlineLvl w:val="2"/>
    </w:pPr>
  </w:style>
  <w:style w:type="paragraph" w:customStyle="1" w:styleId="100">
    <w:name w:val="Заголовок 10"/>
    <w:basedOn w:val="a5"/>
    <w:next w:val="a6"/>
    <w:uiPriority w:val="99"/>
    <w:rsid w:val="00FB3549"/>
    <w:pPr>
      <w:spacing w:before="60" w:after="60"/>
    </w:pPr>
    <w:rPr>
      <w:b/>
      <w:bCs/>
      <w:sz w:val="21"/>
      <w:szCs w:val="21"/>
    </w:rPr>
  </w:style>
  <w:style w:type="paragraph" w:customStyle="1" w:styleId="af6">
    <w:name w:val="Заметки"/>
    <w:basedOn w:val="a6"/>
    <w:uiPriority w:val="99"/>
    <w:rsid w:val="00FB3549"/>
    <w:pPr>
      <w:ind w:left="2268" w:firstLine="0"/>
    </w:pPr>
  </w:style>
  <w:style w:type="paragraph" w:customStyle="1" w:styleId="4">
    <w:name w:val="Основной4"/>
    <w:basedOn w:val="a6"/>
    <w:link w:val="42"/>
    <w:autoRedefine/>
    <w:uiPriority w:val="99"/>
    <w:rsid w:val="00FB3549"/>
    <w:pPr>
      <w:numPr>
        <w:ilvl w:val="2"/>
        <w:numId w:val="9"/>
      </w:numPr>
      <w:spacing w:after="57"/>
      <w:outlineLvl w:val="2"/>
    </w:pPr>
  </w:style>
  <w:style w:type="paragraph" w:customStyle="1" w:styleId="5">
    <w:name w:val="Основной 5 со сдвигом"/>
    <w:basedOn w:val="4"/>
    <w:link w:val="54"/>
    <w:autoRedefine/>
    <w:uiPriority w:val="99"/>
    <w:rsid w:val="00FB3549"/>
    <w:pPr>
      <w:numPr>
        <w:ilvl w:val="3"/>
        <w:numId w:val="10"/>
      </w:numPr>
      <w:suppressLineNumbers/>
      <w:outlineLvl w:val="3"/>
    </w:pPr>
  </w:style>
  <w:style w:type="paragraph" w:styleId="af7">
    <w:name w:val="Block Text"/>
    <w:basedOn w:val="a4"/>
    <w:uiPriority w:val="99"/>
    <w:rsid w:val="00FB3549"/>
    <w:pPr>
      <w:spacing w:after="283"/>
      <w:ind w:left="567" w:right="567"/>
    </w:pPr>
  </w:style>
  <w:style w:type="paragraph" w:customStyle="1" w:styleId="af8">
    <w:name w:val="Заглавие"/>
    <w:basedOn w:val="a5"/>
    <w:next w:val="a6"/>
    <w:uiPriority w:val="99"/>
    <w:rsid w:val="00FB3549"/>
    <w:pPr>
      <w:jc w:val="center"/>
    </w:pPr>
    <w:rPr>
      <w:b/>
      <w:bCs/>
      <w:sz w:val="56"/>
      <w:szCs w:val="56"/>
    </w:rPr>
  </w:style>
  <w:style w:type="paragraph" w:styleId="af9">
    <w:name w:val="Subtitle"/>
    <w:basedOn w:val="a5"/>
    <w:next w:val="a6"/>
    <w:link w:val="afa"/>
    <w:uiPriority w:val="99"/>
    <w:qFormat/>
    <w:rsid w:val="00FB3549"/>
    <w:pPr>
      <w:spacing w:before="60"/>
      <w:jc w:val="center"/>
    </w:pPr>
    <w:rPr>
      <w:sz w:val="36"/>
      <w:szCs w:val="36"/>
    </w:rPr>
  </w:style>
  <w:style w:type="character" w:customStyle="1" w:styleId="afa">
    <w:name w:val="Подзаголовок Знак"/>
    <w:basedOn w:val="a7"/>
    <w:link w:val="af9"/>
    <w:uiPriority w:val="99"/>
    <w:locked/>
    <w:rsid w:val="00FB3549"/>
    <w:rPr>
      <w:rFonts w:ascii="Liberation Sans" w:eastAsia="Times New Roman" w:hAnsi="Liberation Sans" w:cs="Mangal"/>
      <w:sz w:val="36"/>
      <w:szCs w:val="36"/>
      <w:lang w:eastAsia="zh-CN" w:bidi="hi-IN"/>
    </w:rPr>
  </w:style>
  <w:style w:type="paragraph" w:styleId="afb">
    <w:name w:val="Plain Text"/>
    <w:basedOn w:val="af0"/>
    <w:link w:val="afc"/>
    <w:uiPriority w:val="99"/>
    <w:rsid w:val="00FB3549"/>
  </w:style>
  <w:style w:type="character" w:customStyle="1" w:styleId="afc">
    <w:name w:val="Текст Знак"/>
    <w:basedOn w:val="a7"/>
    <w:link w:val="afb"/>
    <w:uiPriority w:val="99"/>
    <w:locked/>
    <w:rsid w:val="00FB3549"/>
    <w:rPr>
      <w:rFonts w:ascii="Liberation Serif" w:eastAsia="Times New Roman" w:hAnsi="Liberation Serif" w:cs="Mangal"/>
      <w:i/>
      <w:iCs/>
      <w:sz w:val="24"/>
      <w:szCs w:val="24"/>
      <w:lang w:eastAsia="zh-CN" w:bidi="hi-IN"/>
    </w:rPr>
  </w:style>
  <w:style w:type="paragraph" w:styleId="afd">
    <w:name w:val="footnote text"/>
    <w:basedOn w:val="a4"/>
    <w:link w:val="afe"/>
    <w:uiPriority w:val="99"/>
    <w:rsid w:val="00FB3549"/>
    <w:rPr>
      <w:sz w:val="20"/>
      <w:szCs w:val="20"/>
    </w:rPr>
  </w:style>
  <w:style w:type="character" w:customStyle="1" w:styleId="afe">
    <w:name w:val="Текст сноски Знак"/>
    <w:basedOn w:val="a7"/>
    <w:link w:val="afd"/>
    <w:uiPriority w:val="99"/>
    <w:locked/>
    <w:rsid w:val="00FB3549"/>
    <w:rPr>
      <w:rFonts w:ascii="Liberation Serif" w:eastAsia="Times New Roman" w:hAnsi="Liberation Serif" w:cs="Mangal"/>
      <w:sz w:val="20"/>
      <w:szCs w:val="20"/>
      <w:lang w:eastAsia="zh-CN" w:bidi="hi-IN"/>
    </w:rPr>
  </w:style>
  <w:style w:type="paragraph" w:customStyle="1" w:styleId="Text1">
    <w:name w:val="Text1"/>
    <w:basedOn w:val="a6"/>
    <w:uiPriority w:val="99"/>
    <w:rsid w:val="00FB3549"/>
    <w:pPr>
      <w:spacing w:before="57" w:after="57"/>
      <w:ind w:left="567" w:firstLine="0"/>
    </w:pPr>
  </w:style>
  <w:style w:type="paragraph" w:customStyle="1" w:styleId="Text2">
    <w:name w:val="Text2"/>
    <w:basedOn w:val="2"/>
    <w:autoRedefine/>
    <w:uiPriority w:val="99"/>
    <w:rsid w:val="006D332D"/>
    <w:pPr>
      <w:keepLines/>
      <w:numPr>
        <w:numId w:val="0"/>
      </w:numPr>
      <w:suppressLineNumbers/>
      <w:tabs>
        <w:tab w:val="clear" w:pos="1134"/>
      </w:tabs>
      <w:spacing w:before="0" w:after="0"/>
      <w:outlineLvl w:val="9"/>
    </w:pPr>
    <w:rPr>
      <w:rFonts w:cs="Tahoma"/>
      <w:b w:val="0"/>
      <w:sz w:val="24"/>
      <w:lang w:val="en-US"/>
    </w:rPr>
  </w:style>
  <w:style w:type="paragraph" w:customStyle="1" w:styleId="Text3">
    <w:name w:val="Text3"/>
    <w:basedOn w:val="Text2"/>
    <w:uiPriority w:val="99"/>
    <w:rsid w:val="00FB3549"/>
  </w:style>
  <w:style w:type="paragraph" w:customStyle="1" w:styleId="TextNum1">
    <w:name w:val="TextNum1"/>
    <w:autoRedefine/>
    <w:uiPriority w:val="99"/>
    <w:rsid w:val="007E5C05"/>
    <w:pPr>
      <w:widowControl w:val="0"/>
      <w:suppressLineNumbers/>
      <w:suppressAutoHyphens/>
      <w:spacing w:before="60" w:after="60"/>
      <w:jc w:val="both"/>
    </w:pPr>
    <w:rPr>
      <w:rFonts w:ascii="Tahoma" w:hAnsi="Tahoma" w:cs="Mangal"/>
      <w:sz w:val="24"/>
      <w:szCs w:val="24"/>
      <w:lang w:val="ru-RU" w:eastAsia="zh-CN" w:bidi="hi-IN"/>
    </w:rPr>
  </w:style>
  <w:style w:type="paragraph" w:customStyle="1" w:styleId="aff">
    <w:name w:val="Содержимое таблицы"/>
    <w:basedOn w:val="a4"/>
    <w:uiPriority w:val="99"/>
    <w:rsid w:val="00FB3549"/>
    <w:pPr>
      <w:suppressLineNumbers/>
    </w:pPr>
  </w:style>
  <w:style w:type="paragraph" w:customStyle="1" w:styleId="aff0">
    <w:name w:val="Текст в заданном формате"/>
    <w:basedOn w:val="a4"/>
    <w:uiPriority w:val="99"/>
    <w:rsid w:val="00FB3549"/>
    <w:rPr>
      <w:rFonts w:ascii="Liberation Mono" w:hAnsi="Liberation Mono" w:cs="Liberation Mono"/>
      <w:sz w:val="20"/>
      <w:szCs w:val="20"/>
    </w:rPr>
  </w:style>
  <w:style w:type="paragraph" w:customStyle="1" w:styleId="aff1">
    <w:name w:val="Содержимое списка"/>
    <w:basedOn w:val="a4"/>
    <w:uiPriority w:val="99"/>
    <w:rsid w:val="00FB3549"/>
    <w:pPr>
      <w:ind w:left="567"/>
    </w:pPr>
  </w:style>
  <w:style w:type="paragraph" w:customStyle="1" w:styleId="aff2">
    <w:name w:val="Содержимое врезки"/>
    <w:basedOn w:val="a4"/>
    <w:uiPriority w:val="99"/>
    <w:rsid w:val="00FB3549"/>
  </w:style>
  <w:style w:type="paragraph" w:customStyle="1" w:styleId="aff3">
    <w:name w:val="Рисунок"/>
    <w:basedOn w:val="af0"/>
    <w:uiPriority w:val="99"/>
    <w:rsid w:val="00FB3549"/>
  </w:style>
  <w:style w:type="paragraph" w:customStyle="1" w:styleId="aff4">
    <w:name w:val="Сноска"/>
    <w:basedOn w:val="a4"/>
    <w:uiPriority w:val="99"/>
    <w:rsid w:val="00FB3549"/>
    <w:pPr>
      <w:suppressLineNumbers/>
      <w:ind w:left="339" w:hanging="339"/>
    </w:pPr>
    <w:rPr>
      <w:sz w:val="20"/>
      <w:szCs w:val="20"/>
    </w:rPr>
  </w:style>
  <w:style w:type="paragraph" w:customStyle="1" w:styleId="12">
    <w:name w:val="Библиография 1"/>
    <w:basedOn w:val="af2"/>
    <w:uiPriority w:val="99"/>
    <w:rsid w:val="00FB3549"/>
    <w:pPr>
      <w:tabs>
        <w:tab w:val="right" w:leader="dot" w:pos="9638"/>
      </w:tabs>
    </w:pPr>
  </w:style>
  <w:style w:type="paragraph" w:customStyle="1" w:styleId="91">
    <w:name w:val="Указатель пользователя 9"/>
    <w:basedOn w:val="af2"/>
    <w:uiPriority w:val="99"/>
    <w:rsid w:val="00FB3549"/>
    <w:pPr>
      <w:tabs>
        <w:tab w:val="right" w:leader="dot" w:pos="7374"/>
      </w:tabs>
      <w:ind w:left="2264"/>
    </w:pPr>
  </w:style>
  <w:style w:type="paragraph" w:customStyle="1" w:styleId="13">
    <w:name w:val="Указатель пользователя 1"/>
    <w:basedOn w:val="af2"/>
    <w:uiPriority w:val="99"/>
    <w:rsid w:val="00FB3549"/>
    <w:pPr>
      <w:tabs>
        <w:tab w:val="right" w:leader="dot" w:pos="9638"/>
      </w:tabs>
    </w:pPr>
  </w:style>
  <w:style w:type="paragraph" w:customStyle="1" w:styleId="21">
    <w:name w:val="Указатель пользователя 2"/>
    <w:basedOn w:val="af2"/>
    <w:uiPriority w:val="99"/>
    <w:rsid w:val="00FB3549"/>
    <w:pPr>
      <w:tabs>
        <w:tab w:val="right" w:leader="dot" w:pos="9355"/>
      </w:tabs>
      <w:ind w:left="283"/>
    </w:pPr>
  </w:style>
  <w:style w:type="paragraph" w:customStyle="1" w:styleId="31">
    <w:name w:val="Указатель пользователя 3"/>
    <w:basedOn w:val="af2"/>
    <w:uiPriority w:val="99"/>
    <w:rsid w:val="00FB3549"/>
    <w:pPr>
      <w:tabs>
        <w:tab w:val="right" w:leader="dot" w:pos="9072"/>
      </w:tabs>
      <w:ind w:left="566"/>
    </w:pPr>
  </w:style>
  <w:style w:type="paragraph" w:customStyle="1" w:styleId="43">
    <w:name w:val="Указатель пользователя 4"/>
    <w:basedOn w:val="af2"/>
    <w:uiPriority w:val="99"/>
    <w:rsid w:val="00FB3549"/>
    <w:pPr>
      <w:tabs>
        <w:tab w:val="right" w:leader="dot" w:pos="8789"/>
      </w:tabs>
      <w:ind w:left="849"/>
    </w:pPr>
  </w:style>
  <w:style w:type="paragraph" w:customStyle="1" w:styleId="55">
    <w:name w:val="Указатель пользователя 5"/>
    <w:basedOn w:val="af2"/>
    <w:uiPriority w:val="99"/>
    <w:rsid w:val="00FB3549"/>
    <w:pPr>
      <w:tabs>
        <w:tab w:val="right" w:leader="dot" w:pos="8506"/>
      </w:tabs>
      <w:ind w:left="1132"/>
    </w:pPr>
  </w:style>
  <w:style w:type="paragraph" w:styleId="22">
    <w:name w:val="index 2"/>
    <w:basedOn w:val="af2"/>
    <w:uiPriority w:val="99"/>
    <w:rsid w:val="00FB3549"/>
    <w:pPr>
      <w:ind w:left="283"/>
    </w:pPr>
  </w:style>
  <w:style w:type="paragraph" w:styleId="32">
    <w:name w:val="index 3"/>
    <w:basedOn w:val="af2"/>
    <w:uiPriority w:val="99"/>
    <w:rsid w:val="00FB3549"/>
    <w:pPr>
      <w:ind w:left="566"/>
    </w:pPr>
  </w:style>
  <w:style w:type="paragraph" w:customStyle="1" w:styleId="61">
    <w:name w:val="Указатель пользователя 6"/>
    <w:basedOn w:val="af2"/>
    <w:uiPriority w:val="99"/>
    <w:rsid w:val="00FB3549"/>
    <w:pPr>
      <w:tabs>
        <w:tab w:val="right" w:leader="dot" w:pos="8223"/>
      </w:tabs>
      <w:ind w:left="1415"/>
    </w:pPr>
  </w:style>
  <w:style w:type="paragraph" w:customStyle="1" w:styleId="71">
    <w:name w:val="Указатель пользователя 7"/>
    <w:basedOn w:val="af2"/>
    <w:uiPriority w:val="99"/>
    <w:rsid w:val="00FB3549"/>
    <w:pPr>
      <w:tabs>
        <w:tab w:val="right" w:leader="dot" w:pos="7940"/>
      </w:tabs>
      <w:ind w:left="1698"/>
    </w:pPr>
  </w:style>
  <w:style w:type="paragraph" w:customStyle="1" w:styleId="81">
    <w:name w:val="Указатель пользователя 8"/>
    <w:basedOn w:val="af2"/>
    <w:uiPriority w:val="99"/>
    <w:rsid w:val="00FB3549"/>
    <w:pPr>
      <w:tabs>
        <w:tab w:val="right" w:leader="dot" w:pos="7657"/>
      </w:tabs>
      <w:ind w:left="1981"/>
    </w:pPr>
  </w:style>
  <w:style w:type="paragraph" w:customStyle="1" w:styleId="101">
    <w:name w:val="Указатель пользователя 10"/>
    <w:basedOn w:val="af2"/>
    <w:uiPriority w:val="99"/>
    <w:rsid w:val="00FB3549"/>
    <w:pPr>
      <w:tabs>
        <w:tab w:val="right" w:leader="dot" w:pos="7091"/>
      </w:tabs>
      <w:ind w:left="2547"/>
    </w:pPr>
  </w:style>
  <w:style w:type="paragraph" w:styleId="aff5">
    <w:name w:val="Signature"/>
    <w:basedOn w:val="a4"/>
    <w:link w:val="aff6"/>
    <w:uiPriority w:val="99"/>
    <w:rsid w:val="00FB3549"/>
    <w:pPr>
      <w:suppressLineNumbers/>
    </w:pPr>
  </w:style>
  <w:style w:type="character" w:customStyle="1" w:styleId="aff6">
    <w:name w:val="Подпись Знак"/>
    <w:basedOn w:val="a7"/>
    <w:link w:val="aff5"/>
    <w:uiPriority w:val="99"/>
    <w:locked/>
    <w:rsid w:val="00FB3549"/>
    <w:rPr>
      <w:rFonts w:ascii="Liberation Serif" w:eastAsia="Times New Roman" w:hAnsi="Liberation Serif" w:cs="Mangal"/>
      <w:sz w:val="24"/>
      <w:szCs w:val="24"/>
      <w:lang w:eastAsia="zh-CN" w:bidi="hi-IN"/>
    </w:rPr>
  </w:style>
  <w:style w:type="paragraph" w:customStyle="1" w:styleId="aff7">
    <w:name w:val="Получатель"/>
    <w:basedOn w:val="a4"/>
    <w:uiPriority w:val="99"/>
    <w:rsid w:val="00FB3549"/>
    <w:pPr>
      <w:suppressLineNumbers/>
      <w:spacing w:after="60"/>
    </w:pPr>
  </w:style>
  <w:style w:type="paragraph" w:styleId="aff8">
    <w:name w:val="Salutation"/>
    <w:basedOn w:val="a4"/>
    <w:link w:val="aff9"/>
    <w:uiPriority w:val="99"/>
    <w:rsid w:val="00FB3549"/>
    <w:pPr>
      <w:suppressLineNumbers/>
    </w:pPr>
  </w:style>
  <w:style w:type="character" w:customStyle="1" w:styleId="aff9">
    <w:name w:val="Приветствие Знак"/>
    <w:basedOn w:val="a7"/>
    <w:link w:val="aff8"/>
    <w:uiPriority w:val="99"/>
    <w:locked/>
    <w:rsid w:val="00FB3549"/>
    <w:rPr>
      <w:rFonts w:ascii="Liberation Serif" w:eastAsia="Times New Roman" w:hAnsi="Liberation Serif" w:cs="Mangal"/>
      <w:sz w:val="24"/>
      <w:szCs w:val="24"/>
      <w:lang w:eastAsia="zh-CN" w:bidi="hi-IN"/>
    </w:rPr>
  </w:style>
  <w:style w:type="paragraph" w:customStyle="1" w:styleId="14">
    <w:name w:val="Продолжение маркированного списка 1"/>
    <w:basedOn w:val="af"/>
    <w:uiPriority w:val="99"/>
    <w:rsid w:val="00FB3549"/>
    <w:pPr>
      <w:spacing w:after="120"/>
      <w:ind w:left="360" w:firstLine="0"/>
    </w:pPr>
  </w:style>
  <w:style w:type="paragraph" w:customStyle="1" w:styleId="23">
    <w:name w:val="Продолжение маркированного списка 2"/>
    <w:basedOn w:val="af"/>
    <w:uiPriority w:val="99"/>
    <w:rsid w:val="00FB3549"/>
    <w:pPr>
      <w:spacing w:after="120"/>
      <w:ind w:left="720" w:firstLine="0"/>
    </w:pPr>
  </w:style>
  <w:style w:type="paragraph" w:customStyle="1" w:styleId="33">
    <w:name w:val="Продолжение маркированного списка 3"/>
    <w:basedOn w:val="af"/>
    <w:uiPriority w:val="99"/>
    <w:rsid w:val="00FB3549"/>
    <w:pPr>
      <w:spacing w:after="120"/>
      <w:ind w:left="1080" w:firstLine="0"/>
    </w:pPr>
  </w:style>
  <w:style w:type="paragraph" w:customStyle="1" w:styleId="44">
    <w:name w:val="Продолжение маркированного списка 4"/>
    <w:basedOn w:val="af"/>
    <w:uiPriority w:val="99"/>
    <w:rsid w:val="00FB3549"/>
    <w:pPr>
      <w:spacing w:after="120"/>
      <w:ind w:left="1440" w:firstLine="0"/>
    </w:pPr>
  </w:style>
  <w:style w:type="paragraph" w:customStyle="1" w:styleId="56">
    <w:name w:val="Продолжение маркированного списка 5"/>
    <w:basedOn w:val="af"/>
    <w:uiPriority w:val="99"/>
    <w:rsid w:val="00FB3549"/>
    <w:pPr>
      <w:spacing w:after="120"/>
      <w:ind w:left="1800" w:firstLine="0"/>
    </w:pPr>
  </w:style>
  <w:style w:type="paragraph" w:customStyle="1" w:styleId="15">
    <w:name w:val="Продолжение нумерованного списка 1"/>
    <w:basedOn w:val="af"/>
    <w:uiPriority w:val="99"/>
    <w:rsid w:val="00FB3549"/>
    <w:pPr>
      <w:spacing w:after="120"/>
      <w:ind w:left="360" w:firstLine="0"/>
    </w:pPr>
  </w:style>
  <w:style w:type="paragraph" w:customStyle="1" w:styleId="24">
    <w:name w:val="Продолжение нумерованного списка 2"/>
    <w:basedOn w:val="af"/>
    <w:uiPriority w:val="99"/>
    <w:rsid w:val="00FB3549"/>
    <w:pPr>
      <w:spacing w:after="120"/>
      <w:ind w:left="720" w:firstLine="0"/>
    </w:pPr>
  </w:style>
  <w:style w:type="paragraph" w:customStyle="1" w:styleId="34">
    <w:name w:val="Продолжение нумерованного списка 3"/>
    <w:basedOn w:val="af"/>
    <w:uiPriority w:val="99"/>
    <w:rsid w:val="00FB3549"/>
    <w:pPr>
      <w:spacing w:after="120"/>
      <w:ind w:left="1080" w:firstLine="0"/>
    </w:pPr>
  </w:style>
  <w:style w:type="paragraph" w:customStyle="1" w:styleId="45">
    <w:name w:val="Продолжение нумерованного списка 4"/>
    <w:basedOn w:val="af"/>
    <w:uiPriority w:val="99"/>
    <w:rsid w:val="00FB3549"/>
    <w:pPr>
      <w:spacing w:after="120"/>
      <w:ind w:left="1440" w:firstLine="0"/>
    </w:pPr>
  </w:style>
  <w:style w:type="paragraph" w:customStyle="1" w:styleId="57">
    <w:name w:val="Продолжение нумерованного списка 5"/>
    <w:basedOn w:val="af"/>
    <w:uiPriority w:val="99"/>
    <w:rsid w:val="00FB3549"/>
    <w:pPr>
      <w:spacing w:after="120"/>
      <w:ind w:left="1800" w:firstLine="0"/>
    </w:pPr>
  </w:style>
  <w:style w:type="paragraph" w:customStyle="1" w:styleId="affa">
    <w:name w:val="Разделитель предметного указателя"/>
    <w:basedOn w:val="af2"/>
    <w:uiPriority w:val="99"/>
    <w:rsid w:val="00FB3549"/>
  </w:style>
  <w:style w:type="paragraph" w:customStyle="1" w:styleId="16">
    <w:name w:val="Список иллюстраций 1"/>
    <w:basedOn w:val="af2"/>
    <w:uiPriority w:val="99"/>
    <w:rsid w:val="00FB3549"/>
    <w:pPr>
      <w:tabs>
        <w:tab w:val="right" w:leader="dot" w:pos="9638"/>
      </w:tabs>
    </w:pPr>
  </w:style>
  <w:style w:type="paragraph" w:customStyle="1" w:styleId="17">
    <w:name w:val="Список объектов 1"/>
    <w:basedOn w:val="af2"/>
    <w:uiPriority w:val="99"/>
    <w:rsid w:val="00FB3549"/>
    <w:pPr>
      <w:tabs>
        <w:tab w:val="right" w:leader="dot" w:pos="9638"/>
      </w:tabs>
    </w:pPr>
  </w:style>
  <w:style w:type="paragraph" w:customStyle="1" w:styleId="18">
    <w:name w:val="Список таблиц 1"/>
    <w:basedOn w:val="af2"/>
    <w:uiPriority w:val="99"/>
    <w:rsid w:val="00FB3549"/>
    <w:pPr>
      <w:tabs>
        <w:tab w:val="right" w:leader="dot" w:pos="9638"/>
      </w:tabs>
    </w:pPr>
  </w:style>
  <w:style w:type="paragraph" w:customStyle="1" w:styleId="affb">
    <w:name w:val="Таблица"/>
    <w:basedOn w:val="af0"/>
    <w:uiPriority w:val="99"/>
    <w:rsid w:val="00FB3549"/>
  </w:style>
  <w:style w:type="paragraph" w:styleId="affc">
    <w:name w:val="header"/>
    <w:basedOn w:val="a4"/>
    <w:link w:val="affd"/>
    <w:uiPriority w:val="99"/>
    <w:rsid w:val="00FB3549"/>
    <w:pPr>
      <w:suppressLineNumbers/>
      <w:tabs>
        <w:tab w:val="center" w:pos="4819"/>
        <w:tab w:val="right" w:pos="9638"/>
      </w:tabs>
    </w:pPr>
  </w:style>
  <w:style w:type="character" w:customStyle="1" w:styleId="affd">
    <w:name w:val="Верхний колонтитул Знак"/>
    <w:basedOn w:val="a7"/>
    <w:link w:val="affc"/>
    <w:uiPriority w:val="99"/>
    <w:locked/>
    <w:rsid w:val="00FB3549"/>
    <w:rPr>
      <w:rFonts w:ascii="Liberation Serif" w:eastAsia="Times New Roman" w:hAnsi="Liberation Serif" w:cs="Mangal"/>
      <w:sz w:val="24"/>
      <w:szCs w:val="24"/>
      <w:lang w:eastAsia="zh-CN" w:bidi="hi-IN"/>
    </w:rPr>
  </w:style>
  <w:style w:type="paragraph" w:customStyle="1" w:styleId="affe">
    <w:name w:val="Верхний колонтитул слева"/>
    <w:basedOn w:val="a4"/>
    <w:uiPriority w:val="99"/>
    <w:rsid w:val="00FB3549"/>
    <w:pPr>
      <w:suppressLineNumbers/>
      <w:tabs>
        <w:tab w:val="center" w:pos="4819"/>
        <w:tab w:val="right" w:pos="9638"/>
      </w:tabs>
    </w:pPr>
  </w:style>
  <w:style w:type="paragraph" w:customStyle="1" w:styleId="afff">
    <w:name w:val="Верхний колонтитул справа"/>
    <w:basedOn w:val="a4"/>
    <w:uiPriority w:val="99"/>
    <w:rsid w:val="00FB3549"/>
    <w:pPr>
      <w:suppressLineNumbers/>
      <w:tabs>
        <w:tab w:val="center" w:pos="4819"/>
        <w:tab w:val="right" w:pos="9638"/>
      </w:tabs>
    </w:pPr>
  </w:style>
  <w:style w:type="paragraph" w:customStyle="1" w:styleId="afff0">
    <w:name w:val="Горизонтальная линия"/>
    <w:basedOn w:val="a4"/>
    <w:next w:val="a6"/>
    <w:uiPriority w:val="99"/>
    <w:rsid w:val="00FB3549"/>
    <w:pPr>
      <w:suppressLineNumbers/>
      <w:pBdr>
        <w:bottom w:val="double" w:sz="2" w:space="0" w:color="808080"/>
      </w:pBdr>
      <w:spacing w:after="283"/>
    </w:pPr>
    <w:rPr>
      <w:sz w:val="12"/>
      <w:szCs w:val="12"/>
    </w:rPr>
  </w:style>
  <w:style w:type="paragraph" w:styleId="58">
    <w:name w:val="List Number 5"/>
    <w:basedOn w:val="af"/>
    <w:uiPriority w:val="99"/>
    <w:rsid w:val="00FB3549"/>
    <w:pPr>
      <w:spacing w:after="120"/>
      <w:ind w:left="1800" w:hanging="360"/>
    </w:pPr>
  </w:style>
  <w:style w:type="paragraph" w:customStyle="1" w:styleId="afff1">
    <w:name w:val="Обратный отступ"/>
    <w:basedOn w:val="a6"/>
    <w:uiPriority w:val="99"/>
    <w:rsid w:val="00FB3549"/>
    <w:pPr>
      <w:tabs>
        <w:tab w:val="left" w:pos="0"/>
      </w:tabs>
      <w:ind w:left="567" w:hanging="283"/>
    </w:pPr>
  </w:style>
  <w:style w:type="paragraph" w:styleId="19">
    <w:name w:val="toc 1"/>
    <w:basedOn w:val="af2"/>
    <w:uiPriority w:val="99"/>
    <w:rsid w:val="00FB3549"/>
    <w:pPr>
      <w:tabs>
        <w:tab w:val="right" w:leader="dot" w:pos="9638"/>
      </w:tabs>
    </w:pPr>
  </w:style>
  <w:style w:type="paragraph" w:styleId="25">
    <w:name w:val="toc 2"/>
    <w:basedOn w:val="af2"/>
    <w:uiPriority w:val="99"/>
    <w:rsid w:val="00FB3549"/>
    <w:pPr>
      <w:tabs>
        <w:tab w:val="right" w:leader="dot" w:pos="9355"/>
      </w:tabs>
      <w:ind w:left="283"/>
    </w:pPr>
  </w:style>
  <w:style w:type="paragraph" w:styleId="35">
    <w:name w:val="toc 3"/>
    <w:basedOn w:val="af2"/>
    <w:uiPriority w:val="99"/>
    <w:rsid w:val="00FB3549"/>
    <w:pPr>
      <w:tabs>
        <w:tab w:val="right" w:leader="dot" w:pos="9072"/>
      </w:tabs>
      <w:ind w:left="566"/>
    </w:pPr>
  </w:style>
  <w:style w:type="paragraph" w:styleId="46">
    <w:name w:val="toc 4"/>
    <w:basedOn w:val="af2"/>
    <w:uiPriority w:val="99"/>
    <w:rsid w:val="00FB3549"/>
    <w:pPr>
      <w:tabs>
        <w:tab w:val="right" w:leader="dot" w:pos="8789"/>
      </w:tabs>
      <w:ind w:left="849"/>
    </w:pPr>
  </w:style>
  <w:style w:type="paragraph" w:styleId="59">
    <w:name w:val="toc 5"/>
    <w:basedOn w:val="af2"/>
    <w:uiPriority w:val="99"/>
    <w:rsid w:val="00FB3549"/>
    <w:pPr>
      <w:tabs>
        <w:tab w:val="right" w:leader="dot" w:pos="8506"/>
      </w:tabs>
      <w:ind w:left="1132"/>
    </w:pPr>
  </w:style>
  <w:style w:type="paragraph" w:styleId="62">
    <w:name w:val="toc 6"/>
    <w:basedOn w:val="af2"/>
    <w:uiPriority w:val="99"/>
    <w:rsid w:val="00FB3549"/>
    <w:pPr>
      <w:tabs>
        <w:tab w:val="right" w:leader="dot" w:pos="8223"/>
      </w:tabs>
      <w:ind w:left="1415"/>
    </w:pPr>
  </w:style>
  <w:style w:type="paragraph" w:styleId="72">
    <w:name w:val="toc 7"/>
    <w:basedOn w:val="af2"/>
    <w:uiPriority w:val="99"/>
    <w:rsid w:val="00FB3549"/>
    <w:pPr>
      <w:tabs>
        <w:tab w:val="right" w:leader="dot" w:pos="7940"/>
      </w:tabs>
      <w:ind w:left="1698"/>
    </w:pPr>
  </w:style>
  <w:style w:type="paragraph" w:styleId="82">
    <w:name w:val="toc 8"/>
    <w:basedOn w:val="af2"/>
    <w:uiPriority w:val="99"/>
    <w:rsid w:val="00FB3549"/>
    <w:pPr>
      <w:tabs>
        <w:tab w:val="right" w:leader="dot" w:pos="7657"/>
      </w:tabs>
      <w:ind w:left="1981"/>
    </w:pPr>
  </w:style>
  <w:style w:type="paragraph" w:styleId="92">
    <w:name w:val="toc 9"/>
    <w:basedOn w:val="af2"/>
    <w:uiPriority w:val="99"/>
    <w:rsid w:val="00FB3549"/>
    <w:pPr>
      <w:tabs>
        <w:tab w:val="right" w:leader="dot" w:pos="7374"/>
      </w:tabs>
      <w:ind w:left="2264"/>
    </w:pPr>
  </w:style>
  <w:style w:type="paragraph" w:customStyle="1" w:styleId="102">
    <w:name w:val="Оглавление 10"/>
    <w:basedOn w:val="af2"/>
    <w:uiPriority w:val="99"/>
    <w:rsid w:val="00FB3549"/>
    <w:pPr>
      <w:tabs>
        <w:tab w:val="right" w:leader="dot" w:pos="7091"/>
      </w:tabs>
      <w:ind w:left="2547"/>
    </w:pPr>
  </w:style>
  <w:style w:type="paragraph" w:styleId="afff2">
    <w:name w:val="Body Text Indent"/>
    <w:basedOn w:val="a6"/>
    <w:link w:val="afff3"/>
    <w:uiPriority w:val="99"/>
    <w:rsid w:val="00FB3549"/>
    <w:pPr>
      <w:ind w:left="283" w:firstLine="0"/>
    </w:pPr>
  </w:style>
  <w:style w:type="character" w:customStyle="1" w:styleId="afff3">
    <w:name w:val="Основной текст с отступом Знак"/>
    <w:basedOn w:val="a7"/>
    <w:link w:val="afff2"/>
    <w:uiPriority w:val="99"/>
    <w:locked/>
    <w:rsid w:val="00FB3549"/>
    <w:rPr>
      <w:rFonts w:ascii="Tahoma" w:eastAsia="Times New Roman" w:hAnsi="Tahoma" w:cs="Mangal"/>
      <w:sz w:val="24"/>
      <w:szCs w:val="24"/>
      <w:lang w:eastAsia="zh-CN" w:bidi="hi-IN"/>
    </w:rPr>
  </w:style>
  <w:style w:type="paragraph" w:customStyle="1" w:styleId="afff4">
    <w:name w:val="Отправитель"/>
    <w:basedOn w:val="a4"/>
    <w:uiPriority w:val="99"/>
    <w:rsid w:val="00FB3549"/>
    <w:pPr>
      <w:suppressLineNumbers/>
      <w:spacing w:after="60"/>
    </w:pPr>
  </w:style>
  <w:style w:type="paragraph" w:customStyle="1" w:styleId="afff5">
    <w:name w:val="Отступы"/>
    <w:basedOn w:val="a6"/>
    <w:uiPriority w:val="99"/>
    <w:rsid w:val="00FB3549"/>
    <w:pPr>
      <w:tabs>
        <w:tab w:val="left" w:pos="0"/>
      </w:tabs>
      <w:ind w:left="2835" w:hanging="2551"/>
    </w:pPr>
  </w:style>
  <w:style w:type="paragraph" w:customStyle="1" w:styleId="afff6">
    <w:name w:val="Первая строка с отступом"/>
    <w:basedOn w:val="a6"/>
    <w:uiPriority w:val="99"/>
    <w:rsid w:val="00FB3549"/>
    <w:pPr>
      <w:ind w:firstLine="283"/>
    </w:pPr>
  </w:style>
  <w:style w:type="paragraph" w:customStyle="1" w:styleId="26">
    <w:name w:val="Начало маркированного списка 2"/>
    <w:basedOn w:val="af"/>
    <w:next w:val="27"/>
    <w:uiPriority w:val="99"/>
    <w:rsid w:val="00FB3549"/>
    <w:pPr>
      <w:spacing w:before="240" w:after="120"/>
      <w:ind w:left="720" w:hanging="360"/>
    </w:pPr>
  </w:style>
  <w:style w:type="paragraph" w:styleId="27">
    <w:name w:val="List Bullet 2"/>
    <w:basedOn w:val="af"/>
    <w:uiPriority w:val="99"/>
    <w:rsid w:val="00FB3549"/>
    <w:pPr>
      <w:spacing w:after="120"/>
      <w:ind w:left="720" w:hanging="360"/>
    </w:pPr>
  </w:style>
  <w:style w:type="paragraph" w:customStyle="1" w:styleId="36">
    <w:name w:val="Начало маркированного списка 3"/>
    <w:basedOn w:val="af"/>
    <w:next w:val="37"/>
    <w:uiPriority w:val="99"/>
    <w:rsid w:val="00FB3549"/>
    <w:pPr>
      <w:spacing w:before="240" w:after="120"/>
      <w:ind w:left="1080" w:hanging="360"/>
    </w:pPr>
  </w:style>
  <w:style w:type="paragraph" w:styleId="37">
    <w:name w:val="List Bullet 3"/>
    <w:basedOn w:val="af"/>
    <w:uiPriority w:val="99"/>
    <w:rsid w:val="00FB3549"/>
    <w:pPr>
      <w:spacing w:after="120"/>
      <w:ind w:left="1080" w:hanging="360"/>
    </w:pPr>
  </w:style>
  <w:style w:type="paragraph" w:customStyle="1" w:styleId="47">
    <w:name w:val="Начало маркированного списка 4"/>
    <w:basedOn w:val="af"/>
    <w:next w:val="48"/>
    <w:uiPriority w:val="99"/>
    <w:rsid w:val="00FB3549"/>
    <w:pPr>
      <w:spacing w:before="240" w:after="120"/>
      <w:ind w:left="1440" w:hanging="360"/>
    </w:pPr>
  </w:style>
  <w:style w:type="paragraph" w:styleId="48">
    <w:name w:val="List Bullet 4"/>
    <w:basedOn w:val="af"/>
    <w:uiPriority w:val="99"/>
    <w:rsid w:val="00FB3549"/>
    <w:pPr>
      <w:spacing w:after="120"/>
      <w:ind w:left="1440" w:hanging="360"/>
    </w:pPr>
  </w:style>
  <w:style w:type="paragraph" w:customStyle="1" w:styleId="5a">
    <w:name w:val="Начало маркированного списка 5"/>
    <w:basedOn w:val="af"/>
    <w:next w:val="5b"/>
    <w:uiPriority w:val="99"/>
    <w:rsid w:val="00FB3549"/>
    <w:pPr>
      <w:spacing w:before="240" w:after="120"/>
      <w:ind w:left="1800" w:hanging="360"/>
    </w:pPr>
  </w:style>
  <w:style w:type="paragraph" w:styleId="5b">
    <w:name w:val="List Bullet 5"/>
    <w:basedOn w:val="af"/>
    <w:uiPriority w:val="99"/>
    <w:rsid w:val="00FB3549"/>
    <w:pPr>
      <w:spacing w:after="120"/>
      <w:ind w:left="1800" w:hanging="360"/>
    </w:pPr>
  </w:style>
  <w:style w:type="paragraph" w:customStyle="1" w:styleId="1a">
    <w:name w:val="Начало нумерованного списка 1"/>
    <w:basedOn w:val="af"/>
    <w:next w:val="1b"/>
    <w:uiPriority w:val="99"/>
    <w:rsid w:val="00FB3549"/>
    <w:pPr>
      <w:spacing w:before="240" w:after="120"/>
      <w:ind w:left="360" w:hanging="360"/>
    </w:pPr>
  </w:style>
  <w:style w:type="paragraph" w:customStyle="1" w:styleId="1b">
    <w:name w:val="Нумерованный список 1"/>
    <w:basedOn w:val="af"/>
    <w:uiPriority w:val="99"/>
    <w:rsid w:val="00FB3549"/>
    <w:pPr>
      <w:spacing w:after="120"/>
      <w:ind w:left="360" w:hanging="360"/>
    </w:pPr>
  </w:style>
  <w:style w:type="paragraph" w:customStyle="1" w:styleId="28">
    <w:name w:val="Начало нумерованного списка 2"/>
    <w:basedOn w:val="af"/>
    <w:next w:val="29"/>
    <w:uiPriority w:val="99"/>
    <w:rsid w:val="00FB3549"/>
    <w:pPr>
      <w:spacing w:before="240" w:after="120"/>
      <w:ind w:left="720" w:hanging="360"/>
    </w:pPr>
  </w:style>
  <w:style w:type="paragraph" w:styleId="29">
    <w:name w:val="List Number 2"/>
    <w:basedOn w:val="af"/>
    <w:uiPriority w:val="99"/>
    <w:rsid w:val="00FB3549"/>
    <w:pPr>
      <w:spacing w:after="120"/>
      <w:ind w:left="720" w:hanging="360"/>
    </w:pPr>
  </w:style>
  <w:style w:type="paragraph" w:customStyle="1" w:styleId="38">
    <w:name w:val="Начало нумерованного списка 3"/>
    <w:basedOn w:val="af"/>
    <w:next w:val="39"/>
    <w:uiPriority w:val="99"/>
    <w:rsid w:val="00FB3549"/>
    <w:pPr>
      <w:spacing w:before="240" w:after="120"/>
      <w:ind w:left="1080" w:hanging="360"/>
    </w:pPr>
  </w:style>
  <w:style w:type="paragraph" w:styleId="39">
    <w:name w:val="List Number 3"/>
    <w:basedOn w:val="af"/>
    <w:uiPriority w:val="99"/>
    <w:rsid w:val="00FB3549"/>
    <w:pPr>
      <w:spacing w:after="120"/>
      <w:ind w:left="1080" w:hanging="360"/>
    </w:pPr>
  </w:style>
  <w:style w:type="paragraph" w:customStyle="1" w:styleId="49">
    <w:name w:val="Начало нумерованного списка 4"/>
    <w:basedOn w:val="af"/>
    <w:next w:val="4a"/>
    <w:uiPriority w:val="99"/>
    <w:rsid w:val="00FB3549"/>
    <w:pPr>
      <w:spacing w:before="240" w:after="120"/>
      <w:ind w:left="1440" w:hanging="360"/>
    </w:pPr>
  </w:style>
  <w:style w:type="paragraph" w:styleId="4a">
    <w:name w:val="List Number 4"/>
    <w:basedOn w:val="af"/>
    <w:uiPriority w:val="99"/>
    <w:rsid w:val="00FB3549"/>
    <w:pPr>
      <w:spacing w:after="120"/>
      <w:ind w:left="1440" w:hanging="360"/>
    </w:pPr>
  </w:style>
  <w:style w:type="paragraph" w:customStyle="1" w:styleId="5c">
    <w:name w:val="Начало нумерованного списка 5"/>
    <w:basedOn w:val="af"/>
    <w:next w:val="58"/>
    <w:uiPriority w:val="99"/>
    <w:rsid w:val="00FB3549"/>
    <w:pPr>
      <w:spacing w:before="240" w:after="120"/>
      <w:ind w:left="1800" w:hanging="360"/>
    </w:pPr>
  </w:style>
  <w:style w:type="paragraph" w:customStyle="1" w:styleId="1c">
    <w:name w:val="Маркированный список 1"/>
    <w:basedOn w:val="af"/>
    <w:uiPriority w:val="99"/>
    <w:rsid w:val="00FB3549"/>
    <w:pPr>
      <w:spacing w:after="120"/>
      <w:ind w:left="360" w:hanging="360"/>
    </w:pPr>
  </w:style>
  <w:style w:type="paragraph" w:customStyle="1" w:styleId="1d">
    <w:name w:val="Начало маркированного списка 1"/>
    <w:basedOn w:val="af"/>
    <w:next w:val="1c"/>
    <w:uiPriority w:val="99"/>
    <w:rsid w:val="00FB3549"/>
    <w:pPr>
      <w:spacing w:before="240" w:after="120"/>
      <w:ind w:left="360" w:hanging="360"/>
    </w:pPr>
  </w:style>
  <w:style w:type="paragraph" w:customStyle="1" w:styleId="afff7">
    <w:name w:val="Нижний колонтитул слева"/>
    <w:basedOn w:val="a4"/>
    <w:uiPriority w:val="99"/>
    <w:rsid w:val="00FB3549"/>
    <w:pPr>
      <w:suppressLineNumbers/>
      <w:tabs>
        <w:tab w:val="center" w:pos="4819"/>
        <w:tab w:val="right" w:pos="9638"/>
      </w:tabs>
    </w:pPr>
  </w:style>
  <w:style w:type="paragraph" w:customStyle="1" w:styleId="afff8">
    <w:name w:val="Нижний колонтитул справа"/>
    <w:basedOn w:val="a4"/>
    <w:uiPriority w:val="99"/>
    <w:rsid w:val="00FB3549"/>
    <w:pPr>
      <w:suppressLineNumbers/>
      <w:tabs>
        <w:tab w:val="center" w:pos="4819"/>
        <w:tab w:val="right" w:pos="9638"/>
      </w:tabs>
    </w:pPr>
  </w:style>
  <w:style w:type="paragraph" w:customStyle="1" w:styleId="afff9">
    <w:name w:val="Заголовок указателя"/>
    <w:basedOn w:val="a5"/>
    <w:uiPriority w:val="99"/>
    <w:rsid w:val="00FB3549"/>
    <w:pPr>
      <w:suppressLineNumbers/>
    </w:pPr>
    <w:rPr>
      <w:b/>
      <w:bCs/>
      <w:sz w:val="32"/>
      <w:szCs w:val="32"/>
    </w:rPr>
  </w:style>
  <w:style w:type="paragraph" w:customStyle="1" w:styleId="afffa">
    <w:name w:val="Иллюстрация"/>
    <w:basedOn w:val="af0"/>
    <w:uiPriority w:val="99"/>
    <w:rsid w:val="00FB3549"/>
  </w:style>
  <w:style w:type="paragraph" w:customStyle="1" w:styleId="1e">
    <w:name w:val="Конец маркированного списка 1"/>
    <w:basedOn w:val="af"/>
    <w:next w:val="1c"/>
    <w:uiPriority w:val="99"/>
    <w:rsid w:val="00FB3549"/>
    <w:pPr>
      <w:spacing w:after="240"/>
      <w:ind w:left="360" w:hanging="360"/>
    </w:pPr>
  </w:style>
  <w:style w:type="paragraph" w:customStyle="1" w:styleId="2a">
    <w:name w:val="Конец маркированного списка 2"/>
    <w:basedOn w:val="af"/>
    <w:next w:val="27"/>
    <w:uiPriority w:val="99"/>
    <w:rsid w:val="00FB3549"/>
    <w:pPr>
      <w:spacing w:after="240"/>
      <w:ind w:left="720" w:hanging="360"/>
    </w:pPr>
  </w:style>
  <w:style w:type="paragraph" w:customStyle="1" w:styleId="3a">
    <w:name w:val="Конец маркированного списка 3"/>
    <w:basedOn w:val="af"/>
    <w:next w:val="37"/>
    <w:uiPriority w:val="99"/>
    <w:rsid w:val="00FB3549"/>
    <w:pPr>
      <w:spacing w:after="240"/>
      <w:ind w:left="1080" w:hanging="360"/>
    </w:pPr>
  </w:style>
  <w:style w:type="paragraph" w:customStyle="1" w:styleId="4b">
    <w:name w:val="Конец маркированного списка 4"/>
    <w:basedOn w:val="af"/>
    <w:next w:val="48"/>
    <w:uiPriority w:val="99"/>
    <w:rsid w:val="00FB3549"/>
    <w:pPr>
      <w:spacing w:after="240"/>
      <w:ind w:left="1440" w:hanging="360"/>
    </w:pPr>
  </w:style>
  <w:style w:type="paragraph" w:customStyle="1" w:styleId="5d">
    <w:name w:val="Конец маркированного списка 5"/>
    <w:basedOn w:val="af"/>
    <w:next w:val="5b"/>
    <w:uiPriority w:val="99"/>
    <w:rsid w:val="00FB3549"/>
    <w:pPr>
      <w:spacing w:after="240"/>
      <w:ind w:left="1800" w:hanging="360"/>
    </w:pPr>
  </w:style>
  <w:style w:type="paragraph" w:customStyle="1" w:styleId="1f">
    <w:name w:val="Конец нумерованного списка 1"/>
    <w:basedOn w:val="af"/>
    <w:next w:val="1b"/>
    <w:uiPriority w:val="99"/>
    <w:rsid w:val="00FB3549"/>
    <w:pPr>
      <w:spacing w:after="240"/>
      <w:ind w:left="360" w:hanging="360"/>
    </w:pPr>
  </w:style>
  <w:style w:type="paragraph" w:customStyle="1" w:styleId="2b">
    <w:name w:val="Конец нумерованного списка 2"/>
    <w:basedOn w:val="af"/>
    <w:next w:val="29"/>
    <w:uiPriority w:val="99"/>
    <w:rsid w:val="00FB3549"/>
    <w:pPr>
      <w:spacing w:after="240"/>
      <w:ind w:left="720" w:hanging="360"/>
    </w:pPr>
  </w:style>
  <w:style w:type="paragraph" w:customStyle="1" w:styleId="3b">
    <w:name w:val="Конец нумерованного списка 3"/>
    <w:basedOn w:val="af"/>
    <w:next w:val="39"/>
    <w:uiPriority w:val="99"/>
    <w:rsid w:val="00FB3549"/>
    <w:pPr>
      <w:spacing w:after="240"/>
      <w:ind w:left="1080" w:hanging="360"/>
    </w:pPr>
  </w:style>
  <w:style w:type="paragraph" w:customStyle="1" w:styleId="4c">
    <w:name w:val="Конец нумерованного списка 4"/>
    <w:basedOn w:val="af"/>
    <w:next w:val="4a"/>
    <w:uiPriority w:val="99"/>
    <w:rsid w:val="00FB3549"/>
    <w:pPr>
      <w:spacing w:after="240"/>
      <w:ind w:left="1440" w:hanging="360"/>
    </w:pPr>
  </w:style>
  <w:style w:type="paragraph" w:customStyle="1" w:styleId="5e">
    <w:name w:val="Конец нумерованного списка 5"/>
    <w:basedOn w:val="af"/>
    <w:next w:val="58"/>
    <w:uiPriority w:val="99"/>
    <w:rsid w:val="00FB3549"/>
    <w:pPr>
      <w:spacing w:after="240"/>
      <w:ind w:left="1800" w:hanging="360"/>
    </w:pPr>
  </w:style>
  <w:style w:type="paragraph" w:customStyle="1" w:styleId="afffb">
    <w:name w:val="Заголовок библиографии"/>
    <w:basedOn w:val="a5"/>
    <w:uiPriority w:val="99"/>
    <w:rsid w:val="00FB3549"/>
    <w:pPr>
      <w:suppressLineNumbers/>
    </w:pPr>
    <w:rPr>
      <w:b/>
      <w:bCs/>
      <w:sz w:val="32"/>
      <w:szCs w:val="32"/>
    </w:rPr>
  </w:style>
  <w:style w:type="paragraph" w:styleId="afffc">
    <w:name w:val="TOC Heading"/>
    <w:basedOn w:val="a5"/>
    <w:uiPriority w:val="99"/>
    <w:qFormat/>
    <w:rsid w:val="00FB3549"/>
    <w:pPr>
      <w:suppressLineNumbers/>
    </w:pPr>
    <w:rPr>
      <w:b/>
      <w:bCs/>
      <w:sz w:val="32"/>
      <w:szCs w:val="32"/>
    </w:rPr>
  </w:style>
  <w:style w:type="paragraph" w:customStyle="1" w:styleId="afffd">
    <w:name w:val="Заголовок списка"/>
    <w:basedOn w:val="a4"/>
    <w:next w:val="aff1"/>
    <w:uiPriority w:val="99"/>
    <w:rsid w:val="00FB3549"/>
  </w:style>
  <w:style w:type="paragraph" w:customStyle="1" w:styleId="afffe">
    <w:name w:val="Заголовок списка иллюстраций"/>
    <w:basedOn w:val="a5"/>
    <w:uiPriority w:val="99"/>
    <w:rsid w:val="00FB3549"/>
    <w:pPr>
      <w:suppressLineNumbers/>
    </w:pPr>
    <w:rPr>
      <w:b/>
      <w:bCs/>
      <w:sz w:val="32"/>
      <w:szCs w:val="32"/>
    </w:rPr>
  </w:style>
  <w:style w:type="paragraph" w:customStyle="1" w:styleId="affff">
    <w:name w:val="Заголовок списка объектов"/>
    <w:basedOn w:val="a5"/>
    <w:uiPriority w:val="99"/>
    <w:rsid w:val="00FB3549"/>
    <w:pPr>
      <w:suppressLineNumbers/>
    </w:pPr>
    <w:rPr>
      <w:b/>
      <w:bCs/>
      <w:sz w:val="32"/>
      <w:szCs w:val="32"/>
    </w:rPr>
  </w:style>
  <w:style w:type="paragraph" w:customStyle="1" w:styleId="affff0">
    <w:name w:val="Заголовок списка таблиц"/>
    <w:basedOn w:val="a5"/>
    <w:uiPriority w:val="99"/>
    <w:rsid w:val="00FB3549"/>
    <w:pPr>
      <w:suppressLineNumbers/>
    </w:pPr>
    <w:rPr>
      <w:b/>
      <w:bCs/>
      <w:sz w:val="32"/>
      <w:szCs w:val="32"/>
    </w:rPr>
  </w:style>
  <w:style w:type="paragraph" w:customStyle="1" w:styleId="affff1">
    <w:name w:val="Заголовок таблицы"/>
    <w:basedOn w:val="aff"/>
    <w:uiPriority w:val="99"/>
    <w:rsid w:val="00FB3549"/>
    <w:pPr>
      <w:jc w:val="center"/>
    </w:pPr>
    <w:rPr>
      <w:b/>
      <w:bCs/>
    </w:rPr>
  </w:style>
  <w:style w:type="paragraph" w:customStyle="1" w:styleId="affff2">
    <w:name w:val="Заголовок указателей пользователя"/>
    <w:basedOn w:val="a5"/>
    <w:uiPriority w:val="99"/>
    <w:rsid w:val="00FB3549"/>
    <w:pPr>
      <w:suppressLineNumbers/>
    </w:pPr>
    <w:rPr>
      <w:b/>
      <w:bCs/>
      <w:sz w:val="32"/>
      <w:szCs w:val="32"/>
    </w:rPr>
  </w:style>
  <w:style w:type="paragraph" w:customStyle="1" w:styleId="affff3">
    <w:name w:val="Концевая сноска"/>
    <w:basedOn w:val="a4"/>
    <w:uiPriority w:val="99"/>
    <w:rsid w:val="00FB3549"/>
    <w:pPr>
      <w:suppressLineNumbers/>
      <w:ind w:left="339" w:hanging="339"/>
    </w:pPr>
    <w:rPr>
      <w:sz w:val="20"/>
      <w:szCs w:val="20"/>
    </w:rPr>
  </w:style>
  <w:style w:type="paragraph" w:styleId="affff4">
    <w:name w:val="Balloon Text"/>
    <w:basedOn w:val="a4"/>
    <w:link w:val="affff5"/>
    <w:uiPriority w:val="99"/>
    <w:semiHidden/>
    <w:rsid w:val="00FB3549"/>
    <w:rPr>
      <w:rFonts w:ascii="Tahoma" w:hAnsi="Tahoma"/>
      <w:sz w:val="16"/>
      <w:szCs w:val="14"/>
    </w:rPr>
  </w:style>
  <w:style w:type="character" w:customStyle="1" w:styleId="affff5">
    <w:name w:val="Текст выноски Знак"/>
    <w:basedOn w:val="a7"/>
    <w:link w:val="affff4"/>
    <w:uiPriority w:val="99"/>
    <w:semiHidden/>
    <w:locked/>
    <w:rsid w:val="00FB3549"/>
    <w:rPr>
      <w:rFonts w:ascii="Tahoma" w:eastAsia="Times New Roman" w:hAnsi="Tahoma" w:cs="Mangal"/>
      <w:sz w:val="14"/>
      <w:szCs w:val="14"/>
      <w:lang w:eastAsia="zh-CN" w:bidi="hi-IN"/>
    </w:rPr>
  </w:style>
  <w:style w:type="character" w:styleId="affff6">
    <w:name w:val="Hyperlink"/>
    <w:basedOn w:val="a7"/>
    <w:uiPriority w:val="99"/>
    <w:rsid w:val="00FB3549"/>
    <w:rPr>
      <w:rFonts w:cs="Times New Roman"/>
      <w:color w:val="0000FF"/>
      <w:u w:val="single"/>
    </w:rPr>
  </w:style>
  <w:style w:type="paragraph" w:customStyle="1" w:styleId="affff7">
    <w:name w:val="Текст документа"/>
    <w:basedOn w:val="a4"/>
    <w:next w:val="a4"/>
    <w:link w:val="affff8"/>
    <w:uiPriority w:val="99"/>
    <w:rsid w:val="00FB3549"/>
    <w:pPr>
      <w:widowControl/>
      <w:ind w:firstLine="567"/>
      <w:jc w:val="both"/>
    </w:pPr>
    <w:rPr>
      <w:rFonts w:ascii="Times New Roman" w:eastAsia="Times New Roman" w:hAnsi="Times New Roman" w:cs="Times New Roman"/>
      <w:sz w:val="22"/>
      <w:szCs w:val="22"/>
      <w:lang w:eastAsia="ar-SA" w:bidi="ar-SA"/>
    </w:rPr>
  </w:style>
  <w:style w:type="paragraph" w:customStyle="1" w:styleId="a3">
    <w:name w:val="Заголовок третьего уровня"/>
    <w:basedOn w:val="a4"/>
    <w:autoRedefine/>
    <w:uiPriority w:val="99"/>
    <w:rsid w:val="00FB3549"/>
    <w:pPr>
      <w:widowControl/>
      <w:numPr>
        <w:ilvl w:val="2"/>
        <w:numId w:val="11"/>
      </w:numPr>
      <w:tabs>
        <w:tab w:val="num" w:pos="1276"/>
      </w:tabs>
      <w:spacing w:before="120"/>
      <w:ind w:firstLine="567"/>
      <w:jc w:val="both"/>
    </w:pPr>
    <w:rPr>
      <w:rFonts w:ascii="Times New Roman" w:eastAsia="Times New Roman" w:hAnsi="Times New Roman" w:cs="Times New Roman"/>
      <w:sz w:val="22"/>
      <w:szCs w:val="22"/>
      <w:lang w:eastAsia="ar-SA" w:bidi="ar-SA"/>
    </w:rPr>
  </w:style>
  <w:style w:type="paragraph" w:customStyle="1" w:styleId="a1">
    <w:name w:val="Заголовок первого уровня"/>
    <w:basedOn w:val="a4"/>
    <w:next w:val="a4"/>
    <w:uiPriority w:val="99"/>
    <w:rsid w:val="00FB3549"/>
    <w:pPr>
      <w:widowControl/>
      <w:numPr>
        <w:numId w:val="11"/>
      </w:numPr>
      <w:spacing w:before="240" w:after="240"/>
      <w:jc w:val="center"/>
      <w:outlineLvl w:val="0"/>
    </w:pPr>
    <w:rPr>
      <w:rFonts w:ascii="Times New Roman" w:eastAsia="Times New Roman" w:hAnsi="Times New Roman" w:cs="Times New Roman"/>
      <w:b/>
      <w:sz w:val="26"/>
      <w:szCs w:val="26"/>
      <w:lang w:eastAsia="ar-SA" w:bidi="ar-SA"/>
    </w:rPr>
  </w:style>
  <w:style w:type="paragraph" w:customStyle="1" w:styleId="a2">
    <w:name w:val="Заголовок второго уровня"/>
    <w:basedOn w:val="a4"/>
    <w:autoRedefine/>
    <w:uiPriority w:val="99"/>
    <w:rsid w:val="00FB3549"/>
    <w:pPr>
      <w:widowControl/>
      <w:numPr>
        <w:ilvl w:val="1"/>
        <w:numId w:val="11"/>
      </w:numPr>
      <w:tabs>
        <w:tab w:val="left" w:pos="567"/>
      </w:tabs>
      <w:spacing w:before="240" w:after="240"/>
      <w:jc w:val="both"/>
    </w:pPr>
    <w:rPr>
      <w:rFonts w:ascii="Times New Roman" w:eastAsia="Times New Roman" w:hAnsi="Times New Roman" w:cs="Times New Roman"/>
      <w:sz w:val="22"/>
      <w:szCs w:val="22"/>
      <w:lang w:eastAsia="ar-SA" w:bidi="ar-SA"/>
    </w:rPr>
  </w:style>
  <w:style w:type="paragraph" w:customStyle="1" w:styleId="affff9">
    <w:name w:val="Заголовок документа"/>
    <w:basedOn w:val="a4"/>
    <w:next w:val="a4"/>
    <w:uiPriority w:val="99"/>
    <w:rsid w:val="00FB3549"/>
    <w:pPr>
      <w:widowControl/>
      <w:jc w:val="center"/>
    </w:pPr>
    <w:rPr>
      <w:rFonts w:ascii="Times New Roman" w:eastAsia="Times New Roman" w:hAnsi="Times New Roman" w:cs="Times New Roman"/>
      <w:b/>
      <w:sz w:val="28"/>
      <w:szCs w:val="28"/>
      <w:lang w:eastAsia="ar-SA" w:bidi="ar-SA"/>
    </w:rPr>
  </w:style>
  <w:style w:type="paragraph" w:styleId="affffa">
    <w:name w:val="Normal (Web)"/>
    <w:basedOn w:val="a4"/>
    <w:uiPriority w:val="99"/>
    <w:rsid w:val="00FB3549"/>
    <w:pPr>
      <w:widowControl/>
      <w:suppressAutoHyphens w:val="0"/>
    </w:pPr>
    <w:rPr>
      <w:rFonts w:ascii="Times New Roman" w:hAnsi="Times New Roman" w:cs="Times New Roman"/>
      <w:lang w:eastAsia="ru-RU" w:bidi="ar-SA"/>
    </w:rPr>
  </w:style>
  <w:style w:type="character" w:customStyle="1" w:styleId="affff8">
    <w:name w:val="Текст документа Знак"/>
    <w:basedOn w:val="a7"/>
    <w:link w:val="affff7"/>
    <w:uiPriority w:val="99"/>
    <w:locked/>
    <w:rsid w:val="00FB3549"/>
    <w:rPr>
      <w:rFonts w:ascii="Times New Roman" w:hAnsi="Times New Roman" w:cs="Times New Roman"/>
      <w:lang w:eastAsia="ar-SA" w:bidi="ar-SA"/>
    </w:rPr>
  </w:style>
  <w:style w:type="paragraph" w:styleId="affffb">
    <w:name w:val="Revision"/>
    <w:hidden/>
    <w:uiPriority w:val="99"/>
    <w:semiHidden/>
    <w:rsid w:val="00FB3549"/>
    <w:rPr>
      <w:rFonts w:ascii="Liberation Serif" w:hAnsi="Liberation Serif" w:cs="Mangal"/>
      <w:sz w:val="24"/>
      <w:szCs w:val="21"/>
      <w:lang w:val="ru-RU" w:eastAsia="zh-CN" w:bidi="hi-IN"/>
    </w:rPr>
  </w:style>
  <w:style w:type="paragraph" w:customStyle="1" w:styleId="a">
    <w:name w:val="Заголовок приложения"/>
    <w:basedOn w:val="affff7"/>
    <w:next w:val="affff7"/>
    <w:link w:val="affffc"/>
    <w:uiPriority w:val="99"/>
    <w:rsid w:val="00FB3549"/>
    <w:pPr>
      <w:keepNext/>
      <w:keepLines/>
      <w:numPr>
        <w:numId w:val="12"/>
      </w:numPr>
      <w:spacing w:before="120" w:after="240"/>
      <w:ind w:left="2268" w:hanging="2268"/>
    </w:pPr>
    <w:rPr>
      <w:rFonts w:ascii="Tahoma" w:hAnsi="Tahoma"/>
    </w:rPr>
  </w:style>
  <w:style w:type="paragraph" w:customStyle="1" w:styleId="affffd">
    <w:name w:val="На бланке"/>
    <w:basedOn w:val="a4"/>
    <w:next w:val="a4"/>
    <w:link w:val="affffe"/>
    <w:uiPriority w:val="99"/>
    <w:rsid w:val="00FB3549"/>
    <w:pPr>
      <w:jc w:val="center"/>
    </w:pPr>
    <w:rPr>
      <w:rFonts w:ascii="Times New Roman" w:hAnsi="Times New Roman" w:cs="Times New Roman"/>
      <w:i/>
      <w:spacing w:val="100"/>
      <w:sz w:val="20"/>
      <w:szCs w:val="20"/>
    </w:rPr>
  </w:style>
  <w:style w:type="character" w:customStyle="1" w:styleId="affffc">
    <w:name w:val="Заголовок приложения Знак"/>
    <w:basedOn w:val="affff8"/>
    <w:link w:val="a"/>
    <w:uiPriority w:val="99"/>
    <w:locked/>
    <w:rsid w:val="00FB3549"/>
    <w:rPr>
      <w:rFonts w:ascii="Tahoma" w:eastAsia="Times New Roman" w:hAnsi="Tahoma" w:cs="Times New Roman"/>
      <w:lang w:val="ru-RU" w:eastAsia="ar-SA" w:bidi="ar-SA"/>
    </w:rPr>
  </w:style>
  <w:style w:type="paragraph" w:customStyle="1" w:styleId="a0">
    <w:name w:val="Заголовок соглашения"/>
    <w:basedOn w:val="a4"/>
    <w:next w:val="a4"/>
    <w:link w:val="afffff"/>
    <w:uiPriority w:val="99"/>
    <w:rsid w:val="00FB3549"/>
    <w:pPr>
      <w:keepNext/>
      <w:keepLines/>
      <w:widowControl/>
      <w:numPr>
        <w:numId w:val="13"/>
      </w:numPr>
      <w:spacing w:before="240" w:after="120"/>
      <w:ind w:left="357" w:hanging="357"/>
      <w:jc w:val="center"/>
    </w:pPr>
    <w:rPr>
      <w:rFonts w:ascii="Tahoma" w:hAnsi="Tahoma"/>
      <w:b/>
    </w:rPr>
  </w:style>
  <w:style w:type="character" w:customStyle="1" w:styleId="affffe">
    <w:name w:val="На бланке Знак"/>
    <w:basedOn w:val="a7"/>
    <w:link w:val="affffd"/>
    <w:uiPriority w:val="99"/>
    <w:locked/>
    <w:rsid w:val="00FB3549"/>
    <w:rPr>
      <w:rFonts w:ascii="Times New Roman" w:eastAsia="Times New Roman" w:hAnsi="Times New Roman" w:cs="Times New Roman"/>
      <w:i/>
      <w:spacing w:val="100"/>
      <w:sz w:val="20"/>
      <w:szCs w:val="20"/>
      <w:lang w:eastAsia="zh-CN" w:bidi="hi-IN"/>
    </w:rPr>
  </w:style>
  <w:style w:type="table" w:styleId="afffff0">
    <w:name w:val="Table Grid"/>
    <w:basedOn w:val="a8"/>
    <w:uiPriority w:val="99"/>
    <w:rsid w:val="00FB3549"/>
    <w:rPr>
      <w:rFonts w:ascii="Liberation Serif" w:hAnsi="Liberation Serif"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
    <w:name w:val="Заголовок соглашения Знак"/>
    <w:basedOn w:val="a7"/>
    <w:link w:val="a0"/>
    <w:uiPriority w:val="99"/>
    <w:locked/>
    <w:rsid w:val="00FB3549"/>
    <w:rPr>
      <w:rFonts w:ascii="Tahoma" w:hAnsi="Tahoma" w:cs="Mangal"/>
      <w:b/>
      <w:sz w:val="24"/>
      <w:szCs w:val="24"/>
      <w:lang w:val="ru-RU" w:eastAsia="zh-CN" w:bidi="hi-IN"/>
    </w:rPr>
  </w:style>
  <w:style w:type="character" w:customStyle="1" w:styleId="apple-converted-space">
    <w:name w:val="apple-converted-space"/>
    <w:basedOn w:val="a7"/>
    <w:uiPriority w:val="99"/>
    <w:rsid w:val="00FB3549"/>
    <w:rPr>
      <w:rFonts w:cs="Times New Roman"/>
    </w:rPr>
  </w:style>
  <w:style w:type="character" w:styleId="afffff1">
    <w:name w:val="annotation reference"/>
    <w:basedOn w:val="a7"/>
    <w:uiPriority w:val="99"/>
    <w:semiHidden/>
    <w:rsid w:val="00FB3549"/>
    <w:rPr>
      <w:rFonts w:cs="Times New Roman"/>
      <w:sz w:val="16"/>
      <w:szCs w:val="16"/>
    </w:rPr>
  </w:style>
  <w:style w:type="paragraph" w:styleId="afffff2">
    <w:name w:val="annotation text"/>
    <w:basedOn w:val="a4"/>
    <w:link w:val="afffff3"/>
    <w:uiPriority w:val="99"/>
    <w:semiHidden/>
    <w:rsid w:val="00FB3549"/>
    <w:rPr>
      <w:sz w:val="20"/>
      <w:szCs w:val="18"/>
    </w:rPr>
  </w:style>
  <w:style w:type="character" w:customStyle="1" w:styleId="afffff3">
    <w:name w:val="Текст примечания Знак"/>
    <w:basedOn w:val="a7"/>
    <w:link w:val="afffff2"/>
    <w:uiPriority w:val="99"/>
    <w:semiHidden/>
    <w:locked/>
    <w:rsid w:val="00FB3549"/>
    <w:rPr>
      <w:rFonts w:ascii="Liberation Serif" w:eastAsia="Times New Roman" w:hAnsi="Liberation Serif" w:cs="Mangal"/>
      <w:sz w:val="18"/>
      <w:szCs w:val="18"/>
      <w:lang w:eastAsia="zh-CN" w:bidi="hi-IN"/>
    </w:rPr>
  </w:style>
  <w:style w:type="paragraph" w:styleId="afffff4">
    <w:name w:val="annotation subject"/>
    <w:basedOn w:val="afffff2"/>
    <w:next w:val="afffff2"/>
    <w:link w:val="afffff5"/>
    <w:uiPriority w:val="99"/>
    <w:semiHidden/>
    <w:rsid w:val="00FB3549"/>
    <w:rPr>
      <w:b/>
      <w:bCs/>
    </w:rPr>
  </w:style>
  <w:style w:type="character" w:customStyle="1" w:styleId="afffff5">
    <w:name w:val="Тема примечания Знак"/>
    <w:basedOn w:val="afffff3"/>
    <w:link w:val="afffff4"/>
    <w:uiPriority w:val="99"/>
    <w:semiHidden/>
    <w:locked/>
    <w:rsid w:val="00FB3549"/>
    <w:rPr>
      <w:rFonts w:ascii="Liberation Serif" w:eastAsia="Times New Roman" w:hAnsi="Liberation Serif" w:cs="Mangal"/>
      <w:b/>
      <w:bCs/>
      <w:sz w:val="18"/>
      <w:szCs w:val="18"/>
      <w:lang w:eastAsia="zh-CN" w:bidi="hi-IN"/>
    </w:rPr>
  </w:style>
  <w:style w:type="paragraph" w:customStyle="1" w:styleId="51">
    <w:name w:val="Основной 5 со сдвигом нумерованный"/>
    <w:basedOn w:val="5"/>
    <w:link w:val="5f"/>
    <w:autoRedefine/>
    <w:uiPriority w:val="99"/>
    <w:rsid w:val="00FB3549"/>
    <w:pPr>
      <w:numPr>
        <w:ilvl w:val="0"/>
        <w:numId w:val="14"/>
      </w:numPr>
    </w:pPr>
  </w:style>
  <w:style w:type="paragraph" w:customStyle="1" w:styleId="50">
    <w:name w:val="Основной5"/>
    <w:basedOn w:val="4"/>
    <w:uiPriority w:val="99"/>
    <w:rsid w:val="00FB3549"/>
    <w:pPr>
      <w:numPr>
        <w:ilvl w:val="3"/>
      </w:numPr>
    </w:pPr>
  </w:style>
  <w:style w:type="character" w:customStyle="1" w:styleId="42">
    <w:name w:val="Основной4 Знак"/>
    <w:basedOn w:val="ae"/>
    <w:link w:val="4"/>
    <w:uiPriority w:val="99"/>
    <w:locked/>
    <w:rsid w:val="00FB3549"/>
    <w:rPr>
      <w:rFonts w:ascii="Tahoma" w:eastAsia="Times New Roman" w:hAnsi="Tahoma" w:cs="Mangal"/>
      <w:sz w:val="24"/>
      <w:szCs w:val="24"/>
      <w:lang w:val="ru-RU" w:eastAsia="zh-CN" w:bidi="hi-IN"/>
    </w:rPr>
  </w:style>
  <w:style w:type="character" w:customStyle="1" w:styleId="54">
    <w:name w:val="Основной 5 со сдвигом Знак"/>
    <w:basedOn w:val="42"/>
    <w:link w:val="5"/>
    <w:uiPriority w:val="99"/>
    <w:locked/>
    <w:rsid w:val="00FB3549"/>
    <w:rPr>
      <w:rFonts w:ascii="Tahoma" w:eastAsia="Times New Roman" w:hAnsi="Tahoma" w:cs="Mangal"/>
      <w:sz w:val="24"/>
      <w:szCs w:val="24"/>
      <w:lang w:val="ru-RU" w:eastAsia="zh-CN" w:bidi="hi-IN"/>
    </w:rPr>
  </w:style>
  <w:style w:type="character" w:customStyle="1" w:styleId="5f">
    <w:name w:val="Основной 5 со сдвигом нумерованный Знак"/>
    <w:basedOn w:val="54"/>
    <w:link w:val="51"/>
    <w:uiPriority w:val="99"/>
    <w:locked/>
    <w:rsid w:val="00FB3549"/>
    <w:rPr>
      <w:rFonts w:ascii="Tahoma" w:eastAsia="Times New Roman" w:hAnsi="Tahoma" w:cs="Mangal"/>
      <w:sz w:val="24"/>
      <w:szCs w:val="24"/>
      <w:lang w:val="ru-RU" w:eastAsia="zh-CN" w:bidi="hi-IN"/>
    </w:rPr>
  </w:style>
  <w:style w:type="character" w:customStyle="1" w:styleId="st">
    <w:name w:val="st"/>
    <w:basedOn w:val="a7"/>
    <w:uiPriority w:val="99"/>
    <w:rsid w:val="00C70C4E"/>
    <w:rPr>
      <w:rFonts w:cs="Times New Roman"/>
    </w:rPr>
  </w:style>
  <w:style w:type="character" w:styleId="afffff6">
    <w:name w:val="Emphasis"/>
    <w:basedOn w:val="a7"/>
    <w:uiPriority w:val="99"/>
    <w:qFormat/>
    <w:rsid w:val="00C70C4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472424">
      <w:bodyDiv w:val="1"/>
      <w:marLeft w:val="0"/>
      <w:marRight w:val="0"/>
      <w:marTop w:val="0"/>
      <w:marBottom w:val="0"/>
      <w:divBdr>
        <w:top w:val="none" w:sz="0" w:space="0" w:color="auto"/>
        <w:left w:val="none" w:sz="0" w:space="0" w:color="auto"/>
        <w:bottom w:val="none" w:sz="0" w:space="0" w:color="auto"/>
        <w:right w:val="none" w:sz="0" w:space="0" w:color="auto"/>
      </w:divBdr>
    </w:div>
    <w:div w:id="579292340">
      <w:bodyDiv w:val="1"/>
      <w:marLeft w:val="0"/>
      <w:marRight w:val="0"/>
      <w:marTop w:val="0"/>
      <w:marBottom w:val="0"/>
      <w:divBdr>
        <w:top w:val="none" w:sz="0" w:space="0" w:color="auto"/>
        <w:left w:val="none" w:sz="0" w:space="0" w:color="auto"/>
        <w:bottom w:val="none" w:sz="0" w:space="0" w:color="auto"/>
        <w:right w:val="none" w:sz="0" w:space="0" w:color="auto"/>
      </w:divBdr>
    </w:div>
    <w:div w:id="921792991">
      <w:bodyDiv w:val="1"/>
      <w:marLeft w:val="0"/>
      <w:marRight w:val="0"/>
      <w:marTop w:val="0"/>
      <w:marBottom w:val="0"/>
      <w:divBdr>
        <w:top w:val="none" w:sz="0" w:space="0" w:color="auto"/>
        <w:left w:val="none" w:sz="0" w:space="0" w:color="auto"/>
        <w:bottom w:val="none" w:sz="0" w:space="0" w:color="auto"/>
        <w:right w:val="none" w:sz="0" w:space="0" w:color="auto"/>
      </w:divBdr>
    </w:div>
    <w:div w:id="962003742">
      <w:bodyDiv w:val="1"/>
      <w:marLeft w:val="0"/>
      <w:marRight w:val="0"/>
      <w:marTop w:val="0"/>
      <w:marBottom w:val="0"/>
      <w:divBdr>
        <w:top w:val="none" w:sz="0" w:space="0" w:color="auto"/>
        <w:left w:val="none" w:sz="0" w:space="0" w:color="auto"/>
        <w:bottom w:val="none" w:sz="0" w:space="0" w:color="auto"/>
        <w:right w:val="none" w:sz="0" w:space="0" w:color="auto"/>
      </w:divBdr>
    </w:div>
    <w:div w:id="1239823420">
      <w:bodyDiv w:val="1"/>
      <w:marLeft w:val="0"/>
      <w:marRight w:val="0"/>
      <w:marTop w:val="0"/>
      <w:marBottom w:val="0"/>
      <w:divBdr>
        <w:top w:val="none" w:sz="0" w:space="0" w:color="auto"/>
        <w:left w:val="none" w:sz="0" w:space="0" w:color="auto"/>
        <w:bottom w:val="none" w:sz="0" w:space="0" w:color="auto"/>
        <w:right w:val="none" w:sz="0" w:space="0" w:color="auto"/>
      </w:divBdr>
    </w:div>
    <w:div w:id="1283611628">
      <w:bodyDiv w:val="1"/>
      <w:marLeft w:val="0"/>
      <w:marRight w:val="0"/>
      <w:marTop w:val="0"/>
      <w:marBottom w:val="0"/>
      <w:divBdr>
        <w:top w:val="none" w:sz="0" w:space="0" w:color="auto"/>
        <w:left w:val="none" w:sz="0" w:space="0" w:color="auto"/>
        <w:bottom w:val="none" w:sz="0" w:space="0" w:color="auto"/>
        <w:right w:val="none" w:sz="0" w:space="0" w:color="auto"/>
      </w:divBdr>
    </w:div>
    <w:div w:id="1379090713">
      <w:bodyDiv w:val="1"/>
      <w:marLeft w:val="0"/>
      <w:marRight w:val="0"/>
      <w:marTop w:val="0"/>
      <w:marBottom w:val="0"/>
      <w:divBdr>
        <w:top w:val="none" w:sz="0" w:space="0" w:color="auto"/>
        <w:left w:val="none" w:sz="0" w:space="0" w:color="auto"/>
        <w:bottom w:val="none" w:sz="0" w:space="0" w:color="auto"/>
        <w:right w:val="none" w:sz="0" w:space="0" w:color="auto"/>
      </w:divBdr>
    </w:div>
    <w:div w:id="158021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x.com" TargetMode="External"/><Relationship Id="rId13" Type="http://schemas.openxmlformats.org/officeDocument/2006/relationships/hyperlink" Target="mailto:colo@moex.com" TargetMode="External"/><Relationship Id="rId18" Type="http://schemas.openxmlformats.org/officeDocument/2006/relationships/hyperlink" Target="mailto:help@moex.com" TargetMode="External"/><Relationship Id="rId26" Type="http://schemas.openxmlformats.org/officeDocument/2006/relationships/hyperlink" Target="http://www.moex.com/" TargetMode="External"/><Relationship Id="rId3" Type="http://schemas.openxmlformats.org/officeDocument/2006/relationships/styles" Target="styles.xml"/><Relationship Id="rId21" Type="http://schemas.openxmlformats.org/officeDocument/2006/relationships/hyperlink" Target="mailto:help@moex.com" TargetMode="External"/><Relationship Id="rId34" Type="http://schemas.openxmlformats.org/officeDocument/2006/relationships/hyperlink" Target="http://www.moex.com/" TargetMode="External"/><Relationship Id="rId7" Type="http://schemas.openxmlformats.org/officeDocument/2006/relationships/hyperlink" Target="http://www.moex.com/" TargetMode="External"/><Relationship Id="rId12" Type="http://schemas.openxmlformats.org/officeDocument/2006/relationships/hyperlink" Target="http://www.moex.com/" TargetMode="External"/><Relationship Id="rId17" Type="http://schemas.openxmlformats.org/officeDocument/2006/relationships/hyperlink" Target="mailto:help@moex.com" TargetMode="External"/><Relationship Id="rId25" Type="http://schemas.openxmlformats.org/officeDocument/2006/relationships/hyperlink" Target="http://www.moex.com/" TargetMode="External"/><Relationship Id="rId33" Type="http://schemas.openxmlformats.org/officeDocument/2006/relationships/hyperlink" Target="http://www.moex.com/" TargetMode="External"/><Relationship Id="rId2" Type="http://schemas.openxmlformats.org/officeDocument/2006/relationships/numbering" Target="numbering.xml"/><Relationship Id="rId16" Type="http://schemas.openxmlformats.org/officeDocument/2006/relationships/hyperlink" Target="mailto:help@moex.com" TargetMode="External"/><Relationship Id="rId20" Type="http://schemas.openxmlformats.org/officeDocument/2006/relationships/hyperlink" Target="mailto:help@moex.com" TargetMode="External"/><Relationship Id="rId29" Type="http://schemas.openxmlformats.org/officeDocument/2006/relationships/hyperlink" Target="http://www.moex.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ex.com/" TargetMode="External"/><Relationship Id="rId24" Type="http://schemas.openxmlformats.org/officeDocument/2006/relationships/hyperlink" Target="http://www.moex.com/" TargetMode="External"/><Relationship Id="rId32" Type="http://schemas.openxmlformats.org/officeDocument/2006/relationships/hyperlink" Target="http://www.moex.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help@moex.com" TargetMode="External"/><Relationship Id="rId23" Type="http://schemas.openxmlformats.org/officeDocument/2006/relationships/hyperlink" Target="http://www.moex.com/" TargetMode="External"/><Relationship Id="rId28" Type="http://schemas.openxmlformats.org/officeDocument/2006/relationships/hyperlink" Target="http://www.moex.com/" TargetMode="External"/><Relationship Id="rId36" Type="http://schemas.openxmlformats.org/officeDocument/2006/relationships/fontTable" Target="fontTable.xml"/><Relationship Id="rId10" Type="http://schemas.openxmlformats.org/officeDocument/2006/relationships/hyperlink" Target="http://www.moex.com/" TargetMode="External"/><Relationship Id="rId19" Type="http://schemas.openxmlformats.org/officeDocument/2006/relationships/hyperlink" Target="mailto:help@moex.com" TargetMode="External"/><Relationship Id="rId31" Type="http://schemas.openxmlformats.org/officeDocument/2006/relationships/hyperlink" Target="http://www.moex.com/" TargetMode="External"/><Relationship Id="rId4" Type="http://schemas.microsoft.com/office/2007/relationships/stylesWithEffects" Target="stylesWithEffects.xml"/><Relationship Id="rId9" Type="http://schemas.openxmlformats.org/officeDocument/2006/relationships/hyperlink" Target="http://www.moex.com/" TargetMode="External"/><Relationship Id="rId14" Type="http://schemas.openxmlformats.org/officeDocument/2006/relationships/hyperlink" Target="mailto:colo@moex.com" TargetMode="External"/><Relationship Id="rId22" Type="http://schemas.openxmlformats.org/officeDocument/2006/relationships/hyperlink" Target="http://www.moex.com/" TargetMode="External"/><Relationship Id="rId27" Type="http://schemas.openxmlformats.org/officeDocument/2006/relationships/hyperlink" Target="http://www.moex.com/" TargetMode="External"/><Relationship Id="rId30" Type="http://schemas.openxmlformats.org/officeDocument/2006/relationships/hyperlink" Target="http://www.moex.com/" TargetMode="External"/><Relationship Id="rId35" Type="http://schemas.openxmlformats.org/officeDocument/2006/relationships/hyperlink" Target="http://www.moex.com/ru/data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A6BD-F075-4A5F-B921-C5295211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45</Pages>
  <Words>15172</Words>
  <Characters>86483</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Правила оказания услуг в области информационных технологий</vt:lpstr>
    </vt:vector>
  </TitlesOfParts>
  <Company/>
  <LinksUpToDate>false</LinksUpToDate>
  <CharactersWithSpaces>101453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оказания услуг в области информационных технологий</dc:title>
  <dc:creator>LoshkarevaKV</dc:creator>
  <cp:lastModifiedBy>Зинаида Штольц</cp:lastModifiedBy>
  <cp:revision>6</cp:revision>
  <dcterms:created xsi:type="dcterms:W3CDTF">2015-03-19T11:18:00Z</dcterms:created>
  <dcterms:modified xsi:type="dcterms:W3CDTF">2015-03-19T12:29:00Z</dcterms:modified>
</cp:coreProperties>
</file>