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6D413498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0B4EA6">
        <w:t>23 сентября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680C99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Вопрос</w:t>
            </w:r>
            <w:r w:rsidR="00D56420" w:rsidRPr="00680C9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Принятое решение</w:t>
            </w:r>
          </w:p>
        </w:tc>
      </w:tr>
      <w:tr w:rsidR="00D01AA3" w:rsidRPr="00680C99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680C99" w:rsidRDefault="005A139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3415ABC5" w:rsidR="00D01AA3" w:rsidRPr="00680C99" w:rsidRDefault="000B4EA6" w:rsidP="000B4EA6">
            <w:pPr>
              <w:jc w:val="both"/>
              <w:rPr>
                <w:b/>
              </w:rPr>
            </w:pPr>
            <w:r w:rsidRPr="00C2613C">
              <w:rPr>
                <w:b/>
              </w:rPr>
              <w:t>Вопрос 1 повестки дня</w:t>
            </w:r>
            <w:proofErr w:type="gramStart"/>
            <w:r w:rsidRPr="00C2613C">
              <w:rPr>
                <w:b/>
              </w:rPr>
              <w:t>: О</w:t>
            </w:r>
            <w:proofErr w:type="gramEnd"/>
            <w:r w:rsidRPr="00C2613C">
              <w:rPr>
                <w:b/>
              </w:rPr>
              <w:t xml:space="preserve"> рекомендациях по учету обмена депозитарных расписок иностранного эмитента на акции </w:t>
            </w:r>
            <w:proofErr w:type="spellStart"/>
            <w:r w:rsidRPr="00C2613C">
              <w:rPr>
                <w:b/>
              </w:rPr>
              <w:t>HeadHunter</w:t>
            </w:r>
            <w:proofErr w:type="spellEnd"/>
            <w:r w:rsidRPr="00C2613C">
              <w:rPr>
                <w:b/>
              </w:rPr>
              <w:t xml:space="preserve"> Group PLC на обыкновенные акции МКПАО «</w:t>
            </w:r>
            <w:proofErr w:type="spellStart"/>
            <w:r w:rsidRPr="00C2613C">
              <w:rPr>
                <w:b/>
              </w:rPr>
              <w:t>Хэдхантер</w:t>
            </w:r>
            <w:proofErr w:type="spellEnd"/>
            <w:r w:rsidRPr="00C2613C">
              <w:rPr>
                <w:b/>
              </w:rPr>
              <w:t>» в индексах акций Московской Биржи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A48F9E" w14:textId="4496AF80" w:rsidR="00D01AA3" w:rsidRPr="000B4EA6" w:rsidRDefault="000B4EA6" w:rsidP="000B4EA6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C2613C">
              <w:t xml:space="preserve">Установить по акциям </w:t>
            </w:r>
            <w:r w:rsidRPr="00C2613C">
              <w:rPr>
                <w:lang w:val="en-US"/>
              </w:rPr>
              <w:t>HEAD</w:t>
            </w:r>
            <w:r w:rsidRPr="00C2613C">
              <w:t xml:space="preserve"> значения параметров (общее количество акций, коэффициент </w:t>
            </w:r>
            <w:r w:rsidRPr="00C2613C">
              <w:rPr>
                <w:lang w:val="en-US"/>
              </w:rPr>
              <w:t>free</w:t>
            </w:r>
            <w:r w:rsidRPr="00C2613C">
              <w:t>-</w:t>
            </w:r>
            <w:r w:rsidRPr="00C2613C">
              <w:rPr>
                <w:lang w:val="en-US"/>
              </w:rPr>
              <w:t>float</w:t>
            </w:r>
            <w:r w:rsidRPr="00C2613C">
              <w:t xml:space="preserve"> и коэффициент </w:t>
            </w:r>
            <w:r w:rsidRPr="00C2613C">
              <w:rPr>
                <w:lang w:val="en-US"/>
              </w:rPr>
              <w:t>LW</w:t>
            </w:r>
            <w:r w:rsidRPr="00C2613C">
              <w:t xml:space="preserve">), участвующих в расчете индексов, равными значениям параметров по ДР </w:t>
            </w:r>
            <w:r w:rsidRPr="00C2613C">
              <w:rPr>
                <w:lang w:val="en-US"/>
              </w:rPr>
              <w:t>HHRU</w:t>
            </w:r>
            <w:r w:rsidRPr="00C2613C">
              <w:t>.</w:t>
            </w:r>
          </w:p>
        </w:tc>
      </w:tr>
      <w:tr w:rsidR="000B4EA6" w:rsidRPr="00680C99" w14:paraId="516D7450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244EDC8" w14:textId="7214E95F" w:rsidR="000B4EA6" w:rsidRDefault="000B4EA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962DB3C" w14:textId="1BD2AC82" w:rsidR="000B4EA6" w:rsidRPr="00680C99" w:rsidRDefault="000B4EA6" w:rsidP="000B4EA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C2613C">
              <w:rPr>
                <w:b/>
              </w:rPr>
              <w:t>Вопрос 2 повестки дня</w:t>
            </w:r>
            <w:proofErr w:type="gramStart"/>
            <w:r w:rsidRPr="00C2613C">
              <w:rPr>
                <w:b/>
              </w:rPr>
              <w:t>: О</w:t>
            </w:r>
            <w:proofErr w:type="gramEnd"/>
            <w:r w:rsidRPr="00C2613C">
              <w:rPr>
                <w:b/>
              </w:rPr>
              <w:t xml:space="preserve"> рекомендациях по изменению состава Листа ожидания на включение в Индекс </w:t>
            </w:r>
            <w:proofErr w:type="spellStart"/>
            <w:r w:rsidRPr="00C2613C">
              <w:rPr>
                <w:b/>
              </w:rPr>
              <w:t>МосБиржи</w:t>
            </w:r>
            <w:proofErr w:type="spellEnd"/>
            <w:r w:rsidRPr="00C2613C">
              <w:rPr>
                <w:b/>
              </w:rPr>
              <w:t xml:space="preserve"> и Индекс РТС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08174E0" w14:textId="4FA46DCB" w:rsidR="000B4EA6" w:rsidRPr="000B4EA6" w:rsidRDefault="000B4EA6" w:rsidP="000B4EA6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0B4EA6">
              <w:rPr>
                <w:iCs/>
              </w:rPr>
              <w:t>Решение не принято.</w:t>
            </w:r>
          </w:p>
        </w:tc>
      </w:tr>
      <w:tr w:rsidR="000B4EA6" w:rsidRPr="00680C99" w14:paraId="4296EF13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A3B4777" w14:textId="6DB25A13" w:rsidR="000B4EA6" w:rsidRDefault="000B4EA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F316578" w14:textId="6D8A8040" w:rsidR="000B4EA6" w:rsidRPr="000B4EA6" w:rsidRDefault="000B4EA6" w:rsidP="000B4EA6">
            <w:pPr>
              <w:pBdr>
                <w:top w:val="nil"/>
              </w:pBdr>
              <w:rPr>
                <w:rFonts w:cs="Calibri"/>
                <w:b/>
              </w:rPr>
            </w:pPr>
            <w:r>
              <w:rPr>
                <w:b/>
              </w:rPr>
              <w:t>Разное</w:t>
            </w:r>
            <w:bookmarkStart w:id="0" w:name="_GoBack"/>
            <w:bookmarkEnd w:id="0"/>
          </w:p>
        </w:tc>
        <w:tc>
          <w:tcPr>
            <w:tcW w:w="8080" w:type="dxa"/>
            <w:shd w:val="clear" w:color="auto" w:fill="auto"/>
            <w:vAlign w:val="center"/>
          </w:tcPr>
          <w:p w14:paraId="750E59C6" w14:textId="399269E0" w:rsidR="000B4EA6" w:rsidRPr="004A63A6" w:rsidRDefault="000B4EA6" w:rsidP="000B4EA6">
            <w:pPr>
              <w:pBdr>
                <w:top w:val="nil"/>
              </w:pBdr>
              <w:rPr>
                <w:rFonts w:cs="Calibri"/>
              </w:rPr>
            </w:pPr>
            <w:r w:rsidRPr="004A63A6">
              <w:t>По пункту 3 повестки дня «Разное» вопросы не рассматривались и на голосование не ставились.</w:t>
            </w:r>
          </w:p>
        </w:tc>
      </w:tr>
    </w:tbl>
    <w:p w14:paraId="26E5B2AB" w14:textId="1D54E58B" w:rsidR="00C5015A" w:rsidRDefault="00C5015A" w:rsidP="00904832">
      <w:pPr>
        <w:ind w:right="-5"/>
        <w:jc w:val="both"/>
      </w:pPr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1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27"/>
  </w:num>
  <w:num w:numId="8">
    <w:abstractNumId w:val="15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0"/>
  </w:num>
  <w:num w:numId="19">
    <w:abstractNumId w:val="24"/>
  </w:num>
  <w:num w:numId="20">
    <w:abstractNumId w:val="21"/>
  </w:num>
  <w:num w:numId="21">
    <w:abstractNumId w:val="11"/>
  </w:num>
  <w:num w:numId="22">
    <w:abstractNumId w:val="2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6"/>
  </w:num>
  <w:num w:numId="30">
    <w:abstractNumId w:val="16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346-F3CB-44C2-AEB5-A74740AC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2024-10-01T08:26:00Z</dcterms:created>
  <dcterms:modified xsi:type="dcterms:W3CDTF">2024-10-01T08:26:00Z</dcterms:modified>
</cp:coreProperties>
</file>