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48A1" w14:textId="09FBAAE7" w:rsidR="00FF0A72" w:rsidRDefault="00C65F78" w:rsidP="00C65F7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130C3FDA" w14:textId="77777777" w:rsidR="005418EA" w:rsidRPr="00E83AAB" w:rsidRDefault="005418EA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7FA4F4F" w14:textId="77777777" w:rsidR="001E4D7C" w:rsidRPr="00E81060" w:rsidRDefault="001E4D7C" w:rsidP="001E4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38C15D9F" w14:textId="77777777" w:rsidR="0014190C" w:rsidRPr="00E83AAB" w:rsidRDefault="00F44F6E" w:rsidP="0014190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FIX </w:t>
      </w:r>
      <w:proofErr w:type="spellStart"/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Gate</w:t>
      </w:r>
      <w:proofErr w:type="spellEnd"/>
    </w:p>
    <w:p w14:paraId="6D316105" w14:textId="77777777" w:rsidR="00092575" w:rsidRPr="00546DF8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14:paraId="1A63E8DE" w14:textId="77777777" w:rsidR="00FF0A72" w:rsidRPr="00E83AAB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E83AAB">
        <w:rPr>
          <w:rFonts w:ascii="Times New Roman" w:hAnsi="Times New Roman" w:cs="Times New Roman"/>
        </w:rPr>
        <w:t>Настоящим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FF0A72" w:rsidRPr="00E83AAB" w14:paraId="117934EE" w14:textId="77777777" w:rsidTr="0079135C">
        <w:trPr>
          <w:trHeight w:val="529"/>
        </w:trPr>
        <w:tc>
          <w:tcPr>
            <w:tcW w:w="4536" w:type="dxa"/>
            <w:shd w:val="clear" w:color="auto" w:fill="D9D9D9"/>
            <w:vAlign w:val="center"/>
          </w:tcPr>
          <w:p w14:paraId="05E93D6E" w14:textId="77777777" w:rsidR="0079135C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>
              <w:rPr>
                <w:rFonts w:ascii="Times New Roman" w:eastAsia="Calibri" w:hAnsi="Times New Roman" w:cs="Times New Roman"/>
                <w:b/>
              </w:rPr>
              <w:t>–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5FE661F3" w14:textId="77777777" w:rsidR="00FF0A72" w:rsidRPr="00E83AAB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Участника торгов</w:t>
            </w:r>
            <w:r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4962" w:type="dxa"/>
            <w:shd w:val="clear" w:color="auto" w:fill="auto"/>
          </w:tcPr>
          <w:p w14:paraId="2448A1F0" w14:textId="77777777" w:rsidR="00FF0A72" w:rsidRPr="00E83AAB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0A72" w:rsidRPr="00E83AAB" w14:paraId="456945F6" w14:textId="77777777" w:rsidTr="0079135C">
        <w:trPr>
          <w:trHeight w:val="79"/>
        </w:trPr>
        <w:tc>
          <w:tcPr>
            <w:tcW w:w="4536" w:type="dxa"/>
            <w:shd w:val="clear" w:color="auto" w:fill="D9D9D9"/>
            <w:vAlign w:val="center"/>
          </w:tcPr>
          <w:p w14:paraId="71F03F89" w14:textId="77777777" w:rsidR="00FF0A72" w:rsidRPr="00E83AAB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E83AAB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4962" w:type="dxa"/>
            <w:shd w:val="clear" w:color="auto" w:fill="auto"/>
          </w:tcPr>
          <w:p w14:paraId="28C26A00" w14:textId="77777777" w:rsidR="00FF0A72" w:rsidRPr="00E83AAB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2ADBE8A" w14:textId="77777777" w:rsidR="00FF0A72" w:rsidRPr="00E83AAB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14:paraId="0E739B9D" w14:textId="77777777" w:rsidR="00FF0A72" w:rsidRDefault="001E4D7C" w:rsidP="00FF0A7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FF0A72" w:rsidRPr="00E83AA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(необходимо выбрать ОДИН из вариантов А или В):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CA34A5" w14:paraId="5C1BF842" w14:textId="77777777" w:rsidTr="00163275">
        <w:tc>
          <w:tcPr>
            <w:tcW w:w="9493" w:type="dxa"/>
            <w:gridSpan w:val="2"/>
          </w:tcPr>
          <w:p w14:paraId="042583AC" w14:textId="77777777" w:rsidR="00CA34A5" w:rsidRDefault="00CA34A5" w:rsidP="0067506F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8072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2E39025A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CA34A5" w14:paraId="74ECA373" w14:textId="77777777" w:rsidTr="0079135C">
        <w:tc>
          <w:tcPr>
            <w:tcW w:w="4531" w:type="dxa"/>
          </w:tcPr>
          <w:p w14:paraId="380FD358" w14:textId="77777777" w:rsidR="00CA34A5" w:rsidRPr="00A90F4E" w:rsidRDefault="00C65F78" w:rsidP="00647303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22BA8DD" w14:textId="77777777" w:rsidR="00CA34A5" w:rsidRPr="00A90F4E" w:rsidRDefault="00C65F78" w:rsidP="00647303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6FFA1494" w14:textId="77777777" w:rsidR="00CA34A5" w:rsidRDefault="00C65F78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962" w:type="dxa"/>
          </w:tcPr>
          <w:p w14:paraId="67F459FD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242D323A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CA34A5" w14:paraId="21E024D6" w14:textId="77777777" w:rsidTr="00163275">
        <w:tc>
          <w:tcPr>
            <w:tcW w:w="9493" w:type="dxa"/>
            <w:gridSpan w:val="2"/>
          </w:tcPr>
          <w:p w14:paraId="13BBACC8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3275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81715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2EF1F7B7" w14:textId="77777777" w:rsidR="00CA34A5" w:rsidRPr="00F6506E" w:rsidRDefault="00CA34A5" w:rsidP="00CA34A5">
      <w:pPr>
        <w:ind w:left="567"/>
        <w:rPr>
          <w:rFonts w:ascii="Times New Roman" w:eastAsia="MS Mincho" w:hAnsi="Times New Roman" w:cs="Times New Roman"/>
          <w:color w:val="000000"/>
          <w:sz w:val="10"/>
          <w:szCs w:val="10"/>
        </w:rPr>
      </w:pPr>
    </w:p>
    <w:tbl>
      <w:tblPr>
        <w:tblW w:w="4106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CA34A5" w:rsidRPr="00C0095C" w14:paraId="4EE29499" w14:textId="77777777" w:rsidTr="00647303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13B8F662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9D0CB58" w14:textId="77777777" w:rsidR="00CA34A5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1A15BC39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CA34A5" w:rsidRPr="00C0095C" w14:paraId="3FBB32B4" w14:textId="77777777" w:rsidTr="00647303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656B8CC5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A043D93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CA34A5" w:rsidRPr="00C0095C" w14:paraId="02E80C4F" w14:textId="77777777" w:rsidTr="00647303">
        <w:trPr>
          <w:trHeight w:val="221"/>
        </w:trPr>
        <w:tc>
          <w:tcPr>
            <w:tcW w:w="704" w:type="dxa"/>
          </w:tcPr>
          <w:p w14:paraId="0B94F85D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6D08BA82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34A5" w:rsidRPr="00C0095C" w14:paraId="3764D2B6" w14:textId="77777777" w:rsidTr="00647303">
        <w:trPr>
          <w:trHeight w:val="221"/>
        </w:trPr>
        <w:tc>
          <w:tcPr>
            <w:tcW w:w="704" w:type="dxa"/>
          </w:tcPr>
          <w:p w14:paraId="1B2CE893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24E319E3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1F46144" w14:textId="77777777" w:rsidR="00CA34A5" w:rsidRDefault="00CA34A5" w:rsidP="00CA34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Памятка по созданию логина</w:t>
      </w:r>
    </w:p>
    <w:p w14:paraId="07443CAE" w14:textId="77777777" w:rsidR="00CA34A5" w:rsidRPr="00546DF8" w:rsidRDefault="00CA34A5" w:rsidP="00CA34A5">
      <w:pPr>
        <w:keepNext/>
        <w:spacing w:before="60" w:after="6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логин может содержать не более </w:t>
      </w:r>
      <w:r w:rsidRPr="00546DF8">
        <w:rPr>
          <w:rFonts w:ascii="Tahoma" w:eastAsia="Times New Roman" w:hAnsi="Tahoma" w:cs="Tahoma"/>
          <w:sz w:val="18"/>
          <w:szCs w:val="18"/>
        </w:rPr>
        <w:t>16</w:t>
      </w:r>
      <w:r>
        <w:rPr>
          <w:rFonts w:ascii="Tahoma" w:eastAsia="Times New Roman" w:hAnsi="Tahoma" w:cs="Tahoma"/>
          <w:sz w:val="18"/>
          <w:szCs w:val="18"/>
        </w:rPr>
        <w:t xml:space="preserve"> знаков без пробелов, </w:t>
      </w:r>
      <w:r>
        <w:rPr>
          <w:rFonts w:ascii="Tahoma" w:eastAsia="Times New Roman" w:hAnsi="Tahoma" w:cs="Tahoma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559"/>
        <w:gridCol w:w="1984"/>
        <w:gridCol w:w="1418"/>
        <w:gridCol w:w="1276"/>
      </w:tblGrid>
      <w:tr w:rsidR="00CA34A5" w:rsidRPr="00E83AAB" w14:paraId="0AA68291" w14:textId="77777777" w:rsidTr="0096287C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5FD8A3EB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5155DDE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FBECBE9" w14:textId="73ACB8C4" w:rsidR="00CA34A5" w:rsidRPr="00DD47D7" w:rsidRDefault="0096287C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УК* (</w:t>
            </w:r>
            <w:r w:rsidR="00CA34A5"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5A1A7AE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AA5F68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41ADE2B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Служебный разделитель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5C9D2BD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мя </w:t>
            </w:r>
          </w:p>
        </w:tc>
      </w:tr>
      <w:tr w:rsidR="00CA34A5" w:rsidRPr="00E83AAB" w14:paraId="19A3D074" w14:textId="77777777" w:rsidTr="0096287C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30EBA95A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BCCAFC5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67FFCBF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70FFF9C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BCDBD72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EE9739C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052687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CA34A5" w:rsidRPr="00E83AAB" w14:paraId="0D5CA83A" w14:textId="77777777" w:rsidTr="0096287C">
        <w:trPr>
          <w:trHeight w:val="398"/>
        </w:trPr>
        <w:tc>
          <w:tcPr>
            <w:tcW w:w="993" w:type="dxa"/>
            <w:vMerge w:val="restart"/>
            <w:vAlign w:val="center"/>
          </w:tcPr>
          <w:p w14:paraId="3C80A997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134" w:type="dxa"/>
            <w:vMerge w:val="restart"/>
            <w:vAlign w:val="center"/>
          </w:tcPr>
          <w:p w14:paraId="2EF6C938" w14:textId="77777777" w:rsidR="00CA34A5" w:rsidRPr="000D4843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4C922822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59" w:type="dxa"/>
            <w:vAlign w:val="center"/>
          </w:tcPr>
          <w:p w14:paraId="1E1A826F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DD47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14:paraId="7A0AAD3E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6A52A53" w14:textId="77777777" w:rsidR="00CA34A5" w:rsidRPr="00546DF8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o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  <w:p w14:paraId="09555CF1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 w:val="restart"/>
            <w:vAlign w:val="center"/>
          </w:tcPr>
          <w:p w14:paraId="2ADB322A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362039F8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  <w:tr w:rsidR="00CA34A5" w:rsidRPr="00E83AAB" w14:paraId="62406B5B" w14:textId="77777777" w:rsidTr="0096287C">
        <w:trPr>
          <w:trHeight w:val="397"/>
        </w:trPr>
        <w:tc>
          <w:tcPr>
            <w:tcW w:w="993" w:type="dxa"/>
            <w:vMerge/>
            <w:vAlign w:val="center"/>
          </w:tcPr>
          <w:p w14:paraId="36AE7756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E24F5E8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AFAB30D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EB3D789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606622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14:paraId="213AE525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/>
            <w:vAlign w:val="center"/>
          </w:tcPr>
          <w:p w14:paraId="6B757828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48F8DD2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34A5" w:rsidRPr="00E83AAB" w14:paraId="34EED22D" w14:textId="77777777" w:rsidTr="0096287C">
        <w:trPr>
          <w:trHeight w:val="236"/>
        </w:trPr>
        <w:tc>
          <w:tcPr>
            <w:tcW w:w="993" w:type="dxa"/>
            <w:vMerge/>
            <w:vAlign w:val="center"/>
          </w:tcPr>
          <w:p w14:paraId="5C63797E" w14:textId="77777777"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F38C524" w14:textId="77777777"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FEFE545" w14:textId="77777777"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13B772F" w14:textId="77777777"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E83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</w:t>
            </w:r>
            <w:proofErr w:type="spellEnd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  <w:proofErr w:type="spellEnd"/>
          </w:p>
        </w:tc>
        <w:tc>
          <w:tcPr>
            <w:tcW w:w="1984" w:type="dxa"/>
            <w:vAlign w:val="center"/>
          </w:tcPr>
          <w:p w14:paraId="41582E4D" w14:textId="77777777"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E83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</w:t>
            </w:r>
            <w:proofErr w:type="spellEnd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6EF50CD9" w14:textId="77777777"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9FAC89C" w14:textId="77777777"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3B5C423B" w14:textId="77777777" w:rsidR="0096287C" w:rsidRDefault="0096287C" w:rsidP="0096287C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DA6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 УК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A68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07E40B84" w14:textId="0E515D5D" w:rsidR="00577697" w:rsidRDefault="0096287C" w:rsidP="00577697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**</w:t>
      </w:r>
      <w:r w:rsidR="00CA34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Логин для </w:t>
      </w:r>
      <w:r w:rsidR="00CA34A5" w:rsidRPr="00C009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 внебиржевых сделок</w:t>
      </w:r>
    </w:p>
    <w:tbl>
      <w:tblPr>
        <w:tblW w:w="9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510"/>
        <w:gridCol w:w="766"/>
        <w:gridCol w:w="2906"/>
        <w:gridCol w:w="1946"/>
        <w:gridCol w:w="2736"/>
      </w:tblGrid>
      <w:tr w:rsidR="00577697" w:rsidRPr="00B71D72" w14:paraId="5ADC36A2" w14:textId="77777777" w:rsidTr="00577697">
        <w:trPr>
          <w:trHeight w:val="448"/>
        </w:trPr>
        <w:tc>
          <w:tcPr>
            <w:tcW w:w="638" w:type="dxa"/>
            <w:shd w:val="clear" w:color="auto" w:fill="F2F2F2"/>
            <w:vAlign w:val="center"/>
          </w:tcPr>
          <w:p w14:paraId="3A5FCAA5" w14:textId="77777777" w:rsidR="00577697" w:rsidRPr="00C0095C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DA6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 УК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" w:type="dxa"/>
            <w:shd w:val="clear" w:color="auto" w:fill="F2F2F2"/>
            <w:vAlign w:val="center"/>
          </w:tcPr>
          <w:p w14:paraId="07EDFC87" w14:textId="77777777" w:rsidR="00577697" w:rsidRPr="00C0095C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766" w:type="dxa"/>
            <w:shd w:val="clear" w:color="auto" w:fill="F2F2F2"/>
            <w:vAlign w:val="center"/>
          </w:tcPr>
          <w:p w14:paraId="4FFD7FB0" w14:textId="77777777" w:rsidR="00577697" w:rsidRPr="00C0095C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2906" w:type="dxa"/>
            <w:shd w:val="clear" w:color="auto" w:fill="F2F2F2"/>
          </w:tcPr>
          <w:p w14:paraId="659FFF00" w14:textId="77777777" w:rsidR="00577697" w:rsidRDefault="00577697" w:rsidP="0057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Производительность </w:t>
            </w:r>
          </w:p>
          <w:p w14:paraId="460699E9" w14:textId="77777777" w:rsidR="00577697" w:rsidRDefault="00577697" w:rsidP="005776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(максимально: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ед.</w:t>
            </w:r>
            <w:r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14:paraId="064B639A" w14:textId="77777777" w:rsidR="00577697" w:rsidRDefault="00577697" w:rsidP="005776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3F0AE4BE" w14:textId="3EB43279" w:rsidR="00577697" w:rsidRPr="00B71D72" w:rsidRDefault="00577697" w:rsidP="005776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</w:tc>
        <w:tc>
          <w:tcPr>
            <w:tcW w:w="4682" w:type="dxa"/>
            <w:gridSpan w:val="2"/>
            <w:shd w:val="clear" w:color="auto" w:fill="F2F2F2"/>
          </w:tcPr>
          <w:p w14:paraId="1FF62DAD" w14:textId="77777777" w:rsidR="00577697" w:rsidRPr="00F93A57" w:rsidRDefault="00577697" w:rsidP="005B105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логина(</w:t>
            </w:r>
            <w:proofErr w:type="spellStart"/>
            <w:r w:rsidRPr="00F9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F9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  <w:p w14:paraId="4242F62D" w14:textId="77777777" w:rsidR="00577697" w:rsidRPr="00F93A57" w:rsidRDefault="00577697" w:rsidP="005B105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новому(</w:t>
            </w:r>
            <w:proofErr w:type="spellStart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ым</w:t>
            </w:r>
            <w:proofErr w:type="spellEnd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логину(</w:t>
            </w:r>
            <w:proofErr w:type="spellStart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ам</w:t>
            </w:r>
            <w:proofErr w:type="spellEnd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или меняется на указанные данные для действующего(их) логина(</w:t>
            </w:r>
            <w:proofErr w:type="spellStart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ов</w:t>
            </w:r>
            <w:proofErr w:type="spellEnd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1DEAFC42" w14:textId="77777777" w:rsidR="00577697" w:rsidRPr="00F93A57" w:rsidRDefault="00577697" w:rsidP="005B10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A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Обязательно к заполнению при </w:t>
            </w:r>
            <w:proofErr w:type="gramStart"/>
            <w:r w:rsidRPr="00F93A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первичном  присвоении</w:t>
            </w:r>
            <w:proofErr w:type="gramEnd"/>
            <w:r w:rsidRPr="00F93A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логина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)</w:t>
            </w:r>
          </w:p>
        </w:tc>
      </w:tr>
      <w:tr w:rsidR="00577697" w:rsidRPr="00C0095C" w14:paraId="1A9CCE3D" w14:textId="77777777" w:rsidTr="00577697">
        <w:trPr>
          <w:trHeight w:val="186"/>
        </w:trPr>
        <w:tc>
          <w:tcPr>
            <w:tcW w:w="638" w:type="dxa"/>
            <w:vMerge w:val="restart"/>
          </w:tcPr>
          <w:p w14:paraId="4D28C9B4" w14:textId="77777777" w:rsidR="00577697" w:rsidRPr="00C0095C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vMerge w:val="restart"/>
          </w:tcPr>
          <w:p w14:paraId="30CEEAF7" w14:textId="77777777" w:rsidR="00577697" w:rsidRPr="00C0095C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 w:val="restart"/>
          </w:tcPr>
          <w:p w14:paraId="0D18C0C7" w14:textId="77777777" w:rsidR="00577697" w:rsidRPr="00C0095C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6" w:type="dxa"/>
            <w:vMerge w:val="restart"/>
          </w:tcPr>
          <w:p w14:paraId="09A84ADE" w14:textId="77777777" w:rsidR="00577697" w:rsidRPr="00C0095C" w:rsidRDefault="00577697" w:rsidP="005B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</w:tcPr>
          <w:p w14:paraId="184CDF72" w14:textId="77777777" w:rsidR="00577697" w:rsidRPr="00C0095C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736" w:type="dxa"/>
          </w:tcPr>
          <w:p w14:paraId="5824E61D" w14:textId="77777777" w:rsidR="00577697" w:rsidRPr="00C0095C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7697" w:rsidRPr="00C0095C" w14:paraId="36806BED" w14:textId="77777777" w:rsidTr="00577697">
        <w:trPr>
          <w:trHeight w:val="186"/>
        </w:trPr>
        <w:tc>
          <w:tcPr>
            <w:tcW w:w="638" w:type="dxa"/>
            <w:vMerge/>
          </w:tcPr>
          <w:p w14:paraId="0CA0BCA0" w14:textId="77777777" w:rsidR="00577697" w:rsidRPr="00C0095C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vMerge/>
          </w:tcPr>
          <w:p w14:paraId="0D70FE06" w14:textId="77777777" w:rsidR="00577697" w:rsidRPr="00C0095C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</w:tcPr>
          <w:p w14:paraId="42CDF2FD" w14:textId="77777777" w:rsidR="00577697" w:rsidRPr="00C0095C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6" w:type="dxa"/>
            <w:vMerge/>
          </w:tcPr>
          <w:p w14:paraId="71EFA056" w14:textId="77777777" w:rsidR="00577697" w:rsidRPr="00C0095C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</w:tcPr>
          <w:p w14:paraId="10E6E793" w14:textId="77777777" w:rsidR="00577697" w:rsidRPr="00C0095C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736" w:type="dxa"/>
          </w:tcPr>
          <w:p w14:paraId="054EAE46" w14:textId="77777777" w:rsidR="00577697" w:rsidRPr="00C0095C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7697" w:rsidRPr="00C0095C" w14:paraId="33547849" w14:textId="77777777" w:rsidTr="00577697">
        <w:trPr>
          <w:trHeight w:val="186"/>
        </w:trPr>
        <w:tc>
          <w:tcPr>
            <w:tcW w:w="638" w:type="dxa"/>
            <w:vMerge/>
          </w:tcPr>
          <w:p w14:paraId="77B93B49" w14:textId="77777777" w:rsidR="00577697" w:rsidRPr="00C0095C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vMerge/>
          </w:tcPr>
          <w:p w14:paraId="182457B5" w14:textId="77777777" w:rsidR="00577697" w:rsidRPr="00C0095C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</w:tcPr>
          <w:p w14:paraId="45457BB7" w14:textId="77777777" w:rsidR="00577697" w:rsidRPr="00C0095C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6" w:type="dxa"/>
            <w:vMerge/>
          </w:tcPr>
          <w:p w14:paraId="15A807D4" w14:textId="77777777" w:rsidR="00577697" w:rsidRPr="00C0095C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</w:tcPr>
          <w:p w14:paraId="6A411C84" w14:textId="77777777" w:rsidR="00577697" w:rsidRPr="00C0095C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736" w:type="dxa"/>
          </w:tcPr>
          <w:p w14:paraId="5EEFDF40" w14:textId="77777777" w:rsidR="00577697" w:rsidRPr="00C0095C" w:rsidRDefault="00577697" w:rsidP="005B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2778044" w14:textId="77777777" w:rsidR="00577697" w:rsidRPr="00546DF8" w:rsidRDefault="00577697" w:rsidP="00577697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65F090" w14:textId="77777777" w:rsidR="00CA34A5" w:rsidRPr="00F6506E" w:rsidRDefault="00CA34A5" w:rsidP="00CA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73FACC7A" w14:textId="77777777" w:rsidR="000D150A" w:rsidRPr="00E83AAB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3AAB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E83AAB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  <w:r w:rsidR="00131F3E">
        <w:rPr>
          <w:rFonts w:ascii="Times New Roman" w:eastAsia="Times New Roman" w:hAnsi="Times New Roman" w:cs="Times New Roman"/>
          <w:b/>
          <w:lang w:eastAsia="ru-RU"/>
        </w:rPr>
        <w:t xml:space="preserve"> (транзакционного подтипа)</w:t>
      </w:r>
    </w:p>
    <w:p w14:paraId="7783548F" w14:textId="77777777" w:rsidR="00303F58" w:rsidRPr="00E83AAB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3AAB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4858"/>
        <w:gridCol w:w="1984"/>
        <w:gridCol w:w="2127"/>
      </w:tblGrid>
      <w:tr w:rsidR="00524671" w:rsidRPr="00C0095C" w14:paraId="2C5EC0EE" w14:textId="77777777" w:rsidTr="00524671">
        <w:trPr>
          <w:cantSplit/>
          <w:trHeight w:val="558"/>
        </w:trPr>
        <w:tc>
          <w:tcPr>
            <w:tcW w:w="529" w:type="dxa"/>
          </w:tcPr>
          <w:p w14:paraId="044FF60D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14:paraId="0A9F0D32" w14:textId="77777777" w:rsidR="00524671" w:rsidRPr="00C0095C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C9DAAF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4D722CB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524671" w:rsidRPr="00C0095C" w14:paraId="003FD919" w14:textId="77777777" w:rsidTr="00524671">
        <w:trPr>
          <w:cantSplit/>
          <w:trHeight w:val="468"/>
        </w:trPr>
        <w:tc>
          <w:tcPr>
            <w:tcW w:w="529" w:type="dxa"/>
            <w:vMerge w:val="restart"/>
          </w:tcPr>
          <w:p w14:paraId="4A1C359D" w14:textId="77777777" w:rsidR="00524671" w:rsidRPr="00C0095C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14:paraId="3741A8FE" w14:textId="77777777" w:rsidR="00524671" w:rsidRPr="00DD47D7" w:rsidRDefault="00524671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6CFCF3C2" w14:textId="77777777" w:rsidR="00524671" w:rsidRPr="00C0095C" w:rsidRDefault="00524671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984" w:type="dxa"/>
            <w:vMerge w:val="restart"/>
          </w:tcPr>
          <w:p w14:paraId="3F20515D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DE283D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6BA82A1" w14:textId="77777777" w:rsidR="00494771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C32257D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2AD525CC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E17C07A" w14:textId="77777777" w:rsidR="00524671" w:rsidRPr="00C0095C" w:rsidRDefault="00C65F7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671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524671" w:rsidRPr="00C0095C" w14:paraId="1FEE3C4B" w14:textId="77777777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2C784037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14:paraId="1C44574D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4D5D442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A3C8CB2" w14:textId="77777777" w:rsidR="00524671" w:rsidRPr="00C0095C" w:rsidRDefault="00C65F7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671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524671" w:rsidRPr="00C0095C" w14:paraId="58C3C791" w14:textId="77777777" w:rsidTr="00524671">
        <w:trPr>
          <w:cantSplit/>
          <w:trHeight w:val="583"/>
        </w:trPr>
        <w:tc>
          <w:tcPr>
            <w:tcW w:w="529" w:type="dxa"/>
            <w:vMerge w:val="restart"/>
          </w:tcPr>
          <w:p w14:paraId="19590E00" w14:textId="17C44BCF" w:rsidR="00524671" w:rsidRPr="00C0095C" w:rsidRDefault="00B6670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14:paraId="087AC2E3" w14:textId="77777777" w:rsidR="00524671" w:rsidRDefault="00524671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8932A5F" w14:textId="77777777" w:rsidR="00524671" w:rsidRPr="00C0095C" w:rsidRDefault="00524671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984" w:type="dxa"/>
            <w:vMerge w:val="restart"/>
          </w:tcPr>
          <w:p w14:paraId="70CD6948" w14:textId="77777777" w:rsidR="00524671" w:rsidRDefault="00524671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34CE924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898D8D5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AC3132E" w14:textId="77777777" w:rsidR="00524671" w:rsidRPr="00C0095C" w:rsidRDefault="00C65F7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C0095C" w14:paraId="70406C10" w14:textId="77777777" w:rsidTr="00524671">
        <w:trPr>
          <w:cantSplit/>
          <w:trHeight w:val="315"/>
        </w:trPr>
        <w:tc>
          <w:tcPr>
            <w:tcW w:w="529" w:type="dxa"/>
            <w:vMerge/>
          </w:tcPr>
          <w:p w14:paraId="69CBE92E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</w:tcPr>
          <w:p w14:paraId="4EBD6BF1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53E2DB69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41082356" w14:textId="77777777" w:rsidR="00524671" w:rsidRPr="00C0095C" w:rsidRDefault="00C65F7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24671" w:rsidRPr="00C0095C" w14:paraId="00C5F5AC" w14:textId="77777777" w:rsidTr="00CD40F6">
        <w:trPr>
          <w:cantSplit/>
          <w:trHeight w:val="631"/>
        </w:trPr>
        <w:tc>
          <w:tcPr>
            <w:tcW w:w="529" w:type="dxa"/>
            <w:vMerge w:val="restart"/>
          </w:tcPr>
          <w:p w14:paraId="727E8923" w14:textId="7FDF44A3" w:rsidR="00524671" w:rsidRPr="00C0095C" w:rsidRDefault="00B6670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8" w:type="dxa"/>
            <w:vMerge w:val="restart"/>
          </w:tcPr>
          <w:p w14:paraId="7B5FF022" w14:textId="77777777" w:rsidR="00524671" w:rsidRPr="00CD40F6" w:rsidRDefault="00524671" w:rsidP="007B2C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A8C4243" w14:textId="77777777" w:rsidR="00CD40F6" w:rsidRPr="00D31D4C" w:rsidRDefault="00CD40F6" w:rsidP="00CD40F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Данная операция доступна, только для </w:t>
            </w:r>
            <w:r w:rsidRPr="00D31D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master</w:t>
            </w:r>
            <w:r w:rsidRPr="00D31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логина</w:t>
            </w:r>
          </w:p>
          <w:p w14:paraId="61D6CC32" w14:textId="77777777" w:rsidR="00524671" w:rsidRPr="00C0095C" w:rsidRDefault="00524671" w:rsidP="007B2C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4" w:type="dxa"/>
            <w:vMerge w:val="restart"/>
          </w:tcPr>
          <w:p w14:paraId="08647B6D" w14:textId="77777777" w:rsidR="00645EDD" w:rsidRDefault="00645EDD" w:rsidP="00645E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DFAF3C" w14:textId="77777777" w:rsidR="00645EDD" w:rsidRDefault="00645EDD" w:rsidP="00645E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D5251D6" w14:textId="77777777" w:rsidR="00645EDD" w:rsidRDefault="00645EDD" w:rsidP="0064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A1A4BB1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DD6B40C" w14:textId="77777777" w:rsidR="00524671" w:rsidRPr="00C0095C" w:rsidRDefault="00C65F7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72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C0095C" w14:paraId="507C8720" w14:textId="77777777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456E7BA2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14:paraId="3A89DFE0" w14:textId="77777777" w:rsidR="00524671" w:rsidRPr="00C0095C" w:rsidRDefault="00524671" w:rsidP="007B2C1B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65E7A80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18E7072" w14:textId="77777777" w:rsidR="00524671" w:rsidRPr="00C0095C" w:rsidRDefault="00C65F7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313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5458BBEE" w14:textId="77777777" w:rsidR="001E75B7" w:rsidRDefault="001E75B7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6B2E6E94" w14:textId="77777777" w:rsidR="00131F3E" w:rsidRPr="001E75B7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E83AAB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. 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>Параметры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>логина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 (</w:t>
      </w:r>
      <w:r w:rsidR="00326AA5" w:rsidRPr="001E75B7">
        <w:rPr>
          <w:rFonts w:ascii="Times New Roman" w:eastAsia="Times New Roman" w:hAnsi="Times New Roman" w:cs="Times New Roman"/>
          <w:b/>
          <w:lang w:val="en-US" w:eastAsia="ru-RU"/>
        </w:rPr>
        <w:t>Drop Copy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>)</w:t>
      </w:r>
    </w:p>
    <w:p w14:paraId="6F550ACA" w14:textId="77777777" w:rsidR="00131F3E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83AAB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820"/>
        <w:gridCol w:w="1984"/>
        <w:gridCol w:w="2127"/>
      </w:tblGrid>
      <w:tr w:rsidR="00524671" w:rsidRPr="00C0095C" w14:paraId="63DDB89B" w14:textId="77777777" w:rsidTr="00124C45">
        <w:trPr>
          <w:cantSplit/>
          <w:trHeight w:val="558"/>
        </w:trPr>
        <w:tc>
          <w:tcPr>
            <w:tcW w:w="567" w:type="dxa"/>
          </w:tcPr>
          <w:p w14:paraId="2C8BDE4C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CDBC747" w14:textId="77777777" w:rsidR="00524671" w:rsidRPr="00C0095C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78B513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49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FC78247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8601FA" w:rsidRPr="00C0095C" w14:paraId="01759CAF" w14:textId="77777777" w:rsidTr="00124C45">
        <w:trPr>
          <w:cantSplit/>
          <w:trHeight w:val="471"/>
        </w:trPr>
        <w:tc>
          <w:tcPr>
            <w:tcW w:w="567" w:type="dxa"/>
            <w:vMerge w:val="restart"/>
          </w:tcPr>
          <w:p w14:paraId="4BFFF1D7" w14:textId="77777777" w:rsidR="008601FA" w:rsidRPr="00C0095C" w:rsidRDefault="008601FA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34EDB5A6" w14:textId="77777777" w:rsidR="008601FA" w:rsidRPr="00DD47D7" w:rsidRDefault="008601FA" w:rsidP="008601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1E5E7467" w14:textId="77777777" w:rsidR="008601FA" w:rsidRPr="00C0095C" w:rsidRDefault="008601FA" w:rsidP="008601F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984" w:type="dxa"/>
            <w:vMerge w:val="restart"/>
          </w:tcPr>
          <w:p w14:paraId="28A457C1" w14:textId="77777777" w:rsidR="008601FA" w:rsidRDefault="008601FA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3C753C4" w14:textId="77777777" w:rsidR="00494771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50E55913" w14:textId="77777777" w:rsidR="008601FA" w:rsidRPr="00494771" w:rsidRDefault="008601FA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6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99703B3" w14:textId="77777777" w:rsidR="008601FA" w:rsidRPr="00C0095C" w:rsidRDefault="00C65F78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547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F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601F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01FA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8601FA" w:rsidRPr="00C0095C" w14:paraId="686B1FB6" w14:textId="77777777" w:rsidTr="00124C4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80890F6" w14:textId="77777777" w:rsidR="008601FA" w:rsidRPr="00C0095C" w:rsidRDefault="008601FA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1BADE75E" w14:textId="77777777" w:rsidR="008601FA" w:rsidRPr="00C0095C" w:rsidRDefault="008601FA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991B063" w14:textId="77777777" w:rsidR="008601FA" w:rsidRDefault="008601FA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28C71A" w14:textId="77777777" w:rsidR="008601FA" w:rsidRPr="00C0095C" w:rsidRDefault="00C65F78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0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F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601F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01FA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130F16" w:rsidRPr="00C0095C" w14:paraId="5499D16B" w14:textId="77777777" w:rsidTr="00130F16">
        <w:trPr>
          <w:cantSplit/>
          <w:trHeight w:val="54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70AC7F34" w14:textId="77777777" w:rsidR="00130F16" w:rsidRPr="00C0095C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</w:tcPr>
          <w:p w14:paraId="2498D1EC" w14:textId="77777777" w:rsidR="00130F16" w:rsidRDefault="00130F16" w:rsidP="007B2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Потоки</w:t>
            </w:r>
          </w:p>
          <w:p w14:paraId="15BA1118" w14:textId="77777777" w:rsidR="00130F16" w:rsidRPr="00C0095C" w:rsidRDefault="00130F16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предоставляются потоки </w:t>
            </w:r>
            <w:r w:rsidR="00413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</w:t>
            </w:r>
            <w:r w:rsidR="00413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1E2E8EB4" w14:textId="77777777" w:rsidR="00130F16" w:rsidRDefault="00130F16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B253FB7" w14:textId="77777777" w:rsidR="00130F16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5F0A55C0" w14:textId="77777777" w:rsidR="00130F16" w:rsidRPr="00494771" w:rsidRDefault="00130F16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6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A8893C6" w14:textId="77777777" w:rsidR="00130F16" w:rsidRPr="00C0095C" w:rsidRDefault="00C65F7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16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30F1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0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</w:t>
            </w:r>
          </w:p>
        </w:tc>
      </w:tr>
      <w:tr w:rsidR="00130F16" w:rsidRPr="00C0095C" w14:paraId="72D56EAE" w14:textId="77777777" w:rsidTr="00C70E32">
        <w:trPr>
          <w:cantSplit/>
          <w:trHeight w:val="4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C03E272" w14:textId="77777777" w:rsidR="00130F16" w:rsidRPr="00C0095C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2C12EA76" w14:textId="77777777" w:rsidR="00130F16" w:rsidRPr="00C0095C" w:rsidRDefault="00130F16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CB96970" w14:textId="77777777" w:rsidR="00130F16" w:rsidRDefault="00130F16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00ECCD9" w14:textId="77777777" w:rsidR="00130F16" w:rsidRPr="00C0095C" w:rsidRDefault="00C65F7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1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30F1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0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 + заявки</w:t>
            </w:r>
            <w:r w:rsidR="00130F1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6EAB554E" w14:textId="77777777" w:rsidR="00B66706" w:rsidRDefault="00B66706" w:rsidP="00B7460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03FEDA" w14:textId="579E4AE0" w:rsidR="00B74604" w:rsidRPr="002471FB" w:rsidRDefault="00B74604" w:rsidP="00B7460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B74604" w:rsidRPr="002471FB" w14:paraId="3A1786B3" w14:textId="77777777" w:rsidTr="004B72B9">
        <w:tc>
          <w:tcPr>
            <w:tcW w:w="4961" w:type="dxa"/>
            <w:vAlign w:val="center"/>
          </w:tcPr>
          <w:p w14:paraId="1154AB91" w14:textId="77777777" w:rsidR="00B74604" w:rsidRPr="002471FB" w:rsidRDefault="00C65F78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5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7846A042" w14:textId="77777777" w:rsidR="00B74604" w:rsidRPr="005F2CA9" w:rsidRDefault="00C65F78" w:rsidP="0064730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  <w:r w:rsidR="005F2CA9" w:rsidRPr="005F2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5F2CA9" w:rsidRP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адреса и их способы подключения аннулируются)</w:t>
            </w:r>
          </w:p>
          <w:p w14:paraId="487EED5D" w14:textId="77777777" w:rsidR="00B74604" w:rsidRPr="002471FB" w:rsidRDefault="00C65F78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536" w:type="dxa"/>
            <w:vAlign w:val="center"/>
          </w:tcPr>
          <w:p w14:paraId="4864E1E0" w14:textId="77777777" w:rsidR="00B74604" w:rsidRPr="005F2CA9" w:rsidRDefault="00B74604" w:rsidP="00647303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2C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IP</w:t>
            </w:r>
            <w:r w:rsidRPr="003365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5F2C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адрес</w:t>
            </w:r>
          </w:p>
          <w:p w14:paraId="613A2717" w14:textId="77777777" w:rsidR="005F2CA9" w:rsidRPr="005F2CA9" w:rsidRDefault="005F2CA9" w:rsidP="005F2CA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(поле может содержать информацию об </w:t>
            </w: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IP</w:t>
            </w: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адресах не более 600 знаков,</w:t>
            </w:r>
          </w:p>
          <w:p w14:paraId="0EFA7998" w14:textId="77777777" w:rsidR="005F2CA9" w:rsidRPr="002471FB" w:rsidRDefault="005F2CA9" w:rsidP="005F2C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B74604" w:rsidRPr="002471FB" w14:paraId="241FA854" w14:textId="77777777" w:rsidTr="004B72B9">
        <w:tc>
          <w:tcPr>
            <w:tcW w:w="4961" w:type="dxa"/>
          </w:tcPr>
          <w:p w14:paraId="339749A2" w14:textId="7BB69E97" w:rsidR="00B74604" w:rsidRPr="002471FB" w:rsidRDefault="00C65F78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получаемый при VPN подключении IP адрес </w:t>
            </w:r>
          </w:p>
        </w:tc>
        <w:tc>
          <w:tcPr>
            <w:tcW w:w="4536" w:type="dxa"/>
          </w:tcPr>
          <w:p w14:paraId="4DF0A611" w14:textId="77777777"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14:paraId="5C3A001F" w14:textId="77777777" w:rsidTr="004B72B9">
        <w:tc>
          <w:tcPr>
            <w:tcW w:w="4961" w:type="dxa"/>
          </w:tcPr>
          <w:p w14:paraId="6D89634C" w14:textId="77777777" w:rsidR="00B74604" w:rsidRPr="002471FB" w:rsidRDefault="00C65F78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</w:tcPr>
          <w:p w14:paraId="4AB35112" w14:textId="77777777"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14:paraId="2DEA14BF" w14:textId="77777777" w:rsidTr="004B72B9">
        <w:tc>
          <w:tcPr>
            <w:tcW w:w="4961" w:type="dxa"/>
          </w:tcPr>
          <w:p w14:paraId="38238446" w14:textId="77777777" w:rsidR="00B74604" w:rsidRPr="002471FB" w:rsidRDefault="00C65F78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</w:tcPr>
          <w:p w14:paraId="45963132" w14:textId="77777777"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14:paraId="68CBC09E" w14:textId="77777777" w:rsidTr="004B72B9">
        <w:tc>
          <w:tcPr>
            <w:tcW w:w="4961" w:type="dxa"/>
          </w:tcPr>
          <w:p w14:paraId="082AA51A" w14:textId="77777777" w:rsidR="00B74604" w:rsidRPr="002471FB" w:rsidRDefault="00C65F78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536" w:type="dxa"/>
          </w:tcPr>
          <w:p w14:paraId="670C9562" w14:textId="77777777"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B72B9" w:rsidRPr="002471FB" w14:paraId="16AF93E7" w14:textId="77777777" w:rsidTr="004B72B9">
        <w:tblPrEx>
          <w:jc w:val="center"/>
          <w:tblInd w:w="0" w:type="dxa"/>
        </w:tblPrEx>
        <w:trPr>
          <w:jc w:val="center"/>
        </w:trPr>
        <w:tc>
          <w:tcPr>
            <w:tcW w:w="4961" w:type="dxa"/>
          </w:tcPr>
          <w:p w14:paraId="6BA95C71" w14:textId="77777777" w:rsidR="004B72B9" w:rsidRPr="002471FB" w:rsidRDefault="00C65F78" w:rsidP="00902172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B9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4B72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кроме </w:t>
            </w:r>
            <w:r w:rsidR="004B72B9">
              <w:rPr>
                <w:rFonts w:ascii="Times New Roman" w:hAnsi="Times New Roman"/>
                <w:sz w:val="20"/>
                <w:szCs w:val="20"/>
                <w:lang w:val="en-US" w:eastAsia="ru-RU"/>
              </w:rPr>
              <w:t>OTC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4B72B9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4B72B9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536" w:type="dxa"/>
          </w:tcPr>
          <w:p w14:paraId="5B4C3C3B" w14:textId="77777777" w:rsidR="004B72B9" w:rsidRPr="002471FB" w:rsidRDefault="004B72B9" w:rsidP="0090217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14:paraId="4E31FB34" w14:textId="77777777" w:rsidTr="004B72B9">
        <w:tc>
          <w:tcPr>
            <w:tcW w:w="9497" w:type="dxa"/>
            <w:gridSpan w:val="2"/>
          </w:tcPr>
          <w:p w14:paraId="68C9D10B" w14:textId="77777777" w:rsidR="00B74604" w:rsidRPr="002471FB" w:rsidRDefault="00B74604" w:rsidP="00647303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216581D1" w14:textId="77777777" w:rsidR="00B74604" w:rsidRPr="002471FB" w:rsidRDefault="00B74604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7EB1489D" w14:textId="1EA0C833" w:rsidR="00B66706" w:rsidRDefault="00B66706" w:rsidP="00B74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92D00AE" w14:textId="77777777" w:rsidR="00051E9F" w:rsidRPr="007E35D1" w:rsidRDefault="00051E9F" w:rsidP="00B74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E7ED048" w14:textId="723BA412" w:rsidR="00B74604" w:rsidRPr="00E83AAB" w:rsidRDefault="00B74604" w:rsidP="00B74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>. Информация о ВПТС</w:t>
      </w:r>
    </w:p>
    <w:p w14:paraId="1209448F" w14:textId="77777777" w:rsidR="00B74604" w:rsidRPr="00E83AAB" w:rsidRDefault="00B74604" w:rsidP="00B74604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>(</w:t>
      </w:r>
      <w:r w:rsidRPr="00E83AAB">
        <w:rPr>
          <w:rFonts w:ascii="Times New Roman" w:eastAsia="Times New Roman" w:hAnsi="Times New Roman" w:cs="Times New Roman"/>
          <w:i/>
          <w:lang w:eastAsia="ru-RU"/>
        </w:rPr>
        <w:t>Данные поля обязательны</w:t>
      </w:r>
      <w:r w:rsidRPr="00E83AAB">
        <w:rPr>
          <w:rFonts w:ascii="Times New Roman" w:eastAsia="Times New Roman" w:hAnsi="Times New Roman" w:cs="Times New Roman"/>
          <w:bCs/>
          <w:lang w:eastAsia="ru-RU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402"/>
      </w:tblGrid>
      <w:tr w:rsidR="00B74604" w:rsidRPr="00E83AAB" w14:paraId="0908B465" w14:textId="77777777" w:rsidTr="00647303">
        <w:trPr>
          <w:trHeight w:val="319"/>
        </w:trPr>
        <w:tc>
          <w:tcPr>
            <w:tcW w:w="6238" w:type="dxa"/>
          </w:tcPr>
          <w:p w14:paraId="0897D2BB" w14:textId="77777777" w:rsidR="00B74604" w:rsidRPr="00E83AAB" w:rsidRDefault="00B74604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AAB">
              <w:rPr>
                <w:rFonts w:ascii="Times New Roman" w:hAnsi="Times New Roman" w:cs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402" w:type="dxa"/>
          </w:tcPr>
          <w:p w14:paraId="437C0CED" w14:textId="77777777" w:rsidR="00B74604" w:rsidRPr="00E83AAB" w:rsidRDefault="00B74604" w:rsidP="00647303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4604" w:rsidRPr="00E83AAB" w14:paraId="615D2E48" w14:textId="77777777" w:rsidTr="00647303">
        <w:trPr>
          <w:trHeight w:val="213"/>
        </w:trPr>
        <w:tc>
          <w:tcPr>
            <w:tcW w:w="6238" w:type="dxa"/>
          </w:tcPr>
          <w:p w14:paraId="2DFD476E" w14:textId="77777777" w:rsidR="00B74604" w:rsidRPr="00E83AAB" w:rsidRDefault="00B74604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AAB">
              <w:rPr>
                <w:rFonts w:ascii="Times New Roman" w:hAnsi="Times New Roman" w:cs="Times New Roman"/>
              </w:rPr>
              <w:t xml:space="preserve">название компании-разработчика ВПТС </w:t>
            </w:r>
          </w:p>
        </w:tc>
        <w:tc>
          <w:tcPr>
            <w:tcW w:w="3402" w:type="dxa"/>
          </w:tcPr>
          <w:p w14:paraId="68AA1E66" w14:textId="77777777" w:rsidR="00B74604" w:rsidRPr="00E83AAB" w:rsidRDefault="00B74604" w:rsidP="00647303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EC56A54" w14:textId="77777777" w:rsidR="00B74604" w:rsidRDefault="000D150A" w:rsidP="000D150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14:paraId="068D011F" w14:textId="77777777" w:rsidR="00B74604" w:rsidRDefault="00B74604" w:rsidP="00B746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A70A540" w14:textId="77777777" w:rsidR="00B74604" w:rsidRDefault="00B74604" w:rsidP="00B746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74604" w14:paraId="05EF8512" w14:textId="77777777" w:rsidTr="0064730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081C8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22FFC753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E83C2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B6183B0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5EB73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692685FF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74604" w14:paraId="64CC0F45" w14:textId="77777777" w:rsidTr="00647303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D0B990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726BA1BA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628434D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AA95A5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383BCF61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8FA091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460FBCD5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0372A662" w14:textId="77777777" w:rsidR="00B74604" w:rsidRDefault="00B74604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65A8AF" w14:textId="77777777" w:rsidR="00645EDD" w:rsidRDefault="00645EDD" w:rsidP="00645EDD">
      <w:pPr>
        <w:outlineLvl w:val="0"/>
        <w:rPr>
          <w:rFonts w:ascii="Times New Roman" w:hAnsi="Times New Roman" w:cs="Times New Roman"/>
          <w:bCs/>
          <w:i/>
          <w:sz w:val="18"/>
        </w:rPr>
      </w:pPr>
    </w:p>
    <w:p w14:paraId="37052C6C" w14:textId="77777777" w:rsidR="00645EDD" w:rsidRPr="00BD26E2" w:rsidRDefault="00645EDD" w:rsidP="00645ED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C8605D2" w14:textId="77777777" w:rsidR="00645EDD" w:rsidRDefault="00645EDD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74604" w14:paraId="0C664F01" w14:textId="77777777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9A3A49" w14:textId="77777777"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AB2B2" w14:textId="77777777"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4604" w14:paraId="2EB778A6" w14:textId="77777777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181E6" w14:textId="77777777"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1138AA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4F9C3632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36D7F75A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63913B6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6B5E2B1" w14:textId="77777777" w:rsidR="001217C4" w:rsidRPr="00DD47D7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AC67545" w14:textId="77777777" w:rsidR="001217C4" w:rsidRPr="00DD47D7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A8DB129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8D2243F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0C56120" w14:textId="77777777" w:rsidR="001217C4" w:rsidRPr="00DD47D7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6F2BD31A" w14:textId="77777777" w:rsidR="001217C4" w:rsidRPr="00DD47D7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7F4E7B69" w14:textId="77777777"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83AA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A1F6A" wp14:editId="79440916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F5F7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00E16BCD" w14:textId="77777777"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2F1464D" w14:textId="77777777" w:rsidR="001217C4" w:rsidRPr="00E83AAB" w:rsidRDefault="001217C4" w:rsidP="001E4D7C">
      <w:pPr>
        <w:keepNext/>
        <w:jc w:val="center"/>
        <w:rPr>
          <w:rFonts w:ascii="Times New Roman" w:hAnsi="Times New Roman" w:cs="Times New Roman"/>
        </w:rPr>
      </w:pPr>
      <w:r w:rsidRPr="00E83AAB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1217C4" w:rsidRPr="00E83AAB" w14:paraId="26F6E9FD" w14:textId="77777777" w:rsidTr="001E4D7C">
        <w:trPr>
          <w:jc w:val="center"/>
        </w:trPr>
        <w:tc>
          <w:tcPr>
            <w:tcW w:w="4110" w:type="dxa"/>
          </w:tcPr>
          <w:p w14:paraId="5D22E5F8" w14:textId="77777777" w:rsidR="001217C4" w:rsidRPr="00E83AAB" w:rsidRDefault="001217C4" w:rsidP="001E4D7C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E83AAB"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EDD32E9" w14:textId="77777777" w:rsidR="001217C4" w:rsidRPr="00E83AAB" w:rsidRDefault="001217C4" w:rsidP="001E4D7C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7C4" w:rsidRPr="00E83AAB" w14:paraId="1DA1F7DC" w14:textId="77777777" w:rsidTr="001E4D7C">
        <w:trPr>
          <w:jc w:val="center"/>
        </w:trPr>
        <w:tc>
          <w:tcPr>
            <w:tcW w:w="4110" w:type="dxa"/>
          </w:tcPr>
          <w:p w14:paraId="697B647A" w14:textId="77777777" w:rsidR="001217C4" w:rsidRPr="00E83AAB" w:rsidRDefault="001217C4" w:rsidP="001E4D7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3AAB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</w:tcPr>
          <w:p w14:paraId="3DCA86CB" w14:textId="77777777" w:rsidR="001217C4" w:rsidRPr="00E83AAB" w:rsidRDefault="001217C4" w:rsidP="001E4D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AE6BCA" w14:textId="77777777" w:rsidR="00047E42" w:rsidRPr="00E77FFC" w:rsidRDefault="00047E42" w:rsidP="00E77FFC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sectPr w:rsidR="00047E42" w:rsidRPr="00E7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42074"/>
    <w:rsid w:val="00047E42"/>
    <w:rsid w:val="00051E9F"/>
    <w:rsid w:val="000641AE"/>
    <w:rsid w:val="000641B5"/>
    <w:rsid w:val="00092575"/>
    <w:rsid w:val="000D150A"/>
    <w:rsid w:val="000D4843"/>
    <w:rsid w:val="000F5701"/>
    <w:rsid w:val="00115D2B"/>
    <w:rsid w:val="001217C4"/>
    <w:rsid w:val="00124C45"/>
    <w:rsid w:val="00130D60"/>
    <w:rsid w:val="00130F16"/>
    <w:rsid w:val="00131F3E"/>
    <w:rsid w:val="0014190C"/>
    <w:rsid w:val="00163275"/>
    <w:rsid w:val="001943E9"/>
    <w:rsid w:val="001C2BF7"/>
    <w:rsid w:val="001E4D7C"/>
    <w:rsid w:val="001E75B7"/>
    <w:rsid w:val="001F6272"/>
    <w:rsid w:val="002204C5"/>
    <w:rsid w:val="00265A64"/>
    <w:rsid w:val="002A05F4"/>
    <w:rsid w:val="002B108D"/>
    <w:rsid w:val="002B592E"/>
    <w:rsid w:val="002F2BC5"/>
    <w:rsid w:val="00303F58"/>
    <w:rsid w:val="00326AA5"/>
    <w:rsid w:val="00336576"/>
    <w:rsid w:val="00413A7B"/>
    <w:rsid w:val="004270C5"/>
    <w:rsid w:val="00494771"/>
    <w:rsid w:val="004B72B9"/>
    <w:rsid w:val="004C5DB1"/>
    <w:rsid w:val="005029E8"/>
    <w:rsid w:val="00524671"/>
    <w:rsid w:val="005418EA"/>
    <w:rsid w:val="00546DF8"/>
    <w:rsid w:val="00555C30"/>
    <w:rsid w:val="00577697"/>
    <w:rsid w:val="005C6671"/>
    <w:rsid w:val="005F2CA9"/>
    <w:rsid w:val="00645EDD"/>
    <w:rsid w:val="0067506F"/>
    <w:rsid w:val="006E4D74"/>
    <w:rsid w:val="0072264C"/>
    <w:rsid w:val="0073243D"/>
    <w:rsid w:val="00790673"/>
    <w:rsid w:val="0079135C"/>
    <w:rsid w:val="007C63A4"/>
    <w:rsid w:val="007E35D1"/>
    <w:rsid w:val="00831409"/>
    <w:rsid w:val="008574B4"/>
    <w:rsid w:val="008601FA"/>
    <w:rsid w:val="008E7778"/>
    <w:rsid w:val="0091676C"/>
    <w:rsid w:val="0096287C"/>
    <w:rsid w:val="009628C4"/>
    <w:rsid w:val="009F47E6"/>
    <w:rsid w:val="009F6D24"/>
    <w:rsid w:val="00A44758"/>
    <w:rsid w:val="00A73B93"/>
    <w:rsid w:val="00A9487B"/>
    <w:rsid w:val="00AB3C4C"/>
    <w:rsid w:val="00AE3F49"/>
    <w:rsid w:val="00B66706"/>
    <w:rsid w:val="00B74604"/>
    <w:rsid w:val="00BB3C6F"/>
    <w:rsid w:val="00BE3B08"/>
    <w:rsid w:val="00BE3D20"/>
    <w:rsid w:val="00C16C82"/>
    <w:rsid w:val="00C5354E"/>
    <w:rsid w:val="00C570C4"/>
    <w:rsid w:val="00C65F78"/>
    <w:rsid w:val="00C85635"/>
    <w:rsid w:val="00C9145C"/>
    <w:rsid w:val="00C97A4F"/>
    <w:rsid w:val="00CA34A5"/>
    <w:rsid w:val="00CD40F6"/>
    <w:rsid w:val="00DB555B"/>
    <w:rsid w:val="00DC690B"/>
    <w:rsid w:val="00DD47D7"/>
    <w:rsid w:val="00DE6A35"/>
    <w:rsid w:val="00E54944"/>
    <w:rsid w:val="00E77FFC"/>
    <w:rsid w:val="00E83AAB"/>
    <w:rsid w:val="00F00612"/>
    <w:rsid w:val="00F36086"/>
    <w:rsid w:val="00F44F6E"/>
    <w:rsid w:val="00F47182"/>
    <w:rsid w:val="00F52447"/>
    <w:rsid w:val="00F6506E"/>
    <w:rsid w:val="00F8288A"/>
    <w:rsid w:val="00F82A20"/>
    <w:rsid w:val="00F91120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8489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AC50-6653-4068-89A0-BDDA0DBA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dcterms:created xsi:type="dcterms:W3CDTF">2021-11-22T08:33:00Z</dcterms:created>
  <dcterms:modified xsi:type="dcterms:W3CDTF">2022-04-22T06:34:00Z</dcterms:modified>
</cp:coreProperties>
</file>