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Default="004D46EE" w:rsidP="00D13FD3">
      <w:pPr>
        <w:ind w:right="-1"/>
        <w:rPr>
          <w:szCs w:val="24"/>
        </w:rPr>
      </w:pPr>
    </w:p>
    <w:p w:rsidR="004D46EE" w:rsidRDefault="004D46EE" w:rsidP="00D13FD3">
      <w:pPr>
        <w:ind w:right="-1"/>
        <w:rPr>
          <w:szCs w:val="24"/>
        </w:rPr>
      </w:pP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О прекращении торгов</w:t>
      </w: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ценными бумагами</w:t>
      </w:r>
    </w:p>
    <w:p w:rsidR="00993D7C" w:rsidRDefault="00993D7C" w:rsidP="006D42AE">
      <w:pPr>
        <w:ind w:right="-1" w:firstLine="720"/>
        <w:rPr>
          <w:szCs w:val="24"/>
        </w:rPr>
      </w:pPr>
    </w:p>
    <w:p w:rsidR="004D46EE" w:rsidRDefault="004D46EE" w:rsidP="006D42AE">
      <w:pPr>
        <w:ind w:right="-1" w:firstLine="720"/>
        <w:rPr>
          <w:szCs w:val="24"/>
        </w:rPr>
      </w:pPr>
    </w:p>
    <w:p w:rsidR="004D46EE" w:rsidRPr="00A81A4C" w:rsidRDefault="004D46EE" w:rsidP="006D42AE">
      <w:pPr>
        <w:ind w:right="-1" w:firstLine="720"/>
        <w:rPr>
          <w:szCs w:val="24"/>
        </w:rPr>
      </w:pPr>
    </w:p>
    <w:p w:rsidR="0038097E" w:rsidRPr="00671230" w:rsidRDefault="0038097E" w:rsidP="0038097E">
      <w:pPr>
        <w:pStyle w:val="a3"/>
        <w:ind w:right="41" w:firstLine="709"/>
        <w:rPr>
          <w:b w:val="0"/>
          <w:color w:val="auto"/>
          <w:szCs w:val="22"/>
        </w:rPr>
      </w:pPr>
      <w:proofErr w:type="gramStart"/>
      <w:r w:rsidRPr="00671230">
        <w:rPr>
          <w:b w:val="0"/>
          <w:color w:val="auto"/>
          <w:szCs w:val="22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ММВБ», утвержденными Советом директоров ЗАО «ФБ ММВБ» 10 февраля 2012 г. (Протокол № 17) и Правилами проведения торгов по ценным бумагам в Закрытом акционерном обществе «Фондовая биржа ММВБ», утвержденных Советом директоров ЗАО «ФБ ММВБ» 26 октября 2012 года (Протокол №8</w:t>
      </w:r>
      <w:proofErr w:type="gramEnd"/>
      <w:r w:rsidRPr="00671230">
        <w:rPr>
          <w:b w:val="0"/>
          <w:color w:val="auto"/>
          <w:szCs w:val="22"/>
        </w:rPr>
        <w:t xml:space="preserve">) (далее – Правила торгов), Распоряжениями ЗАО «ФБ ММВБ» </w:t>
      </w:r>
      <w:r w:rsidRPr="0062599F">
        <w:rPr>
          <w:b w:val="0"/>
          <w:color w:val="auto"/>
          <w:szCs w:val="22"/>
        </w:rPr>
        <w:t>№ 144-р, № 146-р и № 147-р от 08 февраля 2013 г. приняты</w:t>
      </w:r>
      <w:r w:rsidRPr="00671230">
        <w:rPr>
          <w:b w:val="0"/>
          <w:color w:val="auto"/>
          <w:szCs w:val="22"/>
        </w:rPr>
        <w:t xml:space="preserve"> следующие решения:</w:t>
      </w:r>
    </w:p>
    <w:p w:rsidR="0038097E" w:rsidRPr="00671230" w:rsidRDefault="0038097E" w:rsidP="0038097E">
      <w:pPr>
        <w:tabs>
          <w:tab w:val="left" w:pos="360"/>
        </w:tabs>
        <w:jc w:val="both"/>
        <w:rPr>
          <w:sz w:val="22"/>
          <w:szCs w:val="22"/>
        </w:rPr>
      </w:pPr>
    </w:p>
    <w:p w:rsidR="0038097E" w:rsidRPr="00671230" w:rsidRDefault="0038097E" w:rsidP="0038097E">
      <w:pPr>
        <w:pStyle w:val="2"/>
        <w:numPr>
          <w:ilvl w:val="0"/>
          <w:numId w:val="24"/>
        </w:numPr>
        <w:rPr>
          <w:b/>
          <w:bCs/>
          <w:sz w:val="22"/>
          <w:szCs w:val="22"/>
        </w:rPr>
      </w:pPr>
      <w:r w:rsidRPr="00671230">
        <w:rPr>
          <w:b/>
          <w:sz w:val="22"/>
          <w:szCs w:val="22"/>
        </w:rPr>
        <w:t xml:space="preserve">Прекратить с </w:t>
      </w:r>
      <w:r w:rsidRPr="00671230">
        <w:rPr>
          <w:b/>
          <w:iCs/>
          <w:snapToGrid w:val="0"/>
          <w:sz w:val="22"/>
          <w:szCs w:val="22"/>
        </w:rPr>
        <w:t>«11» февраля 2013</w:t>
      </w:r>
      <w:r w:rsidRPr="00671230">
        <w:rPr>
          <w:rStyle w:val="SUBST"/>
          <w:i w:val="0"/>
          <w:iCs w:val="0"/>
        </w:rPr>
        <w:t xml:space="preserve"> </w:t>
      </w:r>
      <w:r w:rsidRPr="00671230">
        <w:rPr>
          <w:b/>
          <w:sz w:val="22"/>
          <w:szCs w:val="22"/>
        </w:rPr>
        <w:t>года торги в ЗАО «ФБ ММВБ»,</w:t>
      </w:r>
      <w:r w:rsidRPr="00671230">
        <w:rPr>
          <w:b/>
          <w:bCs/>
          <w:sz w:val="22"/>
          <w:szCs w:val="22"/>
        </w:rPr>
        <w:t xml:space="preserve"> в связи с </w:t>
      </w:r>
      <w:r w:rsidRPr="00671230">
        <w:rPr>
          <w:b/>
          <w:sz w:val="22"/>
          <w:szCs w:val="22"/>
        </w:rPr>
        <w:t>получением заявлений от управляющих компаний об исключении ценных бумаг из Списка ценных бумаг, допущенных к торгам в ЗАО «ФБ ММВБ», следующими ценными бумагами, включенными в раздел:</w:t>
      </w:r>
    </w:p>
    <w:p w:rsidR="0038097E" w:rsidRPr="00671230" w:rsidRDefault="0038097E" w:rsidP="0038097E">
      <w:pPr>
        <w:pStyle w:val="2"/>
        <w:ind w:left="420" w:firstLine="0"/>
        <w:rPr>
          <w:b/>
          <w:iCs/>
          <w:snapToGrid w:val="0"/>
          <w:sz w:val="22"/>
          <w:szCs w:val="22"/>
        </w:rPr>
      </w:pPr>
    </w:p>
    <w:p w:rsidR="0038097E" w:rsidRPr="00671230" w:rsidRDefault="0038097E" w:rsidP="0038097E">
      <w:pPr>
        <w:pStyle w:val="2"/>
        <w:ind w:left="420" w:firstLine="0"/>
        <w:rPr>
          <w:b/>
          <w:bCs/>
          <w:sz w:val="22"/>
          <w:szCs w:val="22"/>
        </w:rPr>
      </w:pPr>
      <w:r w:rsidRPr="00671230">
        <w:rPr>
          <w:b/>
          <w:iCs/>
          <w:snapToGrid w:val="0"/>
          <w:sz w:val="22"/>
          <w:szCs w:val="22"/>
        </w:rPr>
        <w:t>«Котировальный список «Б»</w:t>
      </w:r>
      <w:r w:rsidRPr="00671230">
        <w:rPr>
          <w:b/>
          <w:sz w:val="22"/>
          <w:szCs w:val="22"/>
        </w:rPr>
        <w:t xml:space="preserve"> Списка</w:t>
      </w:r>
      <w:r w:rsidRPr="00671230">
        <w:rPr>
          <w:b/>
          <w:bCs/>
          <w:sz w:val="22"/>
          <w:szCs w:val="22"/>
        </w:rPr>
        <w:t xml:space="preserve"> ценных бумаг, допущенных к торгам в ЗАО «ФБ ММВБ»:</w:t>
      </w:r>
    </w:p>
    <w:p w:rsidR="0038097E" w:rsidRPr="00671230" w:rsidRDefault="0038097E" w:rsidP="0038097E">
      <w:pPr>
        <w:pStyle w:val="2"/>
        <w:ind w:left="420" w:firstLine="0"/>
        <w:rPr>
          <w:b/>
          <w:bCs/>
          <w:sz w:val="22"/>
          <w:szCs w:val="22"/>
        </w:rPr>
      </w:pPr>
    </w:p>
    <w:p w:rsidR="0038097E" w:rsidRPr="00671230" w:rsidRDefault="0038097E" w:rsidP="0038097E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color w:val="auto"/>
          <w:szCs w:val="22"/>
        </w:rPr>
      </w:pPr>
      <w:r w:rsidRPr="00671230">
        <w:rPr>
          <w:iCs/>
          <w:snapToGrid w:val="0"/>
          <w:color w:val="auto"/>
          <w:szCs w:val="22"/>
        </w:rPr>
        <w:t xml:space="preserve">Инвестиционными паями </w:t>
      </w:r>
      <w:r>
        <w:rPr>
          <w:iCs/>
          <w:snapToGrid w:val="0"/>
          <w:color w:val="auto"/>
          <w:szCs w:val="22"/>
        </w:rPr>
        <w:t>З</w:t>
      </w:r>
      <w:r w:rsidRPr="00671230">
        <w:rPr>
          <w:iCs/>
          <w:snapToGrid w:val="0"/>
          <w:color w:val="auto"/>
          <w:szCs w:val="22"/>
        </w:rPr>
        <w:t>акрытого паевого инвестиционного фонда акций «Портфельные инвестиции» под управлением Общества с ограниченной ответственностью Управляющая компания «</w:t>
      </w:r>
      <w:proofErr w:type="spellStart"/>
      <w:r w:rsidRPr="00671230">
        <w:rPr>
          <w:iCs/>
          <w:snapToGrid w:val="0"/>
          <w:color w:val="auto"/>
          <w:szCs w:val="22"/>
        </w:rPr>
        <w:t>Инвесттрансгаз</w:t>
      </w:r>
      <w:proofErr w:type="spellEnd"/>
      <w:r w:rsidRPr="00671230">
        <w:rPr>
          <w:iCs/>
          <w:snapToGrid w:val="0"/>
          <w:color w:val="auto"/>
          <w:szCs w:val="22"/>
        </w:rPr>
        <w:t>»</w:t>
      </w:r>
      <w:r>
        <w:rPr>
          <w:bCs/>
          <w:color w:val="auto"/>
          <w:szCs w:val="22"/>
        </w:rPr>
        <w:t xml:space="preserve"> </w:t>
      </w:r>
      <w:r w:rsidRPr="00671230">
        <w:rPr>
          <w:color w:val="auto"/>
          <w:szCs w:val="22"/>
        </w:rPr>
        <w:t>со следующими параметрами</w:t>
      </w:r>
      <w:r w:rsidRPr="00671230">
        <w:rPr>
          <w:noProof/>
          <w:color w:val="auto"/>
          <w:szCs w:val="22"/>
        </w:rPr>
        <w:t>: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 xml:space="preserve">государственный регистрационный номер </w:t>
      </w:r>
      <w:r w:rsidRPr="00671230">
        <w:rPr>
          <w:color w:val="000000"/>
          <w:sz w:val="22"/>
          <w:szCs w:val="22"/>
        </w:rPr>
        <w:t>правил доверительного управления паевым инвестиционным фондом</w:t>
      </w:r>
      <w:r w:rsidRPr="00671230">
        <w:rPr>
          <w:sz w:val="22"/>
          <w:szCs w:val="22"/>
        </w:rPr>
        <w:t xml:space="preserve"> – </w:t>
      </w:r>
      <w:r w:rsidRPr="00671230">
        <w:rPr>
          <w:bCs/>
          <w:sz w:val="22"/>
          <w:szCs w:val="22"/>
        </w:rPr>
        <w:t>2035-94172434</w:t>
      </w:r>
      <w:r w:rsidRPr="00671230">
        <w:rPr>
          <w:sz w:val="22"/>
          <w:szCs w:val="22"/>
        </w:rPr>
        <w:t xml:space="preserve"> от </w:t>
      </w:r>
      <w:r w:rsidRPr="00671230">
        <w:rPr>
          <w:bCs/>
          <w:sz w:val="22"/>
          <w:szCs w:val="22"/>
        </w:rPr>
        <w:t>18.01.2011</w:t>
      </w:r>
      <w:r w:rsidRPr="00671230">
        <w:rPr>
          <w:sz w:val="22"/>
          <w:szCs w:val="22"/>
        </w:rPr>
        <w:t>;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>торговый код –RU000A0JRAJ0.</w:t>
      </w:r>
    </w:p>
    <w:p w:rsidR="0038097E" w:rsidRPr="00671230" w:rsidRDefault="0038097E" w:rsidP="0038097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38097E" w:rsidRPr="00671230" w:rsidRDefault="0038097E" w:rsidP="0038097E">
      <w:pPr>
        <w:pStyle w:val="2"/>
        <w:ind w:left="426" w:firstLine="0"/>
        <w:rPr>
          <w:b/>
          <w:bCs/>
          <w:sz w:val="22"/>
          <w:szCs w:val="22"/>
        </w:rPr>
      </w:pPr>
      <w:r w:rsidRPr="00671230">
        <w:rPr>
          <w:b/>
          <w:iCs/>
          <w:snapToGrid w:val="0"/>
          <w:sz w:val="22"/>
          <w:szCs w:val="22"/>
        </w:rPr>
        <w:t xml:space="preserve">«Перечень </w:t>
      </w:r>
      <w:proofErr w:type="spellStart"/>
      <w:r w:rsidRPr="00671230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671230">
        <w:rPr>
          <w:b/>
          <w:iCs/>
          <w:snapToGrid w:val="0"/>
          <w:sz w:val="22"/>
          <w:szCs w:val="22"/>
        </w:rPr>
        <w:t xml:space="preserve"> ценных бумаг»</w:t>
      </w:r>
      <w:r w:rsidRPr="00671230">
        <w:rPr>
          <w:b/>
          <w:sz w:val="22"/>
          <w:szCs w:val="22"/>
        </w:rPr>
        <w:t xml:space="preserve"> Списка</w:t>
      </w:r>
      <w:r w:rsidRPr="00671230">
        <w:rPr>
          <w:b/>
          <w:bCs/>
          <w:sz w:val="22"/>
          <w:szCs w:val="22"/>
        </w:rPr>
        <w:t xml:space="preserve"> ценных бумаг, допущенных к торгам в ЗАО «ФБ ММВБ»:</w:t>
      </w:r>
    </w:p>
    <w:p w:rsidR="0038097E" w:rsidRPr="00671230" w:rsidRDefault="0038097E" w:rsidP="0038097E">
      <w:pPr>
        <w:pStyle w:val="2"/>
        <w:ind w:left="420" w:firstLine="0"/>
        <w:rPr>
          <w:b/>
          <w:bCs/>
          <w:sz w:val="22"/>
          <w:szCs w:val="22"/>
        </w:rPr>
      </w:pPr>
    </w:p>
    <w:p w:rsidR="0038097E" w:rsidRPr="00671230" w:rsidRDefault="0038097E" w:rsidP="0038097E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Cs w:val="22"/>
          <w:lang w:val="en-US"/>
        </w:rPr>
      </w:pPr>
      <w:r w:rsidRPr="00671230">
        <w:rPr>
          <w:iCs/>
          <w:snapToGrid w:val="0"/>
          <w:color w:val="auto"/>
          <w:szCs w:val="22"/>
        </w:rPr>
        <w:t xml:space="preserve">Инвестиционными паями интервального паевого инвестиционного фонда акций «Ренессанс - Перспектива» под управлением Общества с ограниченной ответственностью </w:t>
      </w:r>
      <w:r w:rsidRPr="00671230">
        <w:rPr>
          <w:iCs/>
          <w:snapToGrid w:val="0"/>
          <w:color w:val="auto"/>
          <w:szCs w:val="22"/>
          <w:lang w:val="en-US"/>
        </w:rPr>
        <w:t>«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Ренессанс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Управление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Инвестициями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>»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со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следующими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параметрами</w:t>
      </w:r>
      <w:r w:rsidRPr="00671230">
        <w:rPr>
          <w:noProof/>
          <w:color w:val="auto"/>
          <w:szCs w:val="22"/>
          <w:lang w:val="en-US"/>
        </w:rPr>
        <w:t>: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 xml:space="preserve">государственный регистрационный номер </w:t>
      </w:r>
      <w:r w:rsidRPr="00671230">
        <w:rPr>
          <w:color w:val="000000"/>
          <w:sz w:val="22"/>
          <w:szCs w:val="22"/>
        </w:rPr>
        <w:t>правил доверительного управления паевым инвестиционным фондом</w:t>
      </w:r>
      <w:r w:rsidRPr="00671230">
        <w:rPr>
          <w:sz w:val="22"/>
          <w:szCs w:val="22"/>
        </w:rPr>
        <w:t xml:space="preserve"> – </w:t>
      </w:r>
      <w:r w:rsidRPr="00671230">
        <w:rPr>
          <w:bCs/>
          <w:sz w:val="22"/>
          <w:szCs w:val="22"/>
        </w:rPr>
        <w:t>0388-78483695</w:t>
      </w:r>
      <w:r w:rsidRPr="00671230">
        <w:rPr>
          <w:sz w:val="22"/>
          <w:szCs w:val="22"/>
        </w:rPr>
        <w:t xml:space="preserve"> от </w:t>
      </w:r>
      <w:r w:rsidRPr="00671230">
        <w:rPr>
          <w:bCs/>
          <w:sz w:val="22"/>
          <w:szCs w:val="22"/>
        </w:rPr>
        <w:t>18.08.2005</w:t>
      </w:r>
      <w:r w:rsidRPr="00671230">
        <w:rPr>
          <w:sz w:val="22"/>
          <w:szCs w:val="22"/>
        </w:rPr>
        <w:t>;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>торговый код – RU000A0HNSS6.</w:t>
      </w:r>
    </w:p>
    <w:p w:rsidR="0038097E" w:rsidRPr="00671230" w:rsidRDefault="0038097E" w:rsidP="0038097E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Cs w:val="22"/>
          <w:lang w:val="en-US"/>
        </w:rPr>
      </w:pPr>
      <w:r w:rsidRPr="00671230">
        <w:rPr>
          <w:iCs/>
          <w:snapToGrid w:val="0"/>
          <w:color w:val="auto"/>
          <w:szCs w:val="22"/>
        </w:rPr>
        <w:t xml:space="preserve">Инвестиционными паями открытого паевого инвестиционного фонда смешанных инвестиций «Ренессанс - Сбалансированный» под управлением Общества с ограниченной ответственностью </w:t>
      </w:r>
      <w:r w:rsidRPr="00671230">
        <w:rPr>
          <w:iCs/>
          <w:snapToGrid w:val="0"/>
          <w:color w:val="auto"/>
          <w:szCs w:val="22"/>
          <w:lang w:val="en-US"/>
        </w:rPr>
        <w:t>«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Ренессанс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Управление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Инвестициями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>»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со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следующими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параметрами</w:t>
      </w:r>
      <w:r w:rsidRPr="00671230">
        <w:rPr>
          <w:noProof/>
          <w:color w:val="auto"/>
          <w:szCs w:val="22"/>
          <w:lang w:val="en-US"/>
        </w:rPr>
        <w:t>: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 xml:space="preserve">государственный регистрационный номер </w:t>
      </w:r>
      <w:r w:rsidRPr="00671230">
        <w:rPr>
          <w:color w:val="000000"/>
          <w:sz w:val="22"/>
          <w:szCs w:val="22"/>
        </w:rPr>
        <w:t>правил доверительного управления паевым инвестиционным фондом</w:t>
      </w:r>
      <w:r w:rsidRPr="00671230">
        <w:rPr>
          <w:sz w:val="22"/>
          <w:szCs w:val="22"/>
        </w:rPr>
        <w:t xml:space="preserve"> – </w:t>
      </w:r>
      <w:r w:rsidRPr="00671230">
        <w:rPr>
          <w:bCs/>
          <w:sz w:val="22"/>
          <w:szCs w:val="22"/>
        </w:rPr>
        <w:t>0389-78483778</w:t>
      </w:r>
      <w:r w:rsidRPr="00671230">
        <w:rPr>
          <w:sz w:val="22"/>
          <w:szCs w:val="22"/>
        </w:rPr>
        <w:t xml:space="preserve"> от </w:t>
      </w:r>
      <w:r w:rsidRPr="00671230">
        <w:rPr>
          <w:bCs/>
          <w:sz w:val="22"/>
          <w:szCs w:val="22"/>
        </w:rPr>
        <w:t>18.08.2005</w:t>
      </w:r>
      <w:r w:rsidRPr="00671230">
        <w:rPr>
          <w:sz w:val="22"/>
          <w:szCs w:val="22"/>
        </w:rPr>
        <w:t>;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>торговый код –.RU000A0HNSR8.</w:t>
      </w:r>
    </w:p>
    <w:p w:rsidR="0038097E" w:rsidRPr="00671230" w:rsidRDefault="0038097E" w:rsidP="0038097E">
      <w:pPr>
        <w:pStyle w:val="2"/>
        <w:ind w:firstLine="0"/>
        <w:rPr>
          <w:b/>
          <w:sz w:val="22"/>
          <w:szCs w:val="22"/>
        </w:rPr>
      </w:pPr>
    </w:p>
    <w:p w:rsidR="0038097E" w:rsidRPr="00671230" w:rsidRDefault="0038097E" w:rsidP="0038097E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Cs w:val="22"/>
          <w:lang w:val="en-US"/>
        </w:rPr>
      </w:pPr>
      <w:r w:rsidRPr="00671230">
        <w:rPr>
          <w:iCs/>
          <w:snapToGrid w:val="0"/>
          <w:color w:val="auto"/>
          <w:szCs w:val="22"/>
        </w:rPr>
        <w:t>Инвестиционными паями открытого паевого инвестиционного ф</w:t>
      </w:r>
      <w:r>
        <w:rPr>
          <w:iCs/>
          <w:snapToGrid w:val="0"/>
          <w:color w:val="auto"/>
          <w:szCs w:val="22"/>
        </w:rPr>
        <w:t>онда акций «Ренессанс - а</w:t>
      </w:r>
      <w:r w:rsidRPr="00671230">
        <w:rPr>
          <w:iCs/>
          <w:snapToGrid w:val="0"/>
          <w:color w:val="auto"/>
          <w:szCs w:val="22"/>
        </w:rPr>
        <w:t xml:space="preserve">кции» под управлением Общества с ограниченной ответственностью </w:t>
      </w:r>
      <w:r w:rsidRPr="00671230">
        <w:rPr>
          <w:iCs/>
          <w:snapToGrid w:val="0"/>
          <w:color w:val="auto"/>
          <w:szCs w:val="22"/>
          <w:lang w:val="en-US"/>
        </w:rPr>
        <w:t>«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Ренессанс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Управление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Инвестициями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>»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со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следующими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параметрами</w:t>
      </w:r>
      <w:r w:rsidRPr="00671230">
        <w:rPr>
          <w:noProof/>
          <w:color w:val="auto"/>
          <w:szCs w:val="22"/>
          <w:lang w:val="en-US"/>
        </w:rPr>
        <w:t>: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 xml:space="preserve">государственный регистрационный номер </w:t>
      </w:r>
      <w:r w:rsidRPr="00671230">
        <w:rPr>
          <w:color w:val="000000"/>
          <w:sz w:val="22"/>
          <w:szCs w:val="22"/>
        </w:rPr>
        <w:t>правил доверительного управления паевым инвестиционным фондом</w:t>
      </w:r>
      <w:r w:rsidRPr="00671230">
        <w:rPr>
          <w:sz w:val="22"/>
          <w:szCs w:val="22"/>
        </w:rPr>
        <w:t xml:space="preserve"> – </w:t>
      </w:r>
      <w:r w:rsidRPr="00671230">
        <w:rPr>
          <w:bCs/>
          <w:sz w:val="22"/>
          <w:szCs w:val="22"/>
        </w:rPr>
        <w:t>0387-78483850</w:t>
      </w:r>
      <w:r w:rsidRPr="00671230">
        <w:rPr>
          <w:sz w:val="22"/>
          <w:szCs w:val="22"/>
        </w:rPr>
        <w:t xml:space="preserve"> от </w:t>
      </w:r>
      <w:r w:rsidRPr="00671230">
        <w:rPr>
          <w:bCs/>
          <w:sz w:val="22"/>
          <w:szCs w:val="22"/>
        </w:rPr>
        <w:t>18.08.2005</w:t>
      </w:r>
      <w:r w:rsidRPr="00671230">
        <w:rPr>
          <w:sz w:val="22"/>
          <w:szCs w:val="22"/>
        </w:rPr>
        <w:t>;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>торговый код –.RU000A0HNST4.</w:t>
      </w:r>
    </w:p>
    <w:p w:rsidR="0038097E" w:rsidRPr="00671230" w:rsidRDefault="0038097E" w:rsidP="0038097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38097E" w:rsidRPr="00671230" w:rsidRDefault="0038097E" w:rsidP="0038097E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Cs w:val="22"/>
          <w:lang w:val="en-US"/>
        </w:rPr>
      </w:pPr>
      <w:r w:rsidRPr="00671230">
        <w:rPr>
          <w:iCs/>
          <w:snapToGrid w:val="0"/>
          <w:color w:val="auto"/>
          <w:szCs w:val="22"/>
        </w:rPr>
        <w:t>Инвестиционными паями открытого паевого инвестиционног</w:t>
      </w:r>
      <w:r>
        <w:rPr>
          <w:iCs/>
          <w:snapToGrid w:val="0"/>
          <w:color w:val="auto"/>
          <w:szCs w:val="22"/>
        </w:rPr>
        <w:t>о фонда облигаций «Ренессанс - о</w:t>
      </w:r>
      <w:r w:rsidRPr="00671230">
        <w:rPr>
          <w:iCs/>
          <w:snapToGrid w:val="0"/>
          <w:color w:val="auto"/>
          <w:szCs w:val="22"/>
        </w:rPr>
        <w:t xml:space="preserve">блигации» под управлением Общества с ограниченной ответственностью </w:t>
      </w:r>
      <w:r w:rsidRPr="00671230">
        <w:rPr>
          <w:iCs/>
          <w:snapToGrid w:val="0"/>
          <w:color w:val="auto"/>
          <w:szCs w:val="22"/>
          <w:lang w:val="en-US"/>
        </w:rPr>
        <w:t>«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Ренессанс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Управление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671230">
        <w:rPr>
          <w:iCs/>
          <w:snapToGrid w:val="0"/>
          <w:color w:val="auto"/>
          <w:szCs w:val="22"/>
          <w:lang w:val="en-US"/>
        </w:rPr>
        <w:t>Инвестициями</w:t>
      </w:r>
      <w:proofErr w:type="spellEnd"/>
      <w:r w:rsidRPr="00671230">
        <w:rPr>
          <w:iCs/>
          <w:snapToGrid w:val="0"/>
          <w:color w:val="auto"/>
          <w:szCs w:val="22"/>
          <w:lang w:val="en-US"/>
        </w:rPr>
        <w:t>»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со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следующими</w:t>
      </w:r>
      <w:r w:rsidRPr="00671230">
        <w:rPr>
          <w:color w:val="auto"/>
          <w:szCs w:val="22"/>
          <w:lang w:val="en-US"/>
        </w:rPr>
        <w:t xml:space="preserve"> </w:t>
      </w:r>
      <w:r w:rsidRPr="00671230">
        <w:rPr>
          <w:color w:val="auto"/>
          <w:szCs w:val="22"/>
        </w:rPr>
        <w:t>параметрами</w:t>
      </w:r>
      <w:r w:rsidRPr="00671230">
        <w:rPr>
          <w:noProof/>
          <w:color w:val="auto"/>
          <w:szCs w:val="22"/>
          <w:lang w:val="en-US"/>
        </w:rPr>
        <w:t>: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t xml:space="preserve">государственный регистрационный номер </w:t>
      </w:r>
      <w:r w:rsidRPr="00671230">
        <w:rPr>
          <w:color w:val="000000"/>
          <w:sz w:val="22"/>
          <w:szCs w:val="22"/>
        </w:rPr>
        <w:t>правил доверительного управления паевым инвестиционным фондом</w:t>
      </w:r>
      <w:r w:rsidRPr="00671230">
        <w:rPr>
          <w:sz w:val="22"/>
          <w:szCs w:val="22"/>
        </w:rPr>
        <w:t xml:space="preserve"> – </w:t>
      </w:r>
      <w:r w:rsidRPr="00671230">
        <w:rPr>
          <w:bCs/>
          <w:sz w:val="22"/>
          <w:szCs w:val="22"/>
        </w:rPr>
        <w:t>0386-78483614</w:t>
      </w:r>
      <w:r w:rsidRPr="00671230">
        <w:rPr>
          <w:sz w:val="22"/>
          <w:szCs w:val="22"/>
        </w:rPr>
        <w:t xml:space="preserve"> от </w:t>
      </w:r>
      <w:r w:rsidRPr="00671230">
        <w:rPr>
          <w:bCs/>
          <w:sz w:val="22"/>
          <w:szCs w:val="22"/>
        </w:rPr>
        <w:t>18.08.2005</w:t>
      </w:r>
      <w:r w:rsidRPr="00671230">
        <w:rPr>
          <w:sz w:val="22"/>
          <w:szCs w:val="22"/>
        </w:rPr>
        <w:t>;</w:t>
      </w:r>
    </w:p>
    <w:p w:rsidR="0038097E" w:rsidRPr="00671230" w:rsidRDefault="0038097E" w:rsidP="00380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71230">
        <w:rPr>
          <w:sz w:val="22"/>
          <w:szCs w:val="22"/>
        </w:rPr>
        <w:lastRenderedPageBreak/>
        <w:t>торговый код –.RU000A0HNSU2.</w:t>
      </w:r>
    </w:p>
    <w:p w:rsidR="0038097E" w:rsidRPr="00671230" w:rsidRDefault="0038097E" w:rsidP="0038097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p w:rsidR="0038097E" w:rsidRPr="00671230" w:rsidRDefault="0038097E" w:rsidP="0038097E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proofErr w:type="gramStart"/>
      <w:r w:rsidRPr="00671230">
        <w:rPr>
          <w:color w:val="auto"/>
          <w:szCs w:val="22"/>
        </w:rPr>
        <w:t>В соответствии с пунктом 1.7.3 Подраздела 1.7 «Шаг цены</w:t>
      </w:r>
      <w:r w:rsidRPr="00671230">
        <w:rPr>
          <w:b w:val="0"/>
          <w:bCs/>
          <w:color w:val="auto"/>
          <w:szCs w:val="22"/>
        </w:rPr>
        <w:t xml:space="preserve"> </w:t>
      </w:r>
      <w:r w:rsidRPr="00671230">
        <w:rPr>
          <w:bCs/>
          <w:color w:val="auto"/>
          <w:szCs w:val="22"/>
        </w:rPr>
        <w:t>и шаг Ставки РЕПО</w:t>
      </w:r>
      <w:r w:rsidRPr="00671230">
        <w:rPr>
          <w:color w:val="auto"/>
          <w:szCs w:val="22"/>
        </w:rPr>
        <w:t xml:space="preserve">», пунктом 1.8.3 Подраздела 1.8 «Стандартный лот» Правил проведения торгов по ценным бумагам в Закрытом акционерном обществе «Фондовая биржа ММВБ», утвержденных Советом директоров ЗАО «ФБ ММВБ» 26 октября 2012 г. (Протокол № 8), </w:t>
      </w:r>
      <w:r w:rsidRPr="00671230">
        <w:rPr>
          <w:iCs/>
          <w:snapToGrid w:val="0"/>
          <w:color w:val="auto"/>
          <w:szCs w:val="22"/>
        </w:rPr>
        <w:t>внести с 11 февраля 2013 года следующие изменения в Распоряжение ЗАО «ФБ ММВБ» № 1555-Р от 03</w:t>
      </w:r>
      <w:proofErr w:type="gramEnd"/>
      <w:r w:rsidRPr="00671230">
        <w:rPr>
          <w:iCs/>
          <w:snapToGrid w:val="0"/>
          <w:color w:val="auto"/>
          <w:szCs w:val="22"/>
        </w:rPr>
        <w:t xml:space="preserve"> декабря 2012г.:</w:t>
      </w:r>
    </w:p>
    <w:p w:rsidR="0038097E" w:rsidRPr="00671230" w:rsidRDefault="0038097E" w:rsidP="0038097E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38097E" w:rsidRPr="00671230" w:rsidRDefault="0038097E" w:rsidP="0038097E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671230">
        <w:rPr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1555-Р от 03 декабря 2012 года строки №№ 150-152, 441 следующего содержания:</w:t>
      </w:r>
    </w:p>
    <w:p w:rsidR="0038097E" w:rsidRPr="00671230" w:rsidRDefault="0038097E" w:rsidP="0038097E">
      <w:pPr>
        <w:jc w:val="both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108"/>
        <w:gridCol w:w="708"/>
        <w:gridCol w:w="2268"/>
        <w:gridCol w:w="1836"/>
        <w:gridCol w:w="1260"/>
      </w:tblGrid>
      <w:tr w:rsidR="0038097E" w:rsidRPr="00671230" w:rsidTr="00817852">
        <w:trPr>
          <w:trHeight w:val="255"/>
        </w:trPr>
        <w:tc>
          <w:tcPr>
            <w:tcW w:w="725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08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671230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671230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8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Государственный</w:t>
            </w:r>
          </w:p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регистрационный</w:t>
            </w:r>
          </w:p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номер (Номер правил доверительного управления)</w:t>
            </w:r>
          </w:p>
        </w:tc>
        <w:tc>
          <w:tcPr>
            <w:tcW w:w="1836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38097E" w:rsidRPr="00671230" w:rsidTr="00817852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150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ООО "Ренессанс Управление Инвестициями"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0389-78483778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RU000A0HNSR8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0,1</w:t>
            </w:r>
          </w:p>
        </w:tc>
      </w:tr>
      <w:tr w:rsidR="0038097E" w:rsidRPr="00671230" w:rsidTr="00817852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151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ООО "Ренессанс Управление Инвестициями"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0387-78483850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RU000A0HNST4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0,1</w:t>
            </w:r>
          </w:p>
        </w:tc>
      </w:tr>
      <w:tr w:rsidR="0038097E" w:rsidRPr="00671230" w:rsidTr="00817852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152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ООО "Ренессанс Управление Инвестициями"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0386-78483614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RU000A0HNSU2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0,1</w:t>
            </w:r>
          </w:p>
        </w:tc>
      </w:tr>
      <w:tr w:rsidR="0038097E" w:rsidRPr="00671230" w:rsidTr="00817852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441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ООО УК "</w:t>
            </w:r>
            <w:proofErr w:type="spellStart"/>
            <w:r w:rsidRPr="00671230">
              <w:rPr>
                <w:sz w:val="22"/>
                <w:szCs w:val="22"/>
              </w:rPr>
              <w:t>Инвесттрансгаз</w:t>
            </w:r>
            <w:proofErr w:type="spellEnd"/>
            <w:r w:rsidRPr="00671230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2035-94172434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RU000A0JRAJ0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1</w:t>
            </w:r>
          </w:p>
        </w:tc>
      </w:tr>
    </w:tbl>
    <w:p w:rsidR="0038097E" w:rsidRPr="00671230" w:rsidRDefault="0038097E" w:rsidP="0038097E">
      <w:pPr>
        <w:pStyle w:val="210"/>
        <w:ind w:firstLine="0"/>
        <w:rPr>
          <w:sz w:val="22"/>
          <w:szCs w:val="22"/>
        </w:rPr>
      </w:pPr>
    </w:p>
    <w:p w:rsidR="0038097E" w:rsidRPr="00671230" w:rsidRDefault="0038097E" w:rsidP="0038097E">
      <w:pPr>
        <w:pStyle w:val="210"/>
        <w:numPr>
          <w:ilvl w:val="1"/>
          <w:numId w:val="20"/>
        </w:numPr>
        <w:ind w:left="0" w:firstLine="0"/>
        <w:rPr>
          <w:sz w:val="22"/>
          <w:szCs w:val="22"/>
        </w:rPr>
      </w:pPr>
      <w:r w:rsidRPr="00671230">
        <w:rPr>
          <w:sz w:val="22"/>
          <w:szCs w:val="22"/>
        </w:rPr>
        <w:t>Удалить из Таблицы А-3 «Список ценных бумаг с установленным значением величины стандартного лота в Секторе рынка Основной рынок»</w:t>
      </w:r>
      <w:r>
        <w:rPr>
          <w:sz w:val="22"/>
          <w:szCs w:val="22"/>
        </w:rPr>
        <w:t xml:space="preserve"> </w:t>
      </w:r>
      <w:r w:rsidRPr="00671230">
        <w:rPr>
          <w:sz w:val="22"/>
          <w:szCs w:val="22"/>
        </w:rPr>
        <w:t>Приложения к Распоряжению ЗАО «ФБ ММВБ» № 1555-Р от 03 декабря 2012 года строку № 134 следующего содержания:</w:t>
      </w:r>
    </w:p>
    <w:p w:rsidR="0038097E" w:rsidRPr="00671230" w:rsidRDefault="0038097E" w:rsidP="0038097E">
      <w:pPr>
        <w:pStyle w:val="210"/>
        <w:ind w:left="709" w:firstLine="0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977"/>
        <w:gridCol w:w="709"/>
        <w:gridCol w:w="2268"/>
        <w:gridCol w:w="1797"/>
        <w:gridCol w:w="1440"/>
      </w:tblGrid>
      <w:tr w:rsidR="0038097E" w:rsidRPr="00671230" w:rsidTr="00817852">
        <w:trPr>
          <w:trHeight w:val="255"/>
        </w:trPr>
        <w:tc>
          <w:tcPr>
            <w:tcW w:w="714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671230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671230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 xml:space="preserve">Тип, </w:t>
            </w:r>
            <w:r w:rsidRPr="00671230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268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1797" w:type="dxa"/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38097E" w:rsidRPr="00671230" w:rsidRDefault="0038097E" w:rsidP="00817852">
            <w:pPr>
              <w:jc w:val="center"/>
              <w:rPr>
                <w:b/>
                <w:color w:val="000000"/>
                <w:sz w:val="20"/>
              </w:rPr>
            </w:pPr>
            <w:r w:rsidRPr="00671230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38097E" w:rsidRPr="00671230" w:rsidTr="00817852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ООО "Ренессанс Управление Инвестициями"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0388-78483695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RU000A0HNSS6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97E" w:rsidRPr="00671230" w:rsidRDefault="0038097E" w:rsidP="00817852">
            <w:pPr>
              <w:jc w:val="center"/>
              <w:rPr>
                <w:sz w:val="22"/>
                <w:szCs w:val="22"/>
              </w:rPr>
            </w:pPr>
            <w:r w:rsidRPr="00671230">
              <w:rPr>
                <w:sz w:val="22"/>
                <w:szCs w:val="22"/>
              </w:rPr>
              <w:t>10</w:t>
            </w:r>
          </w:p>
        </w:tc>
      </w:tr>
    </w:tbl>
    <w:p w:rsidR="0038097E" w:rsidRDefault="0038097E" w:rsidP="0038097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p w:rsidR="0038097E" w:rsidRPr="00671230" w:rsidRDefault="0038097E" w:rsidP="0038097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p w:rsidR="0038097E" w:rsidRPr="00671230" w:rsidRDefault="0038097E" w:rsidP="0038097E">
      <w:pPr>
        <w:numPr>
          <w:ilvl w:val="0"/>
          <w:numId w:val="20"/>
        </w:numPr>
        <w:jc w:val="both"/>
        <w:rPr>
          <w:sz w:val="22"/>
          <w:szCs w:val="22"/>
        </w:rPr>
      </w:pPr>
      <w:r w:rsidRPr="00671230">
        <w:rPr>
          <w:sz w:val="22"/>
          <w:szCs w:val="22"/>
        </w:rPr>
        <w:t>С 11 февраля 2013 года исключить 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28.11.2012 № 1533-р строки № 321, №79, №78, №81 и №80 следующего содержания:</w:t>
      </w:r>
    </w:p>
    <w:p w:rsidR="0038097E" w:rsidRPr="00671230" w:rsidRDefault="0038097E" w:rsidP="0038097E">
      <w:pPr>
        <w:ind w:left="720"/>
        <w:rPr>
          <w:sz w:val="22"/>
          <w:szCs w:val="22"/>
        </w:rPr>
      </w:pPr>
    </w:p>
    <w:tbl>
      <w:tblPr>
        <w:tblW w:w="9791" w:type="dxa"/>
        <w:jc w:val="center"/>
        <w:tblInd w:w="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701"/>
        <w:gridCol w:w="3505"/>
        <w:gridCol w:w="2551"/>
        <w:gridCol w:w="1457"/>
      </w:tblGrid>
      <w:tr w:rsidR="0038097E" w:rsidRPr="00671230" w:rsidTr="00817852">
        <w:trPr>
          <w:trHeight w:val="993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0"/>
              </w:rPr>
            </w:pPr>
            <w:r w:rsidRPr="00671230">
              <w:rPr>
                <w:sz w:val="20"/>
              </w:rPr>
              <w:t>№</w:t>
            </w:r>
          </w:p>
          <w:p w:rsidR="0038097E" w:rsidRPr="00671230" w:rsidRDefault="0038097E" w:rsidP="00817852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671230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671230">
              <w:rPr>
                <w:sz w:val="20"/>
              </w:rPr>
              <w:t>Код ценной бумаги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671230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671230">
              <w:rPr>
                <w:sz w:val="20"/>
              </w:rPr>
              <w:t>Наименование ценной бумаги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671230" w:rsidRDefault="0038097E" w:rsidP="00817852">
            <w:pPr>
              <w:jc w:val="center"/>
              <w:rPr>
                <w:sz w:val="20"/>
              </w:rPr>
            </w:pPr>
            <w:r w:rsidRPr="00671230">
              <w:rPr>
                <w:sz w:val="20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671230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671230">
              <w:rPr>
                <w:sz w:val="20"/>
              </w:rPr>
              <w:t>Допустимые коды расчётов</w:t>
            </w:r>
          </w:p>
        </w:tc>
      </w:tr>
      <w:tr w:rsidR="0038097E" w:rsidRPr="00755B23" w:rsidTr="00817852">
        <w:trPr>
          <w:trHeight w:val="966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rPr>
                <w:sz w:val="20"/>
              </w:rPr>
            </w:pPr>
            <w:r w:rsidRPr="00755B23">
              <w:rPr>
                <w:sz w:val="20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755B23">
              <w:rPr>
                <w:sz w:val="20"/>
                <w:lang w:val="en-US"/>
              </w:rPr>
              <w:t>RU000A0JRAJ0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755B23">
              <w:rPr>
                <w:iCs/>
                <w:snapToGrid w:val="0"/>
                <w:sz w:val="20"/>
              </w:rPr>
              <w:t>Инвестиционные паи Закрытого паевого инвестиционного фонда акций «Портфельные инвестиции» под управлением Общества с ограниченной ответственностью Управляющая компания «</w:t>
            </w:r>
            <w:proofErr w:type="spellStart"/>
            <w:r w:rsidRPr="00755B23">
              <w:rPr>
                <w:iCs/>
                <w:snapToGrid w:val="0"/>
                <w:sz w:val="20"/>
              </w:rPr>
              <w:t>Инвесттрансгаз</w:t>
            </w:r>
            <w:proofErr w:type="spellEnd"/>
            <w:r w:rsidRPr="00755B23">
              <w:rPr>
                <w:iCs/>
                <w:snapToGrid w:val="0"/>
                <w:sz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jc w:val="center"/>
              <w:rPr>
                <w:sz w:val="20"/>
              </w:rPr>
            </w:pPr>
            <w:r w:rsidRPr="00755B23">
              <w:rPr>
                <w:bCs/>
                <w:sz w:val="20"/>
              </w:rPr>
              <w:t>2035-94172434</w:t>
            </w:r>
            <w:r w:rsidRPr="00755B23">
              <w:rPr>
                <w:sz w:val="20"/>
              </w:rPr>
              <w:t xml:space="preserve"> от </w:t>
            </w:r>
            <w:r w:rsidRPr="00755B23">
              <w:rPr>
                <w:bCs/>
                <w:sz w:val="20"/>
              </w:rPr>
              <w:t>18.01.2011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755B23">
              <w:rPr>
                <w:iCs/>
                <w:snapToGrid w:val="0"/>
                <w:sz w:val="20"/>
              </w:rPr>
              <w:t>Т</w:t>
            </w:r>
            <w:proofErr w:type="gramStart"/>
            <w:r w:rsidRPr="00755B23">
              <w:rPr>
                <w:iCs/>
                <w:snapToGrid w:val="0"/>
                <w:sz w:val="20"/>
              </w:rPr>
              <w:t>0</w:t>
            </w:r>
            <w:proofErr w:type="gramEnd"/>
            <w:r w:rsidRPr="00755B23">
              <w:rPr>
                <w:iCs/>
                <w:snapToGrid w:val="0"/>
                <w:sz w:val="20"/>
              </w:rPr>
              <w:t>, В0-В30, Z0</w:t>
            </w:r>
          </w:p>
        </w:tc>
      </w:tr>
      <w:tr w:rsidR="0038097E" w:rsidRPr="00755B23" w:rsidTr="00817852">
        <w:trPr>
          <w:trHeight w:val="739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rPr>
                <w:sz w:val="20"/>
              </w:rPr>
            </w:pPr>
            <w:r w:rsidRPr="00755B23">
              <w:rPr>
                <w:sz w:val="20"/>
              </w:rP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755B23">
              <w:rPr>
                <w:sz w:val="20"/>
              </w:rPr>
              <w:t>RU000A0HNSS6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755B23">
              <w:rPr>
                <w:sz w:val="20"/>
              </w:rPr>
              <w:t xml:space="preserve">Инвестиционный пай Интервального паевого инвестиционного фонда акций «Ренессанс-Перспектива» под управлением ООО «ООО «Ренессанс </w:t>
            </w:r>
            <w:r w:rsidRPr="00755B23">
              <w:rPr>
                <w:sz w:val="20"/>
              </w:rPr>
              <w:lastRenderedPageBreak/>
              <w:t>управление Инвестициями»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jc w:val="center"/>
              <w:rPr>
                <w:sz w:val="20"/>
              </w:rPr>
            </w:pPr>
            <w:r w:rsidRPr="00755B23">
              <w:rPr>
                <w:sz w:val="20"/>
              </w:rPr>
              <w:lastRenderedPageBreak/>
              <w:t>0388-78483695 от</w:t>
            </w:r>
          </w:p>
          <w:p w:rsidR="0038097E" w:rsidRPr="00755B23" w:rsidRDefault="0038097E" w:rsidP="00817852">
            <w:pPr>
              <w:jc w:val="center"/>
              <w:rPr>
                <w:sz w:val="20"/>
              </w:rPr>
            </w:pPr>
            <w:r w:rsidRPr="00755B23">
              <w:rPr>
                <w:sz w:val="20"/>
              </w:rPr>
              <w:t>18.08.2005 г.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755B23">
              <w:rPr>
                <w:sz w:val="20"/>
              </w:rPr>
              <w:t>Т</w:t>
            </w:r>
            <w:proofErr w:type="gramStart"/>
            <w:r w:rsidRPr="00755B23">
              <w:rPr>
                <w:sz w:val="20"/>
              </w:rPr>
              <w:t>0</w:t>
            </w:r>
            <w:proofErr w:type="gramEnd"/>
            <w:r w:rsidRPr="00755B23">
              <w:rPr>
                <w:sz w:val="20"/>
              </w:rPr>
              <w:t xml:space="preserve">, В0-В30, </w:t>
            </w:r>
            <w:r w:rsidRPr="00755B23">
              <w:rPr>
                <w:sz w:val="20"/>
                <w:lang w:val="en-US"/>
              </w:rPr>
              <w:t>Z0</w:t>
            </w:r>
          </w:p>
        </w:tc>
      </w:tr>
      <w:tr w:rsidR="0038097E" w:rsidRPr="00755B23" w:rsidTr="00817852">
        <w:trPr>
          <w:trHeight w:val="693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rPr>
                <w:sz w:val="20"/>
              </w:rPr>
            </w:pPr>
            <w:r w:rsidRPr="00755B23">
              <w:rPr>
                <w:sz w:val="20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RU000A0HNSR8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Инвестиционный пай Открытого паевого инвестиционного фонда смешанных инвестиций «</w:t>
            </w:r>
            <w:proofErr w:type="spellStart"/>
            <w:r w:rsidRPr="00755B23">
              <w:rPr>
                <w:sz w:val="20"/>
              </w:rPr>
              <w:t>Ренессанс-Сбалансированный</w:t>
            </w:r>
            <w:proofErr w:type="spellEnd"/>
            <w:r w:rsidRPr="00755B23">
              <w:rPr>
                <w:sz w:val="20"/>
              </w:rPr>
              <w:t>» под управлением ООО «Ренессанс управление Инвестициями»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jc w:val="center"/>
              <w:rPr>
                <w:sz w:val="20"/>
              </w:rPr>
            </w:pPr>
            <w:r w:rsidRPr="00755B23">
              <w:rPr>
                <w:sz w:val="20"/>
              </w:rPr>
              <w:t>0389-78483778 от</w:t>
            </w:r>
          </w:p>
          <w:p w:rsidR="0038097E" w:rsidRPr="00755B23" w:rsidRDefault="0038097E" w:rsidP="00817852">
            <w:pPr>
              <w:jc w:val="center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18.08.2005 г.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Т</w:t>
            </w:r>
            <w:proofErr w:type="gramStart"/>
            <w:r w:rsidRPr="00755B23">
              <w:rPr>
                <w:sz w:val="20"/>
              </w:rPr>
              <w:t>0</w:t>
            </w:r>
            <w:proofErr w:type="gramEnd"/>
            <w:r w:rsidRPr="00755B23">
              <w:rPr>
                <w:sz w:val="20"/>
              </w:rPr>
              <w:t xml:space="preserve">, В0-В30, </w:t>
            </w:r>
            <w:r w:rsidRPr="00755B23">
              <w:rPr>
                <w:sz w:val="20"/>
                <w:lang w:val="en-US"/>
              </w:rPr>
              <w:t>Z0</w:t>
            </w:r>
          </w:p>
        </w:tc>
      </w:tr>
      <w:tr w:rsidR="0038097E" w:rsidRPr="00755B23" w:rsidTr="00817852">
        <w:trPr>
          <w:trHeight w:val="789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rPr>
                <w:sz w:val="20"/>
              </w:rPr>
            </w:pPr>
            <w:r w:rsidRPr="00755B23">
              <w:rPr>
                <w:sz w:val="20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RU000A0HNST4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Инвестиционный пай Открытого паевого инвестиционного фонда акций «</w:t>
            </w:r>
            <w:proofErr w:type="spellStart"/>
            <w:proofErr w:type="gramStart"/>
            <w:r w:rsidRPr="00755B23">
              <w:rPr>
                <w:sz w:val="20"/>
              </w:rPr>
              <w:t>Ренессанс-Акции</w:t>
            </w:r>
            <w:proofErr w:type="spellEnd"/>
            <w:proofErr w:type="gramEnd"/>
            <w:r w:rsidRPr="00755B23">
              <w:rPr>
                <w:sz w:val="20"/>
              </w:rPr>
              <w:t>» под управлением ООО «ООО «Ренессанс управление Инвестициями»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jc w:val="center"/>
              <w:rPr>
                <w:sz w:val="20"/>
              </w:rPr>
            </w:pPr>
            <w:r w:rsidRPr="00755B23">
              <w:rPr>
                <w:sz w:val="20"/>
              </w:rPr>
              <w:t>0387-78483850 от</w:t>
            </w:r>
          </w:p>
          <w:p w:rsidR="0038097E" w:rsidRPr="00755B23" w:rsidRDefault="0038097E" w:rsidP="00817852">
            <w:pPr>
              <w:jc w:val="center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18.08.2005 г.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Т</w:t>
            </w:r>
            <w:proofErr w:type="gramStart"/>
            <w:r w:rsidRPr="00755B23">
              <w:rPr>
                <w:sz w:val="20"/>
              </w:rPr>
              <w:t>0</w:t>
            </w:r>
            <w:proofErr w:type="gramEnd"/>
            <w:r w:rsidRPr="00755B23">
              <w:rPr>
                <w:sz w:val="20"/>
              </w:rPr>
              <w:t xml:space="preserve">, В0-В30, </w:t>
            </w:r>
            <w:r w:rsidRPr="00755B23">
              <w:rPr>
                <w:sz w:val="20"/>
                <w:lang w:val="en-US"/>
              </w:rPr>
              <w:t>Z0</w:t>
            </w:r>
          </w:p>
        </w:tc>
      </w:tr>
      <w:tr w:rsidR="0038097E" w:rsidRPr="00755B23" w:rsidTr="00817852">
        <w:trPr>
          <w:trHeight w:val="701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rPr>
                <w:sz w:val="20"/>
              </w:rPr>
            </w:pPr>
            <w:r w:rsidRPr="00755B23"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RU000A0HNSU2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Инвестиционный пай Открытого паевого инвестиционного фонда облигаций «</w:t>
            </w:r>
            <w:proofErr w:type="spellStart"/>
            <w:proofErr w:type="gramStart"/>
            <w:r w:rsidRPr="00755B23">
              <w:rPr>
                <w:sz w:val="20"/>
              </w:rPr>
              <w:t>Ренессанс-Облигации</w:t>
            </w:r>
            <w:proofErr w:type="spellEnd"/>
            <w:proofErr w:type="gramEnd"/>
            <w:r w:rsidRPr="00755B23">
              <w:rPr>
                <w:sz w:val="20"/>
              </w:rPr>
              <w:t>» под управлением ООО «ООО «Ренессанс управление Инвестициями»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jc w:val="center"/>
              <w:rPr>
                <w:sz w:val="20"/>
              </w:rPr>
            </w:pPr>
            <w:r w:rsidRPr="00755B23">
              <w:rPr>
                <w:sz w:val="20"/>
              </w:rPr>
              <w:t>0386-78483614 от</w:t>
            </w:r>
          </w:p>
          <w:p w:rsidR="0038097E" w:rsidRPr="00755B23" w:rsidRDefault="0038097E" w:rsidP="00817852">
            <w:pPr>
              <w:jc w:val="center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18.08.2005 г.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E" w:rsidRPr="00755B23" w:rsidRDefault="0038097E" w:rsidP="00817852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755B23">
              <w:rPr>
                <w:sz w:val="20"/>
              </w:rPr>
              <w:t>Т</w:t>
            </w:r>
            <w:proofErr w:type="gramStart"/>
            <w:r w:rsidRPr="00755B23">
              <w:rPr>
                <w:sz w:val="20"/>
              </w:rPr>
              <w:t>0</w:t>
            </w:r>
            <w:proofErr w:type="gramEnd"/>
            <w:r w:rsidRPr="00755B23">
              <w:rPr>
                <w:sz w:val="20"/>
              </w:rPr>
              <w:t xml:space="preserve">, В0-В30, </w:t>
            </w:r>
            <w:r w:rsidRPr="00755B23">
              <w:rPr>
                <w:sz w:val="20"/>
                <w:lang w:val="en-US"/>
              </w:rPr>
              <w:t>Z0</w:t>
            </w:r>
          </w:p>
        </w:tc>
      </w:tr>
    </w:tbl>
    <w:p w:rsidR="0038097E" w:rsidRPr="00671230" w:rsidRDefault="0038097E" w:rsidP="0038097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sectPr w:rsidR="0038097E" w:rsidRPr="00671230" w:rsidSect="004D46EE">
      <w:type w:val="continuous"/>
      <w:pgSz w:w="11906" w:h="16838"/>
      <w:pgMar w:top="851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73"/>
      </v:shape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753EA"/>
    <w:multiLevelType w:val="hybridMultilevel"/>
    <w:tmpl w:val="023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18"/>
  </w:num>
  <w:num w:numId="8">
    <w:abstractNumId w:val="6"/>
  </w:num>
  <w:num w:numId="9">
    <w:abstractNumId w:val="17"/>
  </w:num>
  <w:num w:numId="10">
    <w:abstractNumId w:val="14"/>
  </w:num>
  <w:num w:numId="11">
    <w:abstractNumId w:val="19"/>
  </w:num>
  <w:num w:numId="12">
    <w:abstractNumId w:val="20"/>
  </w:num>
  <w:num w:numId="13">
    <w:abstractNumId w:val="21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5"/>
  </w:num>
  <w:num w:numId="19">
    <w:abstractNumId w:val="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12E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6726A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E97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097E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2D2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2CF8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0B72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C40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0EE4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3A9D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8AD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3B5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  <w:style w:type="paragraph" w:customStyle="1" w:styleId="33">
    <w:name w:val="Основной текст 33"/>
    <w:basedOn w:val="a"/>
    <w:rsid w:val="00632CF8"/>
    <w:pPr>
      <w:tabs>
        <w:tab w:val="left" w:pos="567"/>
      </w:tabs>
      <w:ind w:right="470"/>
      <w:jc w:val="both"/>
    </w:pPr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773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Peter</cp:lastModifiedBy>
  <cp:revision>89</cp:revision>
  <cp:lastPrinted>2012-05-10T13:57:00Z</cp:lastPrinted>
  <dcterms:created xsi:type="dcterms:W3CDTF">2012-05-28T07:52:00Z</dcterms:created>
  <dcterms:modified xsi:type="dcterms:W3CDTF">2013-02-08T12:10:00Z</dcterms:modified>
</cp:coreProperties>
</file>