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E342C" w14:textId="70906F77" w:rsidR="00D852F6" w:rsidRDefault="00D852F6" w:rsidP="00604C4C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p w14:paraId="1168D018" w14:textId="3CDC2D06" w:rsidR="00901DF7" w:rsidRDefault="00901DF7" w:rsidP="00901D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71D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Форма </w:t>
      </w:r>
      <w:r w:rsidR="00092A4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06</w:t>
      </w:r>
      <w:r w:rsidRPr="00271D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.0</w:t>
      </w:r>
      <w:r w:rsidR="00092A4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8</w:t>
      </w:r>
      <w:bookmarkStart w:id="1" w:name="_GoBack"/>
      <w:bookmarkEnd w:id="1"/>
      <w:r w:rsidRPr="00271D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.2024 г.</w:t>
      </w:r>
    </w:p>
    <w:p w14:paraId="74A9BE85" w14:textId="77777777" w:rsidR="00901DF7" w:rsidRDefault="00901DF7" w:rsidP="00901DF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D852F6" w14:paraId="2716E6B7" w14:textId="77777777" w:rsidTr="000D567E">
        <w:tc>
          <w:tcPr>
            <w:tcW w:w="5452" w:type="dxa"/>
          </w:tcPr>
          <w:bookmarkEnd w:id="0"/>
          <w:p w14:paraId="6C697866" w14:textId="77777777" w:rsidR="00D852F6" w:rsidRDefault="00D852F6" w:rsidP="000D567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253CC323" w14:textId="75601B48" w:rsidR="00D852F6" w:rsidRPr="00831CF7" w:rsidRDefault="00831CF7" w:rsidP="008C785D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BF5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Московская Биржа</w:t>
            </w:r>
          </w:p>
        </w:tc>
      </w:tr>
    </w:tbl>
    <w:p w14:paraId="00E93AE4" w14:textId="77777777" w:rsidR="00D852F6" w:rsidRPr="00C0095C" w:rsidRDefault="00D852F6" w:rsidP="00D852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4F122" w14:textId="77777777" w:rsidR="00D852F6" w:rsidRPr="00262DBF" w:rsidRDefault="00D852F6" w:rsidP="00D852F6">
      <w:pPr>
        <w:pStyle w:val="Iauiue"/>
        <w:jc w:val="center"/>
        <w:rPr>
          <w:b/>
          <w:bCs/>
          <w:sz w:val="10"/>
          <w:szCs w:val="10"/>
          <w:lang w:val="ru-RU"/>
        </w:rPr>
      </w:pPr>
    </w:p>
    <w:p w14:paraId="69773B91" w14:textId="77777777" w:rsidR="00441923" w:rsidRPr="00E81060" w:rsidRDefault="00441923" w:rsidP="004419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0327B811" w14:textId="6873FC84" w:rsidR="00AC4A39" w:rsidRPr="002A1011" w:rsidRDefault="00FC4E91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спонсируемого доступа</w:t>
      </w:r>
      <w:r w:rsidRPr="002A10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MOEX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Spectra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Terminal</w:t>
      </w:r>
      <w:proofErr w:type="spellEnd"/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PLAZAII шлюз</w:t>
      </w:r>
    </w:p>
    <w:p w14:paraId="47EEB4E5" w14:textId="77777777" w:rsidR="00CF609B" w:rsidRPr="002A1011" w:rsidRDefault="00CF609B" w:rsidP="00CF60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C2CDFB9" w14:textId="77777777" w:rsidR="00454F75" w:rsidRPr="002A1011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2A1011">
        <w:rPr>
          <w:rFonts w:ascii="Times New Roman" w:hAnsi="Times New Roman" w:cs="Times New Roman"/>
        </w:rPr>
        <w:t>Настоящим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237"/>
      </w:tblGrid>
      <w:tr w:rsidR="00454F75" w:rsidRPr="002A1011" w14:paraId="0BC40BBA" w14:textId="77777777" w:rsidTr="00136AF5">
        <w:tc>
          <w:tcPr>
            <w:tcW w:w="3969" w:type="dxa"/>
            <w:shd w:val="clear" w:color="auto" w:fill="D9D9D9"/>
            <w:vAlign w:val="center"/>
          </w:tcPr>
          <w:p w14:paraId="608FB30B" w14:textId="77777777" w:rsidR="00454F75" w:rsidRPr="002A1011" w:rsidRDefault="00D93136" w:rsidP="00D93136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 xml:space="preserve">Наименование </w:t>
            </w:r>
            <w:r w:rsidR="00207DBD" w:rsidRPr="002A1011">
              <w:rPr>
                <w:rFonts w:ascii="Times New Roman" w:eastAsia="Calibri" w:hAnsi="Times New Roman" w:cs="Times New Roman"/>
                <w:b/>
              </w:rPr>
              <w:br/>
            </w:r>
            <w:r w:rsidRPr="002A1011">
              <w:rPr>
                <w:rFonts w:ascii="Times New Roman" w:eastAsia="Calibri" w:hAnsi="Times New Roman" w:cs="Times New Roman"/>
                <w:b/>
              </w:rPr>
              <w:t xml:space="preserve">организации - 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Pr="002A1011">
              <w:rPr>
                <w:rFonts w:ascii="Times New Roman" w:eastAsia="Calibri" w:hAnsi="Times New Roman" w:cs="Times New Roman"/>
                <w:b/>
              </w:rPr>
              <w:t>а</w:t>
            </w:r>
            <w:r w:rsidR="00454F75" w:rsidRPr="002A1011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</w:p>
        </w:tc>
        <w:tc>
          <w:tcPr>
            <w:tcW w:w="6237" w:type="dxa"/>
            <w:shd w:val="clear" w:color="auto" w:fill="auto"/>
          </w:tcPr>
          <w:p w14:paraId="03D48A23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54F75" w:rsidRPr="002A1011" w14:paraId="3C7B81A5" w14:textId="77777777" w:rsidTr="00136AF5">
        <w:trPr>
          <w:trHeight w:val="77"/>
        </w:trPr>
        <w:tc>
          <w:tcPr>
            <w:tcW w:w="3969" w:type="dxa"/>
            <w:shd w:val="clear" w:color="auto" w:fill="D9D9D9"/>
            <w:vAlign w:val="center"/>
          </w:tcPr>
          <w:p w14:paraId="7B029C15" w14:textId="77777777" w:rsidR="00454F75" w:rsidRPr="002A1011" w:rsidRDefault="00207DBD" w:rsidP="00454F75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2A1011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2A1011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6237" w:type="dxa"/>
            <w:shd w:val="clear" w:color="auto" w:fill="auto"/>
          </w:tcPr>
          <w:p w14:paraId="2E2AD6B4" w14:textId="77777777" w:rsidR="00454F75" w:rsidRPr="002A1011" w:rsidRDefault="00454F75" w:rsidP="00454F75">
            <w:pPr>
              <w:spacing w:after="12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</w:tbl>
    <w:p w14:paraId="69297101" w14:textId="77777777" w:rsidR="00A21F6B" w:rsidRPr="00262DBF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7ACFF93" w14:textId="2234F163" w:rsidR="00D93136" w:rsidRDefault="00441923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2A1011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2A1011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641D23ED" w14:textId="77777777" w:rsidR="00494C95" w:rsidRPr="00262DBF" w:rsidRDefault="00494C95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0064"/>
      </w:tblGrid>
      <w:tr w:rsidR="00494C95" w14:paraId="38575987" w14:textId="77777777" w:rsidTr="009F4DA1">
        <w:tc>
          <w:tcPr>
            <w:tcW w:w="10064" w:type="dxa"/>
            <w:shd w:val="clear" w:color="auto" w:fill="D9D9D9" w:themeFill="background1" w:themeFillShade="D9"/>
          </w:tcPr>
          <w:p w14:paraId="1B1CE2FC" w14:textId="77777777" w:rsidR="00494C95" w:rsidRDefault="00494C95" w:rsidP="009F2FB5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3E3CAA20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494C95" w14:paraId="6A3584CF" w14:textId="77777777" w:rsidTr="008E1CC9">
        <w:tc>
          <w:tcPr>
            <w:tcW w:w="10064" w:type="dxa"/>
            <w:shd w:val="clear" w:color="auto" w:fill="D9D9D9" w:themeFill="background1" w:themeFillShade="D9"/>
          </w:tcPr>
          <w:p w14:paraId="23B1772B" w14:textId="77777777" w:rsidR="00494C95" w:rsidRDefault="00494C95" w:rsidP="009F2FB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F6CEF79" w14:textId="77777777" w:rsidR="00494C95" w:rsidRPr="00635183" w:rsidRDefault="00494C95" w:rsidP="00B62676">
      <w:pPr>
        <w:ind w:left="567"/>
        <w:rPr>
          <w:rFonts w:ascii="Times New Roman" w:eastAsia="MS Mincho" w:hAnsi="Times New Roman" w:cs="Times New Roman"/>
          <w:b/>
          <w:bCs/>
          <w:color w:val="000000"/>
          <w:sz w:val="4"/>
          <w:szCs w:val="4"/>
        </w:rPr>
      </w:pPr>
    </w:p>
    <w:tbl>
      <w:tblPr>
        <w:tblW w:w="439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663"/>
      </w:tblGrid>
      <w:tr w:rsidR="00494C95" w:rsidRPr="00C0095C" w14:paraId="5A8E7DC0" w14:textId="77777777" w:rsidTr="008E1CC9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612BA283" w14:textId="77777777" w:rsidR="00494C95" w:rsidRPr="00C0095C" w:rsidRDefault="00494C95" w:rsidP="00D32D5F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63" w:type="dxa"/>
            <w:shd w:val="clear" w:color="auto" w:fill="F2F2F2"/>
            <w:vAlign w:val="center"/>
          </w:tcPr>
          <w:p w14:paraId="62066636" w14:textId="77777777" w:rsidR="00494C95" w:rsidRDefault="00494C95" w:rsidP="00D3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2A899AD" w14:textId="4628E5D3" w:rsidR="008E1CC9" w:rsidRDefault="00494C95" w:rsidP="00D32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  <w:p w14:paraId="2A8C11AA" w14:textId="4C8930FB" w:rsidR="008E1CC9" w:rsidRPr="00D32D5F" w:rsidRDefault="008E1CC9" w:rsidP="00D32D5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F590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Заполняется при создании нового логина</w:t>
            </w:r>
          </w:p>
        </w:tc>
      </w:tr>
      <w:tr w:rsidR="00494C95" w:rsidRPr="00C0095C" w14:paraId="1C345EE3" w14:textId="77777777" w:rsidTr="008E1CC9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277B042C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63" w:type="dxa"/>
            <w:shd w:val="clear" w:color="auto" w:fill="F2F2F2"/>
            <w:vAlign w:val="center"/>
          </w:tcPr>
          <w:p w14:paraId="355BC229" w14:textId="77777777" w:rsidR="00494C95" w:rsidRPr="00C0095C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494C95" w:rsidRPr="00C0095C" w14:paraId="42A26151" w14:textId="77777777" w:rsidTr="008E1CC9">
        <w:trPr>
          <w:trHeight w:val="221"/>
        </w:trPr>
        <w:tc>
          <w:tcPr>
            <w:tcW w:w="731" w:type="dxa"/>
          </w:tcPr>
          <w:p w14:paraId="2028E297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</w:tcPr>
          <w:p w14:paraId="5B89703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39C09D51" w14:textId="77777777" w:rsidTr="008E1CC9">
        <w:trPr>
          <w:trHeight w:val="221"/>
        </w:trPr>
        <w:tc>
          <w:tcPr>
            <w:tcW w:w="731" w:type="dxa"/>
          </w:tcPr>
          <w:p w14:paraId="6A7C45E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3" w:type="dxa"/>
          </w:tcPr>
          <w:p w14:paraId="3C91A05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341AD71" w14:textId="77777777" w:rsidR="00D32D5F" w:rsidRPr="00262DBF" w:rsidRDefault="00D32D5F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14:paraId="7ED7F7E3" w14:textId="5E5D2841" w:rsidR="00494C95" w:rsidRPr="00A931B2" w:rsidRDefault="00494C95" w:rsidP="00635183">
      <w:pPr>
        <w:ind w:left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931B2">
        <w:rPr>
          <w:rFonts w:ascii="Times New Roman" w:eastAsia="Times New Roman" w:hAnsi="Times New Roman" w:cs="Times New Roman"/>
          <w:b/>
          <w:bCs/>
          <w:lang w:eastAsia="ru-RU"/>
        </w:rPr>
        <w:t>Памятка по созданию логина</w:t>
      </w:r>
    </w:p>
    <w:p w14:paraId="36DE3435" w14:textId="753076AA" w:rsidR="00CA171B" w:rsidRPr="00A931B2" w:rsidRDefault="00CA171B" w:rsidP="00CA171B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A931B2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A931B2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438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394"/>
        <w:gridCol w:w="877"/>
        <w:gridCol w:w="1556"/>
        <w:gridCol w:w="1963"/>
        <w:gridCol w:w="1559"/>
        <w:gridCol w:w="1165"/>
      </w:tblGrid>
      <w:tr w:rsidR="00494C95" w:rsidRPr="002A1011" w14:paraId="138B1235" w14:textId="77777777" w:rsidTr="008E3230">
        <w:trPr>
          <w:trHeight w:val="416"/>
        </w:trPr>
        <w:tc>
          <w:tcPr>
            <w:tcW w:w="924" w:type="dxa"/>
            <w:shd w:val="clear" w:color="auto" w:fill="F2F2F2"/>
            <w:vAlign w:val="center"/>
          </w:tcPr>
          <w:p w14:paraId="3BBE9BB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Секция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1A68BE8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Тип логина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3F623555" w14:textId="39206A5D" w:rsidR="00494C95" w:rsidRPr="002A1011" w:rsidRDefault="008E3230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УК* (</w:t>
            </w:r>
            <w:r w:rsidR="00494C95"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35A4D41F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Уровень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0F6A85B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Подтип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498E998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Служебный разделитель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79462875" w14:textId="2B9D4136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 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</w:tc>
      </w:tr>
      <w:tr w:rsidR="00494C95" w:rsidRPr="002A1011" w14:paraId="01787682" w14:textId="77777777" w:rsidTr="008E3230">
        <w:trPr>
          <w:trHeight w:val="151"/>
        </w:trPr>
        <w:tc>
          <w:tcPr>
            <w:tcW w:w="924" w:type="dxa"/>
            <w:shd w:val="clear" w:color="auto" w:fill="F2F2F2"/>
            <w:vAlign w:val="center"/>
          </w:tcPr>
          <w:p w14:paraId="59463EEA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394" w:type="dxa"/>
            <w:shd w:val="clear" w:color="auto" w:fill="F2F2F2"/>
            <w:vAlign w:val="center"/>
          </w:tcPr>
          <w:p w14:paraId="76E871AB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4E5DA515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556" w:type="dxa"/>
            <w:shd w:val="clear" w:color="auto" w:fill="F2F2F2"/>
            <w:vAlign w:val="center"/>
          </w:tcPr>
          <w:p w14:paraId="7992E91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3" w:type="dxa"/>
            <w:shd w:val="clear" w:color="auto" w:fill="F2F2F2"/>
            <w:vAlign w:val="center"/>
          </w:tcPr>
          <w:p w14:paraId="140649F1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04F69CF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165" w:type="dxa"/>
            <w:shd w:val="clear" w:color="auto" w:fill="F2F2F2"/>
            <w:vAlign w:val="center"/>
          </w:tcPr>
          <w:p w14:paraId="119AFA13" w14:textId="77777777" w:rsidR="00494C95" w:rsidRPr="002A1011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7</w:t>
            </w:r>
          </w:p>
        </w:tc>
      </w:tr>
      <w:tr w:rsidR="00494C95" w:rsidRPr="002A1011" w14:paraId="0D61351D" w14:textId="77777777" w:rsidTr="008E3230">
        <w:trPr>
          <w:trHeight w:val="416"/>
        </w:trPr>
        <w:tc>
          <w:tcPr>
            <w:tcW w:w="924" w:type="dxa"/>
            <w:vAlign w:val="center"/>
          </w:tcPr>
          <w:p w14:paraId="05671745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1394" w:type="dxa"/>
            <w:vAlign w:val="center"/>
          </w:tcPr>
          <w:p w14:paraId="5EF474D4" w14:textId="087BB306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 xml:space="preserve">t 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-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терминал</w:t>
            </w:r>
            <w:r w:rsidR="006F61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**</w:t>
            </w:r>
            <w:r w:rsidR="008E32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*</w:t>
            </w:r>
          </w:p>
          <w:p w14:paraId="6332C84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g -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шлюз</w:t>
            </w:r>
          </w:p>
        </w:tc>
        <w:tc>
          <w:tcPr>
            <w:tcW w:w="877" w:type="dxa"/>
            <w:vAlign w:val="center"/>
          </w:tcPr>
          <w:p w14:paraId="2E3A55E3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ХХ</w:t>
            </w:r>
          </w:p>
        </w:tc>
        <w:tc>
          <w:tcPr>
            <w:tcW w:w="1556" w:type="dxa"/>
            <w:vAlign w:val="center"/>
          </w:tcPr>
          <w:p w14:paraId="0EFDB63E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b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брокерский</w:t>
            </w:r>
          </w:p>
          <w:p w14:paraId="364514A8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c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- 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клиентский</w:t>
            </w:r>
            <w:proofErr w:type="gramEnd"/>
          </w:p>
        </w:tc>
        <w:tc>
          <w:tcPr>
            <w:tcW w:w="1963" w:type="dxa"/>
            <w:vAlign w:val="center"/>
          </w:tcPr>
          <w:p w14:paraId="13364A59" w14:textId="77777777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m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 основной</w:t>
            </w:r>
          </w:p>
          <w:p w14:paraId="343013BB" w14:textId="0257589C" w:rsidR="00494C95" w:rsidRPr="002A1011" w:rsidRDefault="00494C95" w:rsidP="009F2FB5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t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–</w:t>
            </w:r>
            <w:r w:rsidRPr="002A10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транзакционный</w:t>
            </w:r>
          </w:p>
        </w:tc>
        <w:tc>
          <w:tcPr>
            <w:tcW w:w="1559" w:type="dxa"/>
            <w:vAlign w:val="center"/>
          </w:tcPr>
          <w:p w14:paraId="3371B88A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_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sma_</w:t>
            </w:r>
          </w:p>
        </w:tc>
        <w:tc>
          <w:tcPr>
            <w:tcW w:w="1165" w:type="dxa"/>
            <w:vAlign w:val="center"/>
          </w:tcPr>
          <w:p w14:paraId="2CC1442D" w14:textId="77777777" w:rsidR="00494C95" w:rsidRPr="002A1011" w:rsidRDefault="00494C95" w:rsidP="009F2FB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n</w:t>
            </w:r>
            <w:r w:rsidRPr="002A10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ame</w:t>
            </w:r>
          </w:p>
        </w:tc>
      </w:tr>
    </w:tbl>
    <w:p w14:paraId="57ADCD1F" w14:textId="2684930E" w:rsidR="008E3230" w:rsidRDefault="00494C95" w:rsidP="008E323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8E3230"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 w:rsidR="008E323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8E3230"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E323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53F46F1" w14:textId="7EDCB1AF" w:rsidR="00494C95" w:rsidRPr="00A931B2" w:rsidRDefault="008E3230" w:rsidP="00494C95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494C95"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Произвольное имя (</w:t>
      </w:r>
      <w:r w:rsidR="00494C95" w:rsidRPr="00A931B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не более </w:t>
      </w:r>
      <w:r w:rsidR="001378AA" w:rsidRPr="00A931B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</w:t>
      </w:r>
      <w:r w:rsidR="00494C95" w:rsidRPr="00A931B2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знаков</w:t>
      </w:r>
      <w:r w:rsidR="00494C95"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0565CA6E" w14:textId="014BC644" w:rsidR="006F61A7" w:rsidRPr="00A931B2" w:rsidRDefault="006F61A7" w:rsidP="006F61A7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="001378AA"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A931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*терминальный логин может быть только основным 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5"/>
        <w:gridCol w:w="2101"/>
        <w:gridCol w:w="5412"/>
      </w:tblGrid>
      <w:tr w:rsidR="00494C95" w:rsidRPr="00B71D72" w14:paraId="2141A441" w14:textId="77777777" w:rsidTr="00761B91">
        <w:trPr>
          <w:trHeight w:val="609"/>
        </w:trPr>
        <w:tc>
          <w:tcPr>
            <w:tcW w:w="1134" w:type="dxa"/>
            <w:shd w:val="clear" w:color="auto" w:fill="F2F2F2"/>
            <w:vAlign w:val="center"/>
          </w:tcPr>
          <w:p w14:paraId="1B4D691E" w14:textId="77777777" w:rsidR="008E3230" w:rsidRPr="00A931B2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ID</w:t>
            </w: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УК</w:t>
            </w:r>
          </w:p>
          <w:p w14:paraId="40D0D5BF" w14:textId="2E2FE4D2" w:rsidR="00494C95" w:rsidRPr="00A931B2" w:rsidRDefault="008E3230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="00494C95"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14:paraId="7E6A2B4B" w14:textId="77777777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6AFDBC2E" w14:textId="3A6A349A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B27A07B" w14:textId="2A653037" w:rsidR="00494C95" w:rsidRPr="00A931B2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  <w:p w14:paraId="06F76522" w14:textId="5BEF70D6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0BC8B762" w14:textId="77777777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32912F2" w14:textId="0CB50485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2101" w:type="dxa"/>
            <w:shd w:val="clear" w:color="auto" w:fill="F2F2F2"/>
            <w:vAlign w:val="center"/>
          </w:tcPr>
          <w:p w14:paraId="45EC6451" w14:textId="1410B0BB" w:rsidR="00494C95" w:rsidRPr="00A931B2" w:rsidRDefault="00494C95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5F58AECD" w14:textId="77777777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2E952CFE" w14:textId="77777777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79C8867B" w14:textId="7458F735" w:rsidR="00761B91" w:rsidRPr="00A931B2" w:rsidRDefault="00761B91" w:rsidP="009F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5412" w:type="dxa"/>
            <w:shd w:val="clear" w:color="auto" w:fill="F2F2F2"/>
          </w:tcPr>
          <w:p w14:paraId="1CDC2235" w14:textId="77777777" w:rsidR="00494C95" w:rsidRDefault="00494C95" w:rsidP="009F2F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4419191B" w14:textId="77777777" w:rsidR="00494C95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0D2BAE53" w14:textId="77777777" w:rsidR="00D32D5F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16DB3637" w14:textId="59A795D3" w:rsidR="00494C95" w:rsidRPr="002471FB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72BB94A0" w14:textId="77777777" w:rsidR="00494C95" w:rsidRPr="00B71D72" w:rsidRDefault="00494C95" w:rsidP="009F2FB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94C95" w:rsidRPr="00C0095C" w14:paraId="1841907B" w14:textId="77777777" w:rsidTr="00761B91">
        <w:trPr>
          <w:trHeight w:val="221"/>
        </w:trPr>
        <w:tc>
          <w:tcPr>
            <w:tcW w:w="1134" w:type="dxa"/>
            <w:vMerge w:val="restart"/>
          </w:tcPr>
          <w:p w14:paraId="6E471B44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38EDEEBF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 w:val="restart"/>
          </w:tcPr>
          <w:p w14:paraId="1AECF6B9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 w:val="restart"/>
          </w:tcPr>
          <w:p w14:paraId="0FC1C8D0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4C95" w:rsidRPr="00C0095C" w14:paraId="6657FF37" w14:textId="77777777" w:rsidTr="00761B91">
        <w:trPr>
          <w:trHeight w:val="221"/>
        </w:trPr>
        <w:tc>
          <w:tcPr>
            <w:tcW w:w="1134" w:type="dxa"/>
            <w:vMerge/>
          </w:tcPr>
          <w:p w14:paraId="26508C03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14:paraId="7B1813F2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vMerge/>
          </w:tcPr>
          <w:p w14:paraId="65C22858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12" w:type="dxa"/>
            <w:vMerge/>
          </w:tcPr>
          <w:p w14:paraId="64929481" w14:textId="77777777" w:rsidR="00494C95" w:rsidRPr="00C0095C" w:rsidRDefault="00494C95" w:rsidP="009F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399B691" w14:textId="77777777" w:rsidR="00494C95" w:rsidRPr="002A1011" w:rsidRDefault="00494C95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p w14:paraId="40FE06D7" w14:textId="77777777" w:rsidR="00D31458" w:rsidRPr="002A1011" w:rsidRDefault="00D31458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1FE40CA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A16B2E4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31482535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6CA8100" w14:textId="77777777" w:rsidR="00831CF7" w:rsidRDefault="00831CF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15321C53" w14:textId="77777777" w:rsidR="008C785D" w:rsidRDefault="008C785D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2311A9B4" w14:textId="79D255CA" w:rsidR="00215177" w:rsidRPr="002A1011" w:rsidRDefault="00215177" w:rsidP="002B5A1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Параметры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val="en-US" w:eastAsia="ru-RU"/>
        </w:rPr>
        <w:t xml:space="preserve"> 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логина</w:t>
      </w:r>
      <w:r w:rsidR="00F3076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 xml:space="preserve"> спонсируемого доступа</w:t>
      </w:r>
    </w:p>
    <w:p w14:paraId="77A82BF0" w14:textId="77777777" w:rsidR="00215177" w:rsidRPr="002A1011" w:rsidRDefault="00215177" w:rsidP="00215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1701"/>
        <w:gridCol w:w="1418"/>
        <w:gridCol w:w="2409"/>
      </w:tblGrid>
      <w:tr w:rsidR="00215177" w:rsidRPr="002A1011" w14:paraId="3808A2EF" w14:textId="77777777" w:rsidTr="00262DBF">
        <w:trPr>
          <w:trHeight w:val="667"/>
        </w:trPr>
        <w:tc>
          <w:tcPr>
            <w:tcW w:w="4536" w:type="dxa"/>
            <w:vMerge w:val="restart"/>
          </w:tcPr>
          <w:p w14:paraId="32169A36" w14:textId="77777777" w:rsidR="00215177" w:rsidRDefault="00215177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Торговый идентификатор Участника торгов для </w:t>
            </w:r>
            <w:r w:rsidR="00F307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логина спонсируемого доступа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  <w:p w14:paraId="317F2437" w14:textId="77777777" w:rsidR="00494C95" w:rsidRDefault="00494C95" w:rsidP="00F3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A9652" w14:textId="4AE20FFD" w:rsidR="00494C95" w:rsidRPr="00494C95" w:rsidRDefault="00494C95" w:rsidP="00494C95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C34E4" w:rsidRPr="009667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может быть только основной и/или транзакционный логин</w:t>
            </w:r>
          </w:p>
        </w:tc>
        <w:tc>
          <w:tcPr>
            <w:tcW w:w="1701" w:type="dxa"/>
            <w:vMerge w:val="restart"/>
          </w:tcPr>
          <w:p w14:paraId="49ACCF48" w14:textId="242BA45B" w:rsidR="00215177" w:rsidRDefault="00DC6DEF" w:rsidP="00494C95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12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48924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C95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установить</w:t>
            </w:r>
          </w:p>
          <w:p w14:paraId="032C385B" w14:textId="62215A88" w:rsidR="004C6795" w:rsidRPr="001D6D85" w:rsidRDefault="00DC6DEF" w:rsidP="00494C9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-174324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795" w:rsidRPr="002A1011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изменить</w:t>
            </w:r>
          </w:p>
          <w:p w14:paraId="25F15E14" w14:textId="527ABC9F" w:rsidR="00215177" w:rsidRPr="002A1011" w:rsidRDefault="004C6795" w:rsidP="002112A7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все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master-login</w:t>
            </w:r>
            <w:proofErr w:type="spellEnd"/>
          </w:p>
        </w:tc>
        <w:tc>
          <w:tcPr>
            <w:tcW w:w="1418" w:type="dxa"/>
            <w:vAlign w:val="center"/>
          </w:tcPr>
          <w:p w14:paraId="37B2E1BC" w14:textId="77777777" w:rsidR="00215177" w:rsidRPr="002A1011" w:rsidRDefault="00DC6DEF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53454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2409" w:type="dxa"/>
            <w:vAlign w:val="center"/>
          </w:tcPr>
          <w:p w14:paraId="648AB32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177" w:rsidRPr="002A1011" w14:paraId="18DD6582" w14:textId="77777777" w:rsidTr="00136AF5">
        <w:trPr>
          <w:trHeight w:val="543"/>
        </w:trPr>
        <w:tc>
          <w:tcPr>
            <w:tcW w:w="4536" w:type="dxa"/>
            <w:vMerge/>
          </w:tcPr>
          <w:p w14:paraId="3E5F7FA5" w14:textId="77777777" w:rsidR="00215177" w:rsidRPr="002A1011" w:rsidRDefault="00215177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0B0A818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42D81AD" w14:textId="77777777" w:rsidR="00215177" w:rsidRPr="002A1011" w:rsidRDefault="00DC6DEF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id w:val="16581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177" w:rsidRPr="002A1011">
                  <w:rPr>
                    <w:rFonts w:ascii="Segoe UI Symbol" w:eastAsia="Calibri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15177"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5177" w:rsidRPr="002A101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Резервный</w:t>
            </w:r>
          </w:p>
        </w:tc>
        <w:tc>
          <w:tcPr>
            <w:tcW w:w="2409" w:type="dxa"/>
            <w:vAlign w:val="center"/>
          </w:tcPr>
          <w:p w14:paraId="20D4A57D" w14:textId="77777777" w:rsidR="00215177" w:rsidRPr="002A1011" w:rsidRDefault="00215177" w:rsidP="00A64116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6D3313" w14:textId="1A9DEC7D" w:rsidR="00AC4A39" w:rsidRPr="002A1011" w:rsidRDefault="0092121C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t>I</w:t>
      </w:r>
      <w:r w:rsidRPr="002A101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AC34E4" w:rsidRPr="000255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Полномочия идентификаторов  </w:t>
      </w:r>
    </w:p>
    <w:p w14:paraId="4C4D5983" w14:textId="77777777" w:rsidR="00AC4A39" w:rsidRPr="002A1011" w:rsidRDefault="00AC4A39" w:rsidP="00215177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2A101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4E6FC8DC" w14:textId="77777777" w:rsidR="00AC4A39" w:rsidRPr="002A1011" w:rsidRDefault="00AC4A39" w:rsidP="00AC4A39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938"/>
        <w:gridCol w:w="1842"/>
      </w:tblGrid>
      <w:tr w:rsidR="005708EC" w:rsidRPr="002A1011" w14:paraId="5D11D43C" w14:textId="77777777" w:rsidTr="00BF5DBB">
        <w:trPr>
          <w:trHeight w:val="489"/>
        </w:trPr>
        <w:tc>
          <w:tcPr>
            <w:tcW w:w="284" w:type="dxa"/>
            <w:vMerge w:val="restart"/>
          </w:tcPr>
          <w:p w14:paraId="6543794E" w14:textId="21382769" w:rsidR="005708EC" w:rsidRPr="002A1011" w:rsidRDefault="00AC34E4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8" w:type="dxa"/>
            <w:vMerge w:val="restart"/>
          </w:tcPr>
          <w:p w14:paraId="68919E7E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</w:p>
          <w:p w14:paraId="357A3CF6" w14:textId="426A2FC5" w:rsidR="005708EC" w:rsidRPr="002A1011" w:rsidRDefault="005708EC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брокерским логинам)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681" w14:textId="77777777" w:rsidR="005708EC" w:rsidRPr="002A1011" w:rsidRDefault="00DC6DE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2F36D8F5" w14:textId="77777777" w:rsidTr="00BF5DBB">
        <w:trPr>
          <w:trHeight w:val="489"/>
        </w:trPr>
        <w:tc>
          <w:tcPr>
            <w:tcW w:w="284" w:type="dxa"/>
            <w:vMerge/>
          </w:tcPr>
          <w:p w14:paraId="1007E5AE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vMerge/>
          </w:tcPr>
          <w:p w14:paraId="1A02FC8F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433" w14:textId="77777777" w:rsidR="005708EC" w:rsidRPr="002A1011" w:rsidRDefault="00DC6DE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708EC" w:rsidRPr="002A1011" w14:paraId="0ADA6596" w14:textId="77777777" w:rsidTr="00BF5DBB">
        <w:trPr>
          <w:trHeight w:val="489"/>
        </w:trPr>
        <w:tc>
          <w:tcPr>
            <w:tcW w:w="284" w:type="dxa"/>
            <w:vMerge w:val="restart"/>
          </w:tcPr>
          <w:p w14:paraId="662DEF5E" w14:textId="512AA80B" w:rsidR="005708EC" w:rsidRPr="002A1011" w:rsidRDefault="00AC34E4" w:rsidP="00B6267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38" w:type="dxa"/>
            <w:vMerge w:val="restart"/>
          </w:tcPr>
          <w:p w14:paraId="0B44C41D" w14:textId="77777777" w:rsidR="00B62676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заявками</w:t>
            </w:r>
            <w:r w:rsidRPr="002A101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14:paraId="682453A4" w14:textId="2B1A8046" w:rsidR="005708EC" w:rsidRPr="002A1011" w:rsidRDefault="00E80133" w:rsidP="00DB412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ме</w:t>
            </w:r>
            <w:r w:rsidR="00B62676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ние 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/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удал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ение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заяв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proofErr w:type="gramEnd"/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выставлен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ы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с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всех</w:t>
            </w:r>
            <w:r w:rsidR="005708EC"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логинов, привязанных к тем "Код БФ" и "Номер раздела"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2E1" w14:textId="77777777" w:rsidR="005708EC" w:rsidRPr="002A1011" w:rsidRDefault="00DC6DE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708EC" w:rsidRPr="002A1011" w14:paraId="682E40E0" w14:textId="77777777" w:rsidTr="00BF5DBB">
        <w:trPr>
          <w:trHeight w:val="489"/>
        </w:trPr>
        <w:tc>
          <w:tcPr>
            <w:tcW w:w="284" w:type="dxa"/>
            <w:vMerge/>
          </w:tcPr>
          <w:p w14:paraId="7777E8C8" w14:textId="77777777" w:rsidR="005708EC" w:rsidRPr="002A1011" w:rsidRDefault="005708EC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vMerge/>
          </w:tcPr>
          <w:p w14:paraId="4E2A30D3" w14:textId="77777777" w:rsidR="005708EC" w:rsidRPr="002A1011" w:rsidRDefault="005708EC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E558" w14:textId="77777777" w:rsidR="005708EC" w:rsidRPr="002A1011" w:rsidRDefault="00DC6DE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8EC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708EC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33659610" w14:textId="77777777" w:rsidTr="00BF5DBB">
        <w:trPr>
          <w:trHeight w:val="489"/>
        </w:trPr>
        <w:tc>
          <w:tcPr>
            <w:tcW w:w="284" w:type="dxa"/>
            <w:vMerge w:val="restart"/>
          </w:tcPr>
          <w:p w14:paraId="517BBE65" w14:textId="27FED7D7" w:rsidR="00E80133" w:rsidRPr="002A1011" w:rsidRDefault="00AC34E4" w:rsidP="00B62676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38" w:type="dxa"/>
            <w:vMerge w:val="restart"/>
          </w:tcPr>
          <w:p w14:paraId="13440D8C" w14:textId="77777777" w:rsidR="00B62676" w:rsidRPr="002A1011" w:rsidRDefault="00E80133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  <w:p w14:paraId="34C87A11" w14:textId="3B9A0A7F" w:rsidR="00E80133" w:rsidRPr="002A1011" w:rsidRDefault="000A0874" w:rsidP="005D624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брокерский логин по раздел</w:t>
            </w:r>
            <w:r w:rsidR="00D80F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2A101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брокерской фирмы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BF96" w14:textId="77777777" w:rsidR="00E80133" w:rsidRPr="002A1011" w:rsidRDefault="00DC6DE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114CA643" w14:textId="77777777" w:rsidTr="00BF5DBB">
        <w:trPr>
          <w:trHeight w:val="489"/>
        </w:trPr>
        <w:tc>
          <w:tcPr>
            <w:tcW w:w="284" w:type="dxa"/>
            <w:vMerge/>
          </w:tcPr>
          <w:p w14:paraId="5B3AC2F8" w14:textId="77777777" w:rsidR="00E80133" w:rsidRPr="002A1011" w:rsidRDefault="00E80133" w:rsidP="00B62676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vMerge/>
          </w:tcPr>
          <w:p w14:paraId="78569828" w14:textId="77777777" w:rsidR="00E80133" w:rsidRPr="002A1011" w:rsidRDefault="00E80133" w:rsidP="00454F75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1E3C" w14:textId="77777777" w:rsidR="00E80133" w:rsidRPr="002A1011" w:rsidRDefault="00DC6DEF" w:rsidP="00D178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DB4129" w:rsidRPr="002A1011" w14:paraId="3A6C38D4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458"/>
        </w:trPr>
        <w:tc>
          <w:tcPr>
            <w:tcW w:w="284" w:type="dxa"/>
            <w:vMerge w:val="restart"/>
          </w:tcPr>
          <w:p w14:paraId="75820F8D" w14:textId="175A9A37" w:rsidR="00DB4129" w:rsidRPr="002A1011" w:rsidRDefault="00AC34E4" w:rsidP="00A64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38" w:type="dxa"/>
            <w:vMerge w:val="restart"/>
            <w:tcBorders>
              <w:bottom w:val="single" w:sz="4" w:space="0" w:color="auto"/>
            </w:tcBorders>
          </w:tcPr>
          <w:p w14:paraId="199B8837" w14:textId="77777777" w:rsidR="00DB4129" w:rsidRPr="002A1011" w:rsidRDefault="00DB4129" w:rsidP="00A6411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EC56059" w14:textId="77777777" w:rsidR="00DB4129" w:rsidRPr="002A1011" w:rsidRDefault="00DB4129" w:rsidP="00A6411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50E2346" w14:textId="77777777" w:rsidR="00DB4129" w:rsidRPr="002A1011" w:rsidRDefault="00DC6DEF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46775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DB4129" w:rsidRPr="002A1011" w14:paraId="6793E1D2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64CCF55B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14:paraId="25ED83D2" w14:textId="77777777" w:rsidR="00DB4129" w:rsidRPr="002A1011" w:rsidRDefault="00DB4129" w:rsidP="00A64116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3E6C803" w14:textId="77777777" w:rsidR="00DB4129" w:rsidRPr="002A1011" w:rsidRDefault="00DC6DEF" w:rsidP="00A64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7914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129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DB4129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625DCDB7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421"/>
        </w:trPr>
        <w:tc>
          <w:tcPr>
            <w:tcW w:w="284" w:type="dxa"/>
            <w:vMerge w:val="restart"/>
          </w:tcPr>
          <w:p w14:paraId="642F3881" w14:textId="2F34DB94" w:rsidR="002A0D3F" w:rsidRPr="002A0D3F" w:rsidRDefault="00AC34E4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38" w:type="dxa"/>
            <w:vMerge w:val="restart"/>
          </w:tcPr>
          <w:p w14:paraId="0A7AED4F" w14:textId="57D1DCF3" w:rsidR="002A0D3F" w:rsidRPr="002A1011" w:rsidRDefault="002A0D3F" w:rsidP="002A0D3F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 проверять средства клиента</w:t>
            </w:r>
          </w:p>
          <w:p w14:paraId="0297A115" w14:textId="60D28D15" w:rsidR="002A0D3F" w:rsidRPr="002A1011" w:rsidRDefault="00B03192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(доступно брокерским логинам)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E0B4B8B" w14:textId="5D94C9E8" w:rsidR="002A0D3F" w:rsidRDefault="00DC6DE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6411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36ED9155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424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26A1D472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14:paraId="295FD163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BF090BD" w14:textId="3012B16F" w:rsidR="002A0D3F" w:rsidRDefault="00DC6DE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23985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2A0D3F" w:rsidRPr="002A1011" w14:paraId="2D74788C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339"/>
        </w:trPr>
        <w:tc>
          <w:tcPr>
            <w:tcW w:w="284" w:type="dxa"/>
            <w:vMerge w:val="restart"/>
            <w:tcBorders>
              <w:bottom w:val="single" w:sz="4" w:space="0" w:color="auto"/>
            </w:tcBorders>
          </w:tcPr>
          <w:p w14:paraId="369FA22A" w14:textId="255E66C0" w:rsidR="002A0D3F" w:rsidRPr="002A1011" w:rsidRDefault="00AC34E4" w:rsidP="002A0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38" w:type="dxa"/>
            <w:vMerge w:val="restart"/>
            <w:tcBorders>
              <w:bottom w:val="single" w:sz="4" w:space="0" w:color="auto"/>
            </w:tcBorders>
          </w:tcPr>
          <w:p w14:paraId="28AC5E3C" w14:textId="77777777" w:rsidR="005A473A" w:rsidRDefault="005A473A" w:rsidP="005A473A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17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616DF68A" w14:textId="40D4FB90" w:rsidR="002A0D3F" w:rsidRPr="002A1011" w:rsidRDefault="005A473A" w:rsidP="005A473A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доступно брокерским логинам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  <w:r w:rsidR="00F41D98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ся 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F41D98" w:rsidRP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омиссионное вознаграждение за клиринговые услуги по корректировке свободного обеспечения по разделу</w:t>
            </w:r>
            <w:r w:rsidR="00F41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подключения)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29807EA" w14:textId="5F00F7DC" w:rsidR="002A0D3F" w:rsidRPr="002A1011" w:rsidRDefault="00DC6DE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0222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2A0D3F" w:rsidRPr="002A1011" w14:paraId="06111D25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87"/>
        </w:trPr>
        <w:tc>
          <w:tcPr>
            <w:tcW w:w="284" w:type="dxa"/>
            <w:vMerge/>
          </w:tcPr>
          <w:p w14:paraId="684152D9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</w:tcPr>
          <w:p w14:paraId="2D142D51" w14:textId="77777777" w:rsidR="002A0D3F" w:rsidRPr="002A1011" w:rsidRDefault="002A0D3F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7A1B5823" w14:textId="5EAA09BE" w:rsidR="002A0D3F" w:rsidRPr="002A1011" w:rsidRDefault="00DC6DE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254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D3F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2A0D3F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5A473A" w:rsidRPr="002A1011" w14:paraId="2CAB027C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605"/>
        </w:trPr>
        <w:tc>
          <w:tcPr>
            <w:tcW w:w="284" w:type="dxa"/>
            <w:vMerge w:val="restart"/>
          </w:tcPr>
          <w:p w14:paraId="2B4A7FF2" w14:textId="454619B2" w:rsidR="005A473A" w:rsidRPr="002A1011" w:rsidRDefault="00AC34E4" w:rsidP="0093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38" w:type="dxa"/>
            <w:vMerge w:val="restart"/>
          </w:tcPr>
          <w:p w14:paraId="641B3909" w14:textId="77777777" w:rsidR="005A473A" w:rsidRPr="002A1011" w:rsidRDefault="005A473A" w:rsidP="009344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Drop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Copy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2A101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14:paraId="0367EB1C" w14:textId="77777777" w:rsidR="005A473A" w:rsidRPr="002A1011" w:rsidRDefault="005A473A" w:rsidP="00934460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сек.), отключении или потере соединения основным и резервным (при его наличии) торговыми идентификаторами Участника торгов.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44B346AC" w14:textId="77777777" w:rsidR="005A473A" w:rsidRPr="002A1011" w:rsidRDefault="00DC6DEF" w:rsidP="0093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05090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3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A473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5A473A" w:rsidRPr="002A1011" w14:paraId="1E253124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284" w:type="dxa"/>
            <w:vMerge/>
          </w:tcPr>
          <w:p w14:paraId="27075AA4" w14:textId="77777777" w:rsidR="005A473A" w:rsidRPr="002A1011" w:rsidRDefault="005A473A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</w:tcPr>
          <w:p w14:paraId="602D0950" w14:textId="77777777" w:rsidR="005A473A" w:rsidRPr="002A1011" w:rsidRDefault="005A473A" w:rsidP="002A0D3F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ACB23B2" w14:textId="755B8C8C" w:rsidR="005A473A" w:rsidRDefault="00DC6DEF" w:rsidP="002A0D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1472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473A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5A473A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AC34E4" w:rsidRPr="002A1011" w14:paraId="3E19741F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284" w:type="dxa"/>
            <w:vMerge w:val="restart"/>
          </w:tcPr>
          <w:p w14:paraId="48526BF7" w14:textId="78E99DFB" w:rsidR="00AC34E4" w:rsidRDefault="00AC34E4" w:rsidP="00AC34E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14:paraId="355EB154" w14:textId="0CC5A2D5" w:rsidR="00AC34E4" w:rsidRPr="00AC34E4" w:rsidRDefault="00AC34E4" w:rsidP="00AC3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38" w:type="dxa"/>
            <w:vMerge w:val="restart"/>
          </w:tcPr>
          <w:p w14:paraId="5EC8E709" w14:textId="77777777" w:rsidR="00AC34E4" w:rsidRPr="002A1011" w:rsidRDefault="00AC34E4" w:rsidP="00AC34E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43FA6646" w14:textId="5C542EE4" w:rsidR="00AC34E4" w:rsidRPr="002A1011" w:rsidRDefault="00AC34E4" w:rsidP="00AC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842" w:type="dxa"/>
            <w:vAlign w:val="center"/>
          </w:tcPr>
          <w:p w14:paraId="783255FB" w14:textId="2497CCE0" w:rsidR="00AC34E4" w:rsidRDefault="00DC6DEF" w:rsidP="00AC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214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E4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34E4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русский</w:t>
            </w:r>
          </w:p>
        </w:tc>
      </w:tr>
      <w:tr w:rsidR="00AC34E4" w:rsidRPr="002A1011" w14:paraId="348FBD1C" w14:textId="77777777" w:rsidTr="00BF5DBB">
        <w:tblPrEx>
          <w:tblBorders>
            <w:bottom w:val="none" w:sz="0" w:space="0" w:color="auto"/>
          </w:tblBorders>
        </w:tblPrEx>
        <w:trPr>
          <w:cantSplit/>
          <w:trHeight w:val="267"/>
        </w:trPr>
        <w:tc>
          <w:tcPr>
            <w:tcW w:w="284" w:type="dxa"/>
            <w:vMerge/>
            <w:tcBorders>
              <w:bottom w:val="single" w:sz="4" w:space="0" w:color="auto"/>
            </w:tcBorders>
          </w:tcPr>
          <w:p w14:paraId="5569711E" w14:textId="77777777" w:rsidR="00AC34E4" w:rsidRPr="002A1011" w:rsidRDefault="00AC34E4" w:rsidP="00AC34E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8" w:type="dxa"/>
            <w:vMerge/>
            <w:tcBorders>
              <w:bottom w:val="single" w:sz="4" w:space="0" w:color="auto"/>
            </w:tcBorders>
          </w:tcPr>
          <w:p w14:paraId="49255EFE" w14:textId="77777777" w:rsidR="00AC34E4" w:rsidRPr="002A1011" w:rsidRDefault="00AC34E4" w:rsidP="00AC34E4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9BA20F9" w14:textId="6E9B845D" w:rsidR="00AC34E4" w:rsidRDefault="00DC6DEF" w:rsidP="00AC34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9558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4E4" w:rsidRPr="002A1011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AC34E4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английский</w:t>
            </w:r>
          </w:p>
        </w:tc>
      </w:tr>
    </w:tbl>
    <w:p w14:paraId="4493103D" w14:textId="66DB06F8" w:rsidR="00AC4A39" w:rsidRPr="00025560" w:rsidRDefault="00E80133" w:rsidP="00BF5DBB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2A10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AC34E4" w:rsidRPr="000255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Получение информации</w:t>
      </w:r>
      <w:r w:rsidR="00B62676" w:rsidRPr="000255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34E4" w:rsidRPr="0002556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(доступна только для основных логинов)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"/>
        <w:gridCol w:w="5474"/>
        <w:gridCol w:w="2432"/>
        <w:gridCol w:w="1874"/>
      </w:tblGrid>
      <w:tr w:rsidR="00E80133" w:rsidRPr="002A1011" w14:paraId="47D3AE19" w14:textId="77777777" w:rsidTr="00AC365C">
        <w:trPr>
          <w:trHeight w:val="506"/>
        </w:trPr>
        <w:tc>
          <w:tcPr>
            <w:tcW w:w="316" w:type="dxa"/>
            <w:vMerge w:val="restart"/>
          </w:tcPr>
          <w:p w14:paraId="58E2BAF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06" w:type="dxa"/>
            <w:gridSpan w:val="2"/>
            <w:vMerge w:val="restart"/>
          </w:tcPr>
          <w:p w14:paraId="3310BDF4" w14:textId="77777777" w:rsidR="00FE39EA" w:rsidRDefault="00E80133" w:rsidP="00B34C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  <w:p w14:paraId="0D2B8886" w14:textId="3A107DD5" w:rsidR="00E80133" w:rsidRPr="00FE39EA" w:rsidRDefault="0070509A" w:rsidP="00B34C8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обязательна для </w:t>
            </w:r>
            <w:r w:rsidR="00834A07"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терминальных </w:t>
            </w:r>
            <w:r w:rsidRPr="00FE39E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основных логинов</w:t>
            </w:r>
            <w:r w:rsidR="00E674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также доступна и для шлюзовых логинов</w:t>
            </w:r>
          </w:p>
        </w:tc>
        <w:tc>
          <w:tcPr>
            <w:tcW w:w="1874" w:type="dxa"/>
            <w:vAlign w:val="center"/>
          </w:tcPr>
          <w:p w14:paraId="5A213AA5" w14:textId="77777777" w:rsidR="00E80133" w:rsidRPr="001D6D85" w:rsidRDefault="00DC6DE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288F80F0" w14:textId="77777777" w:rsidTr="00AC365C">
        <w:trPr>
          <w:trHeight w:val="26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1ECACCF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06" w:type="dxa"/>
            <w:gridSpan w:val="2"/>
            <w:vMerge/>
            <w:tcBorders>
              <w:bottom w:val="single" w:sz="4" w:space="0" w:color="auto"/>
            </w:tcBorders>
          </w:tcPr>
          <w:p w14:paraId="652648C4" w14:textId="77777777" w:rsidR="00E80133" w:rsidRPr="002A1011" w:rsidRDefault="00E80133" w:rsidP="00B34C8C">
            <w:pPr>
              <w:spacing w:after="12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08C27F04" w14:textId="77777777" w:rsidR="00E80133" w:rsidRPr="001D6D85" w:rsidRDefault="00DC6DE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E80133" w:rsidRPr="002A1011" w14:paraId="18D66AC4" w14:textId="77777777" w:rsidTr="00AC365C">
        <w:trPr>
          <w:trHeight w:val="918"/>
        </w:trPr>
        <w:tc>
          <w:tcPr>
            <w:tcW w:w="316" w:type="dxa"/>
            <w:vMerge w:val="restart"/>
            <w:tcBorders>
              <w:bottom w:val="single" w:sz="4" w:space="0" w:color="auto"/>
            </w:tcBorders>
          </w:tcPr>
          <w:p w14:paraId="245251C7" w14:textId="77777777" w:rsidR="00E80133" w:rsidRPr="002A1011" w:rsidRDefault="00E80133" w:rsidP="00253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06" w:type="dxa"/>
            <w:gridSpan w:val="2"/>
            <w:vMerge w:val="restart"/>
            <w:tcBorders>
              <w:bottom w:val="single" w:sz="4" w:space="0" w:color="auto"/>
            </w:tcBorders>
          </w:tcPr>
          <w:p w14:paraId="6580A804" w14:textId="378B2B98" w:rsidR="006F0256" w:rsidRDefault="00E80133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</w:t>
            </w:r>
          </w:p>
          <w:p w14:paraId="71144A18" w14:textId="77777777" w:rsidR="00267CBD" w:rsidRDefault="00267CBD" w:rsidP="00B34C8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06CD24F" w14:textId="77777777" w:rsidR="00AC34E4" w:rsidRDefault="00E80133" w:rsidP="00AC34E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FF00FF"/>
                <w:sz w:val="18"/>
                <w:szCs w:val="18"/>
                <w:lang w:eastAsia="ru-RU"/>
              </w:rPr>
            </w:pP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доступно </w:t>
            </w:r>
            <w:r w:rsidR="00287BBC"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только </w:t>
            </w: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шлюзовым логинам</w:t>
            </w:r>
            <w:r w:rsidR="001D6D85"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Orders_log</w:t>
            </w:r>
            <w:proofErr w:type="spellEnd"/>
            <w:r w:rsidRPr="006F025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  <w:r w:rsidR="00AC34E4" w:rsidRPr="00B13689">
              <w:rPr>
                <w:rFonts w:ascii="Times New Roman" w:eastAsia="Times New Roman" w:hAnsi="Times New Roman" w:cs="Times New Roman"/>
                <w:bCs/>
                <w:color w:val="FF00FF"/>
                <w:sz w:val="18"/>
                <w:szCs w:val="18"/>
                <w:lang w:eastAsia="ru-RU"/>
              </w:rPr>
              <w:t xml:space="preserve"> </w:t>
            </w:r>
          </w:p>
          <w:p w14:paraId="4E794BAC" w14:textId="6A595709" w:rsidR="00AC34E4" w:rsidRPr="00025560" w:rsidRDefault="00AC34E4" w:rsidP="00AC34E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55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вместо опции «</w:t>
            </w:r>
            <w:r w:rsidRPr="00025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Получать поток агрегированных заявок»</w:t>
            </w:r>
          </w:p>
          <w:p w14:paraId="051809ED" w14:textId="1E58F1D5" w:rsidR="00E80133" w:rsidRPr="006F0256" w:rsidRDefault="00AC34E4" w:rsidP="00AC34E4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255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Опция платная и доступна для подключения при наличии информационной услуги NDU на срочном рынке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06417948" w14:textId="77777777" w:rsidR="00E80133" w:rsidRPr="001D6D85" w:rsidRDefault="00DC6DE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E80133" w:rsidRPr="002A1011" w14:paraId="4CCEBD36" w14:textId="77777777" w:rsidTr="00AC365C">
        <w:trPr>
          <w:trHeight w:val="31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74CAB01A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06" w:type="dxa"/>
            <w:gridSpan w:val="2"/>
            <w:vMerge/>
            <w:tcBorders>
              <w:bottom w:val="single" w:sz="4" w:space="0" w:color="auto"/>
            </w:tcBorders>
          </w:tcPr>
          <w:p w14:paraId="1ED2B98D" w14:textId="77777777" w:rsidR="00E80133" w:rsidRPr="002A1011" w:rsidRDefault="00E80133" w:rsidP="00454F7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1525237A" w14:textId="77777777" w:rsidR="00E80133" w:rsidRPr="001D6D85" w:rsidRDefault="00DC6DE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133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E80133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70DD5951" w14:textId="77777777" w:rsidTr="00AC365C">
        <w:trPr>
          <w:cantSplit/>
          <w:trHeight w:val="547"/>
        </w:trPr>
        <w:tc>
          <w:tcPr>
            <w:tcW w:w="316" w:type="dxa"/>
            <w:vMerge w:val="restart"/>
          </w:tcPr>
          <w:p w14:paraId="43A51441" w14:textId="67BAFEE3" w:rsidR="006E2A6D" w:rsidRPr="002A1011" w:rsidRDefault="006F61A7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74" w:type="dxa"/>
            <w:vMerge w:val="restart"/>
            <w:tcBorders>
              <w:bottom w:val="single" w:sz="4" w:space="0" w:color="auto"/>
            </w:tcBorders>
          </w:tcPr>
          <w:p w14:paraId="2F06DBD4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52C222B" w14:textId="20DA622E" w:rsidR="006E2A6D" w:rsidRPr="004255F9" w:rsidRDefault="00025560" w:rsidP="00F62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7182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получение потоков информации Фондового и Валютного рынков доступно только шлюзовым логинам при условии наличия услуги NDU на соответствующем рынке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9279067" w14:textId="77777777" w:rsidR="006E2A6D" w:rsidRPr="002A1011" w:rsidRDefault="00DC6DEF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рынок</w:t>
            </w:r>
          </w:p>
        </w:tc>
        <w:tc>
          <w:tcPr>
            <w:tcW w:w="1874" w:type="dxa"/>
            <w:vMerge w:val="restart"/>
            <w:vAlign w:val="center"/>
          </w:tcPr>
          <w:p w14:paraId="7DDBB5E0" w14:textId="77777777" w:rsidR="006E2A6D" w:rsidRPr="001D6D85" w:rsidRDefault="00DC6DE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подключить</w:t>
            </w:r>
          </w:p>
        </w:tc>
      </w:tr>
      <w:tr w:rsidR="006E2A6D" w:rsidRPr="002A1011" w14:paraId="03A52F11" w14:textId="77777777" w:rsidTr="00AC365C">
        <w:trPr>
          <w:cantSplit/>
          <w:trHeight w:val="285"/>
        </w:trPr>
        <w:tc>
          <w:tcPr>
            <w:tcW w:w="316" w:type="dxa"/>
            <w:vMerge/>
          </w:tcPr>
          <w:p w14:paraId="76B87DDF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4" w:type="dxa"/>
            <w:vMerge/>
            <w:tcBorders>
              <w:bottom w:val="single" w:sz="4" w:space="0" w:color="auto"/>
            </w:tcBorders>
          </w:tcPr>
          <w:p w14:paraId="1EC1C12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 w:val="restart"/>
          </w:tcPr>
          <w:p w14:paraId="0A1CF494" w14:textId="77777777" w:rsidR="006E2A6D" w:rsidRPr="002A1011" w:rsidRDefault="00DC6DEF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Валютный рынок</w:t>
            </w:r>
          </w:p>
        </w:tc>
        <w:tc>
          <w:tcPr>
            <w:tcW w:w="1874" w:type="dxa"/>
            <w:vMerge/>
            <w:vAlign w:val="center"/>
          </w:tcPr>
          <w:p w14:paraId="13DF96B4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2A6D" w:rsidRPr="002A1011" w14:paraId="4E48B92E" w14:textId="77777777" w:rsidTr="00AC365C">
        <w:trPr>
          <w:cantSplit/>
          <w:trHeight w:val="230"/>
        </w:trPr>
        <w:tc>
          <w:tcPr>
            <w:tcW w:w="316" w:type="dxa"/>
            <w:vMerge/>
          </w:tcPr>
          <w:p w14:paraId="730B5113" w14:textId="77777777" w:rsidR="006E2A6D" w:rsidRPr="002A1011" w:rsidRDefault="006E2A6D" w:rsidP="00F62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4" w:type="dxa"/>
            <w:vMerge/>
            <w:tcBorders>
              <w:bottom w:val="single" w:sz="4" w:space="0" w:color="auto"/>
            </w:tcBorders>
          </w:tcPr>
          <w:p w14:paraId="1432450F" w14:textId="77777777" w:rsidR="006E2A6D" w:rsidRPr="002A1011" w:rsidRDefault="006E2A6D" w:rsidP="00F6297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  <w:tcBorders>
              <w:bottom w:val="single" w:sz="4" w:space="0" w:color="auto"/>
            </w:tcBorders>
          </w:tcPr>
          <w:p w14:paraId="67900D5D" w14:textId="77777777" w:rsidR="006E2A6D" w:rsidRPr="002A1011" w:rsidRDefault="006E2A6D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4" w:type="dxa"/>
            <w:vMerge w:val="restart"/>
            <w:vAlign w:val="center"/>
          </w:tcPr>
          <w:p w14:paraId="1C5D9C7A" w14:textId="77777777" w:rsidR="006E2A6D" w:rsidRPr="001D6D85" w:rsidRDefault="00DC6DEF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1D6D85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1D6D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отключить</w:t>
            </w:r>
          </w:p>
        </w:tc>
      </w:tr>
      <w:tr w:rsidR="006E2A6D" w:rsidRPr="002A1011" w14:paraId="272DBF3C" w14:textId="77777777" w:rsidTr="00AC365C">
        <w:trPr>
          <w:cantSplit/>
          <w:trHeight w:val="505"/>
        </w:trPr>
        <w:tc>
          <w:tcPr>
            <w:tcW w:w="316" w:type="dxa"/>
            <w:vMerge/>
            <w:tcBorders>
              <w:bottom w:val="single" w:sz="4" w:space="0" w:color="auto"/>
            </w:tcBorders>
          </w:tcPr>
          <w:p w14:paraId="56F4F0C7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4" w:type="dxa"/>
            <w:vMerge/>
            <w:tcBorders>
              <w:bottom w:val="single" w:sz="4" w:space="0" w:color="auto"/>
            </w:tcBorders>
          </w:tcPr>
          <w:p w14:paraId="0DC5DEAF" w14:textId="77777777" w:rsidR="006E2A6D" w:rsidRPr="002A1011" w:rsidRDefault="006E2A6D" w:rsidP="00F6297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14:paraId="7AFC91A0" w14:textId="77777777" w:rsidR="006E2A6D" w:rsidRPr="002A1011" w:rsidRDefault="00DC6DEF" w:rsidP="003C57C6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2A6D" w:rsidRPr="002A1011">
                  <w:rPr>
                    <w:rFonts w:ascii="Segoe UI Symbol" w:eastAsia="MS Gothic" w:hAnsi="Segoe UI Symbol" w:cs="Segoe UI Symbol"/>
                    <w:sz w:val="18"/>
                    <w:szCs w:val="18"/>
                    <w:lang w:eastAsia="ru-RU"/>
                  </w:rPr>
                  <w:t>☐</w:t>
                </w:r>
              </w:sdtContent>
            </w:sdt>
            <w:r w:rsidR="006E2A6D" w:rsidRPr="002A10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Фондовый и валютный рынки</w:t>
            </w:r>
          </w:p>
        </w:tc>
        <w:tc>
          <w:tcPr>
            <w:tcW w:w="1874" w:type="dxa"/>
            <w:vMerge/>
            <w:tcBorders>
              <w:bottom w:val="single" w:sz="4" w:space="0" w:color="auto"/>
            </w:tcBorders>
            <w:vAlign w:val="center"/>
          </w:tcPr>
          <w:p w14:paraId="466B8DDA" w14:textId="77777777" w:rsidR="006E2A6D" w:rsidRPr="001D6D85" w:rsidRDefault="006E2A6D" w:rsidP="001D6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F11AA02" w14:textId="4F8774F0" w:rsidR="00AD6744" w:rsidRPr="001378AA" w:rsidRDefault="00025560" w:rsidP="00BF5DBB">
      <w:pPr>
        <w:pageBreakBefore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="00AD6744" w:rsidRPr="00422A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AD6744" w:rsidRPr="00422A6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382"/>
        <w:gridCol w:w="4961"/>
      </w:tblGrid>
      <w:tr w:rsidR="00AD6744" w:rsidRPr="001378AA" w14:paraId="4932B928" w14:textId="77777777" w:rsidTr="0055008C">
        <w:trPr>
          <w:jc w:val="center"/>
        </w:trPr>
        <w:tc>
          <w:tcPr>
            <w:tcW w:w="5382" w:type="dxa"/>
            <w:shd w:val="clear" w:color="auto" w:fill="F2F2F2" w:themeFill="background1" w:themeFillShade="F2"/>
            <w:vAlign w:val="center"/>
          </w:tcPr>
          <w:p w14:paraId="13B3F35C" w14:textId="77777777" w:rsidR="00AD6744" w:rsidRPr="001378AA" w:rsidRDefault="00AD6744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78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798BC1CC" w14:textId="77777777" w:rsidR="00AD6744" w:rsidRPr="001378AA" w:rsidRDefault="00AD6744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78A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196A3DA" w14:textId="16F4CCB4" w:rsidR="00AD6744" w:rsidRDefault="00AD6744" w:rsidP="007149D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378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378AA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422A6D">
              <w:rPr>
                <w:rStyle w:val="af4"/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0B1895AD" w14:textId="37AD01EB" w:rsidR="00AD6744" w:rsidRPr="001378AA" w:rsidRDefault="00422A6D" w:rsidP="007149D3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378A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AD6744" w:rsidRPr="001378A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AD6744" w:rsidRPr="001378AA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="00AD6744" w:rsidRPr="001378A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AD6744" w:rsidRPr="001378AA" w14:paraId="27C61257" w14:textId="77777777" w:rsidTr="0055008C">
        <w:trPr>
          <w:jc w:val="center"/>
        </w:trPr>
        <w:tc>
          <w:tcPr>
            <w:tcW w:w="5382" w:type="dxa"/>
          </w:tcPr>
          <w:p w14:paraId="39F6186C" w14:textId="77777777" w:rsidR="00AD6744" w:rsidRPr="001378AA" w:rsidRDefault="00DC6DEF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44" w:rsidRPr="001378A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D6744" w:rsidRPr="0013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3113C426" w14:textId="77777777" w:rsidR="00AD6744" w:rsidRPr="001378AA" w:rsidRDefault="00DC6DEF" w:rsidP="007149D3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44" w:rsidRPr="001378A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D6744" w:rsidRPr="0013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 </w:t>
            </w:r>
            <w:r w:rsidR="00AD6744" w:rsidRPr="001378A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AD6744" w:rsidRPr="001378A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AD6744" w:rsidRPr="001378A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E58A245" w14:textId="77777777" w:rsidR="00AD6744" w:rsidRPr="001378AA" w:rsidRDefault="00DC6DEF" w:rsidP="007149D3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744" w:rsidRPr="001378AA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D6744" w:rsidRPr="001378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  <w:p w14:paraId="09562150" w14:textId="4973604F" w:rsidR="00AD6744" w:rsidRPr="001378AA" w:rsidRDefault="00AD6744" w:rsidP="007149D3">
            <w:pPr>
              <w:spacing w:before="60" w:after="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1378A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Подключение через POP доступно только для терминальных логинов.</w:t>
            </w:r>
          </w:p>
        </w:tc>
        <w:tc>
          <w:tcPr>
            <w:tcW w:w="4961" w:type="dxa"/>
          </w:tcPr>
          <w:p w14:paraId="4848B149" w14:textId="77777777" w:rsidR="00AD6744" w:rsidRPr="001378AA" w:rsidRDefault="00AD6744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AD6744" w:rsidRPr="001378AA" w14:paraId="49E0C6D3" w14:textId="77777777" w:rsidTr="0055008C">
        <w:trPr>
          <w:jc w:val="center"/>
        </w:trPr>
        <w:tc>
          <w:tcPr>
            <w:tcW w:w="5382" w:type="dxa"/>
            <w:shd w:val="clear" w:color="auto" w:fill="F2F2F2" w:themeFill="background1" w:themeFillShade="F2"/>
          </w:tcPr>
          <w:p w14:paraId="74BA5EC1" w14:textId="77777777" w:rsidR="00AD6744" w:rsidRPr="00A931B2" w:rsidRDefault="00AD6744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31B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2CD2196F" w14:textId="0DE2C374" w:rsidR="00AD6744" w:rsidRPr="00A931B2" w:rsidRDefault="00AD6744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(обязательно для заполнения в случае</w:t>
            </w:r>
            <w:r w:rsidR="0055008C"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присвоении</w:t>
            </w:r>
            <w:r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шлюзового подключения)</w:t>
            </w:r>
          </w:p>
        </w:tc>
        <w:tc>
          <w:tcPr>
            <w:tcW w:w="4961" w:type="dxa"/>
          </w:tcPr>
          <w:p w14:paraId="132692F7" w14:textId="77777777" w:rsidR="00AD6744" w:rsidRPr="001378AA" w:rsidRDefault="00AD6744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AD6744" w:rsidRPr="002471FB" w14:paraId="08CD76A5" w14:textId="77777777" w:rsidTr="0055008C">
        <w:trPr>
          <w:jc w:val="center"/>
        </w:trPr>
        <w:tc>
          <w:tcPr>
            <w:tcW w:w="5382" w:type="dxa"/>
            <w:shd w:val="clear" w:color="auto" w:fill="F2F2F2" w:themeFill="background1" w:themeFillShade="F2"/>
          </w:tcPr>
          <w:p w14:paraId="4F38763A" w14:textId="77777777" w:rsidR="00AD6744" w:rsidRPr="00A931B2" w:rsidRDefault="00AD6744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31B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441C6649" w14:textId="3C5FE1FB" w:rsidR="00AD6744" w:rsidRPr="00A931B2" w:rsidRDefault="00AD6744" w:rsidP="007149D3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(обязательно для заполнения в случае</w:t>
            </w:r>
            <w:r w:rsidR="0055008C"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присвоении</w:t>
            </w:r>
            <w:r w:rsidRPr="00A931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шлюзового подключения)</w:t>
            </w:r>
          </w:p>
        </w:tc>
        <w:tc>
          <w:tcPr>
            <w:tcW w:w="4961" w:type="dxa"/>
          </w:tcPr>
          <w:p w14:paraId="108CE8D9" w14:textId="77777777" w:rsidR="00AD6744" w:rsidRPr="002471FB" w:rsidRDefault="00AD6744" w:rsidP="007149D3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410D5198" w14:textId="77777777" w:rsidR="00AD6744" w:rsidRDefault="00AD6744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9A048F" w14:textId="5A170AFC" w:rsidR="00494C9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EADBF3C" w14:textId="77777777" w:rsidR="00494C95" w:rsidRDefault="00494C95" w:rsidP="00494C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494C95" w14:paraId="56F4FD70" w14:textId="77777777" w:rsidTr="009F2FB5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E401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2E3E2773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1FE0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1DF9796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B5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190B061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94C95" w14:paraId="594EEFE4" w14:textId="77777777" w:rsidTr="009F2FB5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AB992B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451FB42D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6C500CF8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0E722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033DA639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1E95B2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0361C854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4455F291" w14:textId="4DDBB4BA" w:rsidR="00494C95" w:rsidRDefault="00494C95" w:rsidP="00494C95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C3F006" w14:textId="77777777" w:rsidR="00645757" w:rsidRPr="00BD26E2" w:rsidRDefault="00645757" w:rsidP="00645757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94C95" w14:paraId="224D82BC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477E5E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79FE2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4C95" w14:paraId="01607F66" w14:textId="77777777" w:rsidTr="009F2FB5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9D33C7" w14:textId="77777777" w:rsidR="00494C95" w:rsidRDefault="00494C95" w:rsidP="009F2FB5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3D805BA" w14:textId="77777777" w:rsidR="00494C95" w:rsidRDefault="00494C95" w:rsidP="009F2FB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2FB8F064" w14:textId="77777777" w:rsidR="00494C95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64EAF562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24D48E44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9627C21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2240C50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29D33226" w14:textId="77777777" w:rsidR="00494C95" w:rsidRPr="00C0095C" w:rsidRDefault="00494C95" w:rsidP="00494C95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37B3C6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41F86FD9" w14:textId="77777777" w:rsidR="00494C95" w:rsidRPr="00C0095C" w:rsidRDefault="00494C95" w:rsidP="00494C9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2E7A528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BB7DAC1" w14:textId="77777777" w:rsidR="00494C95" w:rsidRPr="00C0095C" w:rsidRDefault="00494C95" w:rsidP="00494C9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174FF542" w14:textId="77777777" w:rsidR="00494C95" w:rsidRPr="00C0095C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62A4" wp14:editId="302412CF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E8AD7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7180A1F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ED27B63" w14:textId="77777777" w:rsidR="00494C95" w:rsidRPr="00C0095C" w:rsidRDefault="00494C95" w:rsidP="00494C9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494C95" w:rsidRPr="00C0095C" w14:paraId="683B9306" w14:textId="77777777" w:rsidTr="009F2FB5">
        <w:trPr>
          <w:jc w:val="center"/>
        </w:trPr>
        <w:tc>
          <w:tcPr>
            <w:tcW w:w="4110" w:type="dxa"/>
          </w:tcPr>
          <w:p w14:paraId="1BD46C25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3F457F90" w14:textId="77777777" w:rsidR="00494C95" w:rsidRPr="00C0095C" w:rsidRDefault="00494C95" w:rsidP="009F2FB5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4C95" w:rsidRPr="00C0095C" w14:paraId="32565E6F" w14:textId="77777777" w:rsidTr="009F2FB5">
        <w:trPr>
          <w:jc w:val="center"/>
        </w:trPr>
        <w:tc>
          <w:tcPr>
            <w:tcW w:w="4110" w:type="dxa"/>
          </w:tcPr>
          <w:p w14:paraId="5084339B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7ABCA6C2" w14:textId="77777777" w:rsidR="00494C95" w:rsidRPr="00C0095C" w:rsidRDefault="00494C95" w:rsidP="009F2FB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7188D7" w14:textId="77777777" w:rsidR="00494C95" w:rsidRPr="00B17485" w:rsidRDefault="00494C95" w:rsidP="00494C9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14D8C8AD" w14:textId="77777777" w:rsidR="00F6297C" w:rsidRPr="002A1011" w:rsidRDefault="00F6297C" w:rsidP="00494C95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sectPr w:rsidR="00F6297C" w:rsidRPr="002A1011" w:rsidSect="00D32D5F">
      <w:headerReference w:type="first" r:id="rId8"/>
      <w:pgSz w:w="11906" w:h="16838"/>
      <w:pgMar w:top="851" w:right="284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80834" w14:textId="77777777" w:rsidR="00DC6DEF" w:rsidRDefault="00DC6DEF" w:rsidP="00D852F6">
      <w:pPr>
        <w:spacing w:after="0" w:line="240" w:lineRule="auto"/>
      </w:pPr>
      <w:r>
        <w:separator/>
      </w:r>
    </w:p>
  </w:endnote>
  <w:endnote w:type="continuationSeparator" w:id="0">
    <w:p w14:paraId="68F55F93" w14:textId="77777777" w:rsidR="00DC6DEF" w:rsidRDefault="00DC6DEF" w:rsidP="00D8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CD19D" w14:textId="77777777" w:rsidR="00DC6DEF" w:rsidRDefault="00DC6DEF" w:rsidP="00D852F6">
      <w:pPr>
        <w:spacing w:after="0" w:line="240" w:lineRule="auto"/>
      </w:pPr>
      <w:r>
        <w:separator/>
      </w:r>
    </w:p>
  </w:footnote>
  <w:footnote w:type="continuationSeparator" w:id="0">
    <w:p w14:paraId="642D8042" w14:textId="77777777" w:rsidR="00DC6DEF" w:rsidRDefault="00DC6DEF" w:rsidP="00D852F6">
      <w:pPr>
        <w:spacing w:after="0" w:line="240" w:lineRule="auto"/>
      </w:pPr>
      <w:r>
        <w:continuationSeparator/>
      </w:r>
    </w:p>
  </w:footnote>
  <w:footnote w:id="1">
    <w:p w14:paraId="45E3E996" w14:textId="77777777" w:rsidR="00422A6D" w:rsidRPr="00A931B2" w:rsidRDefault="00422A6D" w:rsidP="00422A6D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Style w:val="af4"/>
        </w:rPr>
        <w:footnoteRef/>
      </w:r>
      <w:r>
        <w:t xml:space="preserve"> </w:t>
      </w:r>
      <w:r w:rsidRPr="00A931B2">
        <w:rPr>
          <w:rFonts w:ascii="Times New Roman" w:hAnsi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5384F4E9" w14:textId="77777777" w:rsidR="00422A6D" w:rsidRPr="00A931B2" w:rsidRDefault="00422A6D" w:rsidP="00422A6D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A931B2">
        <w:rPr>
          <w:rFonts w:ascii="Times New Roman" w:hAnsi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2EB46B2F" w14:textId="77777777" w:rsidR="00422A6D" w:rsidRPr="00A931B2" w:rsidRDefault="00422A6D" w:rsidP="00422A6D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A931B2">
        <w:rPr>
          <w:rFonts w:ascii="Times New Roman" w:hAnsi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заявлении;</w:t>
      </w:r>
    </w:p>
    <w:p w14:paraId="45C5286F" w14:textId="77777777" w:rsidR="00422A6D" w:rsidRPr="00A931B2" w:rsidRDefault="00422A6D" w:rsidP="00422A6D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A931B2">
        <w:rPr>
          <w:rFonts w:ascii="Times New Roman" w:hAnsi="Times New Roman"/>
          <w:i/>
          <w:sz w:val="18"/>
          <w:szCs w:val="18"/>
          <w:lang w:eastAsia="ru-RU"/>
        </w:rPr>
        <w:t>- IP адрес 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Информации;</w:t>
      </w:r>
    </w:p>
    <w:p w14:paraId="485DD89A" w14:textId="33C5C938" w:rsidR="00422A6D" w:rsidRPr="00422A6D" w:rsidRDefault="00422A6D" w:rsidP="00422A6D">
      <w:pPr>
        <w:pStyle w:val="a4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color w:val="FF00FF"/>
          <w:sz w:val="18"/>
          <w:szCs w:val="18"/>
          <w:lang w:eastAsia="ru-RU"/>
        </w:rPr>
      </w:pPr>
      <w:r w:rsidRPr="00A931B2">
        <w:rPr>
          <w:rFonts w:ascii="Times New Roman" w:hAnsi="Times New Roman"/>
          <w:i/>
          <w:sz w:val="18"/>
          <w:szCs w:val="18"/>
          <w:lang w:eastAsia="ru-RU"/>
        </w:rPr>
        <w:t>- IP адрес сегмента сети, настроенный Участнику в международной точке присутствия (POP).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9BE3" w14:textId="68479DA6" w:rsidR="00635183" w:rsidRPr="0019078A" w:rsidRDefault="00831CF7" w:rsidP="00831CF7">
    <w:pPr>
      <w:pStyle w:val="ae"/>
      <w:rPr>
        <w:rFonts w:ascii="Times New Roman" w:hAnsi="Times New Roman" w:cs="Times New Roman"/>
      </w:rPr>
    </w:pPr>
    <w:r w:rsidRPr="0019078A">
      <w:rPr>
        <w:rFonts w:ascii="Times New Roman" w:hAnsi="Times New Roman" w:cs="Times New Roman"/>
      </w:rPr>
      <w:t xml:space="preserve">Заявление на идентификаторы технического доступа </w:t>
    </w:r>
    <w:r w:rsidRPr="0019078A">
      <w:rPr>
        <w:rFonts w:ascii="Times New Roman" w:hAnsi="Times New Roman" w:cs="Times New Roman"/>
      </w:rPr>
      <w:tab/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25560"/>
    <w:rsid w:val="000346C1"/>
    <w:rsid w:val="00037133"/>
    <w:rsid w:val="00047E42"/>
    <w:rsid w:val="00056BBE"/>
    <w:rsid w:val="00080625"/>
    <w:rsid w:val="000928D8"/>
    <w:rsid w:val="00092A49"/>
    <w:rsid w:val="000A0874"/>
    <w:rsid w:val="000A1FC3"/>
    <w:rsid w:val="000B15AA"/>
    <w:rsid w:val="000B6F70"/>
    <w:rsid w:val="000D3C08"/>
    <w:rsid w:val="000E31EE"/>
    <w:rsid w:val="00104FC8"/>
    <w:rsid w:val="00105D6F"/>
    <w:rsid w:val="00111238"/>
    <w:rsid w:val="00136AF5"/>
    <w:rsid w:val="001378AA"/>
    <w:rsid w:val="00163FE6"/>
    <w:rsid w:val="00176F55"/>
    <w:rsid w:val="00181E7A"/>
    <w:rsid w:val="0019078A"/>
    <w:rsid w:val="001A104E"/>
    <w:rsid w:val="001B24F0"/>
    <w:rsid w:val="001B5B3E"/>
    <w:rsid w:val="001D6D85"/>
    <w:rsid w:val="001E0DC6"/>
    <w:rsid w:val="00207DBD"/>
    <w:rsid w:val="002112A7"/>
    <w:rsid w:val="00215177"/>
    <w:rsid w:val="0022785F"/>
    <w:rsid w:val="00237E31"/>
    <w:rsid w:val="0024365E"/>
    <w:rsid w:val="00243D9D"/>
    <w:rsid w:val="00243ECB"/>
    <w:rsid w:val="00253CD8"/>
    <w:rsid w:val="002558E1"/>
    <w:rsid w:val="00260E3B"/>
    <w:rsid w:val="00262DBF"/>
    <w:rsid w:val="00265ECA"/>
    <w:rsid w:val="00267CBD"/>
    <w:rsid w:val="00287BBC"/>
    <w:rsid w:val="00293287"/>
    <w:rsid w:val="00294AAD"/>
    <w:rsid w:val="002A0D3F"/>
    <w:rsid w:val="002A1011"/>
    <w:rsid w:val="002B5A1B"/>
    <w:rsid w:val="002B726D"/>
    <w:rsid w:val="002C7AB8"/>
    <w:rsid w:val="002E1903"/>
    <w:rsid w:val="002F2409"/>
    <w:rsid w:val="002F30A9"/>
    <w:rsid w:val="002F3960"/>
    <w:rsid w:val="002F62B2"/>
    <w:rsid w:val="0033125B"/>
    <w:rsid w:val="00336571"/>
    <w:rsid w:val="00390D49"/>
    <w:rsid w:val="003A6E5C"/>
    <w:rsid w:val="003C2F86"/>
    <w:rsid w:val="003C57C6"/>
    <w:rsid w:val="004151B3"/>
    <w:rsid w:val="00422A6D"/>
    <w:rsid w:val="004255F9"/>
    <w:rsid w:val="00427065"/>
    <w:rsid w:val="00441923"/>
    <w:rsid w:val="00444732"/>
    <w:rsid w:val="00454F75"/>
    <w:rsid w:val="00456CF3"/>
    <w:rsid w:val="00460EDC"/>
    <w:rsid w:val="00480526"/>
    <w:rsid w:val="00481372"/>
    <w:rsid w:val="00494C95"/>
    <w:rsid w:val="00495C65"/>
    <w:rsid w:val="004B1F68"/>
    <w:rsid w:val="004B340F"/>
    <w:rsid w:val="004C531D"/>
    <w:rsid w:val="004C6795"/>
    <w:rsid w:val="005030FF"/>
    <w:rsid w:val="005065E1"/>
    <w:rsid w:val="005079CF"/>
    <w:rsid w:val="005301FA"/>
    <w:rsid w:val="00534528"/>
    <w:rsid w:val="0055008C"/>
    <w:rsid w:val="0055163A"/>
    <w:rsid w:val="00554108"/>
    <w:rsid w:val="005708EC"/>
    <w:rsid w:val="005753AD"/>
    <w:rsid w:val="005814D6"/>
    <w:rsid w:val="005A473A"/>
    <w:rsid w:val="005B5D8B"/>
    <w:rsid w:val="005C1EA7"/>
    <w:rsid w:val="005C47E1"/>
    <w:rsid w:val="005D6245"/>
    <w:rsid w:val="006040D1"/>
    <w:rsid w:val="00604C4C"/>
    <w:rsid w:val="0061144F"/>
    <w:rsid w:val="00614BC7"/>
    <w:rsid w:val="006204A3"/>
    <w:rsid w:val="00623905"/>
    <w:rsid w:val="00635183"/>
    <w:rsid w:val="00645757"/>
    <w:rsid w:val="00645C02"/>
    <w:rsid w:val="00655738"/>
    <w:rsid w:val="006953CE"/>
    <w:rsid w:val="006E2A6D"/>
    <w:rsid w:val="006E7C80"/>
    <w:rsid w:val="006F0256"/>
    <w:rsid w:val="006F61A7"/>
    <w:rsid w:val="0070509A"/>
    <w:rsid w:val="00724615"/>
    <w:rsid w:val="0073799A"/>
    <w:rsid w:val="007453B1"/>
    <w:rsid w:val="00756EFF"/>
    <w:rsid w:val="00756F88"/>
    <w:rsid w:val="00761B91"/>
    <w:rsid w:val="00787E36"/>
    <w:rsid w:val="007A6771"/>
    <w:rsid w:val="00807259"/>
    <w:rsid w:val="00831CF7"/>
    <w:rsid w:val="00834A07"/>
    <w:rsid w:val="008737EB"/>
    <w:rsid w:val="008C785D"/>
    <w:rsid w:val="008D1CAA"/>
    <w:rsid w:val="008D7666"/>
    <w:rsid w:val="008E1191"/>
    <w:rsid w:val="008E1CC9"/>
    <w:rsid w:val="008E3230"/>
    <w:rsid w:val="008F243D"/>
    <w:rsid w:val="00901DF7"/>
    <w:rsid w:val="0092121C"/>
    <w:rsid w:val="00925F55"/>
    <w:rsid w:val="00966783"/>
    <w:rsid w:val="009B11D4"/>
    <w:rsid w:val="009C7E42"/>
    <w:rsid w:val="009E31ED"/>
    <w:rsid w:val="009E5652"/>
    <w:rsid w:val="009F4DA1"/>
    <w:rsid w:val="00A21F6B"/>
    <w:rsid w:val="00A337AB"/>
    <w:rsid w:val="00A554BA"/>
    <w:rsid w:val="00A60463"/>
    <w:rsid w:val="00A86A9B"/>
    <w:rsid w:val="00A931B2"/>
    <w:rsid w:val="00AA457A"/>
    <w:rsid w:val="00AC34E4"/>
    <w:rsid w:val="00AC365C"/>
    <w:rsid w:val="00AC4A39"/>
    <w:rsid w:val="00AD4F4A"/>
    <w:rsid w:val="00AD6744"/>
    <w:rsid w:val="00AF6DCC"/>
    <w:rsid w:val="00B03192"/>
    <w:rsid w:val="00B13FBA"/>
    <w:rsid w:val="00B34C8C"/>
    <w:rsid w:val="00B40EF0"/>
    <w:rsid w:val="00B56045"/>
    <w:rsid w:val="00B62676"/>
    <w:rsid w:val="00B87F95"/>
    <w:rsid w:val="00BB75F8"/>
    <w:rsid w:val="00BD376E"/>
    <w:rsid w:val="00BF5DBB"/>
    <w:rsid w:val="00C26C17"/>
    <w:rsid w:val="00C46FDD"/>
    <w:rsid w:val="00C761A5"/>
    <w:rsid w:val="00C83C6D"/>
    <w:rsid w:val="00C85B8F"/>
    <w:rsid w:val="00C878B5"/>
    <w:rsid w:val="00CA171B"/>
    <w:rsid w:val="00CC5442"/>
    <w:rsid w:val="00CE30F7"/>
    <w:rsid w:val="00CF609B"/>
    <w:rsid w:val="00D10274"/>
    <w:rsid w:val="00D1415B"/>
    <w:rsid w:val="00D1789B"/>
    <w:rsid w:val="00D31458"/>
    <w:rsid w:val="00D32D5F"/>
    <w:rsid w:val="00D46F2C"/>
    <w:rsid w:val="00D544D1"/>
    <w:rsid w:val="00D80FD6"/>
    <w:rsid w:val="00D852F6"/>
    <w:rsid w:val="00D87236"/>
    <w:rsid w:val="00D93136"/>
    <w:rsid w:val="00DA0FAE"/>
    <w:rsid w:val="00DA13AC"/>
    <w:rsid w:val="00DB4129"/>
    <w:rsid w:val="00DC6DEF"/>
    <w:rsid w:val="00E352DA"/>
    <w:rsid w:val="00E51609"/>
    <w:rsid w:val="00E67424"/>
    <w:rsid w:val="00E80133"/>
    <w:rsid w:val="00EA7871"/>
    <w:rsid w:val="00EB1374"/>
    <w:rsid w:val="00EB7CAC"/>
    <w:rsid w:val="00EC0133"/>
    <w:rsid w:val="00EC4AF9"/>
    <w:rsid w:val="00EE5CF6"/>
    <w:rsid w:val="00EF4033"/>
    <w:rsid w:val="00F04663"/>
    <w:rsid w:val="00F1649A"/>
    <w:rsid w:val="00F3076C"/>
    <w:rsid w:val="00F41D98"/>
    <w:rsid w:val="00F536F0"/>
    <w:rsid w:val="00F5434F"/>
    <w:rsid w:val="00F6297C"/>
    <w:rsid w:val="00F7235C"/>
    <w:rsid w:val="00F8049D"/>
    <w:rsid w:val="00F97180"/>
    <w:rsid w:val="00FA1F8E"/>
    <w:rsid w:val="00FA2618"/>
    <w:rsid w:val="00FC4E91"/>
    <w:rsid w:val="00FE39EA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3792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852F6"/>
  </w:style>
  <w:style w:type="paragraph" w:styleId="af0">
    <w:name w:val="footer"/>
    <w:basedOn w:val="a"/>
    <w:link w:val="af1"/>
    <w:uiPriority w:val="99"/>
    <w:unhideWhenUsed/>
    <w:rsid w:val="00D85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852F6"/>
  </w:style>
  <w:style w:type="paragraph" w:styleId="af2">
    <w:name w:val="footnote text"/>
    <w:basedOn w:val="a"/>
    <w:link w:val="af3"/>
    <w:uiPriority w:val="99"/>
    <w:semiHidden/>
    <w:unhideWhenUsed/>
    <w:rsid w:val="00422A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22A6D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22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741BB-F61E-41BC-BE37-0AA05F37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946</Words>
  <Characters>5393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4</cp:revision>
  <cp:lastPrinted>2018-09-05T07:53:00Z</cp:lastPrinted>
  <dcterms:created xsi:type="dcterms:W3CDTF">2024-08-05T13:57:00Z</dcterms:created>
  <dcterms:modified xsi:type="dcterms:W3CDTF">2024-08-05T14:03:00Z</dcterms:modified>
</cp:coreProperties>
</file>