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77C4" w:rsidRPr="00F55C06" w:rsidRDefault="00C26967" w:rsidP="00C26967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r>
        <w:fldChar w:fldCharType="begin"/>
      </w:r>
      <w:r>
        <w:instrText xml:space="preserve"> HYPERLINK \l "_Список_Приложений" </w:instrText>
      </w:r>
      <w:r>
        <w:fldChar w:fldCharType="separate"/>
      </w:r>
      <w:bookmarkStart w:id="1" w:name="_Toc360439968"/>
      <w:r w:rsidR="00BD77C4" w:rsidRPr="00F55C06">
        <w:rPr>
          <w:b w:val="0"/>
          <w:i/>
          <w:sz w:val="26"/>
          <w:szCs w:val="26"/>
          <w:u w:val="none"/>
        </w:rPr>
        <w:t>Приложение № 10</w:t>
      </w:r>
      <w:r w:rsidR="00BD77C4"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1"/>
      <w:r>
        <w:rPr>
          <w:b w:val="0"/>
          <w:i/>
          <w:sz w:val="26"/>
          <w:szCs w:val="26"/>
          <w:u w:val="none"/>
        </w:rPr>
        <w:fldChar w:fldCharType="end"/>
      </w:r>
    </w:p>
    <w:p w:rsidR="00BD77C4" w:rsidRDefault="00BD77C4" w:rsidP="00BD77C4">
      <w:pPr>
        <w:pStyle w:val="21"/>
        <w:ind w:right="1105"/>
        <w:jc w:val="center"/>
        <w:rPr>
          <w:b/>
          <w:sz w:val="26"/>
          <w:szCs w:val="26"/>
        </w:rPr>
      </w:pPr>
      <w:bookmarkStart w:id="2" w:name="_Образец_платёжного_поручения"/>
      <w:bookmarkStart w:id="3" w:name="_Toc111375854"/>
      <w:bookmarkStart w:id="4" w:name="_Toc116474155"/>
      <w:bookmarkStart w:id="5" w:name="_Toc144823614"/>
      <w:bookmarkStart w:id="6" w:name="_Toc205015710"/>
      <w:bookmarkStart w:id="7" w:name="_Toc205647090"/>
      <w:bookmarkStart w:id="8" w:name="_Toc243215145"/>
      <w:bookmarkStart w:id="9" w:name="_Toc303184985"/>
      <w:bookmarkStart w:id="10" w:name="_Toc359010694"/>
      <w:bookmarkEnd w:id="2"/>
      <w:r w:rsidRPr="00A25069">
        <w:rPr>
          <w:b/>
          <w:sz w:val="26"/>
          <w:szCs w:val="26"/>
        </w:rPr>
        <w:t xml:space="preserve">Образец платёжного поручения по уплате </w:t>
      </w:r>
    </w:p>
    <w:p w:rsidR="00BD77C4" w:rsidRPr="0030268B" w:rsidRDefault="00BD77C4" w:rsidP="00BD77C4">
      <w:pPr>
        <w:pStyle w:val="21"/>
        <w:ind w:right="1105"/>
        <w:jc w:val="center"/>
        <w:rPr>
          <w:b/>
          <w:sz w:val="26"/>
          <w:szCs w:val="26"/>
        </w:rPr>
      </w:pPr>
      <w:r w:rsidRPr="00A25069">
        <w:rPr>
          <w:b/>
          <w:sz w:val="26"/>
          <w:szCs w:val="26"/>
        </w:rPr>
        <w:t xml:space="preserve">Участником </w:t>
      </w:r>
      <w:r>
        <w:rPr>
          <w:b/>
          <w:sz w:val="26"/>
          <w:szCs w:val="26"/>
        </w:rPr>
        <w:t xml:space="preserve">торгов </w:t>
      </w:r>
      <w:r w:rsidRPr="00A25069">
        <w:rPr>
          <w:b/>
          <w:sz w:val="26"/>
          <w:szCs w:val="26"/>
        </w:rPr>
        <w:t>Гарантийного взноса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581"/>
        <w:gridCol w:w="490"/>
        <w:gridCol w:w="495"/>
        <w:gridCol w:w="174"/>
        <w:gridCol w:w="174"/>
        <w:gridCol w:w="527"/>
        <w:gridCol w:w="427"/>
        <w:gridCol w:w="607"/>
        <w:gridCol w:w="6"/>
        <w:gridCol w:w="174"/>
        <w:gridCol w:w="546"/>
        <w:gridCol w:w="328"/>
        <w:gridCol w:w="170"/>
        <w:gridCol w:w="353"/>
        <w:gridCol w:w="425"/>
        <w:gridCol w:w="92"/>
        <w:gridCol w:w="174"/>
        <w:gridCol w:w="179"/>
        <w:gridCol w:w="517"/>
        <w:gridCol w:w="701"/>
        <w:gridCol w:w="174"/>
        <w:gridCol w:w="118"/>
        <w:gridCol w:w="404"/>
        <w:gridCol w:w="522"/>
      </w:tblGrid>
      <w:tr w:rsidR="00BD77C4" w:rsidRPr="008F54D3" w:rsidTr="00CE678E">
        <w:trPr>
          <w:cantSplit/>
          <w:trHeight w:val="239"/>
        </w:trPr>
        <w:tc>
          <w:tcPr>
            <w:tcW w:w="2465" w:type="dxa"/>
            <w:gridSpan w:val="5"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701" w:type="dxa"/>
            <w:gridSpan w:val="2"/>
            <w:vMerge w:val="restart"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088" w:type="dxa"/>
            <w:gridSpan w:val="6"/>
            <w:tcBorders>
              <w:bottom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785" w:type="dxa"/>
            <w:gridSpan w:val="9"/>
            <w:vMerge w:val="restart"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674"/>
        </w:trPr>
        <w:tc>
          <w:tcPr>
            <w:tcW w:w="2465" w:type="dxa"/>
            <w:gridSpan w:val="5"/>
            <w:tcBorders>
              <w:top w:val="single" w:sz="4" w:space="0" w:color="auto"/>
            </w:tcBorders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Поступ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в банк плат.</w:t>
            </w:r>
          </w:p>
        </w:tc>
        <w:tc>
          <w:tcPr>
            <w:tcW w:w="701" w:type="dxa"/>
            <w:gridSpan w:val="2"/>
            <w:vMerge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088" w:type="dxa"/>
            <w:gridSpan w:val="6"/>
            <w:tcBorders>
              <w:top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Списано со </w:t>
            </w: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плат</w:t>
            </w:r>
          </w:p>
        </w:tc>
        <w:tc>
          <w:tcPr>
            <w:tcW w:w="2785" w:type="dxa"/>
            <w:gridSpan w:val="9"/>
            <w:vMerge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044" w:type="dxa"/>
            <w:gridSpan w:val="3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440"/>
        </w:trPr>
        <w:tc>
          <w:tcPr>
            <w:tcW w:w="3593" w:type="dxa"/>
            <w:gridSpan w:val="8"/>
            <w:vAlign w:val="center"/>
          </w:tcPr>
          <w:p w:rsidR="00BD77C4" w:rsidRPr="008F54D3" w:rsidRDefault="00BD77C4" w:rsidP="00CE678E">
            <w:pPr>
              <w:pStyle w:val="5"/>
              <w:rPr>
                <w:sz w:val="26"/>
                <w:szCs w:val="26"/>
              </w:rPr>
            </w:pPr>
            <w:bookmarkStart w:id="11" w:name="_ПЛАТЕЖНОЕ_ПОРУЧЕНИЕ_№"/>
            <w:bookmarkEnd w:id="11"/>
            <w:r w:rsidRPr="008F54D3">
              <w:rPr>
                <w:sz w:val="26"/>
                <w:szCs w:val="26"/>
              </w:rPr>
              <w:t xml:space="preserve">ПЛАТЕЖНОЕ ПОРУЧЕНИЕ № </w:t>
            </w:r>
          </w:p>
        </w:tc>
        <w:tc>
          <w:tcPr>
            <w:tcW w:w="613" w:type="dxa"/>
            <w:gridSpan w:val="2"/>
            <w:tcBorders>
              <w:bottom w:val="single" w:sz="6" w:space="0" w:color="auto"/>
            </w:tcBorders>
            <w:vAlign w:val="center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74" w:type="dxa"/>
            <w:vMerge w:val="restart"/>
            <w:vAlign w:val="center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914" w:type="dxa"/>
            <w:gridSpan w:val="6"/>
            <w:tcBorders>
              <w:bottom w:val="single" w:sz="6" w:space="0" w:color="auto"/>
            </w:tcBorders>
            <w:vAlign w:val="center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74" w:type="dxa"/>
            <w:vMerge w:val="restart"/>
            <w:vAlign w:val="center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52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225"/>
        </w:trPr>
        <w:tc>
          <w:tcPr>
            <w:tcW w:w="3593" w:type="dxa"/>
            <w:gridSpan w:val="8"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4" w:type="dxa"/>
            <w:vMerge/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14" w:type="dxa"/>
            <w:gridSpan w:val="6"/>
            <w:tcBorders>
              <w:top w:val="single" w:sz="6" w:space="0" w:color="auto"/>
            </w:tcBorders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Дата</w:t>
            </w:r>
          </w:p>
        </w:tc>
        <w:tc>
          <w:tcPr>
            <w:tcW w:w="174" w:type="dxa"/>
            <w:vMerge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</w:tcBorders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Вид платежа</w:t>
            </w:r>
          </w:p>
        </w:tc>
        <w:tc>
          <w:tcPr>
            <w:tcW w:w="522" w:type="dxa"/>
            <w:gridSpan w:val="2"/>
            <w:vMerge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522" w:type="dxa"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692"/>
        </w:trPr>
        <w:tc>
          <w:tcPr>
            <w:tcW w:w="1306" w:type="dxa"/>
            <w:gridSpan w:val="2"/>
            <w:tcBorders>
              <w:bottom w:val="single" w:sz="12" w:space="0" w:color="000000"/>
              <w:right w:val="single" w:sz="6" w:space="0" w:color="auto"/>
            </w:tcBorders>
            <w:vAlign w:val="center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Сумма прописью</w:t>
            </w:r>
          </w:p>
        </w:tc>
        <w:tc>
          <w:tcPr>
            <w:tcW w:w="7777" w:type="dxa"/>
            <w:gridSpan w:val="23"/>
            <w:tcBorders>
              <w:left w:val="single" w:sz="6" w:space="0" w:color="auto"/>
              <w:bottom w:val="single" w:sz="12" w:space="0" w:color="000000"/>
            </w:tcBorders>
            <w:vAlign w:val="center"/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275"/>
        </w:trPr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ИНН </w:t>
            </w:r>
          </w:p>
        </w:tc>
        <w:tc>
          <w:tcPr>
            <w:tcW w:w="1740" w:type="dxa"/>
            <w:gridSpan w:val="4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КПП</w:t>
            </w:r>
          </w:p>
        </w:tc>
        <w:tc>
          <w:tcPr>
            <w:tcW w:w="1760" w:type="dxa"/>
            <w:gridSpan w:val="5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Сумма</w:t>
            </w:r>
          </w:p>
        </w:tc>
        <w:tc>
          <w:tcPr>
            <w:tcW w:w="3306" w:type="dxa"/>
            <w:gridSpan w:val="10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000000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432"/>
        </w:trPr>
        <w:tc>
          <w:tcPr>
            <w:tcW w:w="4926" w:type="dxa"/>
            <w:gridSpan w:val="12"/>
            <w:vMerge w:val="restart"/>
            <w:tcBorders>
              <w:top w:val="single" w:sz="6" w:space="0" w:color="auto"/>
              <w:left w:val="single" w:sz="12" w:space="0" w:color="000000"/>
              <w:right w:val="single" w:sz="12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306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539"/>
        </w:trPr>
        <w:tc>
          <w:tcPr>
            <w:tcW w:w="4926" w:type="dxa"/>
            <w:gridSpan w:val="12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№</w:t>
            </w:r>
          </w:p>
        </w:tc>
        <w:tc>
          <w:tcPr>
            <w:tcW w:w="3306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131"/>
        </w:trPr>
        <w:tc>
          <w:tcPr>
            <w:tcW w:w="4926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Плательщик</w:t>
            </w: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306" w:type="dxa"/>
            <w:gridSpan w:val="10"/>
            <w:vMerge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251"/>
        </w:trPr>
        <w:tc>
          <w:tcPr>
            <w:tcW w:w="4926" w:type="dxa"/>
            <w:gridSpan w:val="1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БИК</w:t>
            </w:r>
          </w:p>
        </w:tc>
        <w:tc>
          <w:tcPr>
            <w:tcW w:w="3306" w:type="dxa"/>
            <w:gridSpan w:val="10"/>
            <w:tcBorders>
              <w:top w:val="single" w:sz="1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299"/>
        </w:trPr>
        <w:tc>
          <w:tcPr>
            <w:tcW w:w="4926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№</w:t>
            </w:r>
          </w:p>
        </w:tc>
        <w:tc>
          <w:tcPr>
            <w:tcW w:w="3306" w:type="dxa"/>
            <w:gridSpan w:val="10"/>
            <w:vMerge w:val="restart"/>
            <w:tcBorders>
              <w:top w:val="single" w:sz="2" w:space="0" w:color="000000"/>
              <w:left w:val="single" w:sz="6" w:space="0" w:color="auto"/>
              <w:right w:val="single" w:sz="12" w:space="0" w:color="000000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154"/>
        </w:trPr>
        <w:tc>
          <w:tcPr>
            <w:tcW w:w="4926" w:type="dxa"/>
            <w:gridSpan w:val="1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Банк плательщика</w:t>
            </w: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306" w:type="dxa"/>
            <w:gridSpan w:val="10"/>
            <w:vMerge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275"/>
        </w:trPr>
        <w:tc>
          <w:tcPr>
            <w:tcW w:w="4926" w:type="dxa"/>
            <w:gridSpan w:val="1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9"/>
              <w:autoSpaceDE/>
              <w:autoSpaceDN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ОАО «</w:t>
            </w:r>
            <w:proofErr w:type="spellStart"/>
            <w:r w:rsidRPr="008F54D3">
              <w:rPr>
                <w:snapToGrid w:val="0"/>
                <w:sz w:val="26"/>
                <w:szCs w:val="26"/>
              </w:rPr>
              <w:t>Россельхозбанк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» г. Москва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БИК</w:t>
            </w:r>
          </w:p>
        </w:tc>
        <w:tc>
          <w:tcPr>
            <w:tcW w:w="3306" w:type="dxa"/>
            <w:gridSpan w:val="10"/>
            <w:tcBorders>
              <w:top w:val="single" w:sz="1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:rsidR="00BD77C4" w:rsidRPr="008F54D3" w:rsidRDefault="00BD77C4" w:rsidP="00CE678E">
            <w:pPr>
              <w:ind w:left="77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044525111</w:t>
            </w:r>
          </w:p>
        </w:tc>
      </w:tr>
      <w:tr w:rsidR="00BD77C4" w:rsidRPr="008F54D3" w:rsidTr="00CE678E">
        <w:trPr>
          <w:cantSplit/>
          <w:trHeight w:val="299"/>
        </w:trPr>
        <w:tc>
          <w:tcPr>
            <w:tcW w:w="4926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№</w:t>
            </w:r>
          </w:p>
        </w:tc>
        <w:tc>
          <w:tcPr>
            <w:tcW w:w="3306" w:type="dxa"/>
            <w:gridSpan w:val="10"/>
            <w:vMerge w:val="restart"/>
            <w:tcBorders>
              <w:top w:val="single" w:sz="2" w:space="0" w:color="000000"/>
              <w:left w:val="single" w:sz="6" w:space="0" w:color="auto"/>
              <w:right w:val="single" w:sz="12" w:space="0" w:color="000000"/>
            </w:tcBorders>
          </w:tcPr>
          <w:p w:rsidR="00BD77C4" w:rsidRPr="008F54D3" w:rsidRDefault="00BD77C4" w:rsidP="00CE678E">
            <w:pPr>
              <w:pStyle w:val="a3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30101810200000000111</w:t>
            </w:r>
          </w:p>
        </w:tc>
      </w:tr>
      <w:tr w:rsidR="00BD77C4" w:rsidRPr="008F54D3" w:rsidTr="00CE678E">
        <w:trPr>
          <w:cantSplit/>
          <w:trHeight w:val="131"/>
        </w:trPr>
        <w:tc>
          <w:tcPr>
            <w:tcW w:w="492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Банк получателя</w:t>
            </w: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306" w:type="dxa"/>
            <w:gridSpan w:val="10"/>
            <w:vMerge/>
            <w:tcBorders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251"/>
        </w:trPr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ИНН      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7703351333     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КПП</w:t>
            </w:r>
          </w:p>
        </w:tc>
        <w:tc>
          <w:tcPr>
            <w:tcW w:w="17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770301001  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№</w:t>
            </w:r>
          </w:p>
        </w:tc>
        <w:tc>
          <w:tcPr>
            <w:tcW w:w="3306" w:type="dxa"/>
            <w:gridSpan w:val="10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a3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40702810700000000200</w:t>
            </w:r>
          </w:p>
        </w:tc>
      </w:tr>
      <w:tr w:rsidR="00BD77C4" w:rsidRPr="008F54D3" w:rsidTr="00CE678E">
        <w:trPr>
          <w:cantSplit/>
          <w:trHeight w:val="315"/>
        </w:trPr>
        <w:tc>
          <w:tcPr>
            <w:tcW w:w="4926" w:type="dxa"/>
            <w:gridSpan w:val="1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9"/>
              <w:autoSpaceDE/>
              <w:autoSpaceDN/>
              <w:rPr>
                <w:bCs/>
                <w:snapToGrid w:val="0"/>
                <w:sz w:val="26"/>
                <w:szCs w:val="26"/>
              </w:rPr>
            </w:pPr>
            <w:r w:rsidRPr="008F54D3">
              <w:rPr>
                <w:bCs/>
                <w:sz w:val="26"/>
                <w:szCs w:val="26"/>
              </w:rPr>
              <w:t>ЗАО «Национальная товарная биржа»</w:t>
            </w: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306" w:type="dxa"/>
            <w:gridSpan w:val="10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299"/>
        </w:trPr>
        <w:tc>
          <w:tcPr>
            <w:tcW w:w="4926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306" w:type="dxa"/>
            <w:gridSpan w:val="10"/>
            <w:vMerge/>
            <w:tcBorders>
              <w:left w:val="single" w:sz="6" w:space="0" w:color="auto"/>
              <w:bottom w:val="single" w:sz="6" w:space="0" w:color="000000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225"/>
        </w:trPr>
        <w:tc>
          <w:tcPr>
            <w:tcW w:w="4926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Вид 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оп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01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Срок плат.</w:t>
            </w:r>
          </w:p>
        </w:tc>
        <w:tc>
          <w:tcPr>
            <w:tcW w:w="1218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96"/>
        </w:trPr>
        <w:tc>
          <w:tcPr>
            <w:tcW w:w="4926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Наз. пл.</w:t>
            </w:r>
          </w:p>
        </w:tc>
        <w:tc>
          <w:tcPr>
            <w:tcW w:w="87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Очер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.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>лат.</w:t>
            </w:r>
          </w:p>
        </w:tc>
        <w:tc>
          <w:tcPr>
            <w:tcW w:w="1218" w:type="dxa"/>
            <w:gridSpan w:val="4"/>
            <w:tcBorders>
              <w:left w:val="single" w:sz="6" w:space="0" w:color="000000"/>
              <w:right w:val="single" w:sz="12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06</w:t>
            </w:r>
          </w:p>
        </w:tc>
      </w:tr>
      <w:tr w:rsidR="00BD77C4" w:rsidRPr="008F54D3" w:rsidTr="00CE678E">
        <w:trPr>
          <w:cantSplit/>
          <w:trHeight w:val="131"/>
        </w:trPr>
        <w:tc>
          <w:tcPr>
            <w:tcW w:w="492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Получатель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Код</w:t>
            </w:r>
          </w:p>
        </w:tc>
        <w:tc>
          <w:tcPr>
            <w:tcW w:w="870" w:type="dxa"/>
            <w:gridSpan w:val="4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Рез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.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>оле</w:t>
            </w:r>
          </w:p>
        </w:tc>
        <w:tc>
          <w:tcPr>
            <w:tcW w:w="1218" w:type="dxa"/>
            <w:gridSpan w:val="4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190"/>
        </w:trPr>
        <w:tc>
          <w:tcPr>
            <w:tcW w:w="17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7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9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1194"/>
        </w:trPr>
        <w:tc>
          <w:tcPr>
            <w:tcW w:w="9083" w:type="dxa"/>
            <w:gridSpan w:val="25"/>
            <w:tcBorders>
              <w:top w:val="single" w:sz="6" w:space="0" w:color="000000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 xml:space="preserve">Гарантийный взнос Участника </w:t>
            </w:r>
            <w:r>
              <w:rPr>
                <w:sz w:val="26"/>
                <w:szCs w:val="26"/>
              </w:rPr>
              <w:t>торгов</w:t>
            </w:r>
            <w:r w:rsidRPr="008F54D3">
              <w:rPr>
                <w:sz w:val="26"/>
                <w:szCs w:val="26"/>
              </w:rPr>
              <w:t xml:space="preserve"> (наименование орган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8F54D3">
              <w:rPr>
                <w:sz w:val="26"/>
                <w:szCs w:val="26"/>
              </w:rPr>
              <w:t>ции</w:t>
            </w:r>
            <w:proofErr w:type="spellEnd"/>
            <w:r w:rsidRPr="008F54D3">
              <w:rPr>
                <w:sz w:val="26"/>
                <w:szCs w:val="26"/>
              </w:rPr>
              <w:t xml:space="preserve">, ИНН) </w:t>
            </w:r>
            <w:proofErr w:type="spellStart"/>
            <w:r w:rsidRPr="008F54D3">
              <w:rPr>
                <w:sz w:val="26"/>
                <w:szCs w:val="26"/>
              </w:rPr>
              <w:t>согл</w:t>
            </w:r>
            <w:proofErr w:type="spellEnd"/>
            <w:r w:rsidRPr="008F54D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F54D3">
              <w:rPr>
                <w:sz w:val="26"/>
                <w:szCs w:val="26"/>
              </w:rPr>
              <w:t>Правилам Биржевых торгов при проведении  закупок</w:t>
            </w:r>
            <w:r>
              <w:rPr>
                <w:sz w:val="26"/>
                <w:szCs w:val="26"/>
              </w:rPr>
              <w:t>/продаж</w:t>
            </w:r>
            <w:r w:rsidRPr="008F54D3">
              <w:rPr>
                <w:sz w:val="26"/>
                <w:szCs w:val="26"/>
              </w:rPr>
              <w:t xml:space="preserve"> с/х продукции, сырья и </w:t>
            </w:r>
            <w:proofErr w:type="spellStart"/>
            <w:r w:rsidRPr="008F54D3">
              <w:rPr>
                <w:sz w:val="26"/>
                <w:szCs w:val="26"/>
              </w:rPr>
              <w:t>продов-ия</w:t>
            </w:r>
            <w:proofErr w:type="spellEnd"/>
            <w:r w:rsidRPr="008F54D3">
              <w:rPr>
                <w:sz w:val="26"/>
                <w:szCs w:val="26"/>
              </w:rPr>
              <w:t xml:space="preserve"> НДС не облагается.</w:t>
            </w:r>
          </w:p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282"/>
        </w:trPr>
        <w:tc>
          <w:tcPr>
            <w:tcW w:w="9083" w:type="dxa"/>
            <w:gridSpan w:val="25"/>
            <w:tcBorders>
              <w:bottom w:val="single" w:sz="6" w:space="0" w:color="000000"/>
            </w:tcBorders>
          </w:tcPr>
          <w:p w:rsidR="00BD77C4" w:rsidRPr="008F54D3" w:rsidRDefault="00BD77C4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 xml:space="preserve"> Назначение платежа</w:t>
            </w:r>
          </w:p>
        </w:tc>
      </w:tr>
      <w:tr w:rsidR="00BD77C4" w:rsidRPr="008F54D3" w:rsidTr="00CE678E">
        <w:trPr>
          <w:cantSplit/>
          <w:trHeight w:val="166"/>
        </w:trPr>
        <w:tc>
          <w:tcPr>
            <w:tcW w:w="9083" w:type="dxa"/>
            <w:gridSpan w:val="25"/>
            <w:tcBorders>
              <w:top w:val="single" w:sz="6" w:space="0" w:color="000000"/>
            </w:tcBorders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166"/>
        </w:trPr>
        <w:tc>
          <w:tcPr>
            <w:tcW w:w="2291" w:type="dxa"/>
            <w:gridSpan w:val="4"/>
            <w:vMerge w:val="restart"/>
            <w:vAlign w:val="center"/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М.П.</w:t>
            </w:r>
          </w:p>
        </w:tc>
        <w:tc>
          <w:tcPr>
            <w:tcW w:w="348" w:type="dxa"/>
            <w:gridSpan w:val="2"/>
            <w:vMerge w:val="restart"/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138" w:type="dxa"/>
            <w:gridSpan w:val="9"/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Подписи</w:t>
            </w:r>
          </w:p>
        </w:tc>
        <w:tc>
          <w:tcPr>
            <w:tcW w:w="425" w:type="dxa"/>
            <w:vMerge w:val="restart"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881" w:type="dxa"/>
            <w:gridSpan w:val="9"/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Отметки банка</w:t>
            </w:r>
          </w:p>
        </w:tc>
      </w:tr>
      <w:tr w:rsidR="00BD77C4" w:rsidRPr="008F54D3" w:rsidTr="00CE678E">
        <w:trPr>
          <w:cantSplit/>
          <w:trHeight w:val="625"/>
        </w:trPr>
        <w:tc>
          <w:tcPr>
            <w:tcW w:w="2291" w:type="dxa"/>
            <w:gridSpan w:val="4"/>
            <w:vMerge/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48" w:type="dxa"/>
            <w:gridSpan w:val="2"/>
            <w:vMerge/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138" w:type="dxa"/>
            <w:gridSpan w:val="9"/>
            <w:tcBorders>
              <w:bottom w:val="single" w:sz="6" w:space="0" w:color="auto"/>
            </w:tcBorders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881" w:type="dxa"/>
            <w:gridSpan w:val="9"/>
            <w:vMerge w:val="restart"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D77C4" w:rsidRPr="008F54D3" w:rsidTr="00CE678E">
        <w:trPr>
          <w:cantSplit/>
          <w:trHeight w:val="683"/>
        </w:trPr>
        <w:tc>
          <w:tcPr>
            <w:tcW w:w="2291" w:type="dxa"/>
            <w:gridSpan w:val="4"/>
            <w:vMerge/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48" w:type="dxa"/>
            <w:gridSpan w:val="2"/>
            <w:vMerge/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13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BD77C4" w:rsidRPr="008F54D3" w:rsidRDefault="00BD77C4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881" w:type="dxa"/>
            <w:gridSpan w:val="9"/>
            <w:vMerge/>
          </w:tcPr>
          <w:p w:rsidR="00BD77C4" w:rsidRPr="008F54D3" w:rsidRDefault="00BD77C4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</w:tbl>
    <w:p w:rsidR="00A36215" w:rsidRPr="00C26967" w:rsidRDefault="00A36215"/>
    <w:sectPr w:rsidR="00A36215" w:rsidRPr="00C2696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8B" w:rsidRDefault="0030268B" w:rsidP="0030268B">
      <w:r>
        <w:separator/>
      </w:r>
    </w:p>
  </w:endnote>
  <w:endnote w:type="continuationSeparator" w:id="0">
    <w:p w:rsidR="0030268B" w:rsidRDefault="0030268B" w:rsidP="0030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8B" w:rsidRDefault="0030268B" w:rsidP="0030268B">
      <w:r>
        <w:separator/>
      </w:r>
    </w:p>
  </w:footnote>
  <w:footnote w:type="continuationSeparator" w:id="0">
    <w:p w:rsidR="0030268B" w:rsidRDefault="0030268B" w:rsidP="0030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180"/>
      <w:gridCol w:w="993"/>
    </w:tblGrid>
    <w:tr w:rsidR="0030268B" w:rsidTr="004D2166">
      <w:trPr>
        <w:cantSplit/>
        <w:trHeight w:val="281"/>
        <w:tblHeader/>
      </w:trPr>
      <w:tc>
        <w:tcPr>
          <w:tcW w:w="9180" w:type="dxa"/>
          <w:vAlign w:val="center"/>
        </w:tcPr>
        <w:p w:rsidR="0030268B" w:rsidRPr="00D63827" w:rsidRDefault="0030268B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№10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993" w:type="dxa"/>
          <w:vAlign w:val="center"/>
        </w:tcPr>
        <w:p w:rsidR="0030268B" w:rsidRDefault="0030268B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87633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87633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30268B" w:rsidRDefault="003026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4"/>
    <w:rsid w:val="0030268B"/>
    <w:rsid w:val="004D2166"/>
    <w:rsid w:val="00876335"/>
    <w:rsid w:val="00A36215"/>
    <w:rsid w:val="00BD77C4"/>
    <w:rsid w:val="00C2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BD77C4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BD77C4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5">
    <w:name w:val="heading 5"/>
    <w:basedOn w:val="a"/>
    <w:next w:val="a"/>
    <w:link w:val="50"/>
    <w:qFormat/>
    <w:rsid w:val="00BD77C4"/>
    <w:pPr>
      <w:keepNext/>
      <w:outlineLvl w:val="4"/>
    </w:pPr>
    <w:rPr>
      <w:b/>
      <w:bCs/>
      <w:snapToGrid w:val="0"/>
    </w:rPr>
  </w:style>
  <w:style w:type="paragraph" w:styleId="9">
    <w:name w:val="heading 9"/>
    <w:basedOn w:val="a"/>
    <w:next w:val="a"/>
    <w:link w:val="90"/>
    <w:qFormat/>
    <w:rsid w:val="00BD77C4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7C4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7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77C4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D77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BD77C4"/>
    <w:pPr>
      <w:ind w:left="34"/>
      <w:jc w:val="center"/>
    </w:pPr>
    <w:rPr>
      <w:snapToGrid w:val="0"/>
    </w:rPr>
  </w:style>
  <w:style w:type="paragraph" w:customStyle="1" w:styleId="11">
    <w:name w:val="Обычный1"/>
    <w:rsid w:val="00BD77C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BD77C4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BD77C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02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2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6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6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BD77C4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BD77C4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5">
    <w:name w:val="heading 5"/>
    <w:basedOn w:val="a"/>
    <w:next w:val="a"/>
    <w:link w:val="50"/>
    <w:qFormat/>
    <w:rsid w:val="00BD77C4"/>
    <w:pPr>
      <w:keepNext/>
      <w:outlineLvl w:val="4"/>
    </w:pPr>
    <w:rPr>
      <w:b/>
      <w:bCs/>
      <w:snapToGrid w:val="0"/>
    </w:rPr>
  </w:style>
  <w:style w:type="paragraph" w:styleId="9">
    <w:name w:val="heading 9"/>
    <w:basedOn w:val="a"/>
    <w:next w:val="a"/>
    <w:link w:val="90"/>
    <w:qFormat/>
    <w:rsid w:val="00BD77C4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7C4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7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77C4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D77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BD77C4"/>
    <w:pPr>
      <w:ind w:left="34"/>
      <w:jc w:val="center"/>
    </w:pPr>
    <w:rPr>
      <w:snapToGrid w:val="0"/>
    </w:rPr>
  </w:style>
  <w:style w:type="paragraph" w:customStyle="1" w:styleId="11">
    <w:name w:val="Обычный1"/>
    <w:rsid w:val="00BD77C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BD77C4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BD77C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02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2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6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6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5</cp:revision>
  <cp:lastPrinted>2013-07-24T13:38:00Z</cp:lastPrinted>
  <dcterms:created xsi:type="dcterms:W3CDTF">2013-07-24T07:27:00Z</dcterms:created>
  <dcterms:modified xsi:type="dcterms:W3CDTF">2013-07-24T13:38:00Z</dcterms:modified>
</cp:coreProperties>
</file>