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CE6A84" w:rsidRDefault="00921B4F" w:rsidP="005D520C">
      <w:pPr>
        <w:ind w:left="11057" w:right="-81"/>
        <w:rPr>
          <w:rFonts w:ascii="Tahoma" w:hAnsi="Tahoma" w:cs="Tahoma"/>
          <w:b/>
          <w:sz w:val="20"/>
          <w:szCs w:val="22"/>
          <w:lang w:val="x-none" w:eastAsia="x-none"/>
        </w:rPr>
      </w:pPr>
      <w:r>
        <w:rPr>
          <w:rFonts w:ascii="Tahoma" w:hAnsi="Tahoma" w:cs="Tahoma"/>
          <w:b/>
          <w:sz w:val="20"/>
          <w:szCs w:val="22"/>
          <w:lang w:val="en-US" w:eastAsia="x-none"/>
        </w:rPr>
        <w:t>APPROVED</w:t>
      </w:r>
    </w:p>
    <w:p w:rsidR="00921B4F" w:rsidRDefault="00921B4F" w:rsidP="005D520C">
      <w:pPr>
        <w:tabs>
          <w:tab w:val="left" w:pos="4962"/>
        </w:tabs>
        <w:ind w:left="11057" w:right="-81"/>
        <w:rPr>
          <w:rFonts w:ascii="Tahoma" w:hAnsi="Tahoma" w:cs="Tahoma"/>
          <w:bCs/>
          <w:sz w:val="20"/>
          <w:szCs w:val="22"/>
          <w:lang w:val="en-US" w:eastAsia="x-none"/>
        </w:rPr>
      </w:pPr>
      <w:proofErr w:type="gramStart"/>
      <w:r>
        <w:rPr>
          <w:rFonts w:ascii="Tahoma" w:hAnsi="Tahoma" w:cs="Tahoma"/>
          <w:bCs/>
          <w:sz w:val="20"/>
          <w:szCs w:val="22"/>
          <w:lang w:val="en-US" w:eastAsia="x-none"/>
        </w:rPr>
        <w:t>by</w:t>
      </w:r>
      <w:proofErr w:type="gramEnd"/>
      <w:r>
        <w:rPr>
          <w:rFonts w:ascii="Tahoma" w:hAnsi="Tahoma" w:cs="Tahoma"/>
          <w:bCs/>
          <w:sz w:val="20"/>
          <w:szCs w:val="22"/>
          <w:lang w:val="en-US" w:eastAsia="x-none"/>
        </w:rPr>
        <w:t xml:space="preserve"> the resolution of </w:t>
      </w:r>
    </w:p>
    <w:p w:rsidR="00921B4F" w:rsidRDefault="00921B4F" w:rsidP="005D520C">
      <w:pPr>
        <w:tabs>
          <w:tab w:val="left" w:pos="4962"/>
        </w:tabs>
        <w:ind w:left="11057" w:right="-81"/>
        <w:rPr>
          <w:rFonts w:ascii="Tahoma" w:hAnsi="Tahoma" w:cs="Tahoma"/>
          <w:bCs/>
          <w:sz w:val="20"/>
          <w:szCs w:val="22"/>
          <w:lang w:val="en-US" w:eastAsia="x-none"/>
        </w:rPr>
      </w:pPr>
      <w:proofErr w:type="gramStart"/>
      <w:r>
        <w:rPr>
          <w:rFonts w:ascii="Tahoma" w:hAnsi="Tahoma" w:cs="Tahoma"/>
          <w:bCs/>
          <w:sz w:val="20"/>
          <w:szCs w:val="22"/>
          <w:lang w:val="en-US" w:eastAsia="x-none"/>
        </w:rPr>
        <w:t>the</w:t>
      </w:r>
      <w:proofErr w:type="gramEnd"/>
      <w:r>
        <w:rPr>
          <w:rFonts w:ascii="Tahoma" w:hAnsi="Tahoma" w:cs="Tahoma"/>
          <w:bCs/>
          <w:sz w:val="20"/>
          <w:szCs w:val="22"/>
          <w:lang w:val="en-US" w:eastAsia="x-none"/>
        </w:rPr>
        <w:t xml:space="preserve"> Executive Board </w:t>
      </w:r>
    </w:p>
    <w:p w:rsidR="00921B4F" w:rsidRDefault="00921B4F" w:rsidP="005D520C">
      <w:pPr>
        <w:tabs>
          <w:tab w:val="left" w:pos="4962"/>
        </w:tabs>
        <w:ind w:left="11057" w:right="-81"/>
        <w:rPr>
          <w:rFonts w:ascii="Tahoma" w:hAnsi="Tahoma" w:cs="Tahoma"/>
          <w:bCs/>
          <w:sz w:val="20"/>
          <w:szCs w:val="22"/>
          <w:lang w:val="en-US" w:eastAsia="x-none"/>
        </w:rPr>
      </w:pPr>
      <w:proofErr w:type="gramStart"/>
      <w:r>
        <w:rPr>
          <w:rFonts w:ascii="Tahoma" w:hAnsi="Tahoma" w:cs="Tahoma"/>
          <w:bCs/>
          <w:sz w:val="20"/>
          <w:szCs w:val="22"/>
          <w:lang w:val="en-US" w:eastAsia="x-none"/>
        </w:rPr>
        <w:t>of</w:t>
      </w:r>
      <w:proofErr w:type="gramEnd"/>
      <w:r>
        <w:rPr>
          <w:rFonts w:ascii="Tahoma" w:hAnsi="Tahoma" w:cs="Tahoma"/>
          <w:bCs/>
          <w:sz w:val="20"/>
          <w:szCs w:val="22"/>
          <w:lang w:val="en-US" w:eastAsia="x-none"/>
        </w:rPr>
        <w:t xml:space="preserve"> Open Joint-Stock Company</w:t>
      </w:r>
    </w:p>
    <w:p w:rsidR="00921B4F" w:rsidRDefault="00921B4F" w:rsidP="005D520C">
      <w:pPr>
        <w:tabs>
          <w:tab w:val="left" w:pos="4962"/>
        </w:tabs>
        <w:ind w:left="11057" w:right="-81"/>
        <w:rPr>
          <w:rFonts w:ascii="Tahoma" w:hAnsi="Tahoma" w:cs="Tahoma"/>
          <w:bCs/>
          <w:sz w:val="20"/>
          <w:szCs w:val="22"/>
          <w:lang w:val="en-US" w:eastAsia="x-none"/>
        </w:rPr>
      </w:pPr>
      <w:r>
        <w:rPr>
          <w:rFonts w:ascii="Tahoma" w:hAnsi="Tahoma" w:cs="Tahoma"/>
          <w:bCs/>
          <w:sz w:val="20"/>
          <w:szCs w:val="22"/>
          <w:lang w:val="en-US" w:eastAsia="x-none"/>
        </w:rPr>
        <w:t xml:space="preserve">“Moscow Exchange MICEX-RTS” </w:t>
      </w:r>
    </w:p>
    <w:p w:rsidR="00921B4F" w:rsidRDefault="00921B4F" w:rsidP="005D520C">
      <w:pPr>
        <w:tabs>
          <w:tab w:val="left" w:pos="4962"/>
        </w:tabs>
        <w:ind w:left="11057" w:right="-81"/>
        <w:rPr>
          <w:rFonts w:ascii="Tahoma" w:hAnsi="Tahoma" w:cs="Tahoma"/>
          <w:bCs/>
          <w:sz w:val="20"/>
          <w:szCs w:val="22"/>
          <w:lang w:val="en-US" w:eastAsia="x-none"/>
        </w:rPr>
      </w:pPr>
      <w:r>
        <w:rPr>
          <w:rFonts w:ascii="Tahoma" w:hAnsi="Tahoma" w:cs="Tahoma"/>
          <w:bCs/>
          <w:sz w:val="20"/>
          <w:szCs w:val="22"/>
          <w:lang w:val="en-US" w:eastAsia="x-none"/>
        </w:rPr>
        <w:t>(Minutes No 63 as of 17 July 2013)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21B4F" w:rsidRDefault="00921B4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PARAMETERS OF DELIVERABLE FUTURES ON SHARES OF RUSSIAN ISSUERS</w:t>
      </w:r>
    </w:p>
    <w:p w:rsidR="00E43901" w:rsidRPr="00921B4F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2127"/>
        <w:gridCol w:w="4961"/>
        <w:gridCol w:w="1559"/>
      </w:tblGrid>
      <w:tr w:rsidR="00E43901" w:rsidRPr="00CD2745" w:rsidTr="00E43901">
        <w:tc>
          <w:tcPr>
            <w:tcW w:w="709" w:type="dxa"/>
            <w:vAlign w:val="center"/>
          </w:tcPr>
          <w:p w:rsidR="00E43901" w:rsidRPr="00A37F3B" w:rsidRDefault="00E43901" w:rsidP="00A37F3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37F3B" w:rsidRPr="00A37F3B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3402" w:type="dxa"/>
            <w:vAlign w:val="center"/>
          </w:tcPr>
          <w:p w:rsidR="00E43901" w:rsidRPr="00921B4F" w:rsidRDefault="00921B4F" w:rsidP="005D520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</w:t>
            </w:r>
          </w:p>
        </w:tc>
        <w:tc>
          <w:tcPr>
            <w:tcW w:w="1843" w:type="dxa"/>
            <w:vAlign w:val="center"/>
          </w:tcPr>
          <w:p w:rsidR="00E43901" w:rsidRPr="00976CA9" w:rsidRDefault="00921B4F" w:rsidP="006A0AA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Main code of the underlying asset</w:t>
            </w:r>
            <w:r w:rsidR="006A0AAE">
              <w:rPr>
                <w:rStyle w:val="affe"/>
                <w:rFonts w:ascii="Tahoma" w:hAnsi="Tahoma" w:cs="Tahoma"/>
                <w:b/>
                <w:sz w:val="20"/>
                <w:szCs w:val="20"/>
                <w:lang w:val="en-US"/>
              </w:rPr>
              <w:endnoteReference w:id="1"/>
            </w:r>
          </w:p>
        </w:tc>
        <w:tc>
          <w:tcPr>
            <w:tcW w:w="2127" w:type="dxa"/>
          </w:tcPr>
          <w:p w:rsidR="00E43901" w:rsidRPr="00921B4F" w:rsidRDefault="00921B4F" w:rsidP="00921B4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Additional code of the underlying asset</w:t>
            </w:r>
          </w:p>
        </w:tc>
        <w:tc>
          <w:tcPr>
            <w:tcW w:w="4961" w:type="dxa"/>
            <w:vAlign w:val="center"/>
          </w:tcPr>
          <w:p w:rsidR="00E43901" w:rsidRPr="00976CA9" w:rsidRDefault="00921B4F" w:rsidP="00921B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</w:t>
            </w:r>
          </w:p>
        </w:tc>
        <w:tc>
          <w:tcPr>
            <w:tcW w:w="1559" w:type="dxa"/>
            <w:vAlign w:val="center"/>
          </w:tcPr>
          <w:p w:rsidR="00E43901" w:rsidRPr="00976CA9" w:rsidRDefault="00921B4F" w:rsidP="00921B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lot (shares)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21B4F" w:rsidRDefault="00921B4F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7" w:type="dxa"/>
            <w:vAlign w:val="center"/>
          </w:tcPr>
          <w:p w:rsidR="00E43901" w:rsidRPr="00E43901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RU000A0JPKH7)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9920E5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</w:t>
            </w:r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976CA9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FGC UES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FGC UES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RU000A0JPNN9)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9920E5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Gazprom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Gazprom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>RU0007661625)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RU000A0J2Q06)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326D0F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Futures 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RU0009029540)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preferred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preferred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RU0009029557)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RU0009024277)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</w:p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F145E9">
              <w:rPr>
                <w:rFonts w:ascii="Tahoma" w:hAnsi="Tahoma" w:cs="Tahoma"/>
                <w:sz w:val="20"/>
                <w:szCs w:val="20"/>
              </w:rPr>
              <w:t>RU0008943394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RU0008926258)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21B4F" w:rsidRDefault="00921B4F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preferred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C84C13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77DCD">
              <w:rPr>
                <w:rFonts w:ascii="Tahoma" w:hAnsi="Tahoma" w:cs="Tahoma"/>
                <w:sz w:val="20"/>
                <w:szCs w:val="20"/>
                <w:lang w:val="en-US"/>
              </w:rPr>
              <w:t>SN</w:t>
            </w:r>
            <w:r w:rsidR="00C84C13" w:rsidRPr="00F77DCD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F77DCD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preferred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RU0009029524)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MMC Norilsk Nickel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GMKx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 xml:space="preserve">MMC Norilsk Nickel 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RU0007288411)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CE6A8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F145E9">
              <w:rPr>
                <w:rFonts w:ascii="Tahoma" w:hAnsi="Tahoma" w:cs="Tahoma"/>
                <w:sz w:val="20"/>
                <w:szCs w:val="20"/>
              </w:rPr>
              <w:t>RU0009033591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21B4F" w:rsidRDefault="00921B4F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Mobile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 xml:space="preserve">Mobile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RU0007775219)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NOVATEK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NOVATEK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RU000A0DKVS5)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rPr>
          <w:trHeight w:val="539"/>
        </w:trPr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CE6A8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RU0009046510)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Transneft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preferred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preferred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Transneft</w:t>
            </w:r>
            <w:proofErr w:type="spellEnd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RU0009091573)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CE6A8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VTB Bank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VTB Bank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E43901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E43901"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 RU000A0JP5V6)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9920E5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326D0F" w:rsidRDefault="00921B4F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="00326D0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21B4F" w:rsidRDefault="00921B4F" w:rsidP="00CE6A8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1B4F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="009920E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F145E9">
              <w:rPr>
                <w:rFonts w:ascii="Tahoma" w:hAnsi="Tahoma" w:cs="Tahoma"/>
                <w:sz w:val="20"/>
                <w:szCs w:val="20"/>
              </w:rPr>
              <w:t>RU0007661302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</w:tbl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sectPr w:rsidR="00CD2745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5B" w:rsidRDefault="00BC435B" w:rsidP="002F7E61">
      <w:r>
        <w:separator/>
      </w:r>
    </w:p>
  </w:endnote>
  <w:endnote w:type="continuationSeparator" w:id="0">
    <w:p w:rsidR="00BC435B" w:rsidRDefault="00BC435B" w:rsidP="002F7E61">
      <w:r>
        <w:continuationSeparator/>
      </w:r>
    </w:p>
  </w:endnote>
  <w:endnote w:id="1">
    <w:p w:rsidR="006A0AAE" w:rsidRPr="006A0AAE" w:rsidRDefault="006A0AAE" w:rsidP="006A0AAE">
      <w:pPr>
        <w:pStyle w:val="affa"/>
        <w:ind w:left="0"/>
        <w:jc w:val="both"/>
        <w:rPr>
          <w:rFonts w:ascii="Tahoma" w:hAnsi="Tahoma" w:cs="Tahoma"/>
          <w:sz w:val="20"/>
          <w:szCs w:val="22"/>
          <w:lang w:val="en-US"/>
        </w:rPr>
      </w:pPr>
      <w:r>
        <w:rPr>
          <w:rStyle w:val="affe"/>
        </w:rPr>
        <w:endnoteRef/>
      </w:r>
      <w:r w:rsidRPr="006A0AAE">
        <w:rPr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Example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for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RusHydro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ordinary shares futures: </w:t>
      </w:r>
    </w:p>
    <w:p w:rsidR="006A0AAE" w:rsidRPr="006A0AAE" w:rsidRDefault="006A0AAE" w:rsidP="006A0AAE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en-US"/>
        </w:rPr>
        <w:t>The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code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(</w:t>
      </w:r>
      <w:r>
        <w:rPr>
          <w:rFonts w:ascii="Tahoma" w:hAnsi="Tahoma" w:cs="Tahoma"/>
          <w:sz w:val="20"/>
          <w:szCs w:val="22"/>
          <w:lang w:val="en-US"/>
        </w:rPr>
        <w:t>designation</w:t>
      </w:r>
      <w:r w:rsidRPr="006A0AAE">
        <w:rPr>
          <w:rFonts w:ascii="Tahoma" w:hAnsi="Tahoma" w:cs="Tahoma"/>
          <w:sz w:val="20"/>
          <w:szCs w:val="22"/>
          <w:lang w:val="en-US"/>
        </w:rPr>
        <w:t>) «</w:t>
      </w:r>
      <w:r w:rsidRPr="00CE6A84">
        <w:rPr>
          <w:rFonts w:ascii="Tahoma" w:hAnsi="Tahoma" w:cs="Tahoma"/>
          <w:sz w:val="20"/>
          <w:szCs w:val="22"/>
          <w:lang w:val="en-US"/>
        </w:rPr>
        <w:t>HYDR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-12.13» </w:t>
      </w:r>
      <w:r>
        <w:rPr>
          <w:rFonts w:ascii="Tahoma" w:hAnsi="Tahoma" w:cs="Tahoma"/>
          <w:sz w:val="20"/>
          <w:szCs w:val="22"/>
          <w:lang w:val="en-US"/>
        </w:rPr>
        <w:t>means the Contract is to be exercised in December 2013</w:t>
      </w:r>
      <w:r w:rsidRPr="006A0AAE">
        <w:rPr>
          <w:rFonts w:ascii="Tahoma" w:hAnsi="Tahoma" w:cs="Tahoma"/>
          <w:sz w:val="20"/>
          <w:szCs w:val="22"/>
          <w:lang w:val="en-US"/>
        </w:rPr>
        <w:t>.</w:t>
      </w:r>
    </w:p>
    <w:p w:rsidR="006A0AAE" w:rsidRPr="006A0AAE" w:rsidRDefault="006A0AAE">
      <w:pPr>
        <w:pStyle w:val="affc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BC435B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A37F3B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BC435B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5B" w:rsidRDefault="00BC435B" w:rsidP="002F7E61">
      <w:r>
        <w:separator/>
      </w:r>
    </w:p>
  </w:footnote>
  <w:footnote w:type="continuationSeparator" w:id="0">
    <w:p w:rsidR="00BC435B" w:rsidRDefault="00BC435B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A9" w:rsidRPr="00A20B19" w:rsidRDefault="00921B4F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>
      <w:rPr>
        <w:rFonts w:ascii="Tahoma" w:hAnsi="Tahoma" w:cs="Tahoma"/>
        <w:b/>
      </w:rPr>
      <w:t>Parameters of deliverable futures on Russian issuers shares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853CC"/>
    <w:multiLevelType w:val="hybridMultilevel"/>
    <w:tmpl w:val="74E638A6"/>
    <w:lvl w:ilvl="0" w:tplc="1C506AF4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9"/>
  </w:num>
  <w:num w:numId="33">
    <w:abstractNumId w:val="23"/>
  </w:num>
  <w:num w:numId="34">
    <w:abstractNumId w:val="14"/>
  </w:num>
  <w:num w:numId="35">
    <w:abstractNumId w:val="25"/>
  </w:num>
  <w:num w:numId="36">
    <w:abstractNumId w:val="32"/>
  </w:num>
  <w:num w:numId="37">
    <w:abstractNumId w:val="34"/>
  </w:num>
  <w:num w:numId="38">
    <w:abstractNumId w:val="19"/>
  </w:num>
  <w:num w:numId="39">
    <w:abstractNumId w:val="43"/>
  </w:num>
  <w:num w:numId="40">
    <w:abstractNumId w:val="41"/>
  </w:num>
  <w:num w:numId="41">
    <w:abstractNumId w:val="31"/>
  </w:num>
  <w:num w:numId="42">
    <w:abstractNumId w:val="30"/>
  </w:num>
  <w:num w:numId="43">
    <w:abstractNumId w:val="20"/>
  </w:num>
  <w:num w:numId="44">
    <w:abstractNumId w:val="26"/>
  </w:num>
  <w:num w:numId="45">
    <w:abstractNumId w:val="15"/>
  </w:num>
  <w:num w:numId="46">
    <w:abstractNumId w:val="33"/>
  </w:num>
  <w:num w:numId="47">
    <w:abstractNumId w:val="9"/>
  </w:num>
  <w:num w:numId="48">
    <w:abstractNumId w:val="18"/>
  </w:num>
  <w:num w:numId="49">
    <w:abstractNumId w:val="37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8"/>
  </w:num>
  <w:num w:numId="56">
    <w:abstractNumId w:val="24"/>
  </w:num>
  <w:num w:numId="57">
    <w:abstractNumId w:val="7"/>
  </w:num>
  <w:num w:numId="58">
    <w:abstractNumId w:val="40"/>
  </w:num>
  <w:num w:numId="59">
    <w:abstractNumId w:val="35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10460"/>
    <w:rsid w:val="000446D5"/>
    <w:rsid w:val="00045F7C"/>
    <w:rsid w:val="000655B3"/>
    <w:rsid w:val="000819C4"/>
    <w:rsid w:val="00084B4D"/>
    <w:rsid w:val="00087A1D"/>
    <w:rsid w:val="000B08A9"/>
    <w:rsid w:val="000B67A5"/>
    <w:rsid w:val="000F1519"/>
    <w:rsid w:val="00127BE1"/>
    <w:rsid w:val="0015060E"/>
    <w:rsid w:val="00150B16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F23D9"/>
    <w:rsid w:val="002F7E61"/>
    <w:rsid w:val="00304C6E"/>
    <w:rsid w:val="00307D7F"/>
    <w:rsid w:val="00314798"/>
    <w:rsid w:val="00314A27"/>
    <w:rsid w:val="00315C4A"/>
    <w:rsid w:val="00317550"/>
    <w:rsid w:val="0032054C"/>
    <w:rsid w:val="00326D0F"/>
    <w:rsid w:val="00340124"/>
    <w:rsid w:val="0035128F"/>
    <w:rsid w:val="00371C05"/>
    <w:rsid w:val="00392327"/>
    <w:rsid w:val="003B3AD6"/>
    <w:rsid w:val="003B482B"/>
    <w:rsid w:val="003D0E42"/>
    <w:rsid w:val="003E2297"/>
    <w:rsid w:val="003E4AB2"/>
    <w:rsid w:val="003F3BE9"/>
    <w:rsid w:val="003F6062"/>
    <w:rsid w:val="00404DE6"/>
    <w:rsid w:val="00413554"/>
    <w:rsid w:val="004537E3"/>
    <w:rsid w:val="004A7025"/>
    <w:rsid w:val="004B1471"/>
    <w:rsid w:val="004F0D3D"/>
    <w:rsid w:val="004F6B2B"/>
    <w:rsid w:val="00510C43"/>
    <w:rsid w:val="0052138C"/>
    <w:rsid w:val="005873F7"/>
    <w:rsid w:val="00591B10"/>
    <w:rsid w:val="00597534"/>
    <w:rsid w:val="005A2720"/>
    <w:rsid w:val="005C1276"/>
    <w:rsid w:val="005D520C"/>
    <w:rsid w:val="006137A6"/>
    <w:rsid w:val="00630BA3"/>
    <w:rsid w:val="00682E73"/>
    <w:rsid w:val="00691C54"/>
    <w:rsid w:val="006A0AAE"/>
    <w:rsid w:val="006A32A4"/>
    <w:rsid w:val="006B42E9"/>
    <w:rsid w:val="007344CE"/>
    <w:rsid w:val="007470D2"/>
    <w:rsid w:val="00776F72"/>
    <w:rsid w:val="0078221A"/>
    <w:rsid w:val="007A0D15"/>
    <w:rsid w:val="007C4386"/>
    <w:rsid w:val="007E5882"/>
    <w:rsid w:val="007F42DD"/>
    <w:rsid w:val="008136E3"/>
    <w:rsid w:val="00841C6C"/>
    <w:rsid w:val="008A3018"/>
    <w:rsid w:val="008D6680"/>
    <w:rsid w:val="00921B4F"/>
    <w:rsid w:val="00945564"/>
    <w:rsid w:val="00956261"/>
    <w:rsid w:val="009603B7"/>
    <w:rsid w:val="00976CA9"/>
    <w:rsid w:val="00984383"/>
    <w:rsid w:val="009920E5"/>
    <w:rsid w:val="009C2A3E"/>
    <w:rsid w:val="009E419E"/>
    <w:rsid w:val="009E609B"/>
    <w:rsid w:val="009F5A5D"/>
    <w:rsid w:val="00A11BE3"/>
    <w:rsid w:val="00A20B19"/>
    <w:rsid w:val="00A20C47"/>
    <w:rsid w:val="00A26F77"/>
    <w:rsid w:val="00A36105"/>
    <w:rsid w:val="00A37F3B"/>
    <w:rsid w:val="00A4028A"/>
    <w:rsid w:val="00A96B8D"/>
    <w:rsid w:val="00A96C99"/>
    <w:rsid w:val="00AA285C"/>
    <w:rsid w:val="00AC6989"/>
    <w:rsid w:val="00AC7C23"/>
    <w:rsid w:val="00B16BE1"/>
    <w:rsid w:val="00B217B3"/>
    <w:rsid w:val="00B471DD"/>
    <w:rsid w:val="00B855D6"/>
    <w:rsid w:val="00BC435B"/>
    <w:rsid w:val="00BD0710"/>
    <w:rsid w:val="00BE01B7"/>
    <w:rsid w:val="00C10CBC"/>
    <w:rsid w:val="00C31B57"/>
    <w:rsid w:val="00C32DFF"/>
    <w:rsid w:val="00C35A70"/>
    <w:rsid w:val="00C41A6F"/>
    <w:rsid w:val="00C5744C"/>
    <w:rsid w:val="00C677B4"/>
    <w:rsid w:val="00C84C13"/>
    <w:rsid w:val="00C87864"/>
    <w:rsid w:val="00CB4507"/>
    <w:rsid w:val="00CD2745"/>
    <w:rsid w:val="00CD3B2B"/>
    <w:rsid w:val="00CE17B5"/>
    <w:rsid w:val="00CE6A84"/>
    <w:rsid w:val="00CF3394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2B1E"/>
    <w:rsid w:val="00E22425"/>
    <w:rsid w:val="00E43901"/>
    <w:rsid w:val="00E752F1"/>
    <w:rsid w:val="00EB2921"/>
    <w:rsid w:val="00F113E7"/>
    <w:rsid w:val="00F145E9"/>
    <w:rsid w:val="00F14714"/>
    <w:rsid w:val="00F5236C"/>
    <w:rsid w:val="00F52CCE"/>
    <w:rsid w:val="00F77DCD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fc">
    <w:name w:val="endnote text"/>
    <w:basedOn w:val="a3"/>
    <w:link w:val="affd"/>
    <w:uiPriority w:val="99"/>
    <w:semiHidden/>
    <w:unhideWhenUsed/>
    <w:rsid w:val="006A0AAE"/>
    <w:rPr>
      <w:sz w:val="20"/>
      <w:szCs w:val="20"/>
    </w:rPr>
  </w:style>
  <w:style w:type="character" w:customStyle="1" w:styleId="affd">
    <w:name w:val="Текст концевой сноски Знак"/>
    <w:basedOn w:val="a4"/>
    <w:link w:val="affc"/>
    <w:uiPriority w:val="99"/>
    <w:semiHidden/>
    <w:rsid w:val="006A0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4"/>
    <w:uiPriority w:val="99"/>
    <w:semiHidden/>
    <w:unhideWhenUsed/>
    <w:rsid w:val="006A0A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fc">
    <w:name w:val="endnote text"/>
    <w:basedOn w:val="a3"/>
    <w:link w:val="affd"/>
    <w:uiPriority w:val="99"/>
    <w:semiHidden/>
    <w:unhideWhenUsed/>
    <w:rsid w:val="006A0AAE"/>
    <w:rPr>
      <w:sz w:val="20"/>
      <w:szCs w:val="20"/>
    </w:rPr>
  </w:style>
  <w:style w:type="character" w:customStyle="1" w:styleId="affd">
    <w:name w:val="Текст концевой сноски Знак"/>
    <w:basedOn w:val="a4"/>
    <w:link w:val="affc"/>
    <w:uiPriority w:val="99"/>
    <w:semiHidden/>
    <w:rsid w:val="006A0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4"/>
    <w:uiPriority w:val="99"/>
    <w:semiHidden/>
    <w:unhideWhenUsed/>
    <w:rsid w:val="006A0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CC64-789C-4FF1-A120-3E0E9FAC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2264</Characters>
  <Application>Microsoft Office Word</Application>
  <DocSecurity>0</DocSecurity>
  <Lines>48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LoshkarevaKV</cp:lastModifiedBy>
  <cp:revision>5</cp:revision>
  <dcterms:created xsi:type="dcterms:W3CDTF">2013-10-09T11:49:00Z</dcterms:created>
  <dcterms:modified xsi:type="dcterms:W3CDTF">2013-10-09T11:56:00Z</dcterms:modified>
</cp:coreProperties>
</file>