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9D" w:rsidRPr="00AF2A64" w:rsidRDefault="00B4019C" w:rsidP="002C6C14">
      <w:pPr>
        <w:pStyle w:val="affa"/>
        <w:ind w:left="10490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>УТВЕРЖДЕНО</w:t>
      </w:r>
    </w:p>
    <w:p w:rsidR="00B4019C" w:rsidRPr="00AF2A64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Cs/>
          <w:color w:val="000000"/>
          <w:sz w:val="20"/>
          <w:szCs w:val="20"/>
        </w:rPr>
        <w:t>Решением Правления</w:t>
      </w:r>
    </w:p>
    <w:p w:rsidR="00B4019C" w:rsidRPr="00AF2A64" w:rsidRDefault="003112EB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Публичного</w:t>
      </w:r>
      <w:r w:rsidR="00B4019C" w:rsidRPr="00AF2A64">
        <w:rPr>
          <w:rFonts w:ascii="Tahoma" w:hAnsi="Tahoma" w:cs="Tahoma"/>
          <w:bCs/>
          <w:color w:val="000000"/>
          <w:sz w:val="20"/>
          <w:szCs w:val="20"/>
        </w:rPr>
        <w:t xml:space="preserve"> акционерного общества</w:t>
      </w:r>
    </w:p>
    <w:p w:rsidR="00B4019C" w:rsidRPr="00AF2A64" w:rsidRDefault="00AF2A64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«</w:t>
      </w:r>
      <w:r w:rsidR="00B4019C" w:rsidRPr="00AF2A64">
        <w:rPr>
          <w:rFonts w:ascii="Tahoma" w:hAnsi="Tahoma" w:cs="Tahoma"/>
          <w:bCs/>
          <w:color w:val="000000"/>
          <w:sz w:val="20"/>
          <w:szCs w:val="20"/>
        </w:rPr>
        <w:t>Московская Биржа ММВБ-РТС</w:t>
      </w:r>
      <w:r>
        <w:rPr>
          <w:rFonts w:ascii="Tahoma" w:hAnsi="Tahoma" w:cs="Tahoma"/>
          <w:bCs/>
          <w:color w:val="000000"/>
          <w:sz w:val="20"/>
          <w:szCs w:val="20"/>
        </w:rPr>
        <w:t>»</w:t>
      </w:r>
    </w:p>
    <w:p w:rsidR="00B4019C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Cs/>
          <w:color w:val="000000"/>
          <w:sz w:val="20"/>
          <w:szCs w:val="20"/>
        </w:rPr>
        <w:t>(Протокол №</w:t>
      </w:r>
      <w:r w:rsidR="00CE0E4B" w:rsidRPr="00C93747">
        <w:rPr>
          <w:rFonts w:ascii="Tahoma" w:hAnsi="Tahoma" w:cs="Tahoma"/>
          <w:bCs/>
          <w:color w:val="000000"/>
          <w:sz w:val="20"/>
          <w:szCs w:val="20"/>
        </w:rPr>
        <w:t>29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 xml:space="preserve"> от </w:t>
      </w:r>
      <w:r w:rsidR="00CE0E4B" w:rsidRPr="00C93747">
        <w:rPr>
          <w:rFonts w:ascii="Tahoma" w:hAnsi="Tahoma" w:cs="Tahoma"/>
          <w:bCs/>
          <w:color w:val="000000"/>
          <w:sz w:val="20"/>
          <w:szCs w:val="20"/>
        </w:rPr>
        <w:t>14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1B32BD">
        <w:rPr>
          <w:rFonts w:ascii="Tahoma" w:hAnsi="Tahoma" w:cs="Tahoma"/>
          <w:bCs/>
          <w:color w:val="000000"/>
          <w:sz w:val="20"/>
          <w:szCs w:val="20"/>
        </w:rPr>
        <w:t>июня</w:t>
      </w:r>
      <w:r w:rsidR="006D3866" w:rsidRPr="00AF2A6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>201</w:t>
      </w:r>
      <w:r w:rsidR="00A74589">
        <w:rPr>
          <w:rFonts w:ascii="Tahoma" w:hAnsi="Tahoma" w:cs="Tahoma"/>
          <w:bCs/>
          <w:color w:val="000000"/>
          <w:sz w:val="20"/>
          <w:szCs w:val="20"/>
        </w:rPr>
        <w:t>6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 xml:space="preserve"> года)</w:t>
      </w:r>
    </w:p>
    <w:p w:rsidR="00C93747" w:rsidRPr="00AF2A64" w:rsidRDefault="00C93747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bookmarkStart w:id="0" w:name="_GoBack"/>
      <w:bookmarkEnd w:id="0"/>
    </w:p>
    <w:p w:rsidR="0064769D" w:rsidRPr="00AF2A64" w:rsidRDefault="0064769D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F2A64" w:rsidRDefault="00AF2A64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D4639" w:rsidRPr="00AF2A64" w:rsidRDefault="00ED4639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СПИСОК ПАРАМЕТРОВ </w:t>
      </w:r>
      <w:r w:rsidR="0006596C" w:rsidRPr="00AF2A64">
        <w:rPr>
          <w:rFonts w:ascii="Tahoma" w:hAnsi="Tahoma" w:cs="Tahoma"/>
          <w:b/>
          <w:bCs/>
          <w:color w:val="000000"/>
          <w:sz w:val="20"/>
          <w:szCs w:val="20"/>
        </w:rPr>
        <w:t>ПОСТАВОЧНЫХ</w:t>
      </w: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 ФЬЮЧЕРСНЫХ КОНТРАКТОВ</w:t>
      </w:r>
    </w:p>
    <w:p w:rsidR="00CD2745" w:rsidRDefault="00ED4639" w:rsidP="0006596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 НА </w:t>
      </w:r>
      <w:r w:rsidR="0006596C" w:rsidRPr="00AF2A64">
        <w:rPr>
          <w:rFonts w:ascii="Tahoma" w:hAnsi="Tahoma" w:cs="Tahoma"/>
          <w:b/>
          <w:bCs/>
          <w:color w:val="000000"/>
          <w:sz w:val="20"/>
          <w:szCs w:val="20"/>
        </w:rPr>
        <w:t>КОРЗИНУ ОБЛИГАЦИЙ ФЕДЕРАЛЬНОГО ЗАЙМА</w:t>
      </w:r>
    </w:p>
    <w:p w:rsidR="00AF2A64" w:rsidRPr="00AF2A64" w:rsidRDefault="00AF2A64" w:rsidP="0006596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D4639" w:rsidRPr="00AF2A64" w:rsidRDefault="00ED4639" w:rsidP="00ED4639">
      <w:pPr>
        <w:pStyle w:val="affa"/>
        <w:ind w:left="720"/>
        <w:jc w:val="center"/>
        <w:rPr>
          <w:rFonts w:ascii="Tahoma" w:hAnsi="Tahoma" w:cs="Tahoma"/>
          <w:sz w:val="20"/>
          <w:szCs w:val="20"/>
        </w:rPr>
      </w:pPr>
    </w:p>
    <w:tbl>
      <w:tblPr>
        <w:tblStyle w:val="aff6"/>
        <w:tblW w:w="14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06"/>
        <w:gridCol w:w="1276"/>
        <w:gridCol w:w="2977"/>
        <w:gridCol w:w="1984"/>
        <w:gridCol w:w="1843"/>
        <w:gridCol w:w="1843"/>
      </w:tblGrid>
      <w:tr w:rsidR="006C1D93" w:rsidRPr="00AF2A64" w:rsidTr="004F55DF">
        <w:tc>
          <w:tcPr>
            <w:tcW w:w="709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A64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20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C32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Код базового актива</w:t>
            </w:r>
          </w:p>
        </w:tc>
        <w:tc>
          <w:tcPr>
            <w:tcW w:w="2977" w:type="dxa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 xml:space="preserve">Период </w:t>
            </w:r>
            <w:proofErr w:type="gramStart"/>
            <w:r w:rsidRPr="00AF2A64">
              <w:rPr>
                <w:rFonts w:ascii="Tahoma" w:hAnsi="Tahoma" w:cs="Tahoma"/>
                <w:b/>
                <w:sz w:val="20"/>
                <w:szCs w:val="20"/>
              </w:rPr>
              <w:t>с даты исполнения</w:t>
            </w:r>
            <w:proofErr w:type="gramEnd"/>
            <w:r w:rsidRPr="00AF2A64">
              <w:rPr>
                <w:rFonts w:ascii="Tahoma" w:hAnsi="Tahoma" w:cs="Tahoma"/>
                <w:b/>
                <w:sz w:val="20"/>
                <w:szCs w:val="20"/>
              </w:rPr>
              <w:t xml:space="preserve"> контракта до даты погашения облигации </w:t>
            </w:r>
          </w:p>
        </w:tc>
        <w:tc>
          <w:tcPr>
            <w:tcW w:w="1984" w:type="dxa"/>
            <w:vAlign w:val="center"/>
          </w:tcPr>
          <w:p w:rsidR="00DE1389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(в облигациях)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6C1D93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22950" w:rsidRPr="00AF2A64" w:rsidRDefault="00D22950" w:rsidP="004F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Фьючерсный контракт на “двухлетние” облигации федерального займа 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D22950" w:rsidRPr="008639EF" w:rsidRDefault="00D22950" w:rsidP="00BF55F6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39EF">
              <w:rPr>
                <w:rFonts w:ascii="Tahoma" w:hAnsi="Tahoma" w:cs="Tahoma"/>
                <w:sz w:val="20"/>
                <w:szCs w:val="20"/>
              </w:rPr>
              <w:t xml:space="preserve"> от 1 года до 3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“четырехлетние”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D22950" w:rsidRPr="008516E1" w:rsidRDefault="00FA3E89" w:rsidP="00A7458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16E1">
              <w:rPr>
                <w:rFonts w:ascii="Tahoma" w:hAnsi="Tahoma" w:cs="Tahoma"/>
                <w:sz w:val="20"/>
                <w:szCs w:val="20"/>
              </w:rPr>
              <w:t>от 3 лет до 4,</w:t>
            </w:r>
            <w:r w:rsidR="00A74589">
              <w:rPr>
                <w:rFonts w:ascii="Tahoma" w:hAnsi="Tahoma" w:cs="Tahoma"/>
                <w:sz w:val="20"/>
                <w:szCs w:val="20"/>
              </w:rPr>
              <w:t>5</w:t>
            </w:r>
            <w:r w:rsidR="00D22950" w:rsidRPr="008516E1">
              <w:rPr>
                <w:rFonts w:ascii="Tahoma" w:hAnsi="Tahoma" w:cs="Tahoma"/>
                <w:sz w:val="20"/>
                <w:szCs w:val="20"/>
              </w:rPr>
              <w:t xml:space="preserve">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“шестилетние”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D22950" w:rsidRPr="00846255" w:rsidRDefault="00FA3E89" w:rsidP="009726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6255">
              <w:rPr>
                <w:rFonts w:ascii="Tahoma" w:hAnsi="Tahoma" w:cs="Tahoma"/>
                <w:sz w:val="20"/>
                <w:szCs w:val="20"/>
              </w:rPr>
              <w:t>от 4,</w:t>
            </w:r>
            <w:r w:rsidR="00A74589" w:rsidRPr="00846255">
              <w:rPr>
                <w:rFonts w:ascii="Tahoma" w:hAnsi="Tahoma" w:cs="Tahoma"/>
                <w:sz w:val="20"/>
                <w:szCs w:val="20"/>
              </w:rPr>
              <w:t>5</w:t>
            </w:r>
            <w:r w:rsidRPr="00846255">
              <w:rPr>
                <w:rFonts w:ascii="Tahoma" w:hAnsi="Tahoma" w:cs="Tahoma"/>
                <w:sz w:val="20"/>
                <w:szCs w:val="20"/>
              </w:rPr>
              <w:t xml:space="preserve"> лет до 6</w:t>
            </w:r>
            <w:r w:rsidR="00D22950" w:rsidRPr="00846255">
              <w:rPr>
                <w:rFonts w:ascii="Tahoma" w:hAnsi="Tahoma" w:cs="Tahoma"/>
                <w:sz w:val="20"/>
                <w:szCs w:val="20"/>
              </w:rPr>
              <w:t xml:space="preserve">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7D00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“десятилетние”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7D008B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</w:t>
            </w: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D22950" w:rsidRPr="00846255" w:rsidRDefault="00FA3E89" w:rsidP="009726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6255">
              <w:rPr>
                <w:rFonts w:ascii="Tahoma" w:hAnsi="Tahoma" w:cs="Tahoma"/>
                <w:sz w:val="20"/>
                <w:szCs w:val="20"/>
              </w:rPr>
              <w:t>от 6</w:t>
            </w:r>
            <w:r w:rsidR="00D22950" w:rsidRPr="00846255">
              <w:rPr>
                <w:rFonts w:ascii="Tahoma" w:hAnsi="Tahoma" w:cs="Tahoma"/>
                <w:sz w:val="20"/>
                <w:szCs w:val="20"/>
              </w:rPr>
              <w:t xml:space="preserve"> лет до</w:t>
            </w:r>
            <w:r w:rsidRPr="008462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2950" w:rsidRPr="00846255">
              <w:rPr>
                <w:rFonts w:ascii="Tahoma" w:hAnsi="Tahoma" w:cs="Tahoma"/>
                <w:sz w:val="20"/>
                <w:szCs w:val="20"/>
              </w:rPr>
              <w:t>10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“пятнадцатилетние”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</w:t>
            </w:r>
            <w:r w:rsidRPr="00AF2A6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от 10 лет до 15 </w:t>
            </w:r>
            <w:r w:rsidR="004F55DF" w:rsidRPr="00AF2A64">
              <w:rPr>
                <w:rFonts w:ascii="Tahoma" w:hAnsi="Tahoma" w:cs="Tahoma"/>
                <w:sz w:val="20"/>
                <w:szCs w:val="20"/>
              </w:rPr>
              <w:t xml:space="preserve">лет </w:t>
            </w:r>
            <w:r w:rsidRPr="00AF2A64">
              <w:rPr>
                <w:rFonts w:ascii="Tahoma" w:hAnsi="Tahoma" w:cs="Tahoma"/>
                <w:sz w:val="20"/>
                <w:szCs w:val="20"/>
              </w:rPr>
              <w:t>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</w:tbl>
    <w:p w:rsidR="00ED4639" w:rsidRPr="00AF2A64" w:rsidRDefault="00ED4639" w:rsidP="00ED4639">
      <w:pPr>
        <w:rPr>
          <w:rFonts w:ascii="Tahoma" w:hAnsi="Tahoma" w:cs="Tahoma"/>
          <w:sz w:val="20"/>
          <w:szCs w:val="20"/>
        </w:rPr>
      </w:pPr>
    </w:p>
    <w:p w:rsidR="00A20B19" w:rsidRPr="00AF2A64" w:rsidRDefault="00A20B19" w:rsidP="004F55DF">
      <w:pPr>
        <w:pStyle w:val="ac"/>
        <w:spacing w:before="120"/>
        <w:ind w:left="720" w:right="0"/>
        <w:rPr>
          <w:rFonts w:ascii="Tahoma" w:hAnsi="Tahoma" w:cs="Tahoma"/>
          <w:lang w:val="ru-RU"/>
        </w:rPr>
      </w:pPr>
    </w:p>
    <w:sectPr w:rsidR="00A20B19" w:rsidRPr="00AF2A64" w:rsidSect="004F55DF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EB" w:rsidRDefault="00E176EB" w:rsidP="002F7E61">
      <w:r>
        <w:separator/>
      </w:r>
    </w:p>
  </w:endnote>
  <w:endnote w:type="continuationSeparator" w:id="0">
    <w:p w:rsidR="00E176EB" w:rsidRDefault="00E176EB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E176EB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C820EE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E176EB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EB" w:rsidRDefault="00E176EB" w:rsidP="002F7E61">
      <w:r>
        <w:separator/>
      </w:r>
    </w:p>
  </w:footnote>
  <w:footnote w:type="continuationSeparator" w:id="0">
    <w:p w:rsidR="00E176EB" w:rsidRDefault="00E176EB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19" w:rsidRP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>Список параметров</w:t>
    </w:r>
    <w:r w:rsidR="00CD2745">
      <w:rPr>
        <w:rFonts w:ascii="Tahoma" w:hAnsi="Tahoma" w:cs="Tahoma"/>
        <w:b/>
        <w:lang w:val="ru-RU"/>
      </w:rPr>
      <w:t xml:space="preserve"> </w:t>
    </w:r>
    <w:r w:rsidR="0006596C">
      <w:rPr>
        <w:rFonts w:ascii="Tahoma" w:hAnsi="Tahoma" w:cs="Tahoma"/>
        <w:b/>
        <w:lang w:val="ru-RU"/>
      </w:rPr>
      <w:t xml:space="preserve">поставочных </w:t>
    </w:r>
    <w:r w:rsidRPr="00A20B19">
      <w:rPr>
        <w:rFonts w:ascii="Tahoma" w:hAnsi="Tahoma" w:cs="Tahoma"/>
        <w:b/>
        <w:lang w:val="ru-RU"/>
      </w:rPr>
      <w:t>фьючерсных контрактов</w:t>
    </w:r>
  </w:p>
  <w:p w:rsidR="00E22425" w:rsidRPr="00A953F5" w:rsidRDefault="00A20B19" w:rsidP="00E22425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 xml:space="preserve">на </w:t>
    </w:r>
    <w:r w:rsidR="0006596C">
      <w:rPr>
        <w:rFonts w:ascii="Tahoma" w:hAnsi="Tahoma" w:cs="Tahoma"/>
        <w:b/>
        <w:lang w:val="ru-RU"/>
      </w:rPr>
      <w:t>корзину облигаций федерального займа</w:t>
    </w:r>
  </w:p>
  <w:p w:rsidR="00A20B19" w:rsidRP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B990FE4"/>
    <w:multiLevelType w:val="hybridMultilevel"/>
    <w:tmpl w:val="73F88E40"/>
    <w:lvl w:ilvl="0" w:tplc="6FB29EE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92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1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7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8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1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5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3"/>
  </w:num>
  <w:num w:numId="27">
    <w:abstractNumId w:val="10"/>
  </w:num>
  <w:num w:numId="28">
    <w:abstractNumId w:val="13"/>
  </w:num>
  <w:num w:numId="29">
    <w:abstractNumId w:val="4"/>
  </w:num>
  <w:num w:numId="30">
    <w:abstractNumId w:val="19"/>
  </w:num>
  <w:num w:numId="31">
    <w:abstractNumId w:val="0"/>
  </w:num>
  <w:num w:numId="32">
    <w:abstractNumId w:val="39"/>
  </w:num>
  <w:num w:numId="33">
    <w:abstractNumId w:val="25"/>
  </w:num>
  <w:num w:numId="34">
    <w:abstractNumId w:val="16"/>
  </w:num>
  <w:num w:numId="35">
    <w:abstractNumId w:val="27"/>
  </w:num>
  <w:num w:numId="36">
    <w:abstractNumId w:val="32"/>
  </w:num>
  <w:num w:numId="37">
    <w:abstractNumId w:val="34"/>
  </w:num>
  <w:num w:numId="38">
    <w:abstractNumId w:val="21"/>
  </w:num>
  <w:num w:numId="39">
    <w:abstractNumId w:val="43"/>
  </w:num>
  <w:num w:numId="40">
    <w:abstractNumId w:val="41"/>
  </w:num>
  <w:num w:numId="41">
    <w:abstractNumId w:val="31"/>
  </w:num>
  <w:num w:numId="42">
    <w:abstractNumId w:val="30"/>
  </w:num>
  <w:num w:numId="43">
    <w:abstractNumId w:val="22"/>
  </w:num>
  <w:num w:numId="44">
    <w:abstractNumId w:val="28"/>
  </w:num>
  <w:num w:numId="45">
    <w:abstractNumId w:val="17"/>
  </w:num>
  <w:num w:numId="46">
    <w:abstractNumId w:val="33"/>
  </w:num>
  <w:num w:numId="47">
    <w:abstractNumId w:val="11"/>
  </w:num>
  <w:num w:numId="48">
    <w:abstractNumId w:val="20"/>
  </w:num>
  <w:num w:numId="49">
    <w:abstractNumId w:val="37"/>
  </w:num>
  <w:num w:numId="50">
    <w:abstractNumId w:val="24"/>
  </w:num>
  <w:num w:numId="51">
    <w:abstractNumId w:val="17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3"/>
  </w:num>
  <w:num w:numId="54">
    <w:abstractNumId w:val="1"/>
  </w:num>
  <w:num w:numId="55">
    <w:abstractNumId w:val="38"/>
  </w:num>
  <w:num w:numId="56">
    <w:abstractNumId w:val="26"/>
  </w:num>
  <w:num w:numId="57">
    <w:abstractNumId w:val="9"/>
  </w:num>
  <w:num w:numId="58">
    <w:abstractNumId w:val="40"/>
  </w:num>
  <w:num w:numId="59">
    <w:abstractNumId w:val="35"/>
  </w:num>
  <w:num w:numId="60">
    <w:abstractNumId w:val="2"/>
  </w:num>
  <w:num w:numId="61">
    <w:abstractNumId w:val="29"/>
  </w:num>
  <w:num w:numId="62">
    <w:abstractNumId w:val="18"/>
  </w:num>
  <w:num w:numId="63">
    <w:abstractNumId w:val="14"/>
  </w:num>
  <w:num w:numId="64">
    <w:abstractNumId w:val="6"/>
  </w:num>
  <w:num w:numId="65">
    <w:abstractNumId w:val="12"/>
  </w:num>
  <w:num w:numId="66">
    <w:abstractNumId w:val="7"/>
  </w:num>
  <w:num w:numId="67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51BB0"/>
    <w:rsid w:val="00053C12"/>
    <w:rsid w:val="00055D2A"/>
    <w:rsid w:val="000655B3"/>
    <w:rsid w:val="0006596C"/>
    <w:rsid w:val="000770CC"/>
    <w:rsid w:val="000819C4"/>
    <w:rsid w:val="00087A1D"/>
    <w:rsid w:val="000B67A5"/>
    <w:rsid w:val="000E29D0"/>
    <w:rsid w:val="000F1519"/>
    <w:rsid w:val="00125089"/>
    <w:rsid w:val="0015060E"/>
    <w:rsid w:val="00150B16"/>
    <w:rsid w:val="00166D3D"/>
    <w:rsid w:val="001B32BD"/>
    <w:rsid w:val="001E1BE6"/>
    <w:rsid w:val="001E2953"/>
    <w:rsid w:val="001E557F"/>
    <w:rsid w:val="001F48DA"/>
    <w:rsid w:val="002149CB"/>
    <w:rsid w:val="00215CC3"/>
    <w:rsid w:val="002216CE"/>
    <w:rsid w:val="00221747"/>
    <w:rsid w:val="0023622A"/>
    <w:rsid w:val="002511F4"/>
    <w:rsid w:val="00253B2B"/>
    <w:rsid w:val="0025439D"/>
    <w:rsid w:val="002604D9"/>
    <w:rsid w:val="00264705"/>
    <w:rsid w:val="00272127"/>
    <w:rsid w:val="002C6C14"/>
    <w:rsid w:val="002F210B"/>
    <w:rsid w:val="002F23D9"/>
    <w:rsid w:val="002F7E61"/>
    <w:rsid w:val="00304C6E"/>
    <w:rsid w:val="00307D7F"/>
    <w:rsid w:val="003112EB"/>
    <w:rsid w:val="00314798"/>
    <w:rsid w:val="00315C4A"/>
    <w:rsid w:val="00317550"/>
    <w:rsid w:val="0032054C"/>
    <w:rsid w:val="00325D71"/>
    <w:rsid w:val="0035128F"/>
    <w:rsid w:val="00352187"/>
    <w:rsid w:val="00360AE2"/>
    <w:rsid w:val="00371C05"/>
    <w:rsid w:val="00392327"/>
    <w:rsid w:val="003B3AD6"/>
    <w:rsid w:val="003C05A6"/>
    <w:rsid w:val="003C4B34"/>
    <w:rsid w:val="003D0E42"/>
    <w:rsid w:val="003E2297"/>
    <w:rsid w:val="003E4AB2"/>
    <w:rsid w:val="00404DE6"/>
    <w:rsid w:val="00413554"/>
    <w:rsid w:val="004537E3"/>
    <w:rsid w:val="0046265F"/>
    <w:rsid w:val="00486C65"/>
    <w:rsid w:val="004B1471"/>
    <w:rsid w:val="004C1024"/>
    <w:rsid w:val="004C3267"/>
    <w:rsid w:val="004F0D3D"/>
    <w:rsid w:val="004F55DF"/>
    <w:rsid w:val="004F6B2B"/>
    <w:rsid w:val="00510C43"/>
    <w:rsid w:val="0052138C"/>
    <w:rsid w:val="0058494A"/>
    <w:rsid w:val="005873F7"/>
    <w:rsid w:val="00591B10"/>
    <w:rsid w:val="00597534"/>
    <w:rsid w:val="005A2720"/>
    <w:rsid w:val="005C07C1"/>
    <w:rsid w:val="005C1276"/>
    <w:rsid w:val="00603030"/>
    <w:rsid w:val="006137A6"/>
    <w:rsid w:val="00630BA3"/>
    <w:rsid w:val="00636C44"/>
    <w:rsid w:val="0064769D"/>
    <w:rsid w:val="006757FC"/>
    <w:rsid w:val="00680D75"/>
    <w:rsid w:val="006879FF"/>
    <w:rsid w:val="00691C54"/>
    <w:rsid w:val="006A32A4"/>
    <w:rsid w:val="006A3AA5"/>
    <w:rsid w:val="006C1D93"/>
    <w:rsid w:val="006D3866"/>
    <w:rsid w:val="006F0128"/>
    <w:rsid w:val="006F14E0"/>
    <w:rsid w:val="007344CE"/>
    <w:rsid w:val="007470D2"/>
    <w:rsid w:val="00776D1C"/>
    <w:rsid w:val="00776F72"/>
    <w:rsid w:val="0078221A"/>
    <w:rsid w:val="007C4386"/>
    <w:rsid w:val="007C70B4"/>
    <w:rsid w:val="007D008B"/>
    <w:rsid w:val="007D35B8"/>
    <w:rsid w:val="007E5882"/>
    <w:rsid w:val="007F42DD"/>
    <w:rsid w:val="008136E3"/>
    <w:rsid w:val="00841C6C"/>
    <w:rsid w:val="00846255"/>
    <w:rsid w:val="008469F7"/>
    <w:rsid w:val="008516E1"/>
    <w:rsid w:val="008639EF"/>
    <w:rsid w:val="008836E3"/>
    <w:rsid w:val="008A3018"/>
    <w:rsid w:val="008A3FA1"/>
    <w:rsid w:val="008B76E7"/>
    <w:rsid w:val="008D6680"/>
    <w:rsid w:val="008E49A7"/>
    <w:rsid w:val="00913D84"/>
    <w:rsid w:val="009146CC"/>
    <w:rsid w:val="0092302B"/>
    <w:rsid w:val="00945564"/>
    <w:rsid w:val="00956261"/>
    <w:rsid w:val="0095725D"/>
    <w:rsid w:val="0097269D"/>
    <w:rsid w:val="00984383"/>
    <w:rsid w:val="00995D20"/>
    <w:rsid w:val="009C2863"/>
    <w:rsid w:val="009C2A3E"/>
    <w:rsid w:val="009E419E"/>
    <w:rsid w:val="009E609B"/>
    <w:rsid w:val="009F5A5D"/>
    <w:rsid w:val="009F5BC3"/>
    <w:rsid w:val="00A11BE3"/>
    <w:rsid w:val="00A20B19"/>
    <w:rsid w:val="00A20C47"/>
    <w:rsid w:val="00A24E46"/>
    <w:rsid w:val="00A26F77"/>
    <w:rsid w:val="00A36105"/>
    <w:rsid w:val="00A4028A"/>
    <w:rsid w:val="00A70D33"/>
    <w:rsid w:val="00A71799"/>
    <w:rsid w:val="00A74589"/>
    <w:rsid w:val="00A953F5"/>
    <w:rsid w:val="00A96B8D"/>
    <w:rsid w:val="00AC6989"/>
    <w:rsid w:val="00AF2A64"/>
    <w:rsid w:val="00AF3682"/>
    <w:rsid w:val="00B217B3"/>
    <w:rsid w:val="00B4019C"/>
    <w:rsid w:val="00B471DD"/>
    <w:rsid w:val="00B6152A"/>
    <w:rsid w:val="00B63723"/>
    <w:rsid w:val="00B91AAA"/>
    <w:rsid w:val="00BB5F34"/>
    <w:rsid w:val="00BC6D14"/>
    <w:rsid w:val="00BD0710"/>
    <w:rsid w:val="00BE01B7"/>
    <w:rsid w:val="00BE377A"/>
    <w:rsid w:val="00BF55F6"/>
    <w:rsid w:val="00C107D5"/>
    <w:rsid w:val="00C30337"/>
    <w:rsid w:val="00C31B57"/>
    <w:rsid w:val="00C35A70"/>
    <w:rsid w:val="00C41A6F"/>
    <w:rsid w:val="00C5744C"/>
    <w:rsid w:val="00C636A7"/>
    <w:rsid w:val="00C67087"/>
    <w:rsid w:val="00C677B4"/>
    <w:rsid w:val="00C820EE"/>
    <w:rsid w:val="00C83395"/>
    <w:rsid w:val="00C87864"/>
    <w:rsid w:val="00C93747"/>
    <w:rsid w:val="00CB4507"/>
    <w:rsid w:val="00CB5F7E"/>
    <w:rsid w:val="00CD2745"/>
    <w:rsid w:val="00CE0E4B"/>
    <w:rsid w:val="00CE17B5"/>
    <w:rsid w:val="00CE5A2C"/>
    <w:rsid w:val="00CF3394"/>
    <w:rsid w:val="00D22950"/>
    <w:rsid w:val="00D36562"/>
    <w:rsid w:val="00D5460B"/>
    <w:rsid w:val="00D62142"/>
    <w:rsid w:val="00D85CCB"/>
    <w:rsid w:val="00D92892"/>
    <w:rsid w:val="00DC0506"/>
    <w:rsid w:val="00DD05E7"/>
    <w:rsid w:val="00DD50D2"/>
    <w:rsid w:val="00DE1389"/>
    <w:rsid w:val="00DE2B3A"/>
    <w:rsid w:val="00DE41AA"/>
    <w:rsid w:val="00DE7EE6"/>
    <w:rsid w:val="00DF2B1E"/>
    <w:rsid w:val="00E176EB"/>
    <w:rsid w:val="00E20439"/>
    <w:rsid w:val="00E22425"/>
    <w:rsid w:val="00E24A9E"/>
    <w:rsid w:val="00E752F1"/>
    <w:rsid w:val="00EB4AD7"/>
    <w:rsid w:val="00ED4639"/>
    <w:rsid w:val="00F113E7"/>
    <w:rsid w:val="00F14714"/>
    <w:rsid w:val="00F5236C"/>
    <w:rsid w:val="00FA18CA"/>
    <w:rsid w:val="00FA3E89"/>
    <w:rsid w:val="00FB4868"/>
    <w:rsid w:val="00FD3072"/>
    <w:rsid w:val="00FF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4497-7FB8-47F5-9A01-CC624D84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10</cp:revision>
  <cp:lastPrinted>2016-06-15T11:30:00Z</cp:lastPrinted>
  <dcterms:created xsi:type="dcterms:W3CDTF">2016-06-01T13:11:00Z</dcterms:created>
  <dcterms:modified xsi:type="dcterms:W3CDTF">2016-06-21T11:23:00Z</dcterms:modified>
</cp:coreProperties>
</file>