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32CFF" w14:textId="77777777" w:rsidR="00F93452" w:rsidRPr="004A230D" w:rsidRDefault="00F93452" w:rsidP="00F93452">
      <w:pPr>
        <w:spacing w:after="0" w:line="240" w:lineRule="auto"/>
        <w:ind w:left="5812" w:right="-81"/>
        <w:rPr>
          <w:rFonts w:ascii="Tahoma" w:eastAsia="Times New Roman" w:hAnsi="Tahoma" w:cs="Tahoma"/>
          <w:b/>
          <w:sz w:val="20"/>
          <w:szCs w:val="20"/>
          <w:lang w:val="en-US" w:eastAsia="x-none"/>
        </w:rPr>
      </w:pPr>
    </w:p>
    <w:p w14:paraId="6F722A25" w14:textId="77777777" w:rsidR="00F93452" w:rsidRPr="004A230D" w:rsidRDefault="00F93452" w:rsidP="00F93452">
      <w:pPr>
        <w:spacing w:after="0" w:line="240" w:lineRule="auto"/>
        <w:ind w:left="5812" w:right="-81"/>
        <w:rPr>
          <w:rFonts w:ascii="Tahoma" w:eastAsia="Times New Roman" w:hAnsi="Tahoma" w:cs="Tahoma"/>
          <w:b/>
          <w:sz w:val="20"/>
          <w:szCs w:val="20"/>
          <w:lang w:val="x-none" w:eastAsia="x-none"/>
        </w:rPr>
      </w:pPr>
    </w:p>
    <w:p w14:paraId="09C7C2DC" w14:textId="77777777" w:rsidR="00F93452" w:rsidRPr="004A230D" w:rsidRDefault="00F93452" w:rsidP="00B95856">
      <w:pPr>
        <w:spacing w:after="0" w:line="240" w:lineRule="auto"/>
        <w:ind w:left="4678" w:right="-81"/>
        <w:rPr>
          <w:rFonts w:ascii="Tahoma" w:eastAsia="Times New Roman" w:hAnsi="Tahoma" w:cs="Tahoma"/>
          <w:b/>
          <w:sz w:val="20"/>
          <w:szCs w:val="20"/>
          <w:lang w:val="x-none" w:eastAsia="x-none"/>
        </w:rPr>
      </w:pPr>
      <w:r w:rsidRPr="004A230D">
        <w:rPr>
          <w:rFonts w:ascii="Tahoma" w:eastAsia="Times New Roman" w:hAnsi="Tahoma" w:cs="Tahoma"/>
          <w:b/>
          <w:sz w:val="20"/>
          <w:szCs w:val="20"/>
          <w:lang w:val="x-none" w:eastAsia="x-none"/>
        </w:rPr>
        <w:t>УТВЕРЖДЕНО</w:t>
      </w:r>
    </w:p>
    <w:p w14:paraId="4F8B174F" w14:textId="77777777" w:rsidR="00F93452" w:rsidRPr="004A230D" w:rsidRDefault="00F93452" w:rsidP="00B95856">
      <w:pPr>
        <w:tabs>
          <w:tab w:val="left" w:pos="5387"/>
          <w:tab w:val="left" w:pos="5812"/>
        </w:tabs>
        <w:spacing w:after="0" w:line="240" w:lineRule="auto"/>
        <w:ind w:left="4678" w:right="-79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Приказом Публичного акционерного общества «Московская Биржа ММВБ-РТС»</w:t>
      </w:r>
    </w:p>
    <w:p w14:paraId="260A240B" w14:textId="2F71DE7A" w:rsidR="00F93452" w:rsidRPr="004A230D" w:rsidRDefault="00F93452" w:rsidP="00B95856">
      <w:pPr>
        <w:tabs>
          <w:tab w:val="left" w:pos="4962"/>
          <w:tab w:val="left" w:pos="5812"/>
        </w:tabs>
        <w:spacing w:after="0" w:line="240" w:lineRule="auto"/>
        <w:ind w:left="4678" w:right="28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(Приказ № МБ-П-202</w:t>
      </w:r>
      <w:r w:rsidR="00684D12" w:rsidRPr="004A230D">
        <w:rPr>
          <w:rFonts w:ascii="Tahoma" w:eastAsia="Times New Roman" w:hAnsi="Tahoma" w:cs="Tahoma"/>
          <w:sz w:val="20"/>
          <w:szCs w:val="20"/>
          <w:lang w:eastAsia="ru-RU"/>
        </w:rPr>
        <w:t>5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-</w:t>
      </w:r>
      <w:r w:rsidR="00B95856">
        <w:rPr>
          <w:rFonts w:ascii="Tahoma" w:eastAsia="Times New Roman" w:hAnsi="Tahoma" w:cs="Tahoma"/>
          <w:sz w:val="20"/>
          <w:szCs w:val="20"/>
          <w:lang w:eastAsia="ru-RU"/>
        </w:rPr>
        <w:t xml:space="preserve">1394 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от </w:t>
      </w:r>
      <w:r w:rsidR="00AB6A84">
        <w:rPr>
          <w:rFonts w:ascii="Tahoma" w:eastAsia="Times New Roman" w:hAnsi="Tahoma" w:cs="Tahoma"/>
          <w:sz w:val="20"/>
          <w:szCs w:val="20"/>
          <w:lang w:eastAsia="ru-RU"/>
        </w:rPr>
        <w:t>1</w:t>
      </w:r>
      <w:r w:rsidR="00B95856">
        <w:rPr>
          <w:rFonts w:ascii="Tahoma" w:eastAsia="Times New Roman" w:hAnsi="Tahoma" w:cs="Tahoma"/>
          <w:sz w:val="20"/>
          <w:szCs w:val="20"/>
          <w:lang w:eastAsia="ru-RU"/>
        </w:rPr>
        <w:t>5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EE209B"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апреля </w:t>
      </w:r>
      <w:r w:rsidR="009F109D" w:rsidRPr="004A230D">
        <w:rPr>
          <w:rFonts w:ascii="Tahoma" w:eastAsia="Times New Roman" w:hAnsi="Tahoma" w:cs="Tahoma"/>
          <w:sz w:val="20"/>
          <w:szCs w:val="20"/>
          <w:lang w:eastAsia="ru-RU"/>
        </w:rPr>
        <w:t>2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02</w:t>
      </w:r>
      <w:r w:rsidR="00684D12" w:rsidRPr="004A230D">
        <w:rPr>
          <w:rFonts w:ascii="Tahoma" w:eastAsia="Times New Roman" w:hAnsi="Tahoma" w:cs="Tahoma"/>
          <w:sz w:val="20"/>
          <w:szCs w:val="20"/>
          <w:lang w:eastAsia="ru-RU"/>
        </w:rPr>
        <w:t>5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г.)</w:t>
      </w:r>
    </w:p>
    <w:p w14:paraId="6E157483" w14:textId="77777777" w:rsidR="00F93452" w:rsidRPr="004A230D" w:rsidRDefault="00F93452" w:rsidP="00F93452">
      <w:pPr>
        <w:tabs>
          <w:tab w:val="left" w:pos="4962"/>
        </w:tabs>
        <w:spacing w:after="0" w:line="240" w:lineRule="auto"/>
        <w:ind w:left="5103" w:right="-81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4823C079" w14:textId="77777777" w:rsidR="00F93452" w:rsidRPr="004A230D" w:rsidRDefault="00F93452" w:rsidP="00F93452">
      <w:pPr>
        <w:tabs>
          <w:tab w:val="left" w:pos="4962"/>
        </w:tabs>
        <w:spacing w:after="0" w:line="240" w:lineRule="auto"/>
        <w:ind w:left="5103" w:right="-81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1E9BB79A" w14:textId="762F37F4" w:rsidR="00F93452" w:rsidRPr="004A230D" w:rsidRDefault="00F93452" w:rsidP="00F93452">
      <w:pPr>
        <w:autoSpaceDE w:val="0"/>
        <w:autoSpaceDN w:val="0"/>
        <w:spacing w:after="0" w:line="240" w:lineRule="auto"/>
        <w:ind w:right="-6"/>
        <w:jc w:val="center"/>
        <w:rPr>
          <w:rFonts w:ascii="Tahoma" w:eastAsia="Arial Unicode MS" w:hAnsi="Tahoma" w:cs="Tahoma"/>
          <w:b/>
          <w:sz w:val="20"/>
          <w:szCs w:val="20"/>
          <w:lang w:eastAsia="ru-RU"/>
        </w:rPr>
      </w:pPr>
      <w:r w:rsidRPr="004A230D">
        <w:rPr>
          <w:rFonts w:ascii="Tahoma" w:eastAsia="Arial Unicode MS" w:hAnsi="Tahoma" w:cs="Tahoma"/>
          <w:b/>
          <w:color w:val="000000"/>
          <w:sz w:val="20"/>
          <w:szCs w:val="20"/>
          <w:lang w:eastAsia="ru-RU"/>
        </w:rPr>
        <w:t xml:space="preserve">СПЕЦИФИКАЦИЯ </w:t>
      </w:r>
      <w:r w:rsidRPr="004A230D">
        <w:rPr>
          <w:rFonts w:ascii="Tahoma" w:eastAsia="Arial Unicode MS" w:hAnsi="Tahoma" w:cs="Tahoma"/>
          <w:b/>
          <w:sz w:val="20"/>
          <w:szCs w:val="20"/>
          <w:lang w:eastAsia="ru-RU"/>
        </w:rPr>
        <w:t>ФЬЮЧЕРСН</w:t>
      </w:r>
      <w:r w:rsidR="004E32C4">
        <w:rPr>
          <w:rFonts w:ascii="Tahoma" w:eastAsia="Arial Unicode MS" w:hAnsi="Tahoma" w:cs="Tahoma"/>
          <w:b/>
          <w:sz w:val="20"/>
          <w:szCs w:val="20"/>
          <w:lang w:eastAsia="ru-RU"/>
        </w:rPr>
        <w:t>ОГО</w:t>
      </w:r>
      <w:r w:rsidRPr="004A230D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КОНТРАКТ</w:t>
      </w:r>
      <w:r w:rsidR="004E32C4">
        <w:rPr>
          <w:rFonts w:ascii="Tahoma" w:eastAsia="Arial Unicode MS" w:hAnsi="Tahoma" w:cs="Tahoma"/>
          <w:b/>
          <w:sz w:val="20"/>
          <w:szCs w:val="20"/>
          <w:lang w:eastAsia="ru-RU"/>
        </w:rPr>
        <w:t>А</w:t>
      </w:r>
      <w:r w:rsidRPr="004A230D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</w:t>
      </w:r>
    </w:p>
    <w:p w14:paraId="56DF5A06" w14:textId="77777777" w:rsidR="00F93452" w:rsidRPr="004A230D" w:rsidRDefault="00F93452" w:rsidP="00F93452">
      <w:pPr>
        <w:autoSpaceDE w:val="0"/>
        <w:autoSpaceDN w:val="0"/>
        <w:spacing w:after="0" w:line="240" w:lineRule="auto"/>
        <w:ind w:right="-6"/>
        <w:jc w:val="center"/>
        <w:rPr>
          <w:rFonts w:ascii="Tahoma" w:eastAsia="Arial Unicode MS" w:hAnsi="Tahoma" w:cs="Tahoma"/>
          <w:b/>
          <w:sz w:val="20"/>
          <w:szCs w:val="20"/>
          <w:lang w:eastAsia="ru-RU"/>
        </w:rPr>
      </w:pPr>
      <w:r w:rsidRPr="004A230D">
        <w:rPr>
          <w:rFonts w:ascii="Tahoma" w:eastAsia="Arial Unicode MS" w:hAnsi="Tahoma" w:cs="Tahoma"/>
          <w:b/>
          <w:color w:val="000000"/>
          <w:sz w:val="20"/>
          <w:szCs w:val="20"/>
          <w:lang w:eastAsia="ru-RU"/>
        </w:rPr>
        <w:t>НА ИНДЕКС ВОЛАТИЛЬНОСТИ РОССИЙСКОГО РЫНКА</w:t>
      </w:r>
    </w:p>
    <w:p w14:paraId="3F9DE0D9" w14:textId="2B7CCA95" w:rsidR="00050D92" w:rsidRPr="004A230D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Настоящая спецификация определяет стандартные условия расчетного фьючерсного контракта на </w:t>
      </w:r>
      <w:r w:rsidR="00815120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Индекс </w:t>
      </w: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>волатильност</w:t>
      </w:r>
      <w:r w:rsidR="00815120" w:rsidRPr="004A230D">
        <w:rPr>
          <w:rFonts w:ascii="Tahoma" w:eastAsia="Times New Roman" w:hAnsi="Tahoma" w:cs="Tahoma"/>
          <w:sz w:val="20"/>
          <w:szCs w:val="20"/>
          <w:lang w:eastAsia="x-none"/>
        </w:rPr>
        <w:t>и</w:t>
      </w: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российского рынка (далее </w:t>
      </w:r>
      <w:r w:rsidR="005F1F11" w:rsidRPr="004A230D">
        <w:rPr>
          <w:rFonts w:ascii="Tahoma" w:eastAsia="Times New Roman" w:hAnsi="Tahoma" w:cs="Tahoma"/>
          <w:sz w:val="20"/>
          <w:szCs w:val="20"/>
          <w:lang w:eastAsia="x-none"/>
        </w:rPr>
        <w:t>–</w:t>
      </w: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Спецификация).</w:t>
      </w:r>
    </w:p>
    <w:p w14:paraId="26C7B9A7" w14:textId="6D747870" w:rsidR="00050D92" w:rsidRPr="004A230D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Спецификация совместно с правилами, регулирующими порядок оказания клиринговых услуг на срочном рынке </w:t>
      </w:r>
      <w:r w:rsidR="005C2DC3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ПАО </w:t>
      </w: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Московская Биржа (далее – Правила клиринга), правилами, регулирующими порядок проведения торгов на срочном рынке </w:t>
      </w:r>
      <w:r w:rsidR="005C2DC3" w:rsidRPr="004A230D">
        <w:rPr>
          <w:rFonts w:ascii="Tahoma" w:eastAsia="Times New Roman" w:hAnsi="Tahoma" w:cs="Tahoma"/>
          <w:sz w:val="20"/>
          <w:szCs w:val="20"/>
          <w:lang w:eastAsia="x-none"/>
        </w:rPr>
        <w:t>П</w:t>
      </w: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АО Московская Биржа (далее – Правила торгов), определяет порядок возникновения, изменения и прекращения </w:t>
      </w:r>
      <w:bookmarkStart w:id="0" w:name="_GoBack"/>
      <w:bookmarkEnd w:id="0"/>
      <w:r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обязательств по фьючерсному контракту на </w:t>
      </w:r>
      <w:r w:rsidR="00210781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Индекс </w:t>
      </w: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>волатильност</w:t>
      </w:r>
      <w:r w:rsidR="00210781" w:rsidRPr="004A230D">
        <w:rPr>
          <w:rFonts w:ascii="Tahoma" w:eastAsia="Times New Roman" w:hAnsi="Tahoma" w:cs="Tahoma"/>
          <w:sz w:val="20"/>
          <w:szCs w:val="20"/>
          <w:lang w:eastAsia="x-none"/>
        </w:rPr>
        <w:t>и</w:t>
      </w: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российского рынка (далее – Контракт).</w:t>
      </w:r>
    </w:p>
    <w:p w14:paraId="572A06D2" w14:textId="44374738" w:rsidR="00D80A1B" w:rsidRPr="004A230D" w:rsidRDefault="003534E1" w:rsidP="00A91A78">
      <w:pPr>
        <w:tabs>
          <w:tab w:val="left" w:pos="9000"/>
        </w:tabs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Базисным </w:t>
      </w:r>
      <w:r w:rsidR="00050D92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активом Контракта является </w:t>
      </w:r>
      <w:r w:rsidR="00210781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Индекс </w:t>
      </w:r>
      <w:r w:rsidR="00050D92" w:rsidRPr="004A230D">
        <w:rPr>
          <w:rFonts w:ascii="Tahoma" w:eastAsia="Times New Roman" w:hAnsi="Tahoma" w:cs="Tahoma"/>
          <w:sz w:val="20"/>
          <w:szCs w:val="20"/>
          <w:lang w:eastAsia="x-none"/>
        </w:rPr>
        <w:t>волатильност</w:t>
      </w:r>
      <w:r w:rsidR="00210781" w:rsidRPr="004A230D">
        <w:rPr>
          <w:rFonts w:ascii="Tahoma" w:eastAsia="Times New Roman" w:hAnsi="Tahoma" w:cs="Tahoma"/>
          <w:sz w:val="20"/>
          <w:szCs w:val="20"/>
          <w:lang w:eastAsia="x-none"/>
        </w:rPr>
        <w:t>и</w:t>
      </w:r>
      <w:r w:rsidR="00050D92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российского рынка</w:t>
      </w:r>
      <w:r w:rsidR="00814A76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(код Индекса</w:t>
      </w:r>
      <w:r w:rsidR="004F2958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– </w:t>
      </w:r>
      <w:r w:rsidR="004F2958" w:rsidRPr="004A230D">
        <w:rPr>
          <w:rFonts w:ascii="Tahoma" w:eastAsia="Times New Roman" w:hAnsi="Tahoma" w:cs="Tahoma"/>
          <w:sz w:val="20"/>
          <w:szCs w:val="20"/>
          <w:lang w:val="en-US" w:eastAsia="x-none"/>
        </w:rPr>
        <w:t>RVI</w:t>
      </w:r>
      <w:r w:rsidR="004F2958" w:rsidRPr="004A230D">
        <w:rPr>
          <w:rFonts w:ascii="Tahoma" w:eastAsia="Times New Roman" w:hAnsi="Tahoma" w:cs="Tahoma"/>
          <w:sz w:val="20"/>
          <w:szCs w:val="20"/>
          <w:lang w:eastAsia="x-none"/>
        </w:rPr>
        <w:t>)</w:t>
      </w:r>
      <w:r w:rsidR="004D2995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(</w:t>
      </w:r>
      <w:r w:rsidR="00E170E0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далее – Индекс </w:t>
      </w:r>
      <w:r w:rsidR="00E170E0" w:rsidRPr="004A230D">
        <w:rPr>
          <w:rFonts w:ascii="Tahoma" w:eastAsia="Times New Roman" w:hAnsi="Tahoma" w:cs="Tahoma"/>
          <w:sz w:val="20"/>
          <w:szCs w:val="20"/>
          <w:lang w:val="en-US" w:eastAsia="x-none"/>
        </w:rPr>
        <w:t>RVI</w:t>
      </w:r>
      <w:r w:rsidR="00E170E0" w:rsidRPr="004A230D">
        <w:rPr>
          <w:rFonts w:ascii="Tahoma" w:eastAsia="Times New Roman" w:hAnsi="Tahoma" w:cs="Tahoma"/>
          <w:sz w:val="20"/>
          <w:szCs w:val="20"/>
          <w:lang w:eastAsia="x-none"/>
        </w:rPr>
        <w:t>)</w:t>
      </w:r>
      <w:r w:rsidR="0082666C" w:rsidRPr="004A230D">
        <w:rPr>
          <w:rFonts w:ascii="Tahoma" w:eastAsia="Times New Roman" w:hAnsi="Tahoma" w:cs="Tahoma"/>
          <w:sz w:val="20"/>
          <w:szCs w:val="20"/>
          <w:lang w:eastAsia="x-none"/>
        </w:rPr>
        <w:t>,</w:t>
      </w:r>
      <w:r w:rsidR="00050D92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="0082666C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рассчитываемый ПАО Московская Биржа (далее – Биржа) в соответствии с Методикой расчета </w:t>
      </w:r>
      <w:r w:rsidR="00A91A78" w:rsidRPr="004A230D">
        <w:rPr>
          <w:rFonts w:ascii="Tahoma" w:eastAsia="Times New Roman" w:hAnsi="Tahoma" w:cs="Tahoma"/>
          <w:sz w:val="20"/>
          <w:szCs w:val="20"/>
          <w:lang w:eastAsia="x-none"/>
        </w:rPr>
        <w:t>Индекса волатильности российского рынка</w:t>
      </w:r>
      <w:r w:rsidR="0082666C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, опубликованной на сайте Биржи. </w:t>
      </w:r>
      <w:r w:rsidR="006000F9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Значение </w:t>
      </w:r>
      <w:r w:rsidR="00DA61AB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Индекса </w:t>
      </w:r>
      <w:r w:rsidR="008D4BE0" w:rsidRPr="004A230D">
        <w:rPr>
          <w:rFonts w:ascii="Tahoma" w:eastAsia="Times New Roman" w:hAnsi="Tahoma" w:cs="Tahoma"/>
          <w:sz w:val="20"/>
          <w:szCs w:val="20"/>
          <w:lang w:val="en-US" w:eastAsia="x-none"/>
        </w:rPr>
        <w:t>RVI</w:t>
      </w:r>
      <w:r w:rsidR="00DA61AB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="00050D92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рассчитывается </w:t>
      </w:r>
      <w:r w:rsidR="00393D3A" w:rsidRPr="004A230D">
        <w:rPr>
          <w:rFonts w:ascii="Tahoma" w:eastAsia="Times New Roman" w:hAnsi="Tahoma" w:cs="Tahoma"/>
          <w:sz w:val="20"/>
          <w:szCs w:val="20"/>
          <w:lang w:eastAsia="x-none"/>
        </w:rPr>
        <w:t>ПАО </w:t>
      </w:r>
      <w:r w:rsidR="00050D92" w:rsidRPr="004A230D">
        <w:rPr>
          <w:rFonts w:ascii="Tahoma" w:eastAsia="Times New Roman" w:hAnsi="Tahoma" w:cs="Tahoma"/>
          <w:sz w:val="20"/>
          <w:szCs w:val="20"/>
          <w:lang w:eastAsia="x-none"/>
        </w:rPr>
        <w:t>Московская Биржа (далее - Биржа) на основании цен двух серий опционов на фьючерсный контракт на Индекс РТС</w:t>
      </w:r>
      <w:r w:rsidR="00234D82" w:rsidRPr="004A230D">
        <w:rPr>
          <w:rFonts w:ascii="Tahoma" w:eastAsia="Times New Roman" w:hAnsi="Tahoma" w:cs="Tahoma"/>
          <w:sz w:val="20"/>
          <w:szCs w:val="20"/>
          <w:lang w:eastAsia="x-none"/>
        </w:rPr>
        <w:t>,</w:t>
      </w:r>
      <w:r w:rsidR="00291C5C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="00050D92" w:rsidRPr="004A230D">
        <w:rPr>
          <w:rFonts w:ascii="Tahoma" w:eastAsia="Times New Roman" w:hAnsi="Tahoma" w:cs="Tahoma"/>
          <w:sz w:val="20"/>
          <w:szCs w:val="20"/>
          <w:lang w:eastAsia="x-none"/>
        </w:rPr>
        <w:t>а именно: опционов ближайшей</w:t>
      </w:r>
      <w:r w:rsidR="006000F9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серии,</w:t>
      </w:r>
      <w:r w:rsidR="00050D92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и </w:t>
      </w:r>
      <w:r w:rsidR="00291C5C" w:rsidRPr="004A230D">
        <w:rPr>
          <w:rFonts w:ascii="Tahoma" w:eastAsia="Times New Roman" w:hAnsi="Tahoma" w:cs="Tahoma"/>
          <w:sz w:val="20"/>
          <w:szCs w:val="20"/>
          <w:lang w:eastAsia="x-none"/>
        </w:rPr>
        <w:t>опционов</w:t>
      </w:r>
      <w:r w:rsidR="00AD6263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серии,</w:t>
      </w:r>
      <w:r w:rsidR="00291C5C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="00050D92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следующей </w:t>
      </w:r>
      <w:r w:rsidR="006000F9" w:rsidRPr="004A230D">
        <w:rPr>
          <w:rFonts w:ascii="Tahoma" w:eastAsia="Times New Roman" w:hAnsi="Tahoma" w:cs="Tahoma"/>
          <w:sz w:val="20"/>
          <w:szCs w:val="20"/>
          <w:lang w:eastAsia="x-none"/>
        </w:rPr>
        <w:t>за ближайшей серией</w:t>
      </w:r>
      <w:r w:rsidR="00D80A1B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(далее – Опцион ближней серии и Опцион дальней серии, соответственно)</w:t>
      </w:r>
      <w:r w:rsidR="00291C5C" w:rsidRPr="004A230D">
        <w:rPr>
          <w:rFonts w:ascii="Tahoma" w:eastAsia="Times New Roman" w:hAnsi="Tahoma" w:cs="Tahoma"/>
          <w:sz w:val="20"/>
          <w:szCs w:val="20"/>
          <w:lang w:eastAsia="x-none"/>
        </w:rPr>
        <w:t>, отвечающих следующим условиям</w:t>
      </w:r>
      <w:r w:rsidR="00D80208" w:rsidRPr="004A230D">
        <w:rPr>
          <w:rFonts w:ascii="Tahoma" w:eastAsia="Times New Roman" w:hAnsi="Tahoma" w:cs="Tahoma"/>
          <w:sz w:val="20"/>
          <w:szCs w:val="20"/>
          <w:lang w:eastAsia="x-none"/>
        </w:rPr>
        <w:t>:</w:t>
      </w:r>
    </w:p>
    <w:p w14:paraId="02548740" w14:textId="6F6B07BB" w:rsidR="00D80A1B" w:rsidRPr="004A230D" w:rsidRDefault="00D80A1B" w:rsidP="001D3143">
      <w:pPr>
        <w:tabs>
          <w:tab w:val="left" w:pos="9000"/>
        </w:tabs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>Опцион ближней серии и Опцион дальней серии</w:t>
      </w:r>
      <w:r w:rsidR="00050D92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входят </w:t>
      </w:r>
      <w:r w:rsidR="00050D92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в квартальную или месячную серии, но не </w:t>
      </w: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входят </w:t>
      </w:r>
      <w:r w:rsidR="00050D92" w:rsidRPr="004A230D">
        <w:rPr>
          <w:rFonts w:ascii="Tahoma" w:eastAsia="Times New Roman" w:hAnsi="Tahoma" w:cs="Tahoma"/>
          <w:sz w:val="20"/>
          <w:szCs w:val="20"/>
          <w:lang w:eastAsia="x-none"/>
        </w:rPr>
        <w:t>в недельную серию</w:t>
      </w: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>;</w:t>
      </w:r>
    </w:p>
    <w:p w14:paraId="7FD5575F" w14:textId="7F0D5AE7" w:rsidR="00050D92" w:rsidRPr="004A230D" w:rsidRDefault="00050D92" w:rsidP="001D3143">
      <w:pPr>
        <w:tabs>
          <w:tab w:val="left" w:pos="9000"/>
        </w:tabs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>срок до даты истечения срока действия</w:t>
      </w:r>
      <w:r w:rsidR="00D605DE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(далее – дата экспирации)</w:t>
      </w:r>
      <w:r w:rsidR="00D80A1B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Опционов ближней серии и Опционов дальней серии</w:t>
      </w: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 составляет </w:t>
      </w:r>
      <w:r w:rsidR="00D80A1B" w:rsidRPr="004A230D">
        <w:rPr>
          <w:rFonts w:ascii="Tahoma" w:eastAsia="Times New Roman" w:hAnsi="Tahoma" w:cs="Tahoma"/>
          <w:sz w:val="20"/>
          <w:szCs w:val="20"/>
          <w:lang w:eastAsia="x-none"/>
        </w:rPr>
        <w:t xml:space="preserve">не менее </w:t>
      </w:r>
      <w:r w:rsidRPr="004A230D">
        <w:rPr>
          <w:rFonts w:ascii="Tahoma" w:eastAsia="Times New Roman" w:hAnsi="Tahoma" w:cs="Tahoma"/>
          <w:sz w:val="20"/>
          <w:szCs w:val="20"/>
          <w:lang w:eastAsia="x-none"/>
        </w:rPr>
        <w:t>7 (семи) дней.</w:t>
      </w:r>
    </w:p>
    <w:p w14:paraId="3685CF66" w14:textId="77777777" w:rsidR="00050D92" w:rsidRPr="004A230D" w:rsidRDefault="00050D92" w:rsidP="00050D92">
      <w:pPr>
        <w:tabs>
          <w:tab w:val="left" w:pos="0"/>
        </w:tabs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46725E96" w14:textId="77777777" w:rsidR="00050D92" w:rsidRPr="004A230D" w:rsidRDefault="00050D92" w:rsidP="007E1A62">
      <w:pPr>
        <w:pStyle w:val="a"/>
        <w:rPr>
          <w:rFonts w:ascii="Tahoma" w:hAnsi="Tahoma" w:cs="Tahoma"/>
        </w:rPr>
      </w:pPr>
      <w:r w:rsidRPr="004A230D">
        <w:rPr>
          <w:rFonts w:ascii="Tahoma" w:hAnsi="Tahoma" w:cs="Tahoma"/>
        </w:rPr>
        <w:t>Заключение Контракта</w:t>
      </w:r>
    </w:p>
    <w:p w14:paraId="2CA374DD" w14:textId="77777777" w:rsidR="00050D92" w:rsidRPr="004A230D" w:rsidRDefault="00050D92" w:rsidP="00050D92">
      <w:pPr>
        <w:pStyle w:val="a0"/>
        <w:tabs>
          <w:tab w:val="clear" w:pos="1287"/>
          <w:tab w:val="num" w:pos="851"/>
        </w:tabs>
        <w:spacing w:after="0"/>
        <w:ind w:left="851"/>
        <w:rPr>
          <w:rFonts w:ascii="Tahoma" w:hAnsi="Tahoma" w:cs="Tahoma"/>
        </w:rPr>
      </w:pPr>
      <w:bookmarkStart w:id="1" w:name="_Ref231897687"/>
      <w:r w:rsidRPr="004A230D">
        <w:rPr>
          <w:rFonts w:ascii="Tahoma" w:hAnsi="Tahoma" w:cs="Tahoma"/>
        </w:rPr>
        <w:t>Возможность заключения Контракта на Торгах устанавливается решением Биржи, которое должно содержать:</w:t>
      </w:r>
      <w:bookmarkEnd w:id="1"/>
    </w:p>
    <w:p w14:paraId="15C709FF" w14:textId="77777777" w:rsidR="00050D92" w:rsidRPr="004A230D" w:rsidRDefault="00050D92" w:rsidP="00D80208">
      <w:pPr>
        <w:pStyle w:val="Pointmark"/>
        <w:numPr>
          <w:ilvl w:val="0"/>
          <w:numId w:val="15"/>
        </w:numPr>
        <w:spacing w:before="60" w:after="0"/>
        <w:rPr>
          <w:rFonts w:ascii="Tahoma" w:hAnsi="Tahoma" w:cs="Tahoma"/>
        </w:rPr>
      </w:pPr>
      <w:r w:rsidRPr="004A230D">
        <w:rPr>
          <w:rFonts w:ascii="Tahoma" w:hAnsi="Tahoma" w:cs="Tahoma"/>
        </w:rPr>
        <w:t>код (обозначение) Контракта;</w:t>
      </w:r>
    </w:p>
    <w:p w14:paraId="0FD72899" w14:textId="77777777" w:rsidR="00D80208" w:rsidRPr="004A230D" w:rsidRDefault="00050D92" w:rsidP="00D80208">
      <w:pPr>
        <w:pStyle w:val="Pointmark"/>
        <w:numPr>
          <w:ilvl w:val="0"/>
          <w:numId w:val="15"/>
        </w:numPr>
        <w:spacing w:after="0"/>
        <w:rPr>
          <w:rFonts w:ascii="Tahoma" w:hAnsi="Tahoma" w:cs="Tahoma"/>
        </w:rPr>
      </w:pPr>
      <w:r w:rsidRPr="004A230D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4C3D2875" w14:textId="42604644" w:rsidR="00050D92" w:rsidRPr="004A230D" w:rsidRDefault="00050D92" w:rsidP="00D80208">
      <w:pPr>
        <w:pStyle w:val="Pointmark"/>
        <w:numPr>
          <w:ilvl w:val="0"/>
          <w:numId w:val="15"/>
        </w:numPr>
        <w:spacing w:after="0"/>
        <w:rPr>
          <w:rFonts w:ascii="Tahoma" w:hAnsi="Tahoma" w:cs="Tahoma"/>
        </w:rPr>
      </w:pPr>
      <w:r w:rsidRPr="004A230D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00512C" w:rsidRPr="004A230D">
        <w:rPr>
          <w:rFonts w:ascii="Tahoma" w:hAnsi="Tahoma" w:cs="Tahoma"/>
        </w:rPr>
        <w:t>.</w:t>
      </w:r>
    </w:p>
    <w:p w14:paraId="0C6D3F46" w14:textId="77777777" w:rsidR="00050D92" w:rsidRPr="004A230D" w:rsidRDefault="00050D92" w:rsidP="00050D92">
      <w:pPr>
        <w:pStyle w:val="a0"/>
        <w:tabs>
          <w:tab w:val="clear" w:pos="1287"/>
          <w:tab w:val="num" w:pos="851"/>
        </w:tabs>
        <w:spacing w:beforeLines="60" w:before="144" w:after="0"/>
        <w:ind w:hanging="1003"/>
        <w:rPr>
          <w:rFonts w:ascii="Tahoma" w:hAnsi="Tahoma" w:cs="Tahoma"/>
        </w:rPr>
      </w:pPr>
      <w:r w:rsidRPr="004A230D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562121FE" w14:textId="77777777" w:rsidR="00050D92" w:rsidRPr="004A230D" w:rsidRDefault="00050D92" w:rsidP="00050D92">
      <w:pPr>
        <w:pStyle w:val="a0"/>
        <w:numPr>
          <w:ilvl w:val="0"/>
          <w:numId w:val="0"/>
        </w:numPr>
        <w:spacing w:before="60" w:after="0"/>
        <w:ind w:left="1134"/>
        <w:rPr>
          <w:rFonts w:ascii="Tahoma" w:hAnsi="Tahoma" w:cs="Tahoma"/>
        </w:rPr>
      </w:pPr>
      <w:r w:rsidRPr="004A230D">
        <w:rPr>
          <w:rFonts w:ascii="Tahoma" w:hAnsi="Tahoma" w:cs="Tahoma"/>
        </w:rPr>
        <w:t>RV</w:t>
      </w:r>
      <w:r w:rsidRPr="004A230D">
        <w:rPr>
          <w:rFonts w:ascii="Tahoma" w:hAnsi="Tahoma" w:cs="Tahoma"/>
          <w:lang w:val="en-US"/>
        </w:rPr>
        <w:t>I</w:t>
      </w:r>
      <w:r w:rsidR="002D1D0F" w:rsidRPr="004A230D">
        <w:rPr>
          <w:rFonts w:ascii="Tahoma" w:hAnsi="Tahoma" w:cs="Tahoma"/>
        </w:rPr>
        <w:t>-</w:t>
      </w:r>
      <w:r w:rsidRPr="004A230D">
        <w:rPr>
          <w:rFonts w:ascii="Tahoma" w:hAnsi="Tahoma" w:cs="Tahoma"/>
        </w:rPr>
        <w:t>&lt;месяц исполнения</w:t>
      </w:r>
      <w:proofErr w:type="gramStart"/>
      <w:r w:rsidRPr="004A230D">
        <w:rPr>
          <w:rFonts w:ascii="Tahoma" w:hAnsi="Tahoma" w:cs="Tahoma"/>
        </w:rPr>
        <w:t>&gt;.&lt;</w:t>
      </w:r>
      <w:proofErr w:type="gramEnd"/>
      <w:r w:rsidRPr="004A230D">
        <w:rPr>
          <w:rFonts w:ascii="Tahoma" w:hAnsi="Tahoma" w:cs="Tahoma"/>
        </w:rPr>
        <w:t>год исполнения&gt;.</w:t>
      </w:r>
    </w:p>
    <w:p w14:paraId="5021E4A4" w14:textId="77777777" w:rsidR="00050D92" w:rsidRPr="004A230D" w:rsidRDefault="00050D92" w:rsidP="00050D92">
      <w:pPr>
        <w:pStyle w:val="a0"/>
        <w:numPr>
          <w:ilvl w:val="0"/>
          <w:numId w:val="0"/>
        </w:numPr>
        <w:spacing w:before="60"/>
        <w:ind w:left="1134"/>
        <w:rPr>
          <w:rFonts w:ascii="Tahoma" w:hAnsi="Tahoma" w:cs="Tahoma"/>
        </w:rPr>
      </w:pPr>
      <w:r w:rsidRPr="004A230D">
        <w:rPr>
          <w:rFonts w:ascii="Tahoma" w:hAnsi="Tahoma" w:cs="Tahoma"/>
        </w:rPr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Торгового дня, в ходе которого может быть заключен Контракт (далее – последний день заключения Контракта) и дня исполнения Контракта.</w:t>
      </w:r>
    </w:p>
    <w:p w14:paraId="3F4D397A" w14:textId="77777777" w:rsidR="00050D92" w:rsidRPr="004A230D" w:rsidRDefault="00050D92" w:rsidP="00050D92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4A230D">
        <w:rPr>
          <w:rFonts w:ascii="Tahoma" w:hAnsi="Tahoma" w:cs="Tahoma"/>
        </w:rPr>
        <w:t>Цена Контракта.</w:t>
      </w:r>
    </w:p>
    <w:p w14:paraId="10A2C541" w14:textId="1641C613" w:rsidR="00050D92" w:rsidRPr="004A230D" w:rsidRDefault="00050D92" w:rsidP="00050D92">
      <w:pPr>
        <w:pStyle w:val="1"/>
        <w:tabs>
          <w:tab w:val="num" w:pos="1418"/>
        </w:tabs>
        <w:spacing w:before="120" w:after="0"/>
        <w:ind w:left="1418"/>
        <w:rPr>
          <w:rFonts w:ascii="Tahoma" w:hAnsi="Tahoma" w:cs="Tahoma"/>
        </w:rPr>
      </w:pPr>
      <w:r w:rsidRPr="004A230D">
        <w:rPr>
          <w:rFonts w:ascii="Tahoma" w:hAnsi="Tahoma" w:cs="Tahoma"/>
        </w:rPr>
        <w:t>Цена Контракта в ходе Торгов при подаче заявки и заключении Контракта</w:t>
      </w:r>
      <w:r w:rsidR="00B357DA" w:rsidRPr="004A230D">
        <w:rPr>
          <w:rFonts w:ascii="Tahoma" w:hAnsi="Tahoma" w:cs="Tahoma"/>
        </w:rPr>
        <w:t xml:space="preserve"> </w:t>
      </w:r>
      <w:r w:rsidRPr="004A230D">
        <w:rPr>
          <w:rFonts w:ascii="Tahoma" w:hAnsi="Tahoma" w:cs="Tahoma"/>
        </w:rPr>
        <w:t>указывается в пунктах</w:t>
      </w:r>
      <w:r w:rsidR="00B357DA" w:rsidRPr="004A230D">
        <w:rPr>
          <w:rFonts w:ascii="Tahoma" w:hAnsi="Tahoma" w:cs="Tahoma"/>
        </w:rPr>
        <w:t xml:space="preserve"> как значение </w:t>
      </w:r>
      <w:r w:rsidR="00F75B0D" w:rsidRPr="004A230D">
        <w:rPr>
          <w:rFonts w:ascii="Tahoma" w:hAnsi="Tahoma" w:cs="Tahoma"/>
        </w:rPr>
        <w:t xml:space="preserve">Индекса </w:t>
      </w:r>
      <w:r w:rsidR="00F75B0D" w:rsidRPr="004A230D">
        <w:rPr>
          <w:rFonts w:ascii="Tahoma" w:hAnsi="Tahoma" w:cs="Tahoma"/>
          <w:lang w:val="en-US"/>
        </w:rPr>
        <w:t>RVI</w:t>
      </w:r>
      <w:r w:rsidRPr="004A230D">
        <w:rPr>
          <w:rFonts w:ascii="Tahoma" w:hAnsi="Tahoma" w:cs="Tahoma"/>
        </w:rPr>
        <w:t>.</w:t>
      </w:r>
    </w:p>
    <w:p w14:paraId="4F76107A" w14:textId="77777777" w:rsidR="00050D92" w:rsidRPr="004A230D" w:rsidRDefault="00050D92" w:rsidP="00A87F71">
      <w:pPr>
        <w:pStyle w:val="1"/>
        <w:tabs>
          <w:tab w:val="num" w:pos="1418"/>
        </w:tabs>
        <w:spacing w:before="120" w:after="0"/>
        <w:ind w:left="1418"/>
        <w:rPr>
          <w:rFonts w:ascii="Tahoma" w:hAnsi="Tahoma" w:cs="Tahoma"/>
        </w:rPr>
      </w:pPr>
      <w:r w:rsidRPr="004A230D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цены) составляет 0,05 (ноль целых пять сотых) пункта. </w:t>
      </w:r>
    </w:p>
    <w:p w14:paraId="7F62E531" w14:textId="5C677123" w:rsidR="00050D92" w:rsidRPr="004A230D" w:rsidRDefault="00050D92" w:rsidP="00A87F71">
      <w:pPr>
        <w:pStyle w:val="1"/>
        <w:tabs>
          <w:tab w:val="num" w:pos="1418"/>
        </w:tabs>
        <w:spacing w:before="120"/>
        <w:ind w:left="1418"/>
        <w:rPr>
          <w:rFonts w:ascii="Tahoma" w:hAnsi="Tahoma" w:cs="Tahoma"/>
          <w:strike/>
        </w:rPr>
      </w:pPr>
      <w:r w:rsidRPr="004A230D">
        <w:rPr>
          <w:rFonts w:ascii="Tahoma" w:hAnsi="Tahoma" w:cs="Tahoma"/>
        </w:rPr>
        <w:lastRenderedPageBreak/>
        <w:t xml:space="preserve">Стоимость минимального шага цены рассчитывается в </w:t>
      </w:r>
      <w:r w:rsidR="00A87F71" w:rsidRPr="004A230D">
        <w:rPr>
          <w:rFonts w:ascii="Tahoma" w:hAnsi="Tahoma" w:cs="Tahoma"/>
        </w:rPr>
        <w:t>российских рублях</w:t>
      </w:r>
      <w:r w:rsidRPr="004A230D">
        <w:rPr>
          <w:rFonts w:ascii="Tahoma" w:hAnsi="Tahoma" w:cs="Tahoma"/>
        </w:rPr>
        <w:t xml:space="preserve"> и составляет </w:t>
      </w:r>
      <w:r w:rsidR="003F5ECC" w:rsidRPr="004A230D">
        <w:rPr>
          <w:rFonts w:ascii="Tahoma" w:hAnsi="Tahoma" w:cs="Tahoma"/>
        </w:rPr>
        <w:t>0</w:t>
      </w:r>
      <w:r w:rsidRPr="004A230D">
        <w:rPr>
          <w:rFonts w:ascii="Tahoma" w:hAnsi="Tahoma" w:cs="Tahoma"/>
        </w:rPr>
        <w:t>,</w:t>
      </w:r>
      <w:r w:rsidR="003F5ECC" w:rsidRPr="004A230D">
        <w:rPr>
          <w:rFonts w:ascii="Tahoma" w:hAnsi="Tahoma" w:cs="Tahoma"/>
        </w:rPr>
        <w:t>1</w:t>
      </w:r>
      <w:r w:rsidRPr="004A230D">
        <w:rPr>
          <w:rFonts w:ascii="Tahoma" w:hAnsi="Tahoma" w:cs="Tahoma"/>
        </w:rPr>
        <w:t>0 (</w:t>
      </w:r>
      <w:r w:rsidR="003F5ECC" w:rsidRPr="004A230D">
        <w:rPr>
          <w:rFonts w:ascii="Tahoma" w:hAnsi="Tahoma" w:cs="Tahoma"/>
        </w:rPr>
        <w:t>десятая</w:t>
      </w:r>
      <w:r w:rsidRPr="004A230D">
        <w:rPr>
          <w:rFonts w:ascii="Tahoma" w:hAnsi="Tahoma" w:cs="Tahoma"/>
        </w:rPr>
        <w:t>) долларов США по курсу доллара США к российскому рублю, определенному в соответствии с Методикой расчета индикативных валютных курсов, утвержденной Биржей и опубликованной на сайте Биржи в сети Интернет (далее – Курс доллара США)</w:t>
      </w:r>
      <w:r w:rsidR="000E7A5F" w:rsidRPr="004A230D">
        <w:rPr>
          <w:rFonts w:ascii="Tahoma" w:hAnsi="Tahoma" w:cs="Tahoma"/>
        </w:rPr>
        <w:t>.</w:t>
      </w:r>
    </w:p>
    <w:p w14:paraId="6987AB31" w14:textId="032C3727" w:rsidR="00050D92" w:rsidRPr="004A230D" w:rsidRDefault="00056CA8" w:rsidP="00DA3D17">
      <w:pPr>
        <w:pStyle w:val="a0"/>
        <w:tabs>
          <w:tab w:val="clear" w:pos="1287"/>
          <w:tab w:val="num" w:pos="851"/>
        </w:tabs>
        <w:spacing w:before="120" w:after="0"/>
        <w:ind w:left="738" w:hanging="454"/>
        <w:rPr>
          <w:rFonts w:ascii="Tahoma" w:hAnsi="Tahoma" w:cs="Tahoma"/>
        </w:rPr>
      </w:pPr>
      <w:bookmarkStart w:id="2" w:name="_Ref249525019"/>
      <w:bookmarkStart w:id="3" w:name="_Ref231714566"/>
      <w:r w:rsidRPr="004A230D">
        <w:rPr>
          <w:rFonts w:ascii="Tahoma" w:hAnsi="Tahoma" w:cs="Tahoma"/>
        </w:rPr>
        <w:t>П</w:t>
      </w:r>
      <w:r w:rsidR="00050D92" w:rsidRPr="004A230D">
        <w:rPr>
          <w:rFonts w:ascii="Tahoma" w:hAnsi="Tahoma" w:cs="Tahoma"/>
        </w:rPr>
        <w:t>оследним дн</w:t>
      </w:r>
      <w:r w:rsidRPr="004A230D">
        <w:rPr>
          <w:rFonts w:ascii="Tahoma" w:hAnsi="Tahoma" w:cs="Tahoma"/>
        </w:rPr>
        <w:t>ем</w:t>
      </w:r>
      <w:r w:rsidR="00050D92" w:rsidRPr="004A230D">
        <w:rPr>
          <w:rFonts w:ascii="Tahoma" w:hAnsi="Tahoma" w:cs="Tahoma"/>
        </w:rPr>
        <w:t xml:space="preserve"> заключения Контракта является последний день заключения Опциона ближней серии, исполняемого в месяц и год исполнения Контракта.</w:t>
      </w:r>
      <w:bookmarkEnd w:id="2"/>
      <w:bookmarkEnd w:id="3"/>
    </w:p>
    <w:p w14:paraId="14BF603A" w14:textId="77777777" w:rsidR="00056CA8" w:rsidRPr="004A230D" w:rsidRDefault="00056CA8" w:rsidP="00794514">
      <w:pPr>
        <w:pStyle w:val="a0"/>
        <w:numPr>
          <w:ilvl w:val="0"/>
          <w:numId w:val="0"/>
        </w:numPr>
        <w:spacing w:before="120"/>
        <w:ind w:left="737"/>
        <w:rPr>
          <w:rFonts w:ascii="Tahoma" w:hAnsi="Tahoma" w:cs="Tahoma"/>
        </w:rPr>
      </w:pPr>
      <w:r w:rsidRPr="004A230D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14:paraId="66509579" w14:textId="0C756E61" w:rsidR="00E36FFE" w:rsidRPr="004A230D" w:rsidRDefault="00E36FFE" w:rsidP="0082574B">
      <w:pPr>
        <w:pStyle w:val="a0"/>
        <w:tabs>
          <w:tab w:val="clear" w:pos="1287"/>
          <w:tab w:val="num" w:pos="709"/>
          <w:tab w:val="num" w:pos="786"/>
          <w:tab w:val="left" w:pos="9000"/>
        </w:tabs>
        <w:spacing w:before="120" w:after="0"/>
        <w:ind w:left="709" w:hanging="425"/>
        <w:rPr>
          <w:rFonts w:ascii="Tahoma" w:hAnsi="Tahoma" w:cs="Tahoma"/>
        </w:rPr>
      </w:pPr>
      <w:r w:rsidRPr="004A230D">
        <w:rPr>
          <w:rFonts w:ascii="Tahoma" w:hAnsi="Tahoma" w:cs="Tahoma"/>
        </w:rPr>
        <w:t xml:space="preserve">Днем исполнения Контракта считается последний день заключения Контракта, за исключением случаев, предусмотренных пунктами </w:t>
      </w:r>
      <w:r w:rsidR="00D62E7F" w:rsidRPr="004A230D">
        <w:rPr>
          <w:rFonts w:ascii="Tahoma" w:hAnsi="Tahoma" w:cs="Tahoma"/>
        </w:rPr>
        <w:t>6</w:t>
      </w:r>
      <w:r w:rsidRPr="004A230D">
        <w:rPr>
          <w:rFonts w:ascii="Tahoma" w:hAnsi="Tahoma" w:cs="Tahoma"/>
        </w:rPr>
        <w:t xml:space="preserve">.1- </w:t>
      </w:r>
      <w:r w:rsidR="00D62E7F" w:rsidRPr="004A230D">
        <w:rPr>
          <w:rFonts w:ascii="Tahoma" w:hAnsi="Tahoma" w:cs="Tahoma"/>
        </w:rPr>
        <w:t>6</w:t>
      </w:r>
      <w:r w:rsidRPr="004A230D">
        <w:rPr>
          <w:rFonts w:ascii="Tahoma" w:hAnsi="Tahoma" w:cs="Tahoma"/>
        </w:rPr>
        <w:t>.2 Спецификации.</w:t>
      </w:r>
    </w:p>
    <w:p w14:paraId="7C0AD368" w14:textId="25847A32" w:rsidR="0082574B" w:rsidRPr="004A230D" w:rsidRDefault="0082574B" w:rsidP="0082574B">
      <w:pPr>
        <w:pStyle w:val="a0"/>
        <w:tabs>
          <w:tab w:val="clear" w:pos="1287"/>
          <w:tab w:val="num" w:pos="709"/>
          <w:tab w:val="num" w:pos="786"/>
          <w:tab w:val="left" w:pos="9000"/>
        </w:tabs>
        <w:spacing w:before="120" w:after="0"/>
        <w:ind w:left="709" w:hanging="425"/>
        <w:rPr>
          <w:rFonts w:ascii="Tahoma" w:hAnsi="Tahoma" w:cs="Tahoma"/>
        </w:rPr>
      </w:pPr>
      <w:r w:rsidRPr="004A230D">
        <w:rPr>
          <w:rFonts w:ascii="Tahoma" w:hAnsi="Tahoma" w:cs="Tahoma"/>
        </w:rPr>
        <w:t>Публикация списка дат, являющихся последними днями заключения и днями исполнения Контрактов, осуществляется на сайте Биржи в сети Интернет.</w:t>
      </w:r>
    </w:p>
    <w:p w14:paraId="5625FAE5" w14:textId="77777777" w:rsidR="00050D92" w:rsidRPr="004A230D" w:rsidRDefault="00050D92" w:rsidP="008806CC">
      <w:pPr>
        <w:pStyle w:val="a"/>
        <w:spacing w:after="0"/>
        <w:rPr>
          <w:rFonts w:ascii="Tahoma" w:hAnsi="Tahoma" w:cs="Tahoma"/>
        </w:rPr>
      </w:pPr>
      <w:r w:rsidRPr="004A230D">
        <w:rPr>
          <w:rFonts w:ascii="Tahoma" w:hAnsi="Tahoma" w:cs="Tahoma"/>
        </w:rPr>
        <w:t>Обязательства по Контракту</w:t>
      </w:r>
    </w:p>
    <w:p w14:paraId="0A1718FB" w14:textId="77777777" w:rsidR="008806CC" w:rsidRPr="004A230D" w:rsidRDefault="008806CC" w:rsidP="00DC442E">
      <w:pPr>
        <w:pStyle w:val="a0"/>
        <w:tabs>
          <w:tab w:val="clear" w:pos="1287"/>
          <w:tab w:val="num" w:pos="709"/>
        </w:tabs>
        <w:spacing w:before="120"/>
        <w:ind w:left="851"/>
        <w:rPr>
          <w:rFonts w:ascii="Tahoma" w:hAnsi="Tahoma" w:cs="Tahoma"/>
        </w:rPr>
      </w:pPr>
      <w:r w:rsidRPr="004A230D">
        <w:rPr>
          <w:rFonts w:ascii="Tahoma" w:hAnsi="Tahoma" w:cs="Tahoma"/>
        </w:rPr>
        <w:t>Обязательства по уплате вариационной маржи.</w:t>
      </w:r>
    </w:p>
    <w:p w14:paraId="33261D57" w14:textId="77777777" w:rsidR="00050D92" w:rsidRPr="004A230D" w:rsidRDefault="008806CC" w:rsidP="00DC442E">
      <w:pPr>
        <w:pStyle w:val="a0"/>
        <w:numPr>
          <w:ilvl w:val="0"/>
          <w:numId w:val="0"/>
        </w:numPr>
        <w:spacing w:before="120"/>
        <w:ind w:left="1418" w:hanging="709"/>
        <w:rPr>
          <w:rFonts w:ascii="Tahoma" w:hAnsi="Tahoma" w:cs="Tahoma"/>
        </w:rPr>
      </w:pPr>
      <w:r w:rsidRPr="004A230D">
        <w:rPr>
          <w:rFonts w:ascii="Tahoma" w:hAnsi="Tahoma" w:cs="Tahoma"/>
        </w:rPr>
        <w:t xml:space="preserve">2.1.1. </w:t>
      </w:r>
      <w:r w:rsidR="00050D92" w:rsidRPr="004A230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базового актива.</w:t>
      </w:r>
    </w:p>
    <w:p w14:paraId="5840695F" w14:textId="77777777" w:rsidR="008806CC" w:rsidRPr="004A230D" w:rsidRDefault="008806CC" w:rsidP="00DC442E">
      <w:pPr>
        <w:pStyle w:val="a0"/>
        <w:numPr>
          <w:ilvl w:val="0"/>
          <w:numId w:val="0"/>
        </w:numPr>
        <w:ind w:left="1418" w:hanging="709"/>
        <w:rPr>
          <w:rFonts w:ascii="Tahoma" w:hAnsi="Tahoma" w:cs="Tahoma"/>
        </w:rPr>
      </w:pPr>
      <w:r w:rsidRPr="004A230D">
        <w:rPr>
          <w:rFonts w:ascii="Tahoma" w:hAnsi="Tahoma" w:cs="Tahoma"/>
        </w:rPr>
        <w:t xml:space="preserve">2.1.2. </w:t>
      </w:r>
      <w:r w:rsidR="00050D92" w:rsidRPr="004A230D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14:paraId="3A174864" w14:textId="77777777" w:rsidR="00050D92" w:rsidRPr="004A230D" w:rsidRDefault="008806CC" w:rsidP="00DC442E">
      <w:pPr>
        <w:pStyle w:val="a0"/>
        <w:numPr>
          <w:ilvl w:val="0"/>
          <w:numId w:val="0"/>
        </w:numPr>
        <w:ind w:left="1418" w:hanging="709"/>
        <w:rPr>
          <w:rFonts w:ascii="Tahoma" w:hAnsi="Tahoma" w:cs="Tahoma"/>
        </w:rPr>
      </w:pPr>
      <w:bookmarkStart w:id="4" w:name="_Ref156961941"/>
      <w:r w:rsidRPr="004A230D">
        <w:rPr>
          <w:rFonts w:ascii="Tahoma" w:hAnsi="Tahoma" w:cs="Tahoma"/>
        </w:rPr>
        <w:t xml:space="preserve">2.1.3. </w:t>
      </w:r>
      <w:r w:rsidR="00050D92" w:rsidRPr="004A230D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2A40E6DE" w14:textId="77777777" w:rsidR="00050D92" w:rsidRPr="004A230D" w:rsidRDefault="00050D92" w:rsidP="000623F2">
      <w:pPr>
        <w:tabs>
          <w:tab w:val="left" w:pos="1276"/>
          <w:tab w:val="num" w:pos="1701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</w:t>
      </w:r>
      <w:r w:rsidR="008806CC"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</w:t>
      </w:r>
      <w:r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="008806CC"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</w:t>
      </w:r>
      <w:r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В ходе дневной клиринговой сессии:</w:t>
      </w:r>
    </w:p>
    <w:p w14:paraId="16E59184" w14:textId="77777777" w:rsidR="00050D92" w:rsidRPr="004A230D" w:rsidRDefault="00050D92" w:rsidP="00DC442E">
      <w:pPr>
        <w:numPr>
          <w:ilvl w:val="0"/>
          <w:numId w:val="3"/>
        </w:numPr>
        <w:tabs>
          <w:tab w:val="left" w:pos="1701"/>
        </w:tabs>
        <w:autoSpaceDE w:val="0"/>
        <w:autoSpaceDN w:val="0"/>
        <w:spacing w:before="120" w:after="0" w:line="240" w:lineRule="auto"/>
        <w:ind w:left="1701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Если расчет вариационной маржи по Контракту ранее не осуществлялся:</w:t>
      </w:r>
    </w:p>
    <w:p w14:paraId="000C37A5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b/>
          <w:sz w:val="20"/>
          <w:szCs w:val="20"/>
          <w:lang w:val="en-US" w:eastAsia="ru-RU"/>
        </w:rPr>
      </w:pPr>
      <w:r w:rsidRPr="004A230D">
        <w:rPr>
          <w:rFonts w:ascii="Tahoma" w:eastAsia="Times New Roman" w:hAnsi="Tahoma" w:cs="Tahoma"/>
          <w:b/>
          <w:sz w:val="20"/>
          <w:szCs w:val="20"/>
          <w:lang w:eastAsia="ru-RU"/>
        </w:rPr>
        <w:t>ВМ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= Round (</w:t>
      </w:r>
      <w:r w:rsidRPr="004A230D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*</w:t>
      </w:r>
      <w:proofErr w:type="gramStart"/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Round(</w:t>
      </w:r>
      <w:proofErr w:type="gramEnd"/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W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/R; 5); 2) – Round (</w:t>
      </w:r>
      <w:r w:rsidRPr="004A230D">
        <w:rPr>
          <w:rFonts w:ascii="Tahoma" w:eastAsia="Times New Roman" w:hAnsi="Tahoma" w:cs="Tahoma"/>
          <w:b/>
          <w:sz w:val="20"/>
          <w:szCs w:val="20"/>
          <w:lang w:eastAsia="ru-RU"/>
        </w:rPr>
        <w:t>Ц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0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 (W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/R; 5); 2)          </w:t>
      </w:r>
    </w:p>
    <w:p w14:paraId="6FBF5B61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p w14:paraId="1B21790D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ВМ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E2D9CB2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val="en-US" w:eastAsia="ru-RU"/>
        </w:rPr>
        <w:t>Round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функция математического округления с заданной точностью;</w:t>
      </w:r>
    </w:p>
    <w:p w14:paraId="66E1429C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Ц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0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цена заключения Контракта;</w:t>
      </w:r>
    </w:p>
    <w:p w14:paraId="6AC554E1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текущая (последняя) Расчетная цена Контракта;</w:t>
      </w:r>
    </w:p>
    <w:p w14:paraId="2F561F65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val="en-US" w:eastAsia="ru-RU"/>
        </w:rPr>
        <w:t>W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стоимость минимального шага цены;</w:t>
      </w:r>
    </w:p>
    <w:p w14:paraId="15FF2FA6" w14:textId="77777777" w:rsidR="00050D92" w:rsidRPr="004A230D" w:rsidRDefault="00050D92" w:rsidP="00050D92">
      <w:pPr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R – минимальный шаг цены.</w:t>
      </w:r>
    </w:p>
    <w:p w14:paraId="79D3B17E" w14:textId="77777777" w:rsidR="00050D92" w:rsidRPr="004A230D" w:rsidRDefault="00050D92" w:rsidP="00DC442E">
      <w:pPr>
        <w:numPr>
          <w:ilvl w:val="0"/>
          <w:numId w:val="3"/>
        </w:numPr>
        <w:tabs>
          <w:tab w:val="left" w:pos="1701"/>
        </w:tabs>
        <w:autoSpaceDE w:val="0"/>
        <w:autoSpaceDN w:val="0"/>
        <w:spacing w:before="120" w:after="0" w:line="240" w:lineRule="auto"/>
        <w:ind w:left="1701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Если расчет вариационной маржи по Контракту ранее осуществлялся:</w:t>
      </w:r>
    </w:p>
    <w:p w14:paraId="494D25D6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beforeLines="60" w:before="144" w:after="0" w:line="240" w:lineRule="auto"/>
        <w:ind w:left="1276"/>
        <w:jc w:val="both"/>
        <w:rPr>
          <w:rFonts w:ascii="Tahoma" w:eastAsia="Times New Roman" w:hAnsi="Tahoma" w:cs="Tahoma"/>
          <w:b/>
          <w:sz w:val="20"/>
          <w:szCs w:val="20"/>
          <w:lang w:val="en-US" w:eastAsia="ru-RU"/>
        </w:rPr>
      </w:pPr>
      <w:r w:rsidRPr="004A230D">
        <w:rPr>
          <w:rFonts w:ascii="Tahoma" w:eastAsia="Times New Roman" w:hAnsi="Tahoma" w:cs="Tahoma"/>
          <w:b/>
          <w:sz w:val="20"/>
          <w:szCs w:val="20"/>
          <w:lang w:eastAsia="ru-RU"/>
        </w:rPr>
        <w:t>ВМ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= Round (</w:t>
      </w:r>
      <w:r w:rsidRPr="004A230D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*</w:t>
      </w:r>
      <w:proofErr w:type="gramStart"/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Round(</w:t>
      </w:r>
      <w:proofErr w:type="gramEnd"/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W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/R; 5); 2) – Round (</w:t>
      </w:r>
      <w:r w:rsidRPr="004A230D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eastAsia="ru-RU"/>
        </w:rPr>
        <w:t>П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*Round(W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/R; 5); 2)          </w:t>
      </w:r>
    </w:p>
    <w:p w14:paraId="2FB14E59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beforeLines="60" w:before="144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p w14:paraId="40176A5F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ВМ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D58A7A2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val="en-US" w:eastAsia="ru-RU"/>
        </w:rPr>
        <w:t>Round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функция математического округления с заданной точностью;</w:t>
      </w:r>
    </w:p>
    <w:p w14:paraId="2D23EBFC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текущая (последняя) Расчетная цена Контракта;</w:t>
      </w:r>
    </w:p>
    <w:p w14:paraId="5620FF3B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П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Расчетная цена Контракта,</w:t>
      </w:r>
      <w:r w:rsidRPr="004A230D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определенная по итогам вечернего Расчетного периода предыдущего Торгового дня;</w:t>
      </w:r>
    </w:p>
    <w:p w14:paraId="4AEC6EB9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val="en-US" w:eastAsia="ru-RU"/>
        </w:rPr>
        <w:t>W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стоимость минимального шага цены;</w:t>
      </w:r>
    </w:p>
    <w:p w14:paraId="6B608572" w14:textId="77777777" w:rsidR="00050D92" w:rsidRPr="004A230D" w:rsidRDefault="00050D92" w:rsidP="00050D92">
      <w:pPr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R – минимальный шаг цены.</w:t>
      </w:r>
    </w:p>
    <w:p w14:paraId="70EC693C" w14:textId="77777777" w:rsidR="00050D92" w:rsidRPr="004A230D" w:rsidRDefault="00050D92" w:rsidP="00DC442E">
      <w:pPr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388E28B2" w14:textId="77777777" w:rsidR="00050D92" w:rsidRPr="004A230D" w:rsidRDefault="00050D92" w:rsidP="00DC442E">
      <w:pPr>
        <w:tabs>
          <w:tab w:val="num" w:pos="9356"/>
        </w:tabs>
        <w:autoSpaceDE w:val="0"/>
        <w:autoSpaceDN w:val="0"/>
        <w:spacing w:before="120" w:after="0" w:line="240" w:lineRule="auto"/>
        <w:ind w:left="1985" w:hanging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</w:t>
      </w:r>
      <w:r w:rsidR="008806CC"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</w:t>
      </w:r>
      <w:r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 В ходе вечерней клиринговой сессии:</w:t>
      </w:r>
    </w:p>
    <w:p w14:paraId="40BBFEEB" w14:textId="77777777" w:rsidR="00050D92" w:rsidRPr="004A230D" w:rsidRDefault="00050D92" w:rsidP="00DC442E">
      <w:pPr>
        <w:pStyle w:val="a8"/>
        <w:numPr>
          <w:ilvl w:val="0"/>
          <w:numId w:val="4"/>
        </w:numPr>
        <w:tabs>
          <w:tab w:val="clear" w:pos="9000"/>
          <w:tab w:val="left" w:pos="1701"/>
        </w:tabs>
        <w:spacing w:before="120" w:after="0"/>
        <w:ind w:left="1701" w:hanging="425"/>
        <w:rPr>
          <w:rFonts w:ascii="Tahoma" w:hAnsi="Tahoma" w:cs="Tahoma"/>
          <w:lang w:val="ru-RU"/>
        </w:rPr>
      </w:pPr>
      <w:r w:rsidRPr="004A230D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072F5770" w14:textId="77777777" w:rsidR="00050D92" w:rsidRPr="004A230D" w:rsidRDefault="00050D92" w:rsidP="00050D92">
      <w:pPr>
        <w:pStyle w:val="a8"/>
        <w:spacing w:before="120" w:after="0"/>
        <w:ind w:left="1276"/>
        <w:rPr>
          <w:rFonts w:ascii="Tahoma" w:hAnsi="Tahoma" w:cs="Tahoma"/>
          <w:b/>
        </w:rPr>
      </w:pPr>
      <w:r w:rsidRPr="004A230D">
        <w:rPr>
          <w:rFonts w:ascii="Tahoma" w:hAnsi="Tahoma" w:cs="Tahoma"/>
          <w:b/>
          <w:lang w:val="ru-RU"/>
        </w:rPr>
        <w:lastRenderedPageBreak/>
        <w:t>ВМ</w:t>
      </w:r>
      <w:r w:rsidRPr="004A230D">
        <w:rPr>
          <w:rFonts w:ascii="Tahoma" w:hAnsi="Tahoma" w:cs="Tahoma"/>
          <w:b/>
          <w:vertAlign w:val="subscript"/>
        </w:rPr>
        <w:t>2</w:t>
      </w:r>
      <w:r w:rsidRPr="004A230D">
        <w:rPr>
          <w:rFonts w:ascii="Tahoma" w:hAnsi="Tahoma" w:cs="Tahoma"/>
          <w:b/>
        </w:rPr>
        <w:t xml:space="preserve"> = Round (</w:t>
      </w:r>
      <w:r w:rsidRPr="004A230D">
        <w:rPr>
          <w:rFonts w:ascii="Tahoma" w:hAnsi="Tahoma" w:cs="Tahoma"/>
          <w:b/>
          <w:lang w:val="ru-RU"/>
        </w:rPr>
        <w:t>РЦ</w:t>
      </w:r>
      <w:r w:rsidRPr="004A230D">
        <w:rPr>
          <w:rFonts w:ascii="Tahoma" w:hAnsi="Tahoma" w:cs="Tahoma"/>
          <w:b/>
          <w:vertAlign w:val="subscript"/>
        </w:rPr>
        <w:t>2</w:t>
      </w:r>
      <w:r w:rsidRPr="004A230D">
        <w:rPr>
          <w:rFonts w:ascii="Tahoma" w:hAnsi="Tahoma" w:cs="Tahoma"/>
          <w:b/>
        </w:rPr>
        <w:t>*</w:t>
      </w:r>
      <w:proofErr w:type="gramStart"/>
      <w:r w:rsidRPr="004A230D">
        <w:rPr>
          <w:rFonts w:ascii="Tahoma" w:hAnsi="Tahoma" w:cs="Tahoma"/>
          <w:b/>
        </w:rPr>
        <w:t>Round(</w:t>
      </w:r>
      <w:proofErr w:type="gramEnd"/>
      <w:r w:rsidRPr="004A230D">
        <w:rPr>
          <w:rFonts w:ascii="Tahoma" w:hAnsi="Tahoma" w:cs="Tahoma"/>
          <w:b/>
        </w:rPr>
        <w:t>W</w:t>
      </w:r>
      <w:r w:rsidRPr="004A230D">
        <w:rPr>
          <w:rFonts w:ascii="Tahoma" w:hAnsi="Tahoma" w:cs="Tahoma"/>
          <w:b/>
          <w:vertAlign w:val="subscript"/>
        </w:rPr>
        <w:t>2</w:t>
      </w:r>
      <w:r w:rsidRPr="004A230D">
        <w:rPr>
          <w:rFonts w:ascii="Tahoma" w:hAnsi="Tahoma" w:cs="Tahoma"/>
          <w:b/>
        </w:rPr>
        <w:t>/R; 5); 2) – Round (</w:t>
      </w:r>
      <w:r w:rsidRPr="004A230D">
        <w:rPr>
          <w:rFonts w:ascii="Tahoma" w:hAnsi="Tahoma" w:cs="Tahoma"/>
          <w:b/>
          <w:lang w:val="ru-RU"/>
        </w:rPr>
        <w:t>Ц</w:t>
      </w:r>
      <w:r w:rsidRPr="004A230D">
        <w:rPr>
          <w:rFonts w:ascii="Tahoma" w:hAnsi="Tahoma" w:cs="Tahoma"/>
          <w:b/>
          <w:vertAlign w:val="subscript"/>
        </w:rPr>
        <w:t>0</w:t>
      </w:r>
      <w:r w:rsidRPr="004A230D">
        <w:rPr>
          <w:rFonts w:ascii="Tahoma" w:hAnsi="Tahoma" w:cs="Tahoma"/>
          <w:b/>
        </w:rPr>
        <w:t>*Round(W</w:t>
      </w:r>
      <w:r w:rsidRPr="004A230D">
        <w:rPr>
          <w:rFonts w:ascii="Tahoma" w:hAnsi="Tahoma" w:cs="Tahoma"/>
          <w:b/>
          <w:vertAlign w:val="subscript"/>
        </w:rPr>
        <w:t>2</w:t>
      </w:r>
      <w:r w:rsidRPr="004A230D">
        <w:rPr>
          <w:rFonts w:ascii="Tahoma" w:hAnsi="Tahoma" w:cs="Tahoma"/>
          <w:b/>
        </w:rPr>
        <w:t xml:space="preserve">/R; 5); 2)          </w:t>
      </w:r>
    </w:p>
    <w:p w14:paraId="3E3A23E7" w14:textId="77777777" w:rsidR="00050D92" w:rsidRPr="004A230D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4A230D">
        <w:rPr>
          <w:rFonts w:ascii="Tahoma" w:hAnsi="Tahoma" w:cs="Tahoma"/>
          <w:lang w:val="ru-RU"/>
        </w:rPr>
        <w:t>где:</w:t>
      </w:r>
    </w:p>
    <w:p w14:paraId="578021F1" w14:textId="77777777" w:rsidR="00050D92" w:rsidRPr="004A230D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4A230D">
        <w:rPr>
          <w:rFonts w:ascii="Tahoma" w:hAnsi="Tahoma" w:cs="Tahoma"/>
          <w:lang w:val="ru-RU"/>
        </w:rPr>
        <w:t>ВМ</w:t>
      </w:r>
      <w:r w:rsidRPr="004A230D">
        <w:rPr>
          <w:rFonts w:ascii="Tahoma" w:hAnsi="Tahoma" w:cs="Tahoma"/>
          <w:vertAlign w:val="subscript"/>
          <w:lang w:val="ru-RU"/>
        </w:rPr>
        <w:t>2</w:t>
      </w:r>
      <w:r w:rsidRPr="004A230D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9A31043" w14:textId="77777777" w:rsidR="00050D92" w:rsidRPr="004A230D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4A230D">
        <w:rPr>
          <w:rFonts w:ascii="Tahoma" w:hAnsi="Tahoma" w:cs="Tahoma"/>
        </w:rPr>
        <w:t>Round</w:t>
      </w:r>
      <w:r w:rsidRPr="004A230D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14:paraId="2FB3C1E4" w14:textId="77777777" w:rsidR="00050D92" w:rsidRPr="004A230D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4A230D">
        <w:rPr>
          <w:rFonts w:ascii="Tahoma" w:hAnsi="Tahoma" w:cs="Tahoma"/>
          <w:lang w:val="ru-RU"/>
        </w:rPr>
        <w:t>Ц</w:t>
      </w:r>
      <w:r w:rsidRPr="004A230D">
        <w:rPr>
          <w:rFonts w:ascii="Tahoma" w:hAnsi="Tahoma" w:cs="Tahoma"/>
          <w:vertAlign w:val="subscript"/>
          <w:lang w:val="ru-RU"/>
        </w:rPr>
        <w:t>0</w:t>
      </w:r>
      <w:r w:rsidRPr="004A230D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1E2222B8" w14:textId="77777777" w:rsidR="00050D92" w:rsidRPr="004A230D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4A230D">
        <w:rPr>
          <w:rFonts w:ascii="Tahoma" w:hAnsi="Tahoma" w:cs="Tahoma"/>
          <w:lang w:val="ru-RU"/>
        </w:rPr>
        <w:t>РЦ</w:t>
      </w:r>
      <w:r w:rsidRPr="004A230D">
        <w:rPr>
          <w:rFonts w:ascii="Tahoma" w:hAnsi="Tahoma" w:cs="Tahoma"/>
          <w:vertAlign w:val="subscript"/>
          <w:lang w:val="ru-RU"/>
        </w:rPr>
        <w:t>2</w:t>
      </w:r>
      <w:r w:rsidRPr="004A230D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1E9AACFC" w14:textId="77777777" w:rsidR="00050D92" w:rsidRPr="004A230D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4A230D">
        <w:rPr>
          <w:rFonts w:ascii="Tahoma" w:hAnsi="Tahoma" w:cs="Tahoma"/>
        </w:rPr>
        <w:t>W</w:t>
      </w:r>
      <w:r w:rsidRPr="004A230D">
        <w:rPr>
          <w:rFonts w:ascii="Tahoma" w:hAnsi="Tahoma" w:cs="Tahoma"/>
          <w:vertAlign w:val="subscript"/>
          <w:lang w:val="ru-RU"/>
        </w:rPr>
        <w:t>2</w:t>
      </w:r>
      <w:r w:rsidRPr="004A230D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2EEB059B" w14:textId="77777777" w:rsidR="00050D92" w:rsidRPr="004A230D" w:rsidRDefault="00050D92" w:rsidP="00050D92">
      <w:pPr>
        <w:pStyle w:val="a8"/>
        <w:spacing w:after="0"/>
        <w:ind w:left="1276"/>
        <w:rPr>
          <w:rFonts w:ascii="Tahoma" w:hAnsi="Tahoma" w:cs="Tahoma"/>
        </w:rPr>
      </w:pPr>
      <w:r w:rsidRPr="004A230D">
        <w:rPr>
          <w:rFonts w:ascii="Tahoma" w:hAnsi="Tahoma" w:cs="Tahoma"/>
        </w:rPr>
        <w:t xml:space="preserve">R – </w:t>
      </w:r>
      <w:proofErr w:type="spellStart"/>
      <w:r w:rsidRPr="004A230D">
        <w:rPr>
          <w:rFonts w:ascii="Tahoma" w:hAnsi="Tahoma" w:cs="Tahoma"/>
        </w:rPr>
        <w:t>минимальный</w:t>
      </w:r>
      <w:proofErr w:type="spellEnd"/>
      <w:r w:rsidRPr="004A230D">
        <w:rPr>
          <w:rFonts w:ascii="Tahoma" w:hAnsi="Tahoma" w:cs="Tahoma"/>
        </w:rPr>
        <w:t xml:space="preserve"> </w:t>
      </w:r>
      <w:proofErr w:type="spellStart"/>
      <w:r w:rsidRPr="004A230D">
        <w:rPr>
          <w:rFonts w:ascii="Tahoma" w:hAnsi="Tahoma" w:cs="Tahoma"/>
        </w:rPr>
        <w:t>шаг</w:t>
      </w:r>
      <w:proofErr w:type="spellEnd"/>
      <w:r w:rsidRPr="004A230D">
        <w:rPr>
          <w:rFonts w:ascii="Tahoma" w:hAnsi="Tahoma" w:cs="Tahoma"/>
        </w:rPr>
        <w:t xml:space="preserve"> </w:t>
      </w:r>
      <w:proofErr w:type="spellStart"/>
      <w:r w:rsidRPr="004A230D">
        <w:rPr>
          <w:rFonts w:ascii="Tahoma" w:hAnsi="Tahoma" w:cs="Tahoma"/>
        </w:rPr>
        <w:t>цены</w:t>
      </w:r>
      <w:proofErr w:type="spellEnd"/>
      <w:r w:rsidRPr="004A230D">
        <w:rPr>
          <w:rFonts w:ascii="Tahoma" w:hAnsi="Tahoma" w:cs="Tahoma"/>
        </w:rPr>
        <w:t>.</w:t>
      </w:r>
    </w:p>
    <w:p w14:paraId="0942DEC8" w14:textId="77777777" w:rsidR="00050D92" w:rsidRPr="004A230D" w:rsidRDefault="00050D92" w:rsidP="00DC442E">
      <w:pPr>
        <w:numPr>
          <w:ilvl w:val="0"/>
          <w:numId w:val="4"/>
        </w:numPr>
        <w:tabs>
          <w:tab w:val="left" w:pos="1701"/>
        </w:tabs>
        <w:autoSpaceDE w:val="0"/>
        <w:autoSpaceDN w:val="0"/>
        <w:spacing w:before="120" w:after="0" w:line="240" w:lineRule="auto"/>
        <w:ind w:left="1701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65695F78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b/>
          <w:sz w:val="20"/>
          <w:szCs w:val="20"/>
          <w:lang w:eastAsia="ru-RU"/>
        </w:rPr>
        <w:t>ВМ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eastAsia="ru-RU"/>
        </w:rPr>
        <w:t>2</w:t>
      </w:r>
      <w:r w:rsidRPr="004A230D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= ВМ – ВМ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eastAsia="ru-RU"/>
        </w:rPr>
        <w:t>1</w:t>
      </w:r>
      <w:r w:rsidRPr="004A230D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         </w:t>
      </w:r>
    </w:p>
    <w:p w14:paraId="16805D02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p w14:paraId="557CC41B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ВМ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2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2E7C2A5C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6C71CA22" w14:textId="759CC46A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ВМ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</w:t>
      </w:r>
      <w:r w:rsidR="00361A0D" w:rsidRPr="004A230D">
        <w:rPr>
          <w:rFonts w:ascii="Tahoma" w:eastAsia="Times New Roman" w:hAnsi="Tahoma" w:cs="Tahoma"/>
          <w:sz w:val="20"/>
          <w:szCs w:val="20"/>
          <w:lang w:eastAsia="ru-RU"/>
        </w:rPr>
        <w:t>под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пунктом </w:t>
      </w:r>
      <w:r w:rsidR="00522717" w:rsidRPr="004A230D">
        <w:rPr>
          <w:rFonts w:ascii="Tahoma" w:eastAsia="Times New Roman" w:hAnsi="Tahoma" w:cs="Tahoma"/>
          <w:sz w:val="20"/>
          <w:szCs w:val="20"/>
          <w:lang w:eastAsia="ru-RU"/>
        </w:rPr>
        <w:t>2.</w:t>
      </w:r>
      <w:r w:rsidR="008806CC" w:rsidRPr="004A230D">
        <w:rPr>
          <w:rFonts w:ascii="Tahoma" w:eastAsia="Times New Roman" w:hAnsi="Tahoma" w:cs="Tahoma"/>
          <w:sz w:val="20"/>
          <w:szCs w:val="20"/>
          <w:lang w:eastAsia="ru-RU"/>
        </w:rPr>
        <w:t>1.</w:t>
      </w:r>
      <w:r w:rsidR="00522717"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3.1 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Спецификации.</w:t>
      </w:r>
    </w:p>
    <w:p w14:paraId="64647BD3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При этом величина ВМ рассчитывается по следующим формулам:</w:t>
      </w:r>
    </w:p>
    <w:p w14:paraId="7DEF490E" w14:textId="77777777" w:rsidR="00050D92" w:rsidRPr="004A230D" w:rsidRDefault="00050D92" w:rsidP="00050D92">
      <w:pPr>
        <w:numPr>
          <w:ilvl w:val="0"/>
          <w:numId w:val="5"/>
        </w:numPr>
        <w:tabs>
          <w:tab w:val="left" w:pos="1560"/>
        </w:tabs>
        <w:autoSpaceDE w:val="0"/>
        <w:autoSpaceDN w:val="0"/>
        <w:spacing w:before="120" w:after="0" w:line="240" w:lineRule="auto"/>
        <w:ind w:left="1560" w:hanging="142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5FD2A481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before="60" w:after="0" w:line="240" w:lineRule="auto"/>
        <w:ind w:left="1560"/>
        <w:jc w:val="both"/>
        <w:rPr>
          <w:rFonts w:ascii="Tahoma" w:eastAsia="Times New Roman" w:hAnsi="Tahoma" w:cs="Tahoma"/>
          <w:b/>
          <w:sz w:val="20"/>
          <w:szCs w:val="20"/>
          <w:lang w:val="en-US" w:eastAsia="ru-RU"/>
        </w:rPr>
      </w:pPr>
      <w:r w:rsidRPr="004A230D">
        <w:rPr>
          <w:rFonts w:ascii="Tahoma" w:eastAsia="Times New Roman" w:hAnsi="Tahoma" w:cs="Tahoma"/>
          <w:b/>
          <w:sz w:val="20"/>
          <w:szCs w:val="20"/>
          <w:lang w:eastAsia="ru-RU"/>
        </w:rPr>
        <w:t>ВМ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= Round (</w:t>
      </w:r>
      <w:r w:rsidRPr="004A230D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 xml:space="preserve">2 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*</w:t>
      </w:r>
      <w:proofErr w:type="gramStart"/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Round(</w:t>
      </w:r>
      <w:proofErr w:type="gramEnd"/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W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/R; 5); 2) – Round (</w:t>
      </w:r>
      <w:r w:rsidRPr="004A230D">
        <w:rPr>
          <w:rFonts w:ascii="Tahoma" w:eastAsia="Times New Roman" w:hAnsi="Tahoma" w:cs="Tahoma"/>
          <w:b/>
          <w:sz w:val="20"/>
          <w:szCs w:val="20"/>
          <w:lang w:eastAsia="ru-RU"/>
        </w:rPr>
        <w:t>Ц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0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*Round(W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/ R; 5); 2)</w:t>
      </w:r>
    </w:p>
    <w:p w14:paraId="2EFDE3F9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before="60"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p w14:paraId="5D1F8BA4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val="en-US" w:eastAsia="ru-RU"/>
        </w:rPr>
        <w:t>Round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функция математического округления с заданной точностью;</w:t>
      </w:r>
    </w:p>
    <w:p w14:paraId="1E3CF7A9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2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текущая (последняя) Расчетная цена Контракта;</w:t>
      </w:r>
    </w:p>
    <w:p w14:paraId="23F5C325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Ц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0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цена заключения Контракта;</w:t>
      </w:r>
    </w:p>
    <w:p w14:paraId="264C377D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val="en-US" w:eastAsia="ru-RU"/>
        </w:rPr>
        <w:t>W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2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стоимость минимального шага цены;</w:t>
      </w:r>
    </w:p>
    <w:p w14:paraId="54F9701B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val="en-US" w:eastAsia="ru-RU"/>
        </w:rPr>
        <w:t>R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минимальный шаг цены.</w:t>
      </w:r>
    </w:p>
    <w:p w14:paraId="004E9068" w14:textId="77777777" w:rsidR="00050D92" w:rsidRPr="004A230D" w:rsidRDefault="00050D92" w:rsidP="00050D92">
      <w:pPr>
        <w:numPr>
          <w:ilvl w:val="0"/>
          <w:numId w:val="5"/>
        </w:numPr>
        <w:tabs>
          <w:tab w:val="left" w:pos="1560"/>
        </w:tabs>
        <w:autoSpaceDE w:val="0"/>
        <w:autoSpaceDN w:val="0"/>
        <w:spacing w:before="120" w:after="0" w:line="240" w:lineRule="auto"/>
        <w:ind w:left="1560" w:hanging="142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61069C07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beforeLines="60" w:before="144" w:after="0" w:line="240" w:lineRule="auto"/>
        <w:ind w:left="1560"/>
        <w:jc w:val="both"/>
        <w:rPr>
          <w:rFonts w:ascii="Tahoma" w:eastAsia="Times New Roman" w:hAnsi="Tahoma" w:cs="Tahoma"/>
          <w:b/>
          <w:sz w:val="20"/>
          <w:szCs w:val="20"/>
          <w:lang w:val="en-US" w:eastAsia="ru-RU"/>
        </w:rPr>
      </w:pPr>
      <w:r w:rsidRPr="004A230D">
        <w:rPr>
          <w:rFonts w:ascii="Tahoma" w:eastAsia="Times New Roman" w:hAnsi="Tahoma" w:cs="Tahoma"/>
          <w:b/>
          <w:sz w:val="20"/>
          <w:szCs w:val="20"/>
          <w:lang w:eastAsia="ru-RU"/>
        </w:rPr>
        <w:t>ВМ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= Round (</w:t>
      </w:r>
      <w:r w:rsidRPr="004A230D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 (W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/R;5); 2) – Round (</w:t>
      </w:r>
      <w:r w:rsidRPr="004A230D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eastAsia="ru-RU"/>
        </w:rPr>
        <w:t>П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 (W</w:t>
      </w:r>
      <w:r w:rsidRPr="004A230D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r w:rsidRPr="004A230D">
        <w:rPr>
          <w:rFonts w:ascii="Tahoma" w:eastAsia="Times New Roman" w:hAnsi="Tahoma" w:cs="Tahoma"/>
          <w:b/>
          <w:sz w:val="20"/>
          <w:szCs w:val="20"/>
          <w:lang w:val="en-US" w:eastAsia="ru-RU"/>
        </w:rPr>
        <w:t>/R;5); 2)</w:t>
      </w:r>
    </w:p>
    <w:p w14:paraId="559CA5DD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beforeLines="60" w:before="144"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p w14:paraId="7593F808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val="en-US" w:eastAsia="ru-RU"/>
        </w:rPr>
        <w:t>Round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функция математического округления с заданной точностью;</w:t>
      </w:r>
    </w:p>
    <w:p w14:paraId="489F4890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2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текущая (последняя) Расчетная цена Контракта;</w:t>
      </w:r>
    </w:p>
    <w:p w14:paraId="21AF8751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П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Расчетная цена Контракта,</w:t>
      </w:r>
      <w:r w:rsidRPr="004A230D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>определенная по итогам вечернего Расчетного периода предыдущего Торгового дня;</w:t>
      </w:r>
    </w:p>
    <w:p w14:paraId="65E70172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val="en-US" w:eastAsia="ru-RU"/>
        </w:rPr>
        <w:t>W</w:t>
      </w:r>
      <w:r w:rsidRPr="004A230D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2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стоимость минимального шага цены;</w:t>
      </w:r>
    </w:p>
    <w:p w14:paraId="6A2F5624" w14:textId="77777777" w:rsidR="00050D92" w:rsidRPr="004A230D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sz w:val="20"/>
          <w:szCs w:val="20"/>
          <w:lang w:val="en-US" w:eastAsia="ru-RU"/>
        </w:rPr>
        <w:t>R</w:t>
      </w:r>
      <w:r w:rsidRPr="004A230D">
        <w:rPr>
          <w:rFonts w:ascii="Tahoma" w:eastAsia="Times New Roman" w:hAnsi="Tahoma" w:cs="Tahoma"/>
          <w:sz w:val="20"/>
          <w:szCs w:val="20"/>
          <w:lang w:eastAsia="ru-RU"/>
        </w:rPr>
        <w:t xml:space="preserve"> – минимальный шаг цены.</w:t>
      </w:r>
    </w:p>
    <w:p w14:paraId="35089A37" w14:textId="77777777" w:rsidR="00050D92" w:rsidRPr="004A230D" w:rsidRDefault="00050D92" w:rsidP="00050D92">
      <w:pPr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2611027A" w14:textId="1A281CDB" w:rsidR="00050D92" w:rsidRPr="004A230D" w:rsidRDefault="006D4425" w:rsidP="00DC442E">
      <w:pPr>
        <w:autoSpaceDE w:val="0"/>
        <w:autoSpaceDN w:val="0"/>
        <w:spacing w:before="120" w:after="0" w:line="240" w:lineRule="auto"/>
        <w:ind w:left="1276" w:hanging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2.1.4. </w:t>
      </w:r>
      <w:r w:rsidR="00050D92"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Исполнение обязательств по уплате вариационной маржи, рассчитанной по формулам, указанным в пункте 2.</w:t>
      </w:r>
      <w:r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</w:t>
      </w:r>
      <w:r w:rsidR="00050D92"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 Спецификации, осуществляется в порядке и сроки, установленные Правилами клиринга. При этом:</w:t>
      </w:r>
    </w:p>
    <w:p w14:paraId="7598DBA2" w14:textId="77777777" w:rsidR="00050D92" w:rsidRPr="004A230D" w:rsidRDefault="00050D92" w:rsidP="00050D92">
      <w:pPr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вариационная маржа положительна, то обязательство по уплате вариационной маржи возникает у Продавца:</w:t>
      </w:r>
    </w:p>
    <w:p w14:paraId="042EC37A" w14:textId="77777777" w:rsidR="006D4425" w:rsidRPr="004A230D" w:rsidRDefault="00050D92" w:rsidP="00DC442E">
      <w:pPr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вариационная маржа отрицательна, то обязательство по уплате вариационной маржи в сумме, равной абсолютной величине рассчитанной вариационной маржи, возникает у Покупателя</w:t>
      </w:r>
      <w:r w:rsidR="006D4425" w:rsidRPr="004A230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14:paraId="110DC8E9" w14:textId="77777777" w:rsidR="006D4425" w:rsidRPr="004A230D" w:rsidRDefault="006D4425" w:rsidP="00DC442E">
      <w:pPr>
        <w:pStyle w:val="a0"/>
        <w:numPr>
          <w:ilvl w:val="0"/>
          <w:numId w:val="0"/>
        </w:numPr>
        <w:spacing w:before="120" w:after="0"/>
        <w:ind w:left="851"/>
        <w:rPr>
          <w:rFonts w:ascii="Tahoma" w:hAnsi="Tahoma" w:cs="Tahoma"/>
        </w:rPr>
      </w:pPr>
      <w:r w:rsidRPr="004A230D">
        <w:rPr>
          <w:rFonts w:ascii="Tahoma" w:hAnsi="Tahoma" w:cs="Tahoma"/>
        </w:rPr>
        <w:lastRenderedPageBreak/>
        <w:t>2.1.5. Расчетная цена Контракта определяется Биржей в порядке и сроки, установленные Правилами торгов и Спецификацией.</w:t>
      </w:r>
    </w:p>
    <w:p w14:paraId="58E13EDA" w14:textId="4EA0905E" w:rsidR="006D4425" w:rsidRPr="004A230D" w:rsidRDefault="006D4425" w:rsidP="00410279">
      <w:pPr>
        <w:pStyle w:val="a"/>
        <w:rPr>
          <w:rFonts w:ascii="Tahoma" w:hAnsi="Tahoma" w:cs="Tahoma"/>
        </w:rPr>
      </w:pPr>
      <w:r w:rsidRPr="004A230D">
        <w:rPr>
          <w:rFonts w:ascii="Tahoma" w:hAnsi="Tahoma" w:cs="Tahoma"/>
        </w:rPr>
        <w:t>Обязательство по расчетам.</w:t>
      </w:r>
    </w:p>
    <w:p w14:paraId="5435117A" w14:textId="0A769EEC" w:rsidR="006D4425" w:rsidRPr="004A230D" w:rsidRDefault="006D4425" w:rsidP="002042AC">
      <w:pPr>
        <w:pStyle w:val="a0"/>
        <w:spacing w:before="120" w:after="0"/>
        <w:ind w:left="851"/>
        <w:rPr>
          <w:rFonts w:ascii="Tahoma" w:hAnsi="Tahoma" w:cs="Tahoma"/>
        </w:rPr>
      </w:pPr>
      <w:r w:rsidRPr="004A230D">
        <w:rPr>
          <w:rFonts w:ascii="Tahoma" w:hAnsi="Tahoma" w:cs="Tahoma"/>
        </w:rPr>
        <w:t>Обязательство по уплате вариационной маржи, определяемое в ходе в вечерней клиринговой сессии дня исполнения Контракта, является Обязательством по расчетам.</w:t>
      </w:r>
    </w:p>
    <w:p w14:paraId="410CA0B6" w14:textId="2104ED7D" w:rsidR="00312C06" w:rsidRPr="004A230D" w:rsidRDefault="00312C06" w:rsidP="00117BA5">
      <w:pPr>
        <w:pStyle w:val="a0"/>
        <w:spacing w:before="120" w:after="0"/>
        <w:ind w:left="851"/>
        <w:rPr>
          <w:rFonts w:ascii="Tahoma" w:hAnsi="Tahoma" w:cs="Tahoma"/>
        </w:rPr>
      </w:pPr>
      <w:r w:rsidRPr="004A230D">
        <w:rPr>
          <w:rFonts w:ascii="Tahoma" w:hAnsi="Tahoma" w:cs="Tahoma"/>
        </w:rPr>
        <w:t xml:space="preserve">В целях определения Обязательства по расчетам текущая Расчетная цена Контракта (цена исполнения Контракта) определяется как </w:t>
      </w:r>
      <w:r w:rsidR="00A56507" w:rsidRPr="004A230D">
        <w:rPr>
          <w:rFonts w:ascii="Tahoma" w:hAnsi="Tahoma" w:cs="Tahoma"/>
        </w:rPr>
        <w:t xml:space="preserve">среднеарифметическое </w:t>
      </w:r>
      <w:r w:rsidRPr="004A230D">
        <w:rPr>
          <w:rFonts w:ascii="Tahoma" w:hAnsi="Tahoma" w:cs="Tahoma"/>
        </w:rPr>
        <w:t>значение Индекса RVI, рассчитанное за период с 14:0</w:t>
      </w:r>
      <w:r w:rsidR="00A038A3">
        <w:rPr>
          <w:rFonts w:ascii="Tahoma" w:hAnsi="Tahoma" w:cs="Tahoma"/>
        </w:rPr>
        <w:t>5</w:t>
      </w:r>
      <w:r w:rsidRPr="004A230D">
        <w:rPr>
          <w:rFonts w:ascii="Tahoma" w:hAnsi="Tahoma" w:cs="Tahoma"/>
        </w:rPr>
        <w:t xml:space="preserve">:15 до 18:05:00 включительно </w:t>
      </w:r>
      <w:r w:rsidR="008F5916" w:rsidRPr="004A230D">
        <w:rPr>
          <w:rFonts w:ascii="Tahoma" w:hAnsi="Tahoma" w:cs="Tahoma"/>
        </w:rPr>
        <w:t xml:space="preserve">(далее – Период расчета) </w:t>
      </w:r>
      <w:r w:rsidRPr="004A230D">
        <w:rPr>
          <w:rFonts w:ascii="Tahoma" w:hAnsi="Tahoma" w:cs="Tahoma"/>
        </w:rPr>
        <w:t xml:space="preserve">в день </w:t>
      </w:r>
      <w:r w:rsidR="00D62E7F" w:rsidRPr="004A230D">
        <w:rPr>
          <w:rFonts w:ascii="Tahoma" w:hAnsi="Tahoma" w:cs="Tahoma"/>
        </w:rPr>
        <w:t>исполнения</w:t>
      </w:r>
      <w:r w:rsidRPr="004A230D">
        <w:rPr>
          <w:rFonts w:ascii="Tahoma" w:hAnsi="Tahoma" w:cs="Tahoma"/>
        </w:rPr>
        <w:t xml:space="preserve"> Контракта, определенный в соответствии с пунктами 1.</w:t>
      </w:r>
      <w:r w:rsidR="00380795">
        <w:rPr>
          <w:rFonts w:ascii="Tahoma" w:hAnsi="Tahoma" w:cs="Tahoma"/>
        </w:rPr>
        <w:t>4</w:t>
      </w:r>
      <w:r w:rsidR="00F672E8">
        <w:rPr>
          <w:rFonts w:ascii="Tahoma" w:hAnsi="Tahoma" w:cs="Tahoma"/>
        </w:rPr>
        <w:t>-1.</w:t>
      </w:r>
      <w:r w:rsidR="00380795">
        <w:rPr>
          <w:rFonts w:ascii="Tahoma" w:hAnsi="Tahoma" w:cs="Tahoma"/>
        </w:rPr>
        <w:t>5</w:t>
      </w:r>
      <w:r w:rsidRPr="004A230D">
        <w:rPr>
          <w:rFonts w:ascii="Tahoma" w:hAnsi="Tahoma" w:cs="Tahoma"/>
        </w:rPr>
        <w:t xml:space="preserve"> </w:t>
      </w:r>
      <w:r w:rsidR="00380795">
        <w:rPr>
          <w:rFonts w:ascii="Tahoma" w:hAnsi="Tahoma" w:cs="Tahoma"/>
        </w:rPr>
        <w:t>настоящей</w:t>
      </w:r>
      <w:r w:rsidRPr="004A230D">
        <w:rPr>
          <w:rFonts w:ascii="Tahoma" w:hAnsi="Tahoma" w:cs="Tahoma"/>
        </w:rPr>
        <w:t xml:space="preserve"> Спецификации</w:t>
      </w:r>
      <w:r w:rsidR="008F5916" w:rsidRPr="004A230D">
        <w:rPr>
          <w:rFonts w:ascii="Tahoma" w:hAnsi="Tahoma" w:cs="Tahoma"/>
        </w:rPr>
        <w:t>.</w:t>
      </w:r>
      <w:r w:rsidRPr="004A230D">
        <w:rPr>
          <w:rFonts w:ascii="Tahoma" w:hAnsi="Tahoma" w:cs="Tahoma"/>
        </w:rPr>
        <w:t xml:space="preserve"> </w:t>
      </w:r>
    </w:p>
    <w:p w14:paraId="63F97774" w14:textId="77777777" w:rsidR="00D61A38" w:rsidRPr="004A230D" w:rsidRDefault="00D61A38" w:rsidP="00D61A38">
      <w:pPr>
        <w:pStyle w:val="a"/>
        <w:rPr>
          <w:rFonts w:ascii="Tahoma" w:hAnsi="Tahoma" w:cs="Tahoma"/>
        </w:rPr>
      </w:pPr>
      <w:r w:rsidRPr="004A230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746886B6" w14:textId="77777777" w:rsidR="00D61A38" w:rsidRPr="004A230D" w:rsidRDefault="00D61A38" w:rsidP="00D61A38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4A230D">
        <w:rPr>
          <w:rFonts w:ascii="Tahoma" w:hAnsi="Tahoma" w:cs="Tahoma"/>
        </w:rPr>
        <w:t xml:space="preserve">Обязательства по Контракту полностью прекращаются их надлежащим исполнением. </w:t>
      </w:r>
    </w:p>
    <w:p w14:paraId="6904F1B2" w14:textId="77777777" w:rsidR="00D61A38" w:rsidRPr="004A230D" w:rsidRDefault="00D61A38" w:rsidP="00D61A38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4A230D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7DB923FC" w14:textId="77777777" w:rsidR="00D61A38" w:rsidRPr="004A230D" w:rsidRDefault="00D61A38" w:rsidP="00D61A38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4A230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42A67115" w14:textId="77777777" w:rsidR="00D61A38" w:rsidRPr="004A230D" w:rsidRDefault="00D61A38" w:rsidP="00D61A38">
      <w:pPr>
        <w:pStyle w:val="a"/>
        <w:spacing w:before="240" w:after="0"/>
        <w:rPr>
          <w:rFonts w:ascii="Tahoma" w:hAnsi="Tahoma" w:cs="Tahoma"/>
        </w:rPr>
      </w:pPr>
      <w:r w:rsidRPr="004A230D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064D1A42" w14:textId="77777777" w:rsidR="00D61A38" w:rsidRPr="004A230D" w:rsidRDefault="00D61A38" w:rsidP="00D61A38">
      <w:pPr>
        <w:pStyle w:val="a0"/>
        <w:tabs>
          <w:tab w:val="clear" w:pos="1287"/>
          <w:tab w:val="num" w:pos="851"/>
        </w:tabs>
        <w:spacing w:before="240" w:after="0"/>
        <w:ind w:left="851"/>
        <w:rPr>
          <w:rFonts w:ascii="Tahoma" w:hAnsi="Tahoma" w:cs="Tahoma"/>
        </w:rPr>
      </w:pPr>
      <w:r w:rsidRPr="004A230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</w:t>
      </w:r>
      <w:r w:rsidR="00361A0D" w:rsidRPr="004A230D">
        <w:rPr>
          <w:rFonts w:ascii="Tahoma" w:hAnsi="Tahoma" w:cs="Tahoma"/>
        </w:rPr>
        <w:t>,</w:t>
      </w:r>
      <w:r w:rsidRPr="004A230D">
        <w:rPr>
          <w:rFonts w:ascii="Tahoma" w:hAnsi="Tahoma" w:cs="Tahoma"/>
        </w:rPr>
        <w:t xml:space="preserve"> Правилами торгов</w:t>
      </w:r>
      <w:r w:rsidR="00361A0D" w:rsidRPr="004A230D">
        <w:rPr>
          <w:rFonts w:ascii="Tahoma" w:hAnsi="Tahoma" w:cs="Tahoma"/>
        </w:rPr>
        <w:t xml:space="preserve"> и Правилами допуска</w:t>
      </w:r>
      <w:r w:rsidRPr="004A230D">
        <w:rPr>
          <w:rFonts w:ascii="Tahoma" w:hAnsi="Tahoma" w:cs="Tahoma"/>
        </w:rPr>
        <w:t>.</w:t>
      </w:r>
    </w:p>
    <w:p w14:paraId="56F51178" w14:textId="1E5E7A81" w:rsidR="00D61A38" w:rsidRPr="004A230D" w:rsidRDefault="00D61A38" w:rsidP="00410279">
      <w:pPr>
        <w:pStyle w:val="a"/>
        <w:rPr>
          <w:rFonts w:ascii="Tahoma" w:eastAsia="Calibri" w:hAnsi="Tahoma" w:cs="Tahoma"/>
        </w:rPr>
      </w:pPr>
      <w:r w:rsidRPr="004A230D">
        <w:rPr>
          <w:rFonts w:ascii="Tahoma" w:eastAsia="Calibri" w:hAnsi="Tahoma" w:cs="Tahoma"/>
        </w:rPr>
        <w:t>Особые условия</w:t>
      </w:r>
    </w:p>
    <w:p w14:paraId="12AC0AFA" w14:textId="51449718" w:rsidR="00D61A38" w:rsidRPr="004A230D" w:rsidRDefault="00D61A38" w:rsidP="00DA087C">
      <w:pPr>
        <w:pStyle w:val="a0"/>
        <w:spacing w:before="120" w:after="0"/>
        <w:ind w:left="851"/>
        <w:rPr>
          <w:rFonts w:ascii="Tahoma" w:eastAsia="Calibri" w:hAnsi="Tahoma" w:cs="Tahoma"/>
        </w:rPr>
      </w:pPr>
      <w:r w:rsidRPr="004A230D">
        <w:rPr>
          <w:rFonts w:ascii="Tahoma" w:eastAsia="Calibri" w:hAnsi="Tahoma" w:cs="Tahoma"/>
        </w:rPr>
        <w:t xml:space="preserve">В случае </w:t>
      </w:r>
      <w:r w:rsidR="00573263" w:rsidRPr="004A230D">
        <w:rPr>
          <w:rFonts w:ascii="Tahoma" w:eastAsia="Calibri" w:hAnsi="Tahoma" w:cs="Tahoma"/>
        </w:rPr>
        <w:t xml:space="preserve">возникновения обстоятельств, которые приводят к существенному изменению условий исполнения Контракта, предусмотренных Спецификацией, в том числе в случае </w:t>
      </w:r>
      <w:r w:rsidRPr="004A230D">
        <w:rPr>
          <w:rFonts w:ascii="Tahoma" w:eastAsia="Calibri" w:hAnsi="Tahoma" w:cs="Tahoma"/>
        </w:rPr>
        <w:t>приостановления/прекращения заключения Контракта на Торгах</w:t>
      </w:r>
      <w:r w:rsidR="00D4016F" w:rsidRPr="004A230D">
        <w:rPr>
          <w:rFonts w:ascii="Tahoma" w:eastAsia="Calibri" w:hAnsi="Tahoma" w:cs="Tahoma"/>
        </w:rPr>
        <w:t xml:space="preserve">, </w:t>
      </w:r>
      <w:r w:rsidR="00D4016F" w:rsidRPr="004A230D">
        <w:rPr>
          <w:rFonts w:ascii="Tahoma" w:hAnsi="Tahoma" w:cs="Tahoma"/>
        </w:rPr>
        <w:t>приостановления/прекращения расчета Индекса R</w:t>
      </w:r>
      <w:r w:rsidR="00D4016F" w:rsidRPr="004A230D">
        <w:rPr>
          <w:rFonts w:ascii="Tahoma" w:hAnsi="Tahoma" w:cs="Tahoma"/>
          <w:lang w:val="en-US"/>
        </w:rPr>
        <w:t>VI</w:t>
      </w:r>
      <w:r w:rsidRPr="004A230D">
        <w:rPr>
          <w:rFonts w:ascii="Tahoma" w:eastAsia="Calibri" w:hAnsi="Tahoma" w:cs="Tahoma"/>
        </w:rPr>
        <w:t>, а также в иных случаях, предусмотренных Правилами торгов, Биржа вправе по согласованию с Клиринговым центром принять одно или несколько из следующих решений:</w:t>
      </w:r>
    </w:p>
    <w:p w14:paraId="6D2DDF40" w14:textId="184F04D5" w:rsidR="00D61A38" w:rsidRPr="004A230D" w:rsidRDefault="0029497D" w:rsidP="00674FD2">
      <w:pPr>
        <w:tabs>
          <w:tab w:val="left" w:pos="1418"/>
        </w:tabs>
        <w:spacing w:before="120" w:after="0" w:line="240" w:lineRule="auto"/>
        <w:ind w:left="1418" w:hanging="567"/>
        <w:jc w:val="both"/>
        <w:rPr>
          <w:rFonts w:ascii="Tahoma" w:eastAsia="Calibri" w:hAnsi="Tahoma" w:cs="Tahoma"/>
          <w:sz w:val="20"/>
          <w:szCs w:val="20"/>
        </w:rPr>
      </w:pPr>
      <w:r w:rsidRPr="004A230D">
        <w:rPr>
          <w:rFonts w:ascii="Tahoma" w:eastAsia="Calibri" w:hAnsi="Tahoma" w:cs="Tahoma"/>
          <w:sz w:val="20"/>
          <w:szCs w:val="20"/>
        </w:rPr>
        <w:t>6</w:t>
      </w:r>
      <w:r w:rsidR="00674FD2" w:rsidRPr="004A230D">
        <w:rPr>
          <w:rFonts w:ascii="Tahoma" w:eastAsia="Calibri" w:hAnsi="Tahoma" w:cs="Tahoma"/>
          <w:sz w:val="20"/>
          <w:szCs w:val="20"/>
        </w:rPr>
        <w:t xml:space="preserve">.1.1. </w:t>
      </w:r>
      <w:r w:rsidR="00D61A38" w:rsidRPr="004A230D">
        <w:rPr>
          <w:rFonts w:ascii="Tahoma" w:eastAsia="Calibri" w:hAnsi="Tahoma" w:cs="Tahoma"/>
          <w:sz w:val="20"/>
          <w:szCs w:val="20"/>
        </w:rPr>
        <w:t xml:space="preserve">об изменении даты последнего дня заключения Контракта; </w:t>
      </w:r>
    </w:p>
    <w:p w14:paraId="0BA29416" w14:textId="77777777" w:rsidR="008A4D37" w:rsidRPr="004A230D" w:rsidRDefault="0029497D" w:rsidP="00674FD2">
      <w:pPr>
        <w:tabs>
          <w:tab w:val="left" w:pos="1418"/>
        </w:tabs>
        <w:spacing w:after="0" w:line="240" w:lineRule="auto"/>
        <w:ind w:left="1418" w:hanging="567"/>
        <w:jc w:val="both"/>
        <w:rPr>
          <w:rFonts w:ascii="Tahoma" w:eastAsia="Calibri" w:hAnsi="Tahoma" w:cs="Tahoma"/>
          <w:sz w:val="20"/>
          <w:szCs w:val="20"/>
        </w:rPr>
      </w:pPr>
      <w:r w:rsidRPr="004A230D">
        <w:rPr>
          <w:rFonts w:ascii="Tahoma" w:eastAsia="Calibri" w:hAnsi="Tahoma" w:cs="Tahoma"/>
          <w:sz w:val="20"/>
          <w:szCs w:val="20"/>
        </w:rPr>
        <w:t>6</w:t>
      </w:r>
      <w:r w:rsidR="00674FD2" w:rsidRPr="004A230D">
        <w:rPr>
          <w:rFonts w:ascii="Tahoma" w:eastAsia="Calibri" w:hAnsi="Tahoma" w:cs="Tahoma"/>
          <w:sz w:val="20"/>
          <w:szCs w:val="20"/>
        </w:rPr>
        <w:t xml:space="preserve">.1.2. </w:t>
      </w:r>
      <w:r w:rsidR="00D61A38" w:rsidRPr="004A230D">
        <w:rPr>
          <w:rFonts w:ascii="Tahoma" w:eastAsia="Calibri" w:hAnsi="Tahoma" w:cs="Tahoma"/>
          <w:sz w:val="20"/>
          <w:szCs w:val="20"/>
        </w:rPr>
        <w:t>об изменении даты дня исполнения Контракта;</w:t>
      </w:r>
    </w:p>
    <w:p w14:paraId="13DA9091" w14:textId="28A0DC6E" w:rsidR="00D61A38" w:rsidRPr="004A230D" w:rsidRDefault="008A4D37" w:rsidP="00674FD2">
      <w:pPr>
        <w:tabs>
          <w:tab w:val="left" w:pos="1418"/>
        </w:tabs>
        <w:spacing w:after="0" w:line="240" w:lineRule="auto"/>
        <w:ind w:left="1418" w:hanging="567"/>
        <w:jc w:val="both"/>
        <w:rPr>
          <w:rFonts w:ascii="Tahoma" w:eastAsia="Calibri" w:hAnsi="Tahoma" w:cs="Tahoma"/>
          <w:sz w:val="20"/>
          <w:szCs w:val="20"/>
        </w:rPr>
      </w:pPr>
      <w:r w:rsidRPr="004A230D">
        <w:rPr>
          <w:rFonts w:ascii="Tahoma" w:eastAsia="Calibri" w:hAnsi="Tahoma" w:cs="Tahoma"/>
          <w:sz w:val="20"/>
          <w:szCs w:val="20"/>
        </w:rPr>
        <w:t xml:space="preserve">6.1.3. об изменении периода расчета цены </w:t>
      </w:r>
      <w:r w:rsidR="00D31BBB" w:rsidRPr="004A230D">
        <w:rPr>
          <w:rFonts w:ascii="Tahoma" w:eastAsia="Calibri" w:hAnsi="Tahoma" w:cs="Tahoma"/>
          <w:sz w:val="20"/>
          <w:szCs w:val="20"/>
        </w:rPr>
        <w:t>исполнения</w:t>
      </w:r>
      <w:r w:rsidRPr="004A230D">
        <w:rPr>
          <w:rFonts w:ascii="Tahoma" w:eastAsia="Calibri" w:hAnsi="Tahoma" w:cs="Tahoma"/>
          <w:sz w:val="20"/>
          <w:szCs w:val="20"/>
        </w:rPr>
        <w:t xml:space="preserve"> </w:t>
      </w:r>
      <w:r w:rsidR="003B45F1" w:rsidRPr="004A230D">
        <w:rPr>
          <w:rFonts w:ascii="Tahoma" w:eastAsia="Calibri" w:hAnsi="Tahoma" w:cs="Tahoma"/>
          <w:sz w:val="20"/>
          <w:szCs w:val="20"/>
        </w:rPr>
        <w:t>Контракта</w:t>
      </w:r>
      <w:r w:rsidRPr="004A230D">
        <w:rPr>
          <w:rFonts w:ascii="Tahoma" w:eastAsia="Calibri" w:hAnsi="Tahoma" w:cs="Tahoma"/>
          <w:sz w:val="20"/>
          <w:szCs w:val="20"/>
        </w:rPr>
        <w:t>;</w:t>
      </w:r>
    </w:p>
    <w:p w14:paraId="42E8B6F5" w14:textId="7B2ADCF9" w:rsidR="00D61A38" w:rsidRPr="004A230D" w:rsidRDefault="0029497D" w:rsidP="00674FD2">
      <w:pPr>
        <w:tabs>
          <w:tab w:val="left" w:pos="1418"/>
        </w:tabs>
        <w:spacing w:after="0" w:line="240" w:lineRule="auto"/>
        <w:ind w:left="1418" w:hanging="567"/>
        <w:jc w:val="both"/>
        <w:rPr>
          <w:rFonts w:ascii="Tahoma" w:eastAsia="Calibri" w:hAnsi="Tahoma" w:cs="Tahoma"/>
          <w:sz w:val="20"/>
          <w:szCs w:val="20"/>
        </w:rPr>
      </w:pPr>
      <w:r w:rsidRPr="004A230D">
        <w:rPr>
          <w:rFonts w:ascii="Tahoma" w:eastAsia="Calibri" w:hAnsi="Tahoma" w:cs="Tahoma"/>
          <w:sz w:val="20"/>
          <w:szCs w:val="20"/>
        </w:rPr>
        <w:t>6</w:t>
      </w:r>
      <w:r w:rsidR="00674FD2" w:rsidRPr="004A230D">
        <w:rPr>
          <w:rFonts w:ascii="Tahoma" w:eastAsia="Calibri" w:hAnsi="Tahoma" w:cs="Tahoma"/>
          <w:sz w:val="20"/>
          <w:szCs w:val="20"/>
        </w:rPr>
        <w:t>.1.</w:t>
      </w:r>
      <w:r w:rsidR="008A4D37" w:rsidRPr="004A230D">
        <w:rPr>
          <w:rFonts w:ascii="Tahoma" w:eastAsia="Calibri" w:hAnsi="Tahoma" w:cs="Tahoma"/>
          <w:sz w:val="20"/>
          <w:szCs w:val="20"/>
        </w:rPr>
        <w:t>4</w:t>
      </w:r>
      <w:r w:rsidR="00674FD2" w:rsidRPr="004A230D">
        <w:rPr>
          <w:rFonts w:ascii="Tahoma" w:eastAsia="Calibri" w:hAnsi="Tahoma" w:cs="Tahoma"/>
          <w:sz w:val="20"/>
          <w:szCs w:val="20"/>
        </w:rPr>
        <w:t xml:space="preserve">. </w:t>
      </w:r>
      <w:r w:rsidR="00D61A38" w:rsidRPr="004A230D">
        <w:rPr>
          <w:rFonts w:ascii="Tahoma" w:eastAsia="Calibri" w:hAnsi="Tahoma" w:cs="Tahoma"/>
          <w:sz w:val="20"/>
          <w:szCs w:val="20"/>
        </w:rPr>
        <w:t>об изменении текущей (последней) Расчетной цены и</w:t>
      </w:r>
      <w:r w:rsidR="00573263" w:rsidRPr="004A230D">
        <w:rPr>
          <w:rFonts w:ascii="Tahoma" w:eastAsia="Calibri" w:hAnsi="Tahoma" w:cs="Tahoma"/>
          <w:sz w:val="20"/>
          <w:szCs w:val="20"/>
        </w:rPr>
        <w:t xml:space="preserve"> (или)</w:t>
      </w:r>
      <w:r w:rsidR="00D61A38" w:rsidRPr="004A230D">
        <w:rPr>
          <w:rFonts w:ascii="Tahoma" w:eastAsia="Calibri" w:hAnsi="Tahoma" w:cs="Tahoma"/>
          <w:sz w:val="20"/>
          <w:szCs w:val="20"/>
        </w:rPr>
        <w:t xml:space="preserve"> определени</w:t>
      </w:r>
      <w:r w:rsidR="00573263" w:rsidRPr="004A230D">
        <w:rPr>
          <w:rFonts w:ascii="Tahoma" w:eastAsia="Calibri" w:hAnsi="Tahoma" w:cs="Tahoma"/>
          <w:sz w:val="20"/>
          <w:szCs w:val="20"/>
        </w:rPr>
        <w:t>и</w:t>
      </w:r>
      <w:r w:rsidR="00D61A38" w:rsidRPr="004A230D">
        <w:rPr>
          <w:rFonts w:ascii="Tahoma" w:eastAsia="Calibri" w:hAnsi="Tahoma" w:cs="Tahoma"/>
          <w:sz w:val="20"/>
          <w:szCs w:val="20"/>
        </w:rPr>
        <w:t xml:space="preserve"> порядка расчета и уплаты вариационной маржи; </w:t>
      </w:r>
    </w:p>
    <w:p w14:paraId="74BFBC41" w14:textId="366C3AB6" w:rsidR="00D61A38" w:rsidRPr="004A230D" w:rsidRDefault="0029497D" w:rsidP="00674FD2">
      <w:pPr>
        <w:tabs>
          <w:tab w:val="left" w:pos="1418"/>
        </w:tabs>
        <w:spacing w:after="0" w:line="240" w:lineRule="auto"/>
        <w:ind w:left="1418" w:hanging="567"/>
        <w:jc w:val="both"/>
        <w:rPr>
          <w:rFonts w:ascii="Tahoma" w:eastAsia="Calibri" w:hAnsi="Tahoma" w:cs="Tahoma"/>
          <w:sz w:val="20"/>
          <w:szCs w:val="20"/>
        </w:rPr>
      </w:pPr>
      <w:r w:rsidRPr="004A230D">
        <w:rPr>
          <w:rFonts w:ascii="Tahoma" w:eastAsia="Calibri" w:hAnsi="Tahoma" w:cs="Tahoma"/>
          <w:sz w:val="20"/>
          <w:szCs w:val="20"/>
        </w:rPr>
        <w:t>6</w:t>
      </w:r>
      <w:r w:rsidR="00674FD2" w:rsidRPr="004A230D">
        <w:rPr>
          <w:rFonts w:ascii="Tahoma" w:eastAsia="Calibri" w:hAnsi="Tahoma" w:cs="Tahoma"/>
          <w:sz w:val="20"/>
          <w:szCs w:val="20"/>
        </w:rPr>
        <w:t>.1.</w:t>
      </w:r>
      <w:r w:rsidR="008A4D37" w:rsidRPr="004A230D">
        <w:rPr>
          <w:rFonts w:ascii="Tahoma" w:eastAsia="Calibri" w:hAnsi="Tahoma" w:cs="Tahoma"/>
          <w:sz w:val="20"/>
          <w:szCs w:val="20"/>
        </w:rPr>
        <w:t>5</w:t>
      </w:r>
      <w:r w:rsidR="00674FD2" w:rsidRPr="004A230D">
        <w:rPr>
          <w:rFonts w:ascii="Tahoma" w:eastAsia="Calibri" w:hAnsi="Tahoma" w:cs="Tahoma"/>
          <w:sz w:val="20"/>
          <w:szCs w:val="20"/>
        </w:rPr>
        <w:t xml:space="preserve">. </w:t>
      </w:r>
      <w:r w:rsidR="00D61A38" w:rsidRPr="004A230D">
        <w:rPr>
          <w:rFonts w:ascii="Tahoma" w:eastAsia="Calibri" w:hAnsi="Tahoma" w:cs="Tahoma"/>
          <w:sz w:val="20"/>
          <w:szCs w:val="20"/>
        </w:rPr>
        <w:t>иные решения, предусмотренные Правилами торгов.</w:t>
      </w:r>
    </w:p>
    <w:p w14:paraId="347D5B5B" w14:textId="567FC377" w:rsidR="005E630E" w:rsidRPr="004A230D" w:rsidRDefault="00D61A38" w:rsidP="00FD1BA7">
      <w:pPr>
        <w:pStyle w:val="a0"/>
        <w:spacing w:before="120" w:after="0"/>
        <w:rPr>
          <w:rFonts w:ascii="Tahoma" w:eastAsia="Calibri" w:hAnsi="Tahoma" w:cs="Tahoma"/>
        </w:rPr>
      </w:pPr>
      <w:r w:rsidRPr="004A230D">
        <w:rPr>
          <w:rFonts w:ascii="Tahoma" w:eastAsia="Calibri" w:hAnsi="Tahoma" w:cs="Tahoma"/>
        </w:rPr>
        <w:t xml:space="preserve">Биржа </w:t>
      </w:r>
      <w:r w:rsidR="005E630E" w:rsidRPr="004A230D">
        <w:rPr>
          <w:rFonts w:ascii="Tahoma" w:eastAsia="Calibri" w:hAnsi="Tahoma" w:cs="Tahoma"/>
        </w:rPr>
        <w:t>вправе по согласованию с Клиринговым центром изменить дату последнего дня заключения и (или) дату дня исполнения Контракта с определенным кодом, или принять иное (иные) решение (решения), предусмотренные пунктом 6.1 Спецификации, если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AFF8C36" w14:textId="0276B549" w:rsidR="00806DED" w:rsidRPr="004A230D" w:rsidRDefault="00DE149D" w:rsidP="00806DED">
      <w:pPr>
        <w:pStyle w:val="a0"/>
        <w:spacing w:before="120" w:after="0"/>
        <w:rPr>
          <w:rFonts w:ascii="Tahoma" w:hAnsi="Tahoma" w:cs="Tahoma"/>
        </w:rPr>
      </w:pPr>
      <w:r w:rsidRPr="004A230D">
        <w:rPr>
          <w:rFonts w:ascii="Tahoma" w:eastAsia="Calibri" w:hAnsi="Tahoma" w:cs="Tahoma"/>
        </w:rPr>
        <w:t xml:space="preserve">Информация </w:t>
      </w:r>
      <w:r w:rsidR="00806DED" w:rsidRPr="004A230D">
        <w:rPr>
          <w:rFonts w:ascii="Tahoma" w:hAnsi="Tahoma" w:cs="Tahoma"/>
        </w:rPr>
        <w:t xml:space="preserve">о решении (решениях), принятом (принятых) Биржей в соответствии с пунктами 6.1 и (или) 6.2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В случае наступления оснований для принятия решений, предусмотренных пунктами 6.1 и (или) 6.2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14:paraId="27EAD5DB" w14:textId="021E7B7C" w:rsidR="00D61A38" w:rsidRPr="004A230D" w:rsidRDefault="00361A0D" w:rsidP="004145A9">
      <w:pPr>
        <w:pStyle w:val="a0"/>
        <w:spacing w:before="120" w:after="0"/>
        <w:rPr>
          <w:rFonts w:ascii="Tahoma" w:eastAsia="Calibri" w:hAnsi="Tahoma" w:cs="Tahoma"/>
        </w:rPr>
      </w:pPr>
      <w:r w:rsidRPr="004A230D">
        <w:rPr>
          <w:rFonts w:ascii="Tahoma" w:eastAsia="Calibri" w:hAnsi="Tahoma" w:cs="Tahoma"/>
        </w:rPr>
        <w:lastRenderedPageBreak/>
        <w:t xml:space="preserve">Если </w:t>
      </w:r>
      <w:r w:rsidR="004145A9" w:rsidRPr="004A230D">
        <w:rPr>
          <w:rFonts w:ascii="Tahoma" w:eastAsia="Calibri" w:hAnsi="Tahoma" w:cs="Tahoma"/>
        </w:rPr>
        <w:t>иное не установлено решением Биржи, с момента вступления в силу решения (решений), принятого (принятых) Биржей в соответствии с пунктами 6.1 и (или) 6.2 Спецификации, условия обязательств по ранее заключенным Контрактам считаются измененными с учетом указанного решения (решений).</w:t>
      </w:r>
    </w:p>
    <w:p w14:paraId="771AF551" w14:textId="00D5AC1C" w:rsidR="00724F0A" w:rsidRPr="004A230D" w:rsidRDefault="00724F0A" w:rsidP="00410279">
      <w:pPr>
        <w:pStyle w:val="a"/>
        <w:rPr>
          <w:rFonts w:ascii="Tahoma" w:eastAsia="Calibri" w:hAnsi="Tahoma" w:cs="Tahoma"/>
        </w:rPr>
      </w:pPr>
      <w:r w:rsidRPr="004A230D">
        <w:rPr>
          <w:rFonts w:ascii="Tahoma" w:eastAsia="Calibri" w:hAnsi="Tahoma" w:cs="Tahoma"/>
        </w:rPr>
        <w:t>Внесение изменений и дополнений в Спецификацию</w:t>
      </w:r>
    </w:p>
    <w:p w14:paraId="59BB27DE" w14:textId="03F69077" w:rsidR="00A923D2" w:rsidRPr="004A230D" w:rsidRDefault="00724F0A" w:rsidP="00B42DD7">
      <w:pPr>
        <w:pStyle w:val="a0"/>
        <w:spacing w:before="120"/>
        <w:ind w:left="851"/>
        <w:rPr>
          <w:rFonts w:ascii="Tahoma" w:eastAsia="Calibri" w:hAnsi="Tahoma" w:cs="Tahoma"/>
          <w:color w:val="auto"/>
          <w:lang w:eastAsia="en-US"/>
        </w:rPr>
      </w:pPr>
      <w:r w:rsidRPr="004A230D">
        <w:rPr>
          <w:rFonts w:ascii="Tahoma" w:eastAsia="Calibri" w:hAnsi="Tahoma" w:cs="Tahoma"/>
          <w:color w:val="auto"/>
          <w:lang w:eastAsia="en-US"/>
        </w:rPr>
        <w:t>Биржа вправе по согласованию с Клиринговым центром внести изменения и дополнения в Спецификацию.</w:t>
      </w:r>
    </w:p>
    <w:p w14:paraId="639B30C9" w14:textId="084F8A08" w:rsidR="00724F0A" w:rsidRPr="004A230D" w:rsidRDefault="00724F0A" w:rsidP="00B42DD7">
      <w:pPr>
        <w:pStyle w:val="a0"/>
        <w:spacing w:before="120" w:after="0"/>
        <w:ind w:left="851"/>
        <w:rPr>
          <w:rFonts w:ascii="Tahoma" w:eastAsia="Calibri" w:hAnsi="Tahoma" w:cs="Tahoma"/>
        </w:rPr>
      </w:pPr>
      <w:r w:rsidRPr="004A230D">
        <w:rPr>
          <w:rFonts w:ascii="Tahoma" w:eastAsia="Calibri" w:hAnsi="Tahoma" w:cs="Tahoma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</w:t>
      </w:r>
      <w:r w:rsidR="00662D28" w:rsidRPr="004A230D">
        <w:rPr>
          <w:rFonts w:ascii="Tahoma" w:eastAsia="Calibri" w:hAnsi="Tahoma" w:cs="Tahoma"/>
        </w:rPr>
        <w:t>.</w:t>
      </w:r>
    </w:p>
    <w:p w14:paraId="08342ACA" w14:textId="04420343" w:rsidR="00A923D2" w:rsidRPr="004A230D" w:rsidRDefault="00B42DD7" w:rsidP="00B42DD7">
      <w:pPr>
        <w:pStyle w:val="a0"/>
        <w:spacing w:before="120"/>
        <w:ind w:left="851"/>
        <w:rPr>
          <w:rFonts w:ascii="Tahoma" w:eastAsia="Calibri" w:hAnsi="Tahoma" w:cs="Tahoma"/>
          <w:color w:val="auto"/>
          <w:lang w:eastAsia="en-US"/>
        </w:rPr>
      </w:pPr>
      <w:r w:rsidRPr="004A230D">
        <w:rPr>
          <w:rFonts w:ascii="Tahoma" w:eastAsia="Calibri" w:hAnsi="Tahoma" w:cs="Tahoma"/>
          <w:color w:val="auto"/>
          <w:lang w:eastAsia="en-US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на сайте Бирже в сети Интернет не менее чем за 3 (три) рабочих дня до введения ее в действие.</w:t>
      </w:r>
    </w:p>
    <w:p w14:paraId="6788DA86" w14:textId="77777777" w:rsidR="00A923D2" w:rsidRPr="004A230D" w:rsidRDefault="00A923D2" w:rsidP="00B42DD7">
      <w:pPr>
        <w:pStyle w:val="a0"/>
        <w:shd w:val="clear" w:color="auto" w:fill="FFFFFF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4A230D">
        <w:rPr>
          <w:rFonts w:ascii="Tahoma" w:eastAsia="Calibri" w:hAnsi="Tahoma" w:cs="Tahoma"/>
          <w:color w:val="auto"/>
          <w:lang w:eastAsia="en-US"/>
        </w:rPr>
        <w:t>Если иное не установлено решением Биржи, с момента вступления в силу изменений и дополнений в Спецификацию условия существующих обязательств по ранее заключенным</w:t>
      </w:r>
      <w:r w:rsidRPr="004A230D">
        <w:rPr>
          <w:rFonts w:ascii="Tahoma" w:hAnsi="Tahoma" w:cs="Tahoma"/>
        </w:rPr>
        <w:t xml:space="preserve"> Контрактам считаются измененными с учетом таких изменений и дополнений.</w:t>
      </w:r>
    </w:p>
    <w:p w14:paraId="72302E19" w14:textId="57236DC8" w:rsidR="00D61A38" w:rsidRPr="004A230D" w:rsidRDefault="00D61A38" w:rsidP="008A0BCD">
      <w:pPr>
        <w:tabs>
          <w:tab w:val="left" w:pos="851"/>
        </w:tabs>
        <w:spacing w:before="120"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sectPr w:rsidR="00D61A38" w:rsidRPr="004A230D" w:rsidSect="00814FDC">
      <w:headerReference w:type="default" r:id="rId8"/>
      <w:footerReference w:type="default" r:id="rId9"/>
      <w:pgSz w:w="11906" w:h="16838" w:code="9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FB00F" w14:textId="77777777" w:rsidR="00FD19A2" w:rsidRDefault="00FD19A2" w:rsidP="00724F0A">
      <w:pPr>
        <w:spacing w:after="0" w:line="240" w:lineRule="auto"/>
      </w:pPr>
      <w:r>
        <w:separator/>
      </w:r>
    </w:p>
  </w:endnote>
  <w:endnote w:type="continuationSeparator" w:id="0">
    <w:p w14:paraId="367350CA" w14:textId="77777777" w:rsidR="00FD19A2" w:rsidRDefault="00FD19A2" w:rsidP="0072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29264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03329D47" w14:textId="77777777" w:rsidR="00724F0A" w:rsidRPr="00724F0A" w:rsidRDefault="00724F0A">
        <w:pPr>
          <w:pStyle w:val="ac"/>
          <w:jc w:val="right"/>
          <w:rPr>
            <w:rFonts w:ascii="Tahoma" w:hAnsi="Tahoma" w:cs="Tahoma"/>
            <w:sz w:val="20"/>
            <w:szCs w:val="20"/>
          </w:rPr>
        </w:pPr>
        <w:r w:rsidRPr="00724F0A">
          <w:rPr>
            <w:rFonts w:ascii="Tahoma" w:hAnsi="Tahoma" w:cs="Tahoma"/>
            <w:sz w:val="20"/>
            <w:szCs w:val="20"/>
          </w:rPr>
          <w:fldChar w:fldCharType="begin"/>
        </w:r>
        <w:r w:rsidRPr="00724F0A">
          <w:rPr>
            <w:rFonts w:ascii="Tahoma" w:hAnsi="Tahoma" w:cs="Tahoma"/>
            <w:sz w:val="20"/>
            <w:szCs w:val="20"/>
          </w:rPr>
          <w:instrText>PAGE   \* MERGEFORMAT</w:instrText>
        </w:r>
        <w:r w:rsidRPr="00724F0A">
          <w:rPr>
            <w:rFonts w:ascii="Tahoma" w:hAnsi="Tahoma" w:cs="Tahoma"/>
            <w:sz w:val="20"/>
            <w:szCs w:val="20"/>
          </w:rPr>
          <w:fldChar w:fldCharType="separate"/>
        </w:r>
        <w:r w:rsidR="00960266">
          <w:rPr>
            <w:rFonts w:ascii="Tahoma" w:hAnsi="Tahoma" w:cs="Tahoma"/>
            <w:noProof/>
            <w:sz w:val="20"/>
            <w:szCs w:val="20"/>
          </w:rPr>
          <w:t>1</w:t>
        </w:r>
        <w:r w:rsidRPr="00724F0A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7C85195" w14:textId="77777777" w:rsidR="00724F0A" w:rsidRDefault="00724F0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0C7FC" w14:textId="77777777" w:rsidR="00FD19A2" w:rsidRDefault="00FD19A2" w:rsidP="00724F0A">
      <w:pPr>
        <w:spacing w:after="0" w:line="240" w:lineRule="auto"/>
      </w:pPr>
      <w:r>
        <w:separator/>
      </w:r>
    </w:p>
  </w:footnote>
  <w:footnote w:type="continuationSeparator" w:id="0">
    <w:p w14:paraId="49E6CB41" w14:textId="77777777" w:rsidR="00FD19A2" w:rsidRDefault="00FD19A2" w:rsidP="0072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793C" w14:textId="2CD16467" w:rsidR="00B60C25" w:rsidRPr="00B60C25" w:rsidRDefault="00B60C25" w:rsidP="00EA18EC">
    <w:pPr>
      <w:pStyle w:val="af0"/>
      <w:jc w:val="right"/>
      <w:rPr>
        <w:rFonts w:ascii="Tahoma" w:hAnsi="Tahoma" w:cs="Tahoma"/>
        <w:b/>
        <w:sz w:val="20"/>
        <w:szCs w:val="20"/>
      </w:rPr>
    </w:pPr>
    <w:r w:rsidRPr="00B60C25">
      <w:rPr>
        <w:rFonts w:ascii="Tahoma" w:hAnsi="Tahoma" w:cs="Tahoma"/>
        <w:b/>
        <w:sz w:val="20"/>
        <w:szCs w:val="20"/>
      </w:rPr>
      <w:t>Спецификация фьючерсн</w:t>
    </w:r>
    <w:r w:rsidR="00E21A0E">
      <w:rPr>
        <w:rFonts w:ascii="Tahoma" w:hAnsi="Tahoma" w:cs="Tahoma"/>
        <w:b/>
        <w:sz w:val="20"/>
        <w:szCs w:val="20"/>
      </w:rPr>
      <w:t>ых</w:t>
    </w:r>
    <w:r w:rsidRPr="00B60C25">
      <w:rPr>
        <w:rFonts w:ascii="Tahoma" w:hAnsi="Tahoma" w:cs="Tahoma"/>
        <w:b/>
        <w:sz w:val="20"/>
        <w:szCs w:val="20"/>
      </w:rPr>
      <w:t xml:space="preserve"> контракт</w:t>
    </w:r>
    <w:r w:rsidR="00E21A0E">
      <w:rPr>
        <w:rFonts w:ascii="Tahoma" w:hAnsi="Tahoma" w:cs="Tahoma"/>
        <w:b/>
        <w:sz w:val="20"/>
        <w:szCs w:val="20"/>
      </w:rPr>
      <w:t>ов</w:t>
    </w:r>
  </w:p>
  <w:p w14:paraId="5B63BEC6" w14:textId="12EFD546" w:rsidR="00B60C25" w:rsidRDefault="00B60C25" w:rsidP="00EA18EC">
    <w:pPr>
      <w:pStyle w:val="af0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B60C25">
      <w:rPr>
        <w:rFonts w:ascii="Tahoma" w:hAnsi="Tahoma" w:cs="Tahoma"/>
        <w:b/>
        <w:sz w:val="20"/>
        <w:szCs w:val="20"/>
      </w:rPr>
      <w:t xml:space="preserve">на </w:t>
    </w:r>
    <w:r w:rsidR="00564DDF">
      <w:rPr>
        <w:rFonts w:ascii="Tahoma" w:hAnsi="Tahoma" w:cs="Tahoma"/>
        <w:b/>
        <w:sz w:val="20"/>
        <w:szCs w:val="20"/>
      </w:rPr>
      <w:t xml:space="preserve">Индекс </w:t>
    </w:r>
    <w:r w:rsidRPr="00B60C25">
      <w:rPr>
        <w:rFonts w:ascii="Tahoma" w:hAnsi="Tahoma" w:cs="Tahoma"/>
        <w:b/>
        <w:sz w:val="20"/>
        <w:szCs w:val="20"/>
      </w:rPr>
      <w:t>волатильност</w:t>
    </w:r>
    <w:r w:rsidR="00564DDF">
      <w:rPr>
        <w:rFonts w:ascii="Tahoma" w:hAnsi="Tahoma" w:cs="Tahoma"/>
        <w:b/>
        <w:sz w:val="20"/>
        <w:szCs w:val="20"/>
      </w:rPr>
      <w:t>и</w:t>
    </w:r>
    <w:r w:rsidRPr="00B60C25">
      <w:rPr>
        <w:rFonts w:ascii="Tahoma" w:hAnsi="Tahoma" w:cs="Tahoma"/>
        <w:b/>
        <w:sz w:val="20"/>
        <w:szCs w:val="20"/>
      </w:rPr>
      <w:t xml:space="preserve"> российского рынка</w:t>
    </w:r>
  </w:p>
  <w:p w14:paraId="1C9A92D1" w14:textId="77777777" w:rsidR="00B60C25" w:rsidRDefault="00B60C25">
    <w:pPr>
      <w:pStyle w:val="af0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3EE"/>
    <w:multiLevelType w:val="hybridMultilevel"/>
    <w:tmpl w:val="CEBA6A96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B53604"/>
    <w:multiLevelType w:val="hybridMultilevel"/>
    <w:tmpl w:val="F7F4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8F5837"/>
    <w:multiLevelType w:val="hybridMultilevel"/>
    <w:tmpl w:val="4860FD86"/>
    <w:lvl w:ilvl="0" w:tplc="42B81DA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16BBF"/>
    <w:multiLevelType w:val="multilevel"/>
    <w:tmpl w:val="AF6AFA30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287"/>
        </w:tabs>
        <w:ind w:left="1287" w:hanging="567"/>
      </w:pPr>
      <w:rPr>
        <w:rFonts w:hint="default"/>
        <w:b w:val="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275"/>
        </w:tabs>
        <w:ind w:left="1275" w:hanging="567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 w15:restartNumberingAfterBreak="0">
    <w:nsid w:val="44A36186"/>
    <w:multiLevelType w:val="hybridMultilevel"/>
    <w:tmpl w:val="4B5ED8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E4A3A1F"/>
    <w:multiLevelType w:val="hybridMultilevel"/>
    <w:tmpl w:val="49A8131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0AF22D9"/>
    <w:multiLevelType w:val="hybridMultilevel"/>
    <w:tmpl w:val="1FE87562"/>
    <w:lvl w:ilvl="0" w:tplc="796EFD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1F742AC"/>
    <w:multiLevelType w:val="hybridMultilevel"/>
    <w:tmpl w:val="F878A134"/>
    <w:lvl w:ilvl="0" w:tplc="BF12A12E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3A2E96"/>
    <w:multiLevelType w:val="hybridMultilevel"/>
    <w:tmpl w:val="C7360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8B7A13"/>
    <w:multiLevelType w:val="hybridMultilevel"/>
    <w:tmpl w:val="1FE87562"/>
    <w:lvl w:ilvl="0" w:tplc="796EFD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D5D5C58"/>
    <w:multiLevelType w:val="hybridMultilevel"/>
    <w:tmpl w:val="BAEC9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F81FB5"/>
    <w:multiLevelType w:val="hybridMultilevel"/>
    <w:tmpl w:val="2A9AB9C0"/>
    <w:lvl w:ilvl="0" w:tplc="C92AF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B7081"/>
    <w:multiLevelType w:val="hybridMultilevel"/>
    <w:tmpl w:val="A858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4"/>
  </w:num>
  <w:num w:numId="12">
    <w:abstractNumId w:val="4"/>
  </w:num>
  <w:num w:numId="13">
    <w:abstractNumId w:val="12"/>
  </w:num>
  <w:num w:numId="14">
    <w:abstractNumId w:val="11"/>
  </w:num>
  <w:num w:numId="15">
    <w:abstractNumId w:val="5"/>
  </w:num>
  <w:num w:numId="16">
    <w:abstractNumId w:val="4"/>
    <w:lvlOverride w:ilvl="0">
      <w:startOverride w:val="2"/>
    </w:lvlOverride>
    <w:lvlOverride w:ilvl="1">
      <w:startOverride w:val="2"/>
    </w:lvlOverride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92"/>
    <w:rsid w:val="00002BC6"/>
    <w:rsid w:val="00003C0C"/>
    <w:rsid w:val="0000512C"/>
    <w:rsid w:val="0000564C"/>
    <w:rsid w:val="00007DFD"/>
    <w:rsid w:val="00016DFB"/>
    <w:rsid w:val="000217BB"/>
    <w:rsid w:val="00023494"/>
    <w:rsid w:val="00033F73"/>
    <w:rsid w:val="00050222"/>
    <w:rsid w:val="00050D92"/>
    <w:rsid w:val="00056CA8"/>
    <w:rsid w:val="000574A4"/>
    <w:rsid w:val="000623F2"/>
    <w:rsid w:val="00081821"/>
    <w:rsid w:val="00081C32"/>
    <w:rsid w:val="0008319D"/>
    <w:rsid w:val="000845CB"/>
    <w:rsid w:val="00097E6B"/>
    <w:rsid w:val="000C1F00"/>
    <w:rsid w:val="000C67DD"/>
    <w:rsid w:val="000D54B4"/>
    <w:rsid w:val="000D774A"/>
    <w:rsid w:val="000E3DC7"/>
    <w:rsid w:val="000E6047"/>
    <w:rsid w:val="000E722C"/>
    <w:rsid w:val="000E7A5F"/>
    <w:rsid w:val="00117BA5"/>
    <w:rsid w:val="00122BDC"/>
    <w:rsid w:val="00140175"/>
    <w:rsid w:val="0014079F"/>
    <w:rsid w:val="001503D3"/>
    <w:rsid w:val="00151C7C"/>
    <w:rsid w:val="0018145E"/>
    <w:rsid w:val="00185211"/>
    <w:rsid w:val="00195A4D"/>
    <w:rsid w:val="001A5B30"/>
    <w:rsid w:val="001B1C90"/>
    <w:rsid w:val="001C390F"/>
    <w:rsid w:val="001C3C1A"/>
    <w:rsid w:val="001C7172"/>
    <w:rsid w:val="001D2161"/>
    <w:rsid w:val="001D3143"/>
    <w:rsid w:val="001F222E"/>
    <w:rsid w:val="002042AC"/>
    <w:rsid w:val="00206BC4"/>
    <w:rsid w:val="00210781"/>
    <w:rsid w:val="002107DA"/>
    <w:rsid w:val="0022098E"/>
    <w:rsid w:val="002210D7"/>
    <w:rsid w:val="00230BA1"/>
    <w:rsid w:val="00234D82"/>
    <w:rsid w:val="00241B71"/>
    <w:rsid w:val="0025031D"/>
    <w:rsid w:val="002570EE"/>
    <w:rsid w:val="00262AF9"/>
    <w:rsid w:val="0026442E"/>
    <w:rsid w:val="00274E58"/>
    <w:rsid w:val="0028264B"/>
    <w:rsid w:val="00285FDF"/>
    <w:rsid w:val="002860A0"/>
    <w:rsid w:val="00290F8D"/>
    <w:rsid w:val="00291C5C"/>
    <w:rsid w:val="00293820"/>
    <w:rsid w:val="0029497D"/>
    <w:rsid w:val="002B3C44"/>
    <w:rsid w:val="002B4DB6"/>
    <w:rsid w:val="002C3B04"/>
    <w:rsid w:val="002C5F7A"/>
    <w:rsid w:val="002D1D0F"/>
    <w:rsid w:val="002D3912"/>
    <w:rsid w:val="002E5962"/>
    <w:rsid w:val="002F5D84"/>
    <w:rsid w:val="00311310"/>
    <w:rsid w:val="00312C06"/>
    <w:rsid w:val="00315F11"/>
    <w:rsid w:val="0033220B"/>
    <w:rsid w:val="003534E1"/>
    <w:rsid w:val="00361A0D"/>
    <w:rsid w:val="00365DCA"/>
    <w:rsid w:val="00375348"/>
    <w:rsid w:val="00380795"/>
    <w:rsid w:val="00393D3A"/>
    <w:rsid w:val="003B45F1"/>
    <w:rsid w:val="003B75DE"/>
    <w:rsid w:val="003C2975"/>
    <w:rsid w:val="003D7F5D"/>
    <w:rsid w:val="003E7976"/>
    <w:rsid w:val="003F15BB"/>
    <w:rsid w:val="003F5ECC"/>
    <w:rsid w:val="003F7633"/>
    <w:rsid w:val="003F7958"/>
    <w:rsid w:val="00410279"/>
    <w:rsid w:val="004145A9"/>
    <w:rsid w:val="00423B63"/>
    <w:rsid w:val="00425AA5"/>
    <w:rsid w:val="00440842"/>
    <w:rsid w:val="00440F29"/>
    <w:rsid w:val="004441DE"/>
    <w:rsid w:val="004638CF"/>
    <w:rsid w:val="004863F4"/>
    <w:rsid w:val="00487DC8"/>
    <w:rsid w:val="00496F69"/>
    <w:rsid w:val="004A230D"/>
    <w:rsid w:val="004B60C1"/>
    <w:rsid w:val="004C208A"/>
    <w:rsid w:val="004C6122"/>
    <w:rsid w:val="004D2995"/>
    <w:rsid w:val="004E32C4"/>
    <w:rsid w:val="004F1919"/>
    <w:rsid w:val="004F2958"/>
    <w:rsid w:val="00500F68"/>
    <w:rsid w:val="00506828"/>
    <w:rsid w:val="00514817"/>
    <w:rsid w:val="00517EB5"/>
    <w:rsid w:val="00522717"/>
    <w:rsid w:val="0054521B"/>
    <w:rsid w:val="0056166B"/>
    <w:rsid w:val="00564DDF"/>
    <w:rsid w:val="00565012"/>
    <w:rsid w:val="00573002"/>
    <w:rsid w:val="00573263"/>
    <w:rsid w:val="00591514"/>
    <w:rsid w:val="0059487F"/>
    <w:rsid w:val="005B2717"/>
    <w:rsid w:val="005B4D00"/>
    <w:rsid w:val="005C2DC3"/>
    <w:rsid w:val="005C7CDB"/>
    <w:rsid w:val="005D3ABD"/>
    <w:rsid w:val="005E50A9"/>
    <w:rsid w:val="005E630E"/>
    <w:rsid w:val="005F1F11"/>
    <w:rsid w:val="006000F9"/>
    <w:rsid w:val="006030EB"/>
    <w:rsid w:val="00605A71"/>
    <w:rsid w:val="00630AD9"/>
    <w:rsid w:val="00635EC4"/>
    <w:rsid w:val="006378A0"/>
    <w:rsid w:val="00662D28"/>
    <w:rsid w:val="00662E5F"/>
    <w:rsid w:val="006734F2"/>
    <w:rsid w:val="00674FD2"/>
    <w:rsid w:val="00684D12"/>
    <w:rsid w:val="0069770E"/>
    <w:rsid w:val="006A6202"/>
    <w:rsid w:val="006D3DC7"/>
    <w:rsid w:val="006D4425"/>
    <w:rsid w:val="006E5D52"/>
    <w:rsid w:val="006F5649"/>
    <w:rsid w:val="006F58D5"/>
    <w:rsid w:val="00702A93"/>
    <w:rsid w:val="007078B5"/>
    <w:rsid w:val="00712167"/>
    <w:rsid w:val="00724F0A"/>
    <w:rsid w:val="00752468"/>
    <w:rsid w:val="00752E41"/>
    <w:rsid w:val="007609FA"/>
    <w:rsid w:val="007700A8"/>
    <w:rsid w:val="00794514"/>
    <w:rsid w:val="00797F91"/>
    <w:rsid w:val="007D126A"/>
    <w:rsid w:val="007D2171"/>
    <w:rsid w:val="007D7D8B"/>
    <w:rsid w:val="007E1A62"/>
    <w:rsid w:val="007E3A3E"/>
    <w:rsid w:val="007E5493"/>
    <w:rsid w:val="007F37DA"/>
    <w:rsid w:val="007F78D4"/>
    <w:rsid w:val="00801A94"/>
    <w:rsid w:val="00806123"/>
    <w:rsid w:val="00806DED"/>
    <w:rsid w:val="0081391D"/>
    <w:rsid w:val="00814A76"/>
    <w:rsid w:val="00814FDC"/>
    <w:rsid w:val="00815120"/>
    <w:rsid w:val="0082574B"/>
    <w:rsid w:val="0082666C"/>
    <w:rsid w:val="008302A7"/>
    <w:rsid w:val="008515F1"/>
    <w:rsid w:val="00871919"/>
    <w:rsid w:val="008727DC"/>
    <w:rsid w:val="008738BE"/>
    <w:rsid w:val="008806CC"/>
    <w:rsid w:val="00883D20"/>
    <w:rsid w:val="008A0BCD"/>
    <w:rsid w:val="008A4D37"/>
    <w:rsid w:val="008B6AA3"/>
    <w:rsid w:val="008C65AA"/>
    <w:rsid w:val="008D4BE0"/>
    <w:rsid w:val="008E2FC4"/>
    <w:rsid w:val="008F453A"/>
    <w:rsid w:val="008F5916"/>
    <w:rsid w:val="008F7030"/>
    <w:rsid w:val="00904888"/>
    <w:rsid w:val="009146E7"/>
    <w:rsid w:val="00917AD5"/>
    <w:rsid w:val="00917DC5"/>
    <w:rsid w:val="00923238"/>
    <w:rsid w:val="0093650D"/>
    <w:rsid w:val="009413D5"/>
    <w:rsid w:val="00951507"/>
    <w:rsid w:val="009542D5"/>
    <w:rsid w:val="00960266"/>
    <w:rsid w:val="009640E5"/>
    <w:rsid w:val="009709BE"/>
    <w:rsid w:val="00980318"/>
    <w:rsid w:val="009933AE"/>
    <w:rsid w:val="009B1994"/>
    <w:rsid w:val="009B7E65"/>
    <w:rsid w:val="009D4C5A"/>
    <w:rsid w:val="009F109D"/>
    <w:rsid w:val="009F4897"/>
    <w:rsid w:val="00A02E00"/>
    <w:rsid w:val="00A038A3"/>
    <w:rsid w:val="00A12993"/>
    <w:rsid w:val="00A15CCB"/>
    <w:rsid w:val="00A2583A"/>
    <w:rsid w:val="00A50996"/>
    <w:rsid w:val="00A5372C"/>
    <w:rsid w:val="00A56507"/>
    <w:rsid w:val="00A62CF9"/>
    <w:rsid w:val="00A81B21"/>
    <w:rsid w:val="00A87F71"/>
    <w:rsid w:val="00A91A78"/>
    <w:rsid w:val="00A923D2"/>
    <w:rsid w:val="00AA01DF"/>
    <w:rsid w:val="00AA4303"/>
    <w:rsid w:val="00AB1F20"/>
    <w:rsid w:val="00AB6A84"/>
    <w:rsid w:val="00AB6E5C"/>
    <w:rsid w:val="00AD6263"/>
    <w:rsid w:val="00AF0295"/>
    <w:rsid w:val="00AF3261"/>
    <w:rsid w:val="00AF5A5B"/>
    <w:rsid w:val="00AF70B7"/>
    <w:rsid w:val="00B0752C"/>
    <w:rsid w:val="00B13903"/>
    <w:rsid w:val="00B353D9"/>
    <w:rsid w:val="00B357DA"/>
    <w:rsid w:val="00B41E5C"/>
    <w:rsid w:val="00B42D3E"/>
    <w:rsid w:val="00B42DD7"/>
    <w:rsid w:val="00B52EFC"/>
    <w:rsid w:val="00B60C25"/>
    <w:rsid w:val="00B93A8F"/>
    <w:rsid w:val="00B93C01"/>
    <w:rsid w:val="00B95856"/>
    <w:rsid w:val="00B961B7"/>
    <w:rsid w:val="00BB22BC"/>
    <w:rsid w:val="00BC1F77"/>
    <w:rsid w:val="00BC2D61"/>
    <w:rsid w:val="00BC2F3E"/>
    <w:rsid w:val="00BD5E17"/>
    <w:rsid w:val="00BF69A3"/>
    <w:rsid w:val="00C01574"/>
    <w:rsid w:val="00C02363"/>
    <w:rsid w:val="00C04BAD"/>
    <w:rsid w:val="00C075F1"/>
    <w:rsid w:val="00C20674"/>
    <w:rsid w:val="00C21A1C"/>
    <w:rsid w:val="00C301BD"/>
    <w:rsid w:val="00C569F6"/>
    <w:rsid w:val="00CA4732"/>
    <w:rsid w:val="00CA7A85"/>
    <w:rsid w:val="00CB3E06"/>
    <w:rsid w:val="00CD0E09"/>
    <w:rsid w:val="00CE699F"/>
    <w:rsid w:val="00D1075A"/>
    <w:rsid w:val="00D14C45"/>
    <w:rsid w:val="00D31BBB"/>
    <w:rsid w:val="00D33FD0"/>
    <w:rsid w:val="00D34BBD"/>
    <w:rsid w:val="00D4016F"/>
    <w:rsid w:val="00D517A9"/>
    <w:rsid w:val="00D53AA8"/>
    <w:rsid w:val="00D57619"/>
    <w:rsid w:val="00D605DE"/>
    <w:rsid w:val="00D61A38"/>
    <w:rsid w:val="00D62E7F"/>
    <w:rsid w:val="00D640EA"/>
    <w:rsid w:val="00D80208"/>
    <w:rsid w:val="00D80503"/>
    <w:rsid w:val="00D80746"/>
    <w:rsid w:val="00D80A1B"/>
    <w:rsid w:val="00DA087C"/>
    <w:rsid w:val="00DA3D17"/>
    <w:rsid w:val="00DA61AB"/>
    <w:rsid w:val="00DB5E8E"/>
    <w:rsid w:val="00DC442E"/>
    <w:rsid w:val="00DD1743"/>
    <w:rsid w:val="00DE149D"/>
    <w:rsid w:val="00E1339C"/>
    <w:rsid w:val="00E170E0"/>
    <w:rsid w:val="00E21A0E"/>
    <w:rsid w:val="00E36FFE"/>
    <w:rsid w:val="00E41AAD"/>
    <w:rsid w:val="00E51DE7"/>
    <w:rsid w:val="00E736A2"/>
    <w:rsid w:val="00E73BA7"/>
    <w:rsid w:val="00E946CB"/>
    <w:rsid w:val="00E95D43"/>
    <w:rsid w:val="00E97142"/>
    <w:rsid w:val="00EA18EC"/>
    <w:rsid w:val="00EB753D"/>
    <w:rsid w:val="00EC2A05"/>
    <w:rsid w:val="00EE209B"/>
    <w:rsid w:val="00EE2E68"/>
    <w:rsid w:val="00F03936"/>
    <w:rsid w:val="00F1398E"/>
    <w:rsid w:val="00F35406"/>
    <w:rsid w:val="00F42EB0"/>
    <w:rsid w:val="00F5190C"/>
    <w:rsid w:val="00F54766"/>
    <w:rsid w:val="00F56C21"/>
    <w:rsid w:val="00F612D2"/>
    <w:rsid w:val="00F6411D"/>
    <w:rsid w:val="00F6595A"/>
    <w:rsid w:val="00F65B7E"/>
    <w:rsid w:val="00F6630C"/>
    <w:rsid w:val="00F672E8"/>
    <w:rsid w:val="00F75B0D"/>
    <w:rsid w:val="00F82386"/>
    <w:rsid w:val="00F93452"/>
    <w:rsid w:val="00F95964"/>
    <w:rsid w:val="00FD19A2"/>
    <w:rsid w:val="00FD1BA7"/>
    <w:rsid w:val="00FD1FBC"/>
    <w:rsid w:val="00FE1A15"/>
    <w:rsid w:val="00FE5556"/>
    <w:rsid w:val="00FE6E3D"/>
    <w:rsid w:val="00FF1899"/>
    <w:rsid w:val="00FF5510"/>
    <w:rsid w:val="00FF60F8"/>
    <w:rsid w:val="00FF63AB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C224"/>
  <w15:docId w15:val="{B340E0A7-4CE5-40DC-8ADC-5DF52EE4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050D9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0">
    <w:name w:val="Подпункт спецификации"/>
    <w:basedOn w:val="a6"/>
    <w:rsid w:val="00050D92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50D92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Pointmark">
    <w:name w:val="Point (mark)"/>
    <w:rsid w:val="00050D92"/>
    <w:pPr>
      <w:numPr>
        <w:numId w:val="2"/>
      </w:numPr>
      <w:tabs>
        <w:tab w:val="clear" w:pos="360"/>
        <w:tab w:val="num" w:pos="1134"/>
      </w:tabs>
      <w:spacing w:after="60" w:line="240" w:lineRule="auto"/>
      <w:ind w:left="567" w:firstLine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Подпункт спецификации 1"/>
    <w:basedOn w:val="a0"/>
    <w:rsid w:val="00050D92"/>
    <w:pPr>
      <w:numPr>
        <w:ilvl w:val="2"/>
      </w:numPr>
    </w:pPr>
  </w:style>
  <w:style w:type="paragraph" w:styleId="a6">
    <w:name w:val="Body Text Indent"/>
    <w:basedOn w:val="a1"/>
    <w:link w:val="a7"/>
    <w:uiPriority w:val="99"/>
    <w:semiHidden/>
    <w:unhideWhenUsed/>
    <w:rsid w:val="00050D92"/>
    <w:pPr>
      <w:spacing w:after="120"/>
      <w:ind w:left="283"/>
    </w:pPr>
  </w:style>
  <w:style w:type="character" w:customStyle="1" w:styleId="a7">
    <w:name w:val="Основной текст с отступом Знак"/>
    <w:basedOn w:val="a2"/>
    <w:link w:val="a6"/>
    <w:uiPriority w:val="99"/>
    <w:semiHidden/>
    <w:rsid w:val="00050D92"/>
  </w:style>
  <w:style w:type="paragraph" w:customStyle="1" w:styleId="a8">
    <w:name w:val="Текст таб"/>
    <w:basedOn w:val="a1"/>
    <w:rsid w:val="00050D92"/>
    <w:pPr>
      <w:tabs>
        <w:tab w:val="left" w:pos="9000"/>
      </w:tabs>
      <w:autoSpaceDE w:val="0"/>
      <w:autoSpaceDN w:val="0"/>
      <w:spacing w:after="60" w:line="240" w:lineRule="auto"/>
      <w:ind w:left="567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9">
    <w:name w:val="Placeholder Text"/>
    <w:basedOn w:val="a2"/>
    <w:uiPriority w:val="99"/>
    <w:semiHidden/>
    <w:rsid w:val="00050D92"/>
    <w:rPr>
      <w:color w:val="808080"/>
    </w:rPr>
  </w:style>
  <w:style w:type="paragraph" w:styleId="aa">
    <w:name w:val="Balloon Text"/>
    <w:basedOn w:val="a1"/>
    <w:link w:val="ab"/>
    <w:uiPriority w:val="99"/>
    <w:semiHidden/>
    <w:unhideWhenUsed/>
    <w:rsid w:val="0005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050D92"/>
    <w:rPr>
      <w:rFonts w:ascii="Tahoma" w:hAnsi="Tahoma" w:cs="Tahoma"/>
      <w:sz w:val="16"/>
      <w:szCs w:val="16"/>
    </w:rPr>
  </w:style>
  <w:style w:type="paragraph" w:styleId="ac">
    <w:name w:val="footer"/>
    <w:basedOn w:val="a1"/>
    <w:link w:val="ad"/>
    <w:uiPriority w:val="99"/>
    <w:unhideWhenUsed/>
    <w:rsid w:val="0005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050D92"/>
  </w:style>
  <w:style w:type="paragraph" w:styleId="ae">
    <w:name w:val="List Paragraph"/>
    <w:basedOn w:val="a1"/>
    <w:uiPriority w:val="34"/>
    <w:qFormat/>
    <w:rsid w:val="00285FDF"/>
    <w:pPr>
      <w:ind w:left="720"/>
      <w:contextualSpacing/>
    </w:pPr>
  </w:style>
  <w:style w:type="table" w:styleId="af">
    <w:name w:val="Table Grid"/>
    <w:basedOn w:val="a3"/>
    <w:uiPriority w:val="59"/>
    <w:rsid w:val="00E9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72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724F0A"/>
  </w:style>
  <w:style w:type="character" w:styleId="af2">
    <w:name w:val="annotation reference"/>
    <w:basedOn w:val="a2"/>
    <w:uiPriority w:val="99"/>
    <w:semiHidden/>
    <w:unhideWhenUsed/>
    <w:rsid w:val="00917DC5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917DC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917DC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7DC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7DC5"/>
    <w:rPr>
      <w:b/>
      <w:bCs/>
      <w:sz w:val="20"/>
      <w:szCs w:val="20"/>
    </w:rPr>
  </w:style>
  <w:style w:type="paragraph" w:styleId="af7">
    <w:name w:val="Body Text"/>
    <w:basedOn w:val="a1"/>
    <w:link w:val="af8"/>
    <w:uiPriority w:val="99"/>
    <w:semiHidden/>
    <w:unhideWhenUsed/>
    <w:rsid w:val="00EA18EC"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  <w:semiHidden/>
    <w:rsid w:val="00EA18EC"/>
  </w:style>
  <w:style w:type="paragraph" w:styleId="af9">
    <w:name w:val="footnote text"/>
    <w:basedOn w:val="a1"/>
    <w:link w:val="afa"/>
    <w:uiPriority w:val="99"/>
    <w:semiHidden/>
    <w:unhideWhenUsed/>
    <w:rsid w:val="00AB6E5C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AB6E5C"/>
    <w:rPr>
      <w:sz w:val="20"/>
      <w:szCs w:val="20"/>
    </w:rPr>
  </w:style>
  <w:style w:type="character" w:styleId="afb">
    <w:name w:val="footnote reference"/>
    <w:basedOn w:val="a2"/>
    <w:uiPriority w:val="99"/>
    <w:semiHidden/>
    <w:unhideWhenUsed/>
    <w:rsid w:val="00AB6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C79A-5EF1-4EA1-BDC1-7337DCF3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1917</Words>
  <Characters>10927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Бандакова Екатерина Игоревна</cp:lastModifiedBy>
  <cp:revision>4</cp:revision>
  <cp:lastPrinted>2014-04-16T08:51:00Z</cp:lastPrinted>
  <dcterms:created xsi:type="dcterms:W3CDTF">2025-04-15T08:23:00Z</dcterms:created>
  <dcterms:modified xsi:type="dcterms:W3CDTF">2025-04-15T14:34:00Z</dcterms:modified>
</cp:coreProperties>
</file>