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Ref359231740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Московская Биржа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 НКЦ (АО)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идентификаторах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6"/>
      </w:tblGrid>
      <w:tr w:rsidR="00397C25" w:rsidRPr="00397C25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397C25" w:rsidRPr="00397C25" w:rsidTr="001568D2"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116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 на валютном рынке и рынке драгоценных металлов</w:t>
            </w:r>
          </w:p>
        </w:tc>
      </w:tr>
    </w:tbl>
    <w:p w:rsidR="00397C25" w:rsidRDefault="00B72227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Просит, в соответствии с договором Интегрированного технологического сервиса</w:t>
      </w:r>
      <w:r w:rsidR="00C87B74">
        <w:rPr>
          <w:rFonts w:ascii="Times New Roman" w:eastAsia="Times New Roman" w:hAnsi="Times New Roman" w:cs="Times New Roman"/>
          <w:lang w:eastAsia="ru-RU"/>
        </w:rPr>
        <w:t xml:space="preserve"> № _______ от «___» ________ 20___, </w:t>
      </w:r>
      <w:r>
        <w:rPr>
          <w:rFonts w:ascii="Times New Roman" w:eastAsia="Times New Roman" w:hAnsi="Times New Roman" w:cs="Times New Roman"/>
          <w:i/>
          <w:lang w:eastAsia="ru-RU"/>
        </w:rPr>
        <w:t>(необходимо выбрать ОДИН из вариантов А, В или С):</w:t>
      </w:r>
    </w:p>
    <w:p w:rsidR="000F069C" w:rsidRPr="000F069C" w:rsidRDefault="000F069C" w:rsidP="00BD030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12"/>
          <w:lang w:eastAsia="ru-RU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63"/>
        <w:gridCol w:w="2485"/>
        <w:gridCol w:w="3358"/>
      </w:tblGrid>
      <w:tr w:rsidR="00FE26D0" w:rsidRPr="00397C25" w:rsidTr="001568D2">
        <w:trPr>
          <w:trHeight w:val="394"/>
        </w:trPr>
        <w:tc>
          <w:tcPr>
            <w:tcW w:w="9786" w:type="dxa"/>
            <w:gridSpan w:val="4"/>
          </w:tcPr>
          <w:p w:rsidR="00FE26D0" w:rsidRPr="00397C25" w:rsidRDefault="00347542" w:rsidP="00E879D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7727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6D0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FE26D0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="00FE26D0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="00FE26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</w:p>
        </w:tc>
      </w:tr>
      <w:tr w:rsidR="00FE26D0" w:rsidRPr="00397C25" w:rsidTr="001568D2">
        <w:trPr>
          <w:trHeight w:val="332"/>
        </w:trPr>
        <w:tc>
          <w:tcPr>
            <w:tcW w:w="9786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D24D94" w:rsidRPr="00397C25" w:rsidTr="001568D2">
        <w:trPr>
          <w:trHeight w:val="200"/>
        </w:trPr>
        <w:tc>
          <w:tcPr>
            <w:tcW w:w="1980" w:type="dxa"/>
            <w:vMerge w:val="restart"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необходимо выбрать ОДИН из вариантов:</w:t>
            </w: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D24D94" w:rsidRPr="00397C25" w:rsidRDefault="00347542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91389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:rsidR="00D24D94" w:rsidRDefault="00347542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5429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  <w:tc>
          <w:tcPr>
            <w:tcW w:w="3357" w:type="dxa"/>
            <w:shd w:val="clear" w:color="auto" w:fill="FFFFFF"/>
          </w:tcPr>
          <w:p w:rsidR="00D24D94" w:rsidRPr="00397C25" w:rsidRDefault="00347542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0516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Times New Roman" w:eastAsia="Calibri" w:hAnsi="Times New Roman" w:cs="Times New Roman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РЕЙТЕР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24D94" w:rsidRPr="00397C25" w:rsidTr="001568D2">
        <w:trPr>
          <w:trHeight w:val="467"/>
        </w:trPr>
        <w:tc>
          <w:tcPr>
            <w:tcW w:w="1980" w:type="dxa"/>
            <w:vMerge/>
            <w:shd w:val="clear" w:color="auto" w:fill="D9D9D9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D24D94" w:rsidRDefault="00D24D94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  <w:vAlign w:val="center"/>
          </w:tcPr>
          <w:p w:rsidR="00D24D94" w:rsidRPr="00BD0307" w:rsidRDefault="00D24D94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РЕЙТЕР</w:t>
            </w:r>
          </w:p>
        </w:tc>
      </w:tr>
      <w:tr w:rsidR="00D24D94" w:rsidRPr="00397C25" w:rsidTr="001568D2">
        <w:trPr>
          <w:trHeight w:val="316"/>
        </w:trPr>
        <w:tc>
          <w:tcPr>
            <w:tcW w:w="198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shd w:val="clear" w:color="auto" w:fill="FFFFFF"/>
            <w:vAlign w:val="center"/>
          </w:tcPr>
          <w:p w:rsidR="00D24D94" w:rsidRPr="00397C25" w:rsidRDefault="00347542" w:rsidP="00BD0307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844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485" w:type="dxa"/>
            <w:vMerge w:val="restart"/>
            <w:shd w:val="clear" w:color="auto" w:fill="FFFFFF"/>
            <w:vAlign w:val="center"/>
          </w:tcPr>
          <w:p w:rsidR="00D24D94" w:rsidRDefault="00347542" w:rsidP="00D24D9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7209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 ВПТС</w:t>
            </w:r>
          </w:p>
        </w:tc>
        <w:tc>
          <w:tcPr>
            <w:tcW w:w="3357" w:type="dxa"/>
            <w:shd w:val="clear" w:color="auto" w:fill="FFFFFF"/>
            <w:vAlign w:val="center"/>
          </w:tcPr>
          <w:p w:rsidR="00D24D94" w:rsidRPr="00397C25" w:rsidRDefault="00347542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200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D9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D24D94" w:rsidRPr="00397C25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 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Блумберг</w:t>
            </w:r>
            <w:r w:rsidR="00D24D94"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24D94" w:rsidRPr="00397C25" w:rsidTr="001568D2">
        <w:trPr>
          <w:trHeight w:val="315"/>
        </w:trPr>
        <w:tc>
          <w:tcPr>
            <w:tcW w:w="1980" w:type="dxa"/>
            <w:vMerge/>
            <w:shd w:val="clear" w:color="auto" w:fill="D9D9D9"/>
            <w:vAlign w:val="center"/>
          </w:tcPr>
          <w:p w:rsidR="00D24D94" w:rsidRPr="00397C25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shd w:val="clear" w:color="auto" w:fill="FFFFFF"/>
            <w:vAlign w:val="center"/>
          </w:tcPr>
          <w:p w:rsidR="00D24D94" w:rsidRDefault="00D24D94" w:rsidP="0042104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5" w:type="dxa"/>
            <w:vMerge/>
            <w:shd w:val="clear" w:color="auto" w:fill="FFFFFF"/>
          </w:tcPr>
          <w:p w:rsidR="00D24D94" w:rsidRPr="00BD0307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357" w:type="dxa"/>
            <w:shd w:val="clear" w:color="auto" w:fill="FFFFFF"/>
            <w:vAlign w:val="center"/>
          </w:tcPr>
          <w:p w:rsidR="00D24D94" w:rsidRPr="001D1B53" w:rsidRDefault="00D24D94" w:rsidP="00A54BA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1B53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код, закрепленный за Участником торгов в Блумберг</w:t>
            </w:r>
          </w:p>
        </w:tc>
      </w:tr>
      <w:tr w:rsidR="00FE26D0" w:rsidRPr="00397C25" w:rsidTr="001568D2">
        <w:trPr>
          <w:trHeight w:val="702"/>
        </w:trPr>
        <w:tc>
          <w:tcPr>
            <w:tcW w:w="9786" w:type="dxa"/>
            <w:gridSpan w:val="4"/>
          </w:tcPr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Заполняются: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№1 «Полномочия идентификаторов»</w:t>
            </w:r>
          </w:p>
          <w:p w:rsidR="00FE26D0" w:rsidRPr="00397C25" w:rsidRDefault="00FE26D0" w:rsidP="0042104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Приложение №2 «Информация о подключении» </w:t>
            </w:r>
          </w:p>
        </w:tc>
      </w:tr>
    </w:tbl>
    <w:p w:rsidR="00397C25" w:rsidRPr="003F1682" w:rsidRDefault="00397C25" w:rsidP="00397C2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5264"/>
      </w:tblGrid>
      <w:tr w:rsidR="00397C25" w:rsidRPr="00397C25" w:rsidTr="001568D2">
        <w:trPr>
          <w:trHeight w:val="616"/>
        </w:trPr>
        <w:tc>
          <w:tcPr>
            <w:tcW w:w="4528" w:type="dxa"/>
            <w:shd w:val="clear" w:color="auto" w:fill="auto"/>
          </w:tcPr>
          <w:p w:rsidR="00397C25" w:rsidRPr="00397C25" w:rsidRDefault="00347542" w:rsidP="00DC7EBF">
            <w:pPr>
              <w:widowControl w:val="0"/>
              <w:numPr>
                <w:ilvl w:val="0"/>
                <w:numId w:val="3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5691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изменить полномочия по идентификатору(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ам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C7EB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5264" w:type="dxa"/>
            <w:shd w:val="clear" w:color="auto" w:fill="auto"/>
          </w:tcPr>
          <w:p w:rsidR="00397C25" w:rsidRPr="00397C25" w:rsidRDefault="00347542" w:rsidP="00550580">
            <w:pPr>
              <w:widowControl w:val="0"/>
              <w:numPr>
                <w:ilvl w:val="0"/>
                <w:numId w:val="3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54690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397C25" w:rsidRPr="00397C25" w:rsidTr="001568D2">
        <w:trPr>
          <w:trHeight w:val="749"/>
        </w:trPr>
        <w:tc>
          <w:tcPr>
            <w:tcW w:w="452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Изменяются полномочия по одному или нескольким идентификаторам, для нескольких идентификаторов устанавливаются ОДИНАКОВЫЕ полномочия.</w:t>
            </w:r>
          </w:p>
        </w:tc>
        <w:tc>
          <w:tcPr>
            <w:tcW w:w="5264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Идентификатор(ы) аннулируется(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ются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с одновременным аннулированием клиринговых идентификаторов, соответствующих пользовательскому идентификатору.</w:t>
            </w:r>
          </w:p>
        </w:tc>
      </w:tr>
      <w:tr w:rsidR="00397C25" w:rsidRPr="00397C25" w:rsidTr="001568D2">
        <w:trPr>
          <w:trHeight w:val="809"/>
        </w:trPr>
        <w:tc>
          <w:tcPr>
            <w:tcW w:w="452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Заполняется Приложение №1 «Полномочия идентификаторов» и/или Приложение №2 «Информация о подключении» </w:t>
            </w:r>
          </w:p>
        </w:tc>
        <w:tc>
          <w:tcPr>
            <w:tcW w:w="5264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заполняются приложения</w:t>
            </w:r>
          </w:p>
        </w:tc>
      </w:tr>
      <w:tr w:rsidR="00397C25" w:rsidRPr="00397C25" w:rsidTr="001568D2">
        <w:trPr>
          <w:trHeight w:val="809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которому(</w:t>
            </w:r>
            <w:proofErr w:type="spellStart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ым</w:t>
            </w:r>
            <w:proofErr w:type="spellEnd"/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изменить полномочия или аннулировать</w:t>
            </w:r>
          </w:p>
        </w:tc>
      </w:tr>
      <w:tr w:rsidR="00397C25" w:rsidRPr="00397C25" w:rsidTr="001568D2">
        <w:trPr>
          <w:trHeight w:val="350"/>
        </w:trPr>
        <w:tc>
          <w:tcPr>
            <w:tcW w:w="97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</w:t>
            </w:r>
          </w:p>
        </w:tc>
      </w:tr>
    </w:tbl>
    <w:p w:rsidR="00193C03" w:rsidRPr="008D1B00" w:rsidRDefault="00193C03" w:rsidP="00193C0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тарифами и Условиями предоставления интегрированного технологического сервиса Публичного Акционерного Общества «Московская Биржа ММВБ-РТС» ознакомлен и согласен. </w:t>
      </w:r>
      <w:r w:rsidRPr="008D1B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Оплату в соответствии с тарифами гарантирую</w:t>
      </w:r>
    </w:p>
    <w:p w:rsidR="00193C03" w:rsidRPr="008D1B00" w:rsidRDefault="00193C03" w:rsidP="00193C0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261"/>
        <w:gridCol w:w="254"/>
        <w:gridCol w:w="1560"/>
        <w:gridCol w:w="283"/>
        <w:gridCol w:w="2013"/>
        <w:gridCol w:w="2268"/>
      </w:tblGrid>
      <w:tr w:rsidR="00193C03" w:rsidRPr="00E81060" w:rsidTr="005306D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193C03" w:rsidRPr="00E81060" w:rsidTr="005306D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68" w:type="dxa"/>
            <w:shd w:val="clear" w:color="auto" w:fill="auto"/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193C03" w:rsidRPr="00E81060" w:rsidRDefault="00193C03" w:rsidP="00193C03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93C03" w:rsidRPr="00E81060" w:rsidTr="005306D9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3C03" w:rsidRPr="00E81060" w:rsidRDefault="00193C03" w:rsidP="005306D9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810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e-mail)</w:t>
            </w:r>
          </w:p>
        </w:tc>
      </w:tr>
    </w:tbl>
    <w:p w:rsidR="00193C03" w:rsidRPr="00193C03" w:rsidRDefault="00193C03" w:rsidP="00193C03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397C25" w:rsidRPr="00397C25" w:rsidRDefault="00397C25" w:rsidP="00550580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397C25" w:rsidRPr="003F1682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</w:p>
    <w:p w:rsidR="00397C25" w:rsidRPr="00397C25" w:rsidRDefault="00397C25" w:rsidP="00397C25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397C25" w:rsidRPr="00397C25" w:rsidRDefault="006F1811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оригинал или 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ей</w:t>
      </w:r>
      <w:r w:rsidR="00397C25"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полномочия лица на подписание заявления;</w:t>
      </w:r>
    </w:p>
    <w:p w:rsidR="00397C25" w:rsidRPr="00397C25" w:rsidRDefault="00397C25" w:rsidP="00550580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397C25" w:rsidRPr="00193C03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93C0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footnoteRef/>
      </w:r>
      <w:r w:rsidRPr="00397C25">
        <w:rPr>
          <w:rFonts w:ascii="Times New Roman" w:eastAsia="Calibri" w:hAnsi="Times New Roman" w:cs="Times New Roman"/>
          <w:sz w:val="16"/>
          <w:szCs w:val="16"/>
        </w:rPr>
        <w:t xml:space="preserve"> Участнику торгов может быть присвоен только один идентификатор РЕЙТЕР</w:t>
      </w:r>
    </w:p>
    <w:p w:rsidR="00397C25" w:rsidRPr="00397C25" w:rsidRDefault="00397C25" w:rsidP="00397C2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97C25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2 </w:t>
      </w:r>
      <w:r w:rsidRPr="00397C25">
        <w:rPr>
          <w:rFonts w:ascii="Times New Roman" w:eastAsia="Calibri" w:hAnsi="Times New Roman" w:cs="Times New Roman"/>
          <w:sz w:val="16"/>
          <w:szCs w:val="16"/>
        </w:rPr>
        <w:t>Участнику торгов может быть присвоен только один идентификатор Блумберг</w:t>
      </w:r>
    </w:p>
    <w:p w:rsidR="00397C25" w:rsidRPr="00397C25" w:rsidRDefault="00397C25" w:rsidP="00193C03">
      <w:pPr>
        <w:pageBreakBefore/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B6279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Полномочия идентификаторов </w:t>
      </w: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426"/>
        <w:gridCol w:w="1984"/>
        <w:gridCol w:w="709"/>
        <w:gridCol w:w="850"/>
        <w:gridCol w:w="1134"/>
        <w:gridCol w:w="1956"/>
      </w:tblGrid>
      <w:tr w:rsidR="005D2574" w:rsidRPr="00397C25" w:rsidTr="00C560E0">
        <w:tc>
          <w:tcPr>
            <w:tcW w:w="284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Клиринговый(</w:t>
            </w: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ые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 идентификатор(ы)</w:t>
            </w:r>
          </w:p>
          <w:p w:rsidR="005D2574" w:rsidRPr="00397C25" w:rsidRDefault="00A70F79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клиринговый менеджер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(1)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347542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395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347542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9165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C560E0">
        <w:tc>
          <w:tcPr>
            <w:tcW w:w="28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A70F79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(2)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347542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6185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347542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99783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C560E0">
        <w:tc>
          <w:tcPr>
            <w:tcW w:w="284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5D2574" w:rsidRPr="00397C25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оператор+переводы</w:t>
            </w:r>
            <w:proofErr w:type="spellEnd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(3)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5D2574" w:rsidRPr="00397C25" w:rsidRDefault="00347542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34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присвоить</w:t>
            </w:r>
            <w:r w:rsidR="005D2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56" w:type="dxa"/>
            <w:shd w:val="clear" w:color="auto" w:fill="auto"/>
          </w:tcPr>
          <w:p w:rsidR="005D2574" w:rsidRPr="00531F73" w:rsidRDefault="00347542" w:rsidP="005B72DB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692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74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D2574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2574" w:rsidRPr="004C5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аннулировать</w:t>
            </w:r>
          </w:p>
        </w:tc>
      </w:tr>
      <w:tr w:rsidR="005D2574" w:rsidRPr="00397C25" w:rsidTr="00C560E0">
        <w:trPr>
          <w:trHeight w:val="263"/>
        </w:trPr>
        <w:tc>
          <w:tcPr>
            <w:tcW w:w="284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5D2574" w:rsidRPr="00397C25" w:rsidRDefault="005D2574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5D2574" w:rsidRPr="00A70F79" w:rsidRDefault="005D2574" w:rsidP="00D3412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Внебиржевые сделки с иностранной валютой </w:t>
            </w:r>
            <w:r w:rsidR="00D34123" w:rsidRPr="00A70F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(4)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574" w:rsidRDefault="005D2574" w:rsidP="00376AF2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="0033054D"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изменения </w:t>
            </w:r>
            <w:r w:rsidR="00D609E0" w:rsidRPr="007D6D27">
              <w:rPr>
                <w:rFonts w:ascii="Times New Roman" w:hAnsi="Times New Roman" w:cs="Times New Roman"/>
                <w:sz w:val="20"/>
                <w:szCs w:val="20"/>
              </w:rPr>
              <w:t>настроек</w:t>
            </w:r>
            <w:r w:rsidR="00D609E0"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Приложение №6</w:t>
            </w:r>
            <w:r w:rsidR="007D6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D6D27" w:rsidRPr="007D6D27" w:rsidRDefault="007D6D27" w:rsidP="00376AF2">
            <w:pPr>
              <w:spacing w:after="0" w:line="240" w:lineRule="auto"/>
              <w:ind w:left="17"/>
              <w:rPr>
                <w:rFonts w:ascii="MS Gothic" w:eastAsia="MS Gothic" w:hAnsi="MS Gothic" w:cs="Times New Roman"/>
                <w:sz w:val="20"/>
                <w:szCs w:val="20"/>
              </w:rPr>
            </w:pPr>
            <w:r w:rsidRPr="007D6D2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При внесении изменений в полномочия клирингового идентификатора автоматически устанавливается запрет на возможность заключения Внебиржевых сделок с иностранной валютой. Для снятия запрета требуется предоставить Приложение №6.</w:t>
            </w:r>
          </w:p>
        </w:tc>
      </w:tr>
      <w:tr w:rsidR="00193C03" w:rsidRPr="00397C25" w:rsidTr="00C560E0">
        <w:trPr>
          <w:trHeight w:val="192"/>
        </w:trPr>
        <w:tc>
          <w:tcPr>
            <w:tcW w:w="284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Cancel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5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193C03" w:rsidRPr="00397C25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не присваивается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193C03" w:rsidRPr="00397C25" w:rsidRDefault="00193C03" w:rsidP="00193C03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0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автоматическое снятие активных заявок в случае неработоспособности рабочего места</w:t>
            </w:r>
          </w:p>
        </w:tc>
      </w:tr>
      <w:tr w:rsidR="00193C03" w:rsidRPr="00397C25" w:rsidTr="00C560E0">
        <w:trPr>
          <w:trHeight w:val="426"/>
        </w:trPr>
        <w:tc>
          <w:tcPr>
            <w:tcW w:w="284" w:type="dxa"/>
            <w:vMerge/>
            <w:shd w:val="clear" w:color="auto" w:fill="auto"/>
          </w:tcPr>
          <w:p w:rsidR="00193C03" w:rsidRPr="00397C25" w:rsidRDefault="00193C03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193C03" w:rsidRPr="00193C03" w:rsidRDefault="00193C03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93C03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4025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включить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 w:rsidR="00193C03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111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C0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193C03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выключить</w:t>
            </w:r>
          </w:p>
        </w:tc>
      </w:tr>
      <w:tr w:rsidR="00B54CE5" w:rsidRPr="00397C25" w:rsidTr="00C560E0">
        <w:trPr>
          <w:trHeight w:val="412"/>
        </w:trPr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режимам торгов и инструментам</w:t>
            </w:r>
          </w:p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режимы торгов и инструменты, к которым допущен Участник торгов.</w:t>
            </w:r>
            <w:r w:rsidRPr="00397C2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запуске нового инструмента он автоматически становится доступен.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4CE5" w:rsidRPr="00397C25" w:rsidTr="00C560E0"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445AE0" w:rsidRPr="00397C25" w:rsidRDefault="00445AE0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необходимости ограничений по режимам торгов предоставляются заполненные приложения:</w:t>
            </w:r>
          </w:p>
          <w:p w:rsidR="00B54CE5" w:rsidRPr="00445AE0" w:rsidRDefault="00B54CE5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 Системном режиме торгов (Приложение №3)</w:t>
            </w:r>
          </w:p>
          <w:p w:rsidR="00B54CE5" w:rsidRPr="00445AE0" w:rsidRDefault="00B54CE5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инструментам во Внесистемном режиме торгов (Приложение №4)</w:t>
            </w:r>
          </w:p>
          <w:p w:rsidR="00B54CE5" w:rsidRPr="00445AE0" w:rsidRDefault="00B54CE5" w:rsidP="00445AE0">
            <w:pPr>
              <w:pStyle w:val="af6"/>
              <w:widowControl w:val="0"/>
              <w:numPr>
                <w:ilvl w:val="0"/>
                <w:numId w:val="42"/>
              </w:numPr>
              <w:tabs>
                <w:tab w:val="left" w:pos="75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A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заключению сделок в режиме торгов «Аукцион с Банком России» (Приложение №5)</w:t>
            </w:r>
          </w:p>
        </w:tc>
      </w:tr>
      <w:tr w:rsidR="00B54CE5" w:rsidRPr="00397C25" w:rsidTr="00C560E0"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Ограничение по ТКС</w:t>
            </w:r>
          </w:p>
          <w:p w:rsidR="00B54CE5" w:rsidRPr="00193C03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умолчанию доступны все ТКС</w:t>
            </w: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7510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со всеми ТКС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</w:t>
            </w:r>
            <w:r w:rsidR="00B54CE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)</w:t>
            </w:r>
          </w:p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85408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только со следующими ТКС:</w:t>
            </w:r>
          </w:p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03538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удалить следующие ТКС из перечня используемых:</w:t>
            </w:r>
          </w:p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4573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добавить к используемым следующие ТКС:</w:t>
            </w:r>
          </w:p>
        </w:tc>
      </w:tr>
      <w:tr w:rsidR="00B54CE5" w:rsidRPr="00397C25" w:rsidTr="00C560E0"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3" w:type="dxa"/>
            <w:gridSpan w:val="5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  <w:t>…</w:t>
            </w:r>
          </w:p>
        </w:tc>
      </w:tr>
      <w:tr w:rsidR="00B54CE5" w:rsidRPr="00397C25" w:rsidTr="00C560E0">
        <w:trPr>
          <w:trHeight w:val="631"/>
        </w:trPr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Объединение в группу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Идентификаторам, включенным в группу, доступна информация об операциях пользователей, включенных в группу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</w:p>
        </w:tc>
      </w:tr>
      <w:tr w:rsidR="00B54CE5" w:rsidRPr="00397C25" w:rsidTr="00C560E0">
        <w:trPr>
          <w:trHeight w:val="387"/>
        </w:trPr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Calibri" w:eastAsia="Times New Roman" w:hAnsi="Calibri" w:cs="Segoe UI Symbol"/>
                <w:b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объединить</w:t>
            </w:r>
          </w:p>
        </w:tc>
        <w:tc>
          <w:tcPr>
            <w:tcW w:w="4649" w:type="dxa"/>
            <w:gridSpan w:val="4"/>
            <w:shd w:val="clear" w:color="auto" w:fill="auto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397C25">
              <w:rPr>
                <w:rFonts w:ascii="Segoe UI Symbol" w:eastAsia="MS Mincho" w:hAnsi="Segoe UI Symbol" w:cs="Segoe UI Symbol"/>
                <w:sz w:val="20"/>
                <w:szCs w:val="20"/>
                <w:lang w:eastAsia="ru-RU"/>
              </w:rPr>
              <w:t>☐</w:t>
            </w:r>
            <w:r w:rsidRPr="00397C25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 xml:space="preserve"> </w:t>
            </w:r>
            <w:r w:rsidRPr="00397C25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  <w:lang w:eastAsia="ru-RU"/>
              </w:rPr>
              <w:t>аннулировать объединение</w:t>
            </w:r>
          </w:p>
        </w:tc>
      </w:tr>
      <w:tr w:rsidR="00B54CE5" w:rsidRPr="00397C25" w:rsidTr="00C560E0">
        <w:trPr>
          <w:trHeight w:val="606"/>
        </w:trPr>
        <w:tc>
          <w:tcPr>
            <w:tcW w:w="284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 w:val="restart"/>
            <w:shd w:val="clear" w:color="auto" w:fill="auto"/>
          </w:tcPr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Получение информации</w:t>
            </w:r>
          </w:p>
          <w:p w:rsidR="00B54CE5" w:rsidRPr="00C560E0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транслируется:</w:t>
            </w:r>
          </w:p>
          <w:p w:rsidR="00B54CE5" w:rsidRPr="00C560E0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при отсутствии ограничения по ТКС   - вся информация</w:t>
            </w:r>
            <w:r w:rsidR="00C560E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;</w:t>
            </w:r>
          </w:p>
          <w:p w:rsidR="00B54CE5" w:rsidRPr="00397C25" w:rsidRDefault="00B54CE5" w:rsidP="00C560E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Calibri" w:eastAsia="Calibri" w:hAnsi="Calibri" w:cs="Times New Roman"/>
                <w:bCs/>
                <w:i/>
                <w:sz w:val="20"/>
              </w:rPr>
            </w:pPr>
            <w:r w:rsidRPr="00C560E0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при ограничении по ТКС - информация без списка клиентов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клиентах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212907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50755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C560E0">
        <w:trPr>
          <w:trHeight w:val="235"/>
        </w:trPr>
        <w:tc>
          <w:tcPr>
            <w:tcW w:w="284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комиссии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9404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разрешить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607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запретить</w:t>
            </w:r>
          </w:p>
        </w:tc>
      </w:tr>
      <w:tr w:rsidR="00B54CE5" w:rsidRPr="00397C25" w:rsidTr="00C560E0">
        <w:trPr>
          <w:trHeight w:val="445"/>
        </w:trPr>
        <w:tc>
          <w:tcPr>
            <w:tcW w:w="284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numPr>
                <w:ilvl w:val="0"/>
                <w:numId w:val="27"/>
              </w:num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shd w:val="clear" w:color="auto" w:fill="auto"/>
          </w:tcPr>
          <w:p w:rsidR="00B54CE5" w:rsidRPr="00397C25" w:rsidRDefault="00B54CE5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  <w:p w:rsidR="00B54CE5" w:rsidRPr="00397C25" w:rsidRDefault="00B54CE5" w:rsidP="00B54C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6583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русский</w:t>
            </w:r>
          </w:p>
        </w:tc>
        <w:tc>
          <w:tcPr>
            <w:tcW w:w="3090" w:type="dxa"/>
            <w:gridSpan w:val="2"/>
            <w:shd w:val="clear" w:color="auto" w:fill="auto"/>
            <w:vAlign w:val="center"/>
          </w:tcPr>
          <w:p w:rsidR="00B54CE5" w:rsidRPr="00397C25" w:rsidRDefault="00347542" w:rsidP="00B54CE5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8921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CE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1B3C67" w:rsidRDefault="00397C25" w:rsidP="00397C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</w:p>
    <w:p w:rsidR="00397C25" w:rsidRPr="00D60815" w:rsidRDefault="00397C25" w:rsidP="00D60815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установку с использованием Клиринговой системы ограничений по ТКС по допуску к клирингу с частичным обеспечением по денежным средствам/ драгоценным металлам, а также полномочия «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оператор+переводы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»</w:t>
      </w:r>
      <w:r w:rsidR="00D60815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(идентификатор при этом не может быть ограничен по ТКС. При ограничении по ТКС полномочия автоматически изменяются на «</w:t>
      </w:r>
      <w:proofErr w:type="spellStart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оператор+переводы</w:t>
      </w:r>
      <w:proofErr w:type="spellEnd"/>
      <w:r w:rsidR="00D60815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»</w:t>
      </w:r>
      <w:r w:rsidR="00D60815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B62793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. </w:t>
      </w:r>
      <w:r w:rsidR="00B62793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Доступ</w:t>
      </w:r>
      <w:r w:rsidR="00263059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ен </w:t>
      </w:r>
      <w:r w:rsidR="00376AF2"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просмотр 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х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сдел</w:t>
      </w:r>
      <w:r w:rsidR="00376AF2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ок</w:t>
      </w:r>
      <w:r w:rsidR="00B62793" w:rsidRPr="00D60815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 xml:space="preserve"> с иностранной. валютой</w:t>
      </w:r>
      <w:r w:rsidRPr="00D60815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просмотр позиций и обязательств/требований по денежным средствам/драгоценным металлам</w:t>
      </w:r>
      <w:r w:rsidR="00CA05DA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осуществление переводов денежных средств/драгоценных металлов между Расчетными кодами/ТКС в Клиринговой системе (перевод осуществляется между Расчетными кодами 1-го и 2-го уровня или Расчетными кодами 2-го и 3-го уровня)</w:t>
      </w:r>
      <w:r w:rsidR="00CA05DA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.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="00263059"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Доступен просмотр </w:t>
      </w:r>
      <w:r w:rsidR="00263059" w:rsidRPr="001B3C67">
        <w:rPr>
          <w:rFonts w:ascii="Times New Roman" w:eastAsia="Times New Roman" w:hAnsi="Times New Roman" w:cs="Times New Roman"/>
          <w:b/>
          <w:i/>
          <w:sz w:val="18"/>
          <w:szCs w:val="16"/>
          <w:lang w:eastAsia="ru-RU"/>
        </w:rPr>
        <w:t>Внебиржевых сделок с иностранной. валютой</w:t>
      </w:r>
    </w:p>
    <w:p w:rsidR="00E12638" w:rsidRPr="001B3C67" w:rsidRDefault="00E12638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полномочия на заключение Внебиржевых сделок с иностранной валютой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автоматическое снятие активных заявок в случае достижении временного порога транзакционной неактивности (в текущей реализации = 20 сек.). 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в случае снятия ранее установленного ограничения для идентификатора по режимам торгов и инструментам</w:t>
      </w:r>
    </w:p>
    <w:p w:rsidR="00397C25" w:rsidRPr="001B3C67" w:rsidRDefault="00397C25" w:rsidP="00550580">
      <w:pPr>
        <w:widowControl w:val="0"/>
        <w:numPr>
          <w:ilvl w:val="0"/>
          <w:numId w:val="2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в случае снятия ранее установленного ограничения для идентификатора по ТКС</w:t>
      </w:r>
    </w:p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397C25" w:rsidRPr="00397C25" w:rsidRDefault="00397C25" w:rsidP="00E879DF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192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Default="00397C25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на валютном рынке и рынке драгоценных металлов</w:t>
      </w:r>
    </w:p>
    <w:p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before="60" w:after="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8"/>
          <w:szCs w:val="24"/>
          <w:lang w:eastAsia="ru-RU"/>
        </w:rPr>
      </w:pPr>
    </w:p>
    <w:p w:rsidR="00CC25EB" w:rsidRPr="00E81060" w:rsidRDefault="00CC25EB" w:rsidP="00CC25EB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E81060">
        <w:rPr>
          <w:rFonts w:ascii="Segoe UI Symbol" w:eastAsia="MS Mincho" w:hAnsi="Segoe UI Symbol" w:cs="Segoe UI Symbol"/>
          <w:b/>
        </w:rPr>
        <w:t>☐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терминал</w:t>
      </w:r>
      <w:r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81060">
        <w:rPr>
          <w:rFonts w:ascii="Times New Roman" w:eastAsia="Times New Roman" w:hAnsi="Times New Roman" w:cs="Times New Roman"/>
          <w:lang w:eastAsia="ru-RU"/>
        </w:rPr>
        <w:t>(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</w:t>
      </w:r>
      <w:r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</w:t>
      </w:r>
      <w:r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Style w:val="62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397C25" w:rsidRPr="00397C25" w:rsidTr="001B3C67">
        <w:trPr>
          <w:trHeight w:val="607"/>
        </w:trPr>
        <w:tc>
          <w:tcPr>
            <w:tcW w:w="7655" w:type="dxa"/>
            <w:tcBorders>
              <w:tl2br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  <w:szCs w:val="24"/>
              </w:rPr>
            </w:pPr>
            <w:r w:rsidRPr="00397C25">
              <w:rPr>
                <w:b/>
                <w:sz w:val="24"/>
                <w:szCs w:val="24"/>
              </w:rPr>
              <w:t>Тип терминала</w:t>
            </w:r>
          </w:p>
          <w:p w:rsidR="00397C25" w:rsidRPr="00397C25" w:rsidRDefault="00397C25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193C03">
              <w:rPr>
                <w:b/>
              </w:rPr>
              <w:t>Способ подключения</w:t>
            </w:r>
          </w:p>
        </w:tc>
        <w:tc>
          <w:tcPr>
            <w:tcW w:w="2410" w:type="dxa"/>
          </w:tcPr>
          <w:p w:rsidR="00397C25" w:rsidRPr="001568D2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sdt>
              <w:sdtPr>
                <w:rPr>
                  <w:rFonts w:ascii="MS Gothic" w:eastAsia="MS Gothic" w:hAnsi="MS Gothic"/>
                </w:rPr>
                <w:id w:val="-85087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B72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B72227">
              <w:rPr>
                <w:b/>
              </w:rPr>
              <w:t xml:space="preserve"> </w:t>
            </w:r>
            <w:r w:rsidR="00397C25" w:rsidRPr="00397C25">
              <w:rPr>
                <w:i/>
                <w:lang w:val="en-US"/>
              </w:rPr>
              <w:t>M</w:t>
            </w:r>
            <w:r w:rsidR="00193C03">
              <w:rPr>
                <w:i/>
                <w:lang w:val="en-US"/>
              </w:rPr>
              <w:t>O</w:t>
            </w:r>
            <w:r w:rsidR="00397C25" w:rsidRPr="00397C25">
              <w:rPr>
                <w:i/>
                <w:lang w:val="en-US"/>
              </w:rPr>
              <w:t>EX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Trade</w:t>
            </w:r>
            <w:r w:rsidR="00397C25" w:rsidRPr="00B72227">
              <w:rPr>
                <w:i/>
              </w:rPr>
              <w:t xml:space="preserve"> </w:t>
            </w:r>
            <w:r w:rsidR="00397C25" w:rsidRPr="00397C25">
              <w:rPr>
                <w:i/>
                <w:lang w:val="en-US"/>
              </w:rPr>
              <w:t>Currency</w:t>
            </w:r>
          </w:p>
          <w:p w:rsidR="001B3C67" w:rsidRPr="00B72227" w:rsidRDefault="001B3C67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</w:rPr>
            </w:pPr>
            <w:r>
              <w:rPr>
                <w:i/>
              </w:rPr>
              <w:t>или</w:t>
            </w:r>
          </w:p>
          <w:p w:rsidR="00397C25" w:rsidRPr="00397C25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</w:rPr>
                <w:id w:val="-23801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C25" w:rsidRPr="00397C25">
              <w:rPr>
                <w:i/>
              </w:rPr>
              <w:t xml:space="preserve"> Универсальное рабочее место CMA </w:t>
            </w:r>
          </w:p>
        </w:tc>
      </w:tr>
      <w:tr w:rsidR="00397C25" w:rsidRPr="00397C25" w:rsidTr="001B3C67">
        <w:trPr>
          <w:trHeight w:val="1104"/>
        </w:trPr>
        <w:tc>
          <w:tcPr>
            <w:tcW w:w="7655" w:type="dxa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Calibri" w:hAnsi="Calibri"/>
                <w:b/>
                <w:spacing w:val="-5"/>
                <w:vertAlign w:val="superscript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7455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Calibri" w:eastAsia="Calibri" w:hAnsi="Calibri"/>
                <w:b/>
                <w:spacing w:val="-5"/>
              </w:rPr>
              <w:t xml:space="preserve"> </w:t>
            </w:r>
            <w:r w:rsidR="00397C25" w:rsidRPr="00397C25">
              <w:rPr>
                <w:b/>
                <w:spacing w:val="-5"/>
              </w:rPr>
              <w:t>прямое подключение терминала через Интернет</w:t>
            </w:r>
            <w:r w:rsidR="00634626">
              <w:rPr>
                <w:b/>
                <w:spacing w:val="-5"/>
              </w:rPr>
              <w:t xml:space="preserve"> </w:t>
            </w:r>
            <w:r w:rsidR="00634626" w:rsidRPr="00397C25">
              <w:rPr>
                <w:b/>
                <w:spacing w:val="-5"/>
                <w:vertAlign w:val="superscript"/>
              </w:rPr>
              <w:t>(</w:t>
            </w:r>
            <w:r w:rsidR="00634626" w:rsidRPr="00634626">
              <w:rPr>
                <w:b/>
                <w:spacing w:val="-5"/>
                <w:vertAlign w:val="superscript"/>
              </w:rPr>
              <w:t>2)</w:t>
            </w:r>
          </w:p>
          <w:p w:rsidR="00397C25" w:rsidRPr="00397C25" w:rsidRDefault="00193C03" w:rsidP="00193C03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E81060">
              <w:rPr>
                <w:bCs/>
                <w:i/>
                <w:sz w:val="18"/>
                <w:szCs w:val="18"/>
              </w:rPr>
              <w:t>Указывается</w:t>
            </w:r>
            <w:r w:rsidRPr="00BD3408">
              <w:rPr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B18FD">
              <w:rPr>
                <w:b/>
                <w:bCs/>
                <w:i/>
                <w:sz w:val="18"/>
                <w:szCs w:val="18"/>
              </w:rPr>
              <w:t>криптоимя</w:t>
            </w:r>
            <w:proofErr w:type="spellEnd"/>
            <w:r>
              <w:rPr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 xml:space="preserve">с областью действия «Электронный документооборот </w:t>
            </w:r>
            <w:r w:rsidRPr="00193C03">
              <w:rPr>
                <w:bCs/>
                <w:i/>
                <w:sz w:val="18"/>
                <w:szCs w:val="18"/>
              </w:rPr>
              <w:t>валютного</w:t>
            </w:r>
            <w:r>
              <w:rPr>
                <w:bCs/>
                <w:i/>
                <w:sz w:val="18"/>
                <w:szCs w:val="18"/>
              </w:rPr>
              <w:t xml:space="preserve"> рынка». </w:t>
            </w:r>
            <w:r>
              <w:rPr>
                <w:bCs/>
                <w:i/>
                <w:sz w:val="18"/>
                <w:szCs w:val="18"/>
              </w:rPr>
              <w:br/>
            </w:r>
            <w:r w:rsidRPr="00CB18FD">
              <w:rPr>
                <w:bCs/>
                <w:i/>
                <w:sz w:val="18"/>
                <w:szCs w:val="18"/>
              </w:rPr>
              <w:t xml:space="preserve">Образец формата </w:t>
            </w:r>
            <w:proofErr w:type="spellStart"/>
            <w:r w:rsidRPr="00CB18FD">
              <w:rPr>
                <w:bCs/>
                <w:i/>
                <w:sz w:val="18"/>
                <w:szCs w:val="18"/>
              </w:rPr>
              <w:t>криптоимени</w:t>
            </w:r>
            <w:proofErr w:type="spellEnd"/>
            <w:r w:rsidRPr="00CB18FD">
              <w:rPr>
                <w:bCs/>
                <w:i/>
                <w:sz w:val="18"/>
                <w:szCs w:val="18"/>
              </w:rPr>
              <w:t>:</w:t>
            </w:r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INN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OGRN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SNILS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T</w:t>
            </w:r>
            <w:r w:rsidRPr="00CB18FD">
              <w:rPr>
                <w:bCs/>
                <w:i/>
                <w:sz w:val="16"/>
                <w:szCs w:val="16"/>
              </w:rPr>
              <w:t>=____, С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N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OU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O</w:t>
            </w:r>
            <w:r w:rsidRPr="00CB18FD">
              <w:rPr>
                <w:bCs/>
                <w:i/>
                <w:sz w:val="16"/>
                <w:szCs w:val="16"/>
              </w:rPr>
              <w:t xml:space="preserve">=___,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L</w:t>
            </w:r>
            <w:r w:rsidRPr="00CB18FD">
              <w:rPr>
                <w:bCs/>
                <w:i/>
                <w:sz w:val="16"/>
                <w:szCs w:val="16"/>
              </w:rPr>
              <w:t xml:space="preserve">=____,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ST</w:t>
            </w:r>
            <w:r w:rsidRPr="00CB18FD">
              <w:rPr>
                <w:bCs/>
                <w:i/>
                <w:sz w:val="16"/>
                <w:szCs w:val="16"/>
              </w:rPr>
              <w:t xml:space="preserve">=_____, </w:t>
            </w:r>
            <w:r w:rsidRPr="00CB18FD">
              <w:rPr>
                <w:bCs/>
                <w:i/>
                <w:sz w:val="16"/>
                <w:szCs w:val="16"/>
                <w:lang w:val="en-US"/>
              </w:rPr>
              <w:t>C</w:t>
            </w:r>
            <w:r w:rsidRPr="00CB18FD">
              <w:rPr>
                <w:bCs/>
                <w:i/>
                <w:sz w:val="16"/>
                <w:szCs w:val="16"/>
              </w:rPr>
              <w:t>=__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0569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Выделенный канал 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</w:t>
            </w:r>
            <w:r w:rsidRPr="00397C25">
              <w:rPr>
                <w:b/>
                <w:bCs/>
                <w:sz w:val="18"/>
                <w:szCs w:val="18"/>
              </w:rPr>
              <w:t>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DMZ сегмента закрытой корпоративной сети, с которого обеспечивается возможность подключения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210599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</w:t>
            </w:r>
            <w:proofErr w:type="spellStart"/>
            <w:proofErr w:type="gramStart"/>
            <w:r w:rsidR="00397C25" w:rsidRPr="00397C25">
              <w:rPr>
                <w:b/>
                <w:spacing w:val="-5"/>
              </w:rPr>
              <w:t>Colocation</w:t>
            </w:r>
            <w:proofErr w:type="spellEnd"/>
            <w:r w:rsidR="006A25EA">
              <w:rPr>
                <w:b/>
                <w:spacing w:val="-5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Segoe UI Symbol" w:hAnsi="Segoe UI Symbol" w:cs="Segoe UI Symbol"/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</w:t>
            </w:r>
            <w:r w:rsidRPr="00397C25">
              <w:rPr>
                <w:bCs/>
                <w:i/>
                <w:sz w:val="18"/>
                <w:szCs w:val="18"/>
              </w:rPr>
              <w:t xml:space="preserve"> в Дата-центре Технического Центра, с которого обеспечивается возможность подключения указанных в заявлении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48"/>
        </w:trPr>
        <w:tc>
          <w:tcPr>
            <w:tcW w:w="7655" w:type="dxa"/>
          </w:tcPr>
          <w:p w:rsidR="00397C25" w:rsidRPr="00634626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-82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b/>
                <w:spacing w:val="-5"/>
              </w:rPr>
              <w:t xml:space="preserve"> подключение терминала через шлюз </w:t>
            </w:r>
            <w:proofErr w:type="spellStart"/>
            <w:r w:rsidR="00DF70DD" w:rsidRPr="00A01B97">
              <w:rPr>
                <w:b/>
                <w:spacing w:val="-5"/>
              </w:rPr>
              <w:t>Personal</w:t>
            </w:r>
            <w:proofErr w:type="spellEnd"/>
            <w:r w:rsidR="00DF70DD" w:rsidRPr="00A01B97">
              <w:rPr>
                <w:b/>
                <w:spacing w:val="-5"/>
              </w:rPr>
              <w:t xml:space="preserve"> </w:t>
            </w:r>
            <w:proofErr w:type="spellStart"/>
            <w:r w:rsidR="00DF70DD" w:rsidRPr="00A01B97">
              <w:rPr>
                <w:b/>
                <w:spacing w:val="-5"/>
              </w:rPr>
              <w:t>ASTSBridge</w:t>
            </w:r>
            <w:proofErr w:type="spellEnd"/>
            <w:r w:rsidR="00DF70DD" w:rsidRPr="00E81060">
              <w:rPr>
                <w:i/>
              </w:rPr>
              <w:t xml:space="preserve"> </w:t>
            </w:r>
            <w:r w:rsidR="00397C25" w:rsidRPr="00397C25">
              <w:rPr>
                <w:b/>
                <w:spacing w:val="-5"/>
                <w:vertAlign w:val="superscript"/>
              </w:rPr>
              <w:t>(</w:t>
            </w:r>
            <w:r w:rsidR="00DF70DD" w:rsidRPr="00634626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634626">
              <w:rPr>
                <w:b/>
                <w:spacing w:val="-5"/>
                <w:vertAlign w:val="superscript"/>
              </w:rPr>
              <w:t>)</w:t>
            </w:r>
            <w:r w:rsidR="00634626" w:rsidRPr="00634626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r w:rsidRPr="00397C25">
              <w:rPr>
                <w:bCs/>
                <w:i/>
                <w:sz w:val="18"/>
                <w:szCs w:val="18"/>
              </w:rPr>
              <w:t>Указывается</w:t>
            </w:r>
            <w:r w:rsidRPr="00397C25">
              <w:rPr>
                <w:b/>
                <w:spacing w:val="-5"/>
              </w:rPr>
              <w:t xml:space="preserve"> IP адрес шлюза </w:t>
            </w:r>
            <w:r w:rsidRPr="00397C25">
              <w:rPr>
                <w:bCs/>
                <w:i/>
                <w:sz w:val="18"/>
                <w:szCs w:val="18"/>
              </w:rPr>
              <w:t xml:space="preserve">DMZ сегмента закрытой корпоративной сети, через который организуется подключение всех </w:t>
            </w:r>
            <w:r w:rsidRPr="00397C25">
              <w:rPr>
                <w:bCs/>
                <w:i/>
                <w:sz w:val="18"/>
                <w:szCs w:val="18"/>
                <w:lang w:val="en-US"/>
              </w:rPr>
              <w:t>ID</w:t>
            </w:r>
            <w:r w:rsidRPr="00397C25">
              <w:rPr>
                <w:bCs/>
                <w:i/>
                <w:sz w:val="18"/>
                <w:szCs w:val="18"/>
              </w:rPr>
              <w:t xml:space="preserve"> с аналогичным типом подключения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1B3C67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839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(Выделенный </w:t>
            </w:r>
            <w:proofErr w:type="gramStart"/>
            <w:r w:rsidR="00397C25" w:rsidRPr="001B3C67">
              <w:rPr>
                <w:b/>
                <w:spacing w:val="-5"/>
              </w:rPr>
              <w:t>канал)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i/>
                <w:sz w:val="18"/>
                <w:szCs w:val="18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шлюза </w:t>
            </w:r>
            <w:r w:rsidRPr="001B3C67">
              <w:rPr>
                <w:bCs/>
                <w:i/>
                <w:sz w:val="18"/>
                <w:szCs w:val="18"/>
              </w:rPr>
              <w:t xml:space="preserve">CLT сегмента закрытой корпоративной сети, через который организуется подключение </w:t>
            </w:r>
          </w:p>
          <w:p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i/>
                <w:spacing w:val="-5"/>
                <w:sz w:val="18"/>
              </w:rPr>
            </w:pPr>
            <w:r w:rsidRPr="001B3C67">
              <w:rPr>
                <w:b/>
                <w:i/>
                <w:spacing w:val="-5"/>
                <w:sz w:val="18"/>
              </w:rPr>
              <w:t>Данный тип подключения доступен только при первоначальном заказе идентификатора.</w:t>
            </w:r>
          </w:p>
          <w:p w:rsidR="001B3C67" w:rsidRPr="001B3C67" w:rsidRDefault="001B3C67" w:rsidP="001B3C67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/>
                <w:i/>
                <w:spacing w:val="-5"/>
                <w:sz w:val="18"/>
              </w:rPr>
              <w:t>Отказ от данного типа подключения осуществляется путём аннулирования идентификатора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  <w:tr w:rsidR="00397C25" w:rsidRPr="00397C25" w:rsidTr="001B3C67">
        <w:trPr>
          <w:trHeight w:val="736"/>
        </w:trPr>
        <w:tc>
          <w:tcPr>
            <w:tcW w:w="7655" w:type="dxa"/>
          </w:tcPr>
          <w:p w:rsidR="00397C25" w:rsidRPr="001B3C67" w:rsidRDefault="00347542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pacing w:val="-5"/>
              </w:rPr>
            </w:pPr>
            <w:sdt>
              <w:sdtPr>
                <w:rPr>
                  <w:rFonts w:ascii="MS Gothic" w:eastAsia="MS Gothic" w:hAnsi="MS Gothic"/>
                  <w:b/>
                  <w:sz w:val="24"/>
                  <w:szCs w:val="24"/>
                </w:rPr>
                <w:id w:val="12940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B3C67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397C25" w:rsidRPr="001B3C67">
              <w:rPr>
                <w:b/>
                <w:spacing w:val="-5"/>
              </w:rPr>
              <w:t xml:space="preserve"> подключение терминала через</w:t>
            </w:r>
            <w:r w:rsidR="00397C25" w:rsidRPr="001B3C67">
              <w:rPr>
                <w:spacing w:val="-5"/>
              </w:rPr>
              <w:t xml:space="preserve"> </w:t>
            </w:r>
            <w:r w:rsidR="00397C25" w:rsidRPr="001B3C67">
              <w:rPr>
                <w:b/>
                <w:spacing w:val="-5"/>
                <w:lang w:val="en-US"/>
              </w:rPr>
              <w:t>Hosted</w:t>
            </w:r>
            <w:r w:rsidR="00397C25" w:rsidRPr="001B3C67">
              <w:rPr>
                <w:b/>
                <w:spacing w:val="-5"/>
              </w:rPr>
              <w:t xml:space="preserve"> </w:t>
            </w:r>
            <w:proofErr w:type="spellStart"/>
            <w:r w:rsidR="00397C25" w:rsidRPr="001B3C67">
              <w:rPr>
                <w:b/>
                <w:spacing w:val="-5"/>
                <w:lang w:val="en-US"/>
              </w:rPr>
              <w:t>ASTSBridge</w:t>
            </w:r>
            <w:proofErr w:type="spellEnd"/>
            <w:r w:rsidR="00397C25" w:rsidRPr="001B3C67">
              <w:rPr>
                <w:b/>
                <w:spacing w:val="-5"/>
              </w:rPr>
              <w:t xml:space="preserve"> (</w:t>
            </w:r>
            <w:r w:rsidR="00397C25" w:rsidRPr="001B3C67">
              <w:rPr>
                <w:b/>
                <w:spacing w:val="-5"/>
                <w:lang w:val="en-US"/>
              </w:rPr>
              <w:t>POP</w:t>
            </w:r>
            <w:r w:rsidR="00397C25" w:rsidRPr="001B3C67">
              <w:rPr>
                <w:b/>
                <w:spacing w:val="-5"/>
              </w:rPr>
              <w:t>)</w:t>
            </w:r>
            <w:r w:rsidR="00397C25" w:rsidRPr="001B3C67">
              <w:rPr>
                <w:rFonts w:ascii="Calibri" w:eastAsia="Calibri" w:hAnsi="Calibri"/>
                <w:b/>
                <w:spacing w:val="-5"/>
                <w:vertAlign w:val="superscript"/>
              </w:rPr>
              <w:t xml:space="preserve"> </w:t>
            </w:r>
            <w:r w:rsidR="00397C25" w:rsidRPr="001B3C67">
              <w:rPr>
                <w:b/>
                <w:spacing w:val="-5"/>
                <w:vertAlign w:val="superscript"/>
              </w:rPr>
              <w:t>(</w:t>
            </w:r>
            <w:r w:rsidR="00A65D34" w:rsidRPr="001B3C67">
              <w:rPr>
                <w:b/>
                <w:spacing w:val="-5"/>
                <w:vertAlign w:val="superscript"/>
              </w:rPr>
              <w:t>2</w:t>
            </w:r>
            <w:proofErr w:type="gramStart"/>
            <w:r w:rsidR="00397C25" w:rsidRPr="001B3C67">
              <w:rPr>
                <w:b/>
                <w:spacing w:val="-5"/>
                <w:vertAlign w:val="superscript"/>
              </w:rPr>
              <w:t>)</w:t>
            </w:r>
            <w:r w:rsidR="00634626" w:rsidRPr="001B3C67">
              <w:rPr>
                <w:b/>
                <w:spacing w:val="-5"/>
                <w:vertAlign w:val="superscript"/>
              </w:rPr>
              <w:t xml:space="preserve"> </w:t>
            </w:r>
            <w:r w:rsidR="00445AE0">
              <w:rPr>
                <w:b/>
                <w:spacing w:val="-5"/>
                <w:vertAlign w:val="superscript"/>
              </w:rPr>
              <w:t xml:space="preserve"> (</w:t>
            </w:r>
            <w:proofErr w:type="gramEnd"/>
            <w:r w:rsidR="00445AE0">
              <w:rPr>
                <w:b/>
                <w:spacing w:val="-5"/>
                <w:vertAlign w:val="superscript"/>
              </w:rPr>
              <w:t>3)</w:t>
            </w:r>
          </w:p>
          <w:p w:rsidR="00397C25" w:rsidRPr="001B3C67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S Gothic" w:eastAsia="MS Gothic" w:hAnsi="MS Gothic"/>
                <w:b/>
                <w:sz w:val="24"/>
                <w:szCs w:val="24"/>
              </w:rPr>
            </w:pPr>
            <w:r w:rsidRPr="001B3C67">
              <w:rPr>
                <w:bCs/>
                <w:i/>
                <w:sz w:val="18"/>
                <w:szCs w:val="18"/>
              </w:rPr>
              <w:t>Указывается</w:t>
            </w:r>
            <w:r w:rsidRPr="001B3C67">
              <w:rPr>
                <w:b/>
                <w:spacing w:val="-5"/>
              </w:rPr>
              <w:t xml:space="preserve"> IP адрес </w:t>
            </w:r>
            <w:r w:rsidRPr="001B3C67">
              <w:rPr>
                <w:bCs/>
                <w:i/>
                <w:sz w:val="18"/>
                <w:szCs w:val="18"/>
              </w:rPr>
              <w:t>сегмента сети, настроенный Участнику в международной точке присутствия</w:t>
            </w:r>
          </w:p>
        </w:tc>
        <w:tc>
          <w:tcPr>
            <w:tcW w:w="2410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4"/>
          <w:szCs w:val="20"/>
          <w:lang w:eastAsia="ru-RU"/>
        </w:rPr>
      </w:pPr>
    </w:p>
    <w:p w:rsidR="00397C25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1B3C67">
        <w:rPr>
          <w:rFonts w:ascii="Times New Roman" w:eastAsia="Times New Roman" w:hAnsi="Times New Roman" w:cs="Times New Roman"/>
          <w:b/>
          <w:lang w:eastAsia="ru-RU"/>
        </w:rPr>
        <w:t>и</w:t>
      </w:r>
      <w:r w:rsidR="00397C25" w:rsidRPr="001B3C67">
        <w:rPr>
          <w:rFonts w:ascii="Times New Roman" w:eastAsia="Times New Roman" w:hAnsi="Times New Roman" w:cs="Times New Roman"/>
          <w:b/>
          <w:lang w:eastAsia="ru-RU"/>
        </w:rPr>
        <w:t>ли</w:t>
      </w:r>
    </w:p>
    <w:p w:rsidR="001B3C67" w:rsidRPr="001B3C67" w:rsidRDefault="001B3C67" w:rsidP="00CC25E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</w:p>
    <w:p w:rsidR="00CC25EB" w:rsidRPr="00E81060" w:rsidRDefault="00347542" w:rsidP="00EF30B7">
      <w:pPr>
        <w:widowControl w:val="0"/>
        <w:numPr>
          <w:ilvl w:val="0"/>
          <w:numId w:val="39"/>
        </w:numPr>
        <w:tabs>
          <w:tab w:val="left" w:pos="284"/>
        </w:tabs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d w:val="-153980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0B7">
            <w:rPr>
              <w:rFonts w:ascii="MS Gothic" w:eastAsia="MS Gothic" w:hAnsi="MS Gothic" w:cs="Times New Roman" w:hint="eastAsia"/>
              <w:sz w:val="20"/>
              <w:szCs w:val="20"/>
              <w:lang w:eastAsia="ru-RU"/>
            </w:rPr>
            <w:t>☐</w:t>
          </w:r>
        </w:sdtContent>
      </w:sdt>
      <w:r w:rsidR="00CC25EB" w:rsidRPr="00E810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b/>
          <w:u w:val="single"/>
          <w:lang w:eastAsia="ru-RU"/>
        </w:rPr>
        <w:t>через ВПТС</w:t>
      </w:r>
      <w:r w:rsidR="00CC25EB" w:rsidRPr="00E81060">
        <w:rPr>
          <w:rFonts w:ascii="Times New Roman" w:eastAsia="Times New Roman" w:hAnsi="Times New Roman" w:cs="Times New Roman"/>
          <w:spacing w:val="-5"/>
          <w:sz w:val="20"/>
          <w:szCs w:val="20"/>
          <w:vertAlign w:val="superscript"/>
          <w:lang w:eastAsia="ru-RU"/>
        </w:rPr>
        <w:t>(1)</w:t>
      </w:r>
      <w:r w:rsidR="00CC25EB" w:rsidRPr="00E8106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(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тип идентификатора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Торговый ВПТС</w:t>
      </w:r>
      <w:r w:rsidR="00CC25EB" w:rsidRPr="00E81060">
        <w:rPr>
          <w:rFonts w:ascii="Times New Roman" w:eastAsia="Times New Roman" w:hAnsi="Times New Roman" w:cs="Times New Roman"/>
          <w:i/>
          <w:lang w:eastAsia="ru-RU"/>
        </w:rPr>
        <w:t xml:space="preserve"> или </w:t>
      </w:r>
      <w:r w:rsidR="00CC25EB" w:rsidRPr="00E81060">
        <w:rPr>
          <w:rFonts w:ascii="Times New Roman" w:eastAsia="Times New Roman" w:hAnsi="Times New Roman" w:cs="Times New Roman"/>
          <w:b/>
          <w:i/>
          <w:lang w:eastAsia="ru-RU"/>
        </w:rPr>
        <w:t>Просмотровый ВПТС</w:t>
      </w:r>
      <w:r w:rsidR="00CC25EB" w:rsidRPr="00E81060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2126"/>
        <w:gridCol w:w="1985"/>
      </w:tblGrid>
      <w:tr w:rsidR="00397C25" w:rsidRPr="00397C25" w:rsidTr="001B3C67">
        <w:trPr>
          <w:trHeight w:val="738"/>
        </w:trPr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268" w:type="dxa"/>
            <w:shd w:val="clear" w:color="auto" w:fill="auto"/>
          </w:tcPr>
          <w:p w:rsidR="00397C25" w:rsidRDefault="00347542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2921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Personal </w:t>
            </w:r>
            <w:proofErr w:type="spellStart"/>
            <w:r w:rsidR="00DF70DD" w:rsidRPr="00E81060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</w:p>
          <w:p w:rsidR="001B3C67" w:rsidRPr="00397C25" w:rsidRDefault="001B3C67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или</w:t>
            </w:r>
          </w:p>
          <w:p w:rsidR="00397C25" w:rsidRPr="00397C25" w:rsidRDefault="00347542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72494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DFServer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97C25" w:rsidRPr="001568D2" w:rsidRDefault="00347542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1418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MFIX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Transactional</w:t>
            </w:r>
          </w:p>
          <w:p w:rsidR="001B3C67" w:rsidRPr="001B3C67" w:rsidRDefault="001B3C67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или</w:t>
            </w:r>
          </w:p>
          <w:p w:rsidR="00397C25" w:rsidRPr="001568D2" w:rsidRDefault="00347542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430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1568D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1568D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en-US" w:eastAsia="ru-RU"/>
              </w:rPr>
              <w:t>ASTSBridge</w:t>
            </w:r>
            <w:proofErr w:type="spellEnd"/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Выделенный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канал</w:t>
            </w:r>
            <w:r w:rsidR="00397C25" w:rsidRPr="001568D2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97C25" w:rsidRDefault="00347542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96850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Hosted</w:t>
            </w:r>
            <w:r w:rsidR="00397C25" w:rsidRPr="00D532C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proofErr w:type="spellEnd"/>
            <w:r w:rsidR="00397C25" w:rsidRPr="00397C25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397C25" w:rsidRPr="00397C25" w:rsidRDefault="00397C25" w:rsidP="00A65D3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DDD"/>
          </w:tcPr>
          <w:p w:rsidR="00397C25" w:rsidRPr="00397C25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rPr>
          <w:trHeight w:val="385"/>
        </w:trPr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CC25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397C25" w:rsidTr="001B3C67">
        <w:tc>
          <w:tcPr>
            <w:tcW w:w="3686" w:type="dxa"/>
            <w:shd w:val="clear" w:color="auto" w:fill="DDDDDD"/>
            <w:vAlign w:val="center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компании </w:t>
            </w:r>
            <w:r w:rsidR="00CC25E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br/>
            </w:r>
            <w:r w:rsidRPr="00397C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разработчика ВПТС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97C25" w:rsidRPr="00397C25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97C25" w:rsidRPr="009E00F4" w:rsidTr="001B3C67">
        <w:tc>
          <w:tcPr>
            <w:tcW w:w="3686" w:type="dxa"/>
            <w:shd w:val="clear" w:color="auto" w:fill="DDDDDD"/>
            <w:vAlign w:val="center"/>
          </w:tcPr>
          <w:p w:rsidR="00397C25" w:rsidRPr="00DF70DD" w:rsidRDefault="00397C25" w:rsidP="00DF70D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val="en-US" w:eastAsia="ru-RU"/>
              </w:rPr>
            </w:pPr>
            <w:proofErr w:type="spellStart"/>
            <w:r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Криптоимя</w:t>
            </w:r>
            <w:proofErr w:type="spellEnd"/>
            <w:r w:rsidR="00DF70D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 областью действия «Электронный документооборот </w:t>
            </w:r>
            <w:r w:rsidR="00DF70DD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>валютного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eastAsia="ru-RU"/>
              </w:rPr>
              <w:t xml:space="preserve"> рынка». Образец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8"/>
                <w:szCs w:val="18"/>
                <w:lang w:val="en-US" w:eastAsia="ru-RU"/>
              </w:rPr>
              <w:t xml:space="preserve">: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INN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OGRN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SNILS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T</w:t>
            </w:r>
            <w:r w:rsidR="00DF70DD" w:rsidRPr="00B72227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 xml:space="preserve">=____, 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eastAsia="ru-RU"/>
              </w:rPr>
              <w:t>С</w:t>
            </w:r>
            <w:r w:rsidR="00DF70DD" w:rsidRPr="00854F18">
              <w:rPr>
                <w:rFonts w:ascii="Times New Roman" w:eastAsia="Times New Roman" w:hAnsi="Times New Roman" w:cs="Times New Roman"/>
                <w:bCs/>
                <w:i/>
                <w:spacing w:val="-5"/>
                <w:sz w:val="16"/>
                <w:szCs w:val="16"/>
                <w:lang w:val="en-US" w:eastAsia="ru-RU"/>
              </w:rPr>
              <w:t>N=___, OU=___, O=___, L=____, ST=___, C=__</w:t>
            </w:r>
          </w:p>
        </w:tc>
        <w:tc>
          <w:tcPr>
            <w:tcW w:w="2268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9D9D9"/>
          </w:tcPr>
          <w:p w:rsidR="00397C25" w:rsidRPr="00DF70DD" w:rsidRDefault="00397C25" w:rsidP="00397C25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</w:tcPr>
          <w:p w:rsidR="00397C25" w:rsidRPr="00DF70DD" w:rsidRDefault="00397C25" w:rsidP="00397C2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</w:pPr>
          </w:p>
        </w:tc>
      </w:tr>
    </w:tbl>
    <w:tbl>
      <w:tblPr>
        <w:tblStyle w:val="6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1559"/>
        <w:gridCol w:w="1984"/>
        <w:gridCol w:w="2552"/>
      </w:tblGrid>
      <w:tr w:rsidR="00397C25" w:rsidRPr="00397C25" w:rsidTr="00CC25EB">
        <w:tc>
          <w:tcPr>
            <w:tcW w:w="354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97C25" w:rsidRPr="00DF70DD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</w:t>
            </w:r>
            <w:r w:rsidR="00F36F8D">
              <w:rPr>
                <w:i/>
                <w:sz w:val="16"/>
                <w:szCs w:val="16"/>
              </w:rPr>
              <w:t>_____</w:t>
            </w:r>
            <w:r w:rsidRPr="00397C25">
              <w:rPr>
                <w:i/>
                <w:sz w:val="16"/>
                <w:szCs w:val="16"/>
              </w:rPr>
              <w:t>____ 20__ г.</w:t>
            </w:r>
          </w:p>
        </w:tc>
      </w:tr>
      <w:tr w:rsidR="00397C25" w:rsidRPr="00397C25" w:rsidTr="00CC25EB">
        <w:tc>
          <w:tcPr>
            <w:tcW w:w="354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284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552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CC25EB" w:rsidRDefault="00397C25" w:rsidP="001F1037">
      <w:pPr>
        <w:spacing w:after="0" w:line="276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bookmarkEnd w:id="0"/>
    <w:p w:rsidR="001F1037" w:rsidRPr="001F1037" w:rsidRDefault="00DF70DD" w:rsidP="001F1037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Тип подключения (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MOEX Trade </w:t>
      </w:r>
      <w:r w:rsidR="00D759F0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Currency</w:t>
      </w:r>
      <w:r w:rsidR="00D759F0" w:rsidRPr="00730A61">
        <w:rPr>
          <w:rFonts w:ascii="Times New Roman" w:eastAsia="Times New Roman" w:hAnsi="Times New Roman" w:cs="Times New Roman"/>
          <w:i/>
          <w:szCs w:val="20"/>
          <w:lang w:eastAsia="ru-RU"/>
        </w:rPr>
        <w:t>,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Универсальное рабочее место 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CMA</w:t>
      </w:r>
      <w:r w:rsidR="00D759F0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proofErr w:type="spellStart"/>
      <w:r w:rsidR="00D759F0" w:rsidRPr="00730A61"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DFServer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Personal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MFIX</w:t>
      </w:r>
      <w:r w:rsidR="00D759F0" w:rsidRPr="00D759F0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Transactional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, 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Hosted</w:t>
      </w: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</w:t>
      </w:r>
      <w:proofErr w:type="spellStart"/>
      <w:r w:rsidRPr="001B3C67">
        <w:rPr>
          <w:rFonts w:ascii="Times New Roman" w:eastAsia="Times New Roman" w:hAnsi="Times New Roman" w:cs="Times New Roman"/>
          <w:i/>
          <w:sz w:val="18"/>
          <w:szCs w:val="16"/>
          <w:lang w:val="en-US" w:eastAsia="ru-RU"/>
        </w:rPr>
        <w:t>ASTSBridge</w:t>
      </w:r>
      <w:proofErr w:type="spellEnd"/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)</w:t>
      </w:r>
      <w:r w:rsidR="00ED2B29" w:rsidRPr="00730A61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 xml:space="preserve"> не может быть изменен, и ни один из перечисленных типов не может быть скомбинирован с другими.</w:t>
      </w:r>
    </w:p>
    <w:p w:rsidR="00DF70DD" w:rsidRPr="001B3C67" w:rsidRDefault="00DF70DD" w:rsidP="00DF70DD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lastRenderedPageBreak/>
        <w:t>Данный способ подключения невозможен для универсального рабочего места СМА.</w:t>
      </w:r>
    </w:p>
    <w:p w:rsidR="00634626" w:rsidRPr="001B3C67" w:rsidRDefault="00634626" w:rsidP="00634626">
      <w:pPr>
        <w:keepLines/>
        <w:widowControl w:val="0"/>
        <w:numPr>
          <w:ilvl w:val="0"/>
          <w:numId w:val="38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</w:pPr>
      <w:r w:rsidRPr="001B3C67">
        <w:rPr>
          <w:rFonts w:ascii="Times New Roman" w:eastAsia="Times New Roman" w:hAnsi="Times New Roman" w:cs="Times New Roman"/>
          <w:i/>
          <w:sz w:val="18"/>
          <w:szCs w:val="16"/>
          <w:lang w:eastAsia="ru-RU"/>
        </w:rPr>
        <w:t>При выборе указанного способа подключения могут стать недоступными иные, выбранные ранее, способы подключения. В связи с этим просим указывать все необходимые способы подключения для изменяемых идентификаторов.</w:t>
      </w:r>
    </w:p>
    <w:p w:rsidR="00397C25" w:rsidRPr="00F035D0" w:rsidRDefault="00397C25" w:rsidP="00F035D0">
      <w:pPr>
        <w:keepLines/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5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sectPr w:rsidR="00397C25" w:rsidRPr="00F035D0" w:rsidSect="000F069C">
          <w:footerReference w:type="default" r:id="rId8"/>
          <w:pgSz w:w="11906" w:h="16838"/>
          <w:pgMar w:top="709" w:right="991" w:bottom="568" w:left="1134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3 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 xml:space="preserve">) полномочия по инструментам 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(по умолчанию доступны все инструменты режимов CETS,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FUTS</w:t>
      </w:r>
      <w:r w:rsidR="0091027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FIXS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,</w:t>
      </w:r>
      <w:r w:rsidR="009102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0279" w:rsidRPr="00635053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910279" w:rsidRPr="00635053">
        <w:rPr>
          <w:rFonts w:ascii="Times New Roman" w:eastAsia="Times New Roman" w:hAnsi="Times New Roman" w:cs="Times New Roman"/>
          <w:i/>
          <w:lang w:val="en-US" w:eastAsia="ru-RU"/>
        </w:rPr>
        <w:t>WAPS</w:t>
      </w:r>
      <w:r w:rsidR="00910279" w:rsidRPr="00D20220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="00910279" w:rsidRPr="00D20220">
        <w:rPr>
          <w:rFonts w:ascii="Times New Roman" w:eastAsia="Times New Roman" w:hAnsi="Times New Roman" w:cs="Times New Roman"/>
          <w:i/>
          <w:lang w:val="en-US" w:eastAsia="ru-RU"/>
        </w:rPr>
        <w:t>SDBP</w:t>
      </w:r>
      <w:r w:rsidR="00910279">
        <w:rPr>
          <w:rFonts w:ascii="Times New Roman" w:eastAsia="Times New Roman" w:hAnsi="Times New Roman" w:cs="Times New Roman"/>
          <w:i/>
          <w:lang w:eastAsia="ru-RU"/>
        </w:rPr>
        <w:t>,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5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1"/>
        <w:gridCol w:w="6"/>
        <w:gridCol w:w="1689"/>
        <w:gridCol w:w="10"/>
        <w:gridCol w:w="1691"/>
        <w:gridCol w:w="13"/>
        <w:gridCol w:w="1551"/>
        <w:gridCol w:w="9"/>
        <w:gridCol w:w="1559"/>
        <w:gridCol w:w="1562"/>
        <w:gridCol w:w="1564"/>
      </w:tblGrid>
      <w:tr w:rsidR="00397C25" w:rsidRPr="00397C25" w:rsidTr="00960F13">
        <w:trPr>
          <w:trHeight w:val="755"/>
        </w:trPr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29711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спот и сделки своп (Системный режим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CETS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136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2133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31213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424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USDRUB_TOD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903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06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CNYRUB_TOD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58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EURUSD_TOD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0581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E11605" w:rsidRPr="00397C25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Default="00E1160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E1160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397C2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Default="00E1160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27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660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USDRUB_TOM</w:t>
            </w:r>
            <w:r w:rsidR="00397C2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(*)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44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875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86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5354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1711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758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47542" w:rsidP="00397C25">
            <w:pPr>
              <w:widowControl w:val="0"/>
              <w:tabs>
                <w:tab w:val="left" w:pos="-57"/>
              </w:tabs>
              <w:spacing w:after="0" w:line="240" w:lineRule="auto"/>
              <w:ind w:hanging="5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7650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USDRUB_SPT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126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EURRUB_SPT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33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CNYRUB_SPT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1695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224" w:hanging="42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221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6724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499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EUR_TODTOM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9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1632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EURUSDTDTM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3369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8359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47542" w:rsidP="00397C25">
            <w:pPr>
              <w:widowControl w:val="0"/>
              <w:tabs>
                <w:tab w:val="left" w:pos="-57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002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52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USD_TOMSPT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3826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EUR_TOMSPT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1271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CNY_TOMSPT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0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6668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EURUSDTMSP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4708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GLD_TOMSPT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4612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SLV_TOMSPT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7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235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022BB9" w:rsidRPr="00022BB9" w:rsidTr="00AF0456">
        <w:trPr>
          <w:trHeight w:val="283"/>
        </w:trPr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012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GBPRUB_TOD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8649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86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38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22BB9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034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5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766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619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174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7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UAHRUB_TOD</w:t>
            </w:r>
          </w:p>
        </w:tc>
      </w:tr>
      <w:tr w:rsidR="00E11605" w:rsidRPr="00537A4A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6040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251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364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480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8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HKDRUB_TOM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545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022BB9" w:rsidTr="00E11605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Calibri" w:hAnsi="Times New Roman" w:cs="Times New Roman"/>
                  <w:sz w:val="16"/>
                  <w:szCs w:val="16"/>
                </w:rPr>
                <w:id w:val="23081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Segoe UI Symbol" w:eastAsia="Calibri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GBP_TODTOM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604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670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BYN_TODTOM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3251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TRY_TODTOM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088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HKD_ TODTOM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7397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CHF_TODTOM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ind w:hanging="27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A5BC4" w:rsidRPr="00022BB9" w:rsidTr="00D60815">
        <w:trPr>
          <w:trHeight w:val="283"/>
        </w:trPr>
        <w:tc>
          <w:tcPr>
            <w:tcW w:w="169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968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GBPUSD_TOD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497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568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664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686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564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77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GBPUSD_TOM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836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155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460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794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41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 w:hanging="4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51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GBPUSD_SPT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4706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877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4049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0963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873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260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GBPUSDTDTM,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18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628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133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0597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269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022BB9" w:rsidTr="008A5BC4">
        <w:trPr>
          <w:trHeight w:val="283"/>
        </w:trPr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295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GBPUSDTMSP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174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0755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571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641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9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200" w:line="276" w:lineRule="auto"/>
        <w:rPr>
          <w:rFonts w:ascii="Calibri" w:eastAsia="Calibri" w:hAnsi="Calibri" w:cs="Times New Roman"/>
        </w:rPr>
      </w:pPr>
    </w:p>
    <w:p w:rsidR="00397C25" w:rsidRPr="00A41820" w:rsidRDefault="00397C25" w:rsidP="00397C25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58"/>
        <w:gridCol w:w="6"/>
      </w:tblGrid>
      <w:tr w:rsidR="00397C25" w:rsidRPr="00397C25" w:rsidTr="00A5230C">
        <w:trPr>
          <w:gridAfter w:val="1"/>
          <w:wAfter w:w="6" w:type="dxa"/>
          <w:trHeight w:val="781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73521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(Системный режим CETS)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464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634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51329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70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615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5834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188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396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hanging="20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714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199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107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5147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CNY_TOM2W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004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281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773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473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CNY_TOM1M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r w:rsidRPr="00397C25">
              <w:rPr>
                <w:rFonts w:ascii="MS Gothic" w:eastAsia="MS Gothic" w:hAnsi="MS Gothic" w:cs="Times New Roman" w:hint="eastAsia"/>
                <w:sz w:val="24"/>
                <w:szCs w:val="24"/>
              </w:rPr>
              <w:t>☐</w:t>
            </w:r>
            <w:r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305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8973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USD_TOM2M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3843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EUR_TOM2M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585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CNY_TOM2M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835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6498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USD_TOM3M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2361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EUR_TOM3M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7565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CNY_TOM3M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607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5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USD_TOM6M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338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EUR_TOM6M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45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CNY_TOM6M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624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605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9792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431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USD_TOM9M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5311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EUR_TOM9M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F0456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731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USD_TOM1Y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66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EUR_TOM1Y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1011"/>
        </w:trPr>
        <w:tc>
          <w:tcPr>
            <w:tcW w:w="6662" w:type="dxa"/>
            <w:gridSpan w:val="5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52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(Системный режим FUTS)</w:t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397C25" w:rsidRPr="00397C25" w:rsidRDefault="00347542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21299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430915">
            <w:pPr>
              <w:spacing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2988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430915">
            <w:pPr>
              <w:spacing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72335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2626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699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5748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0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779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022BB9">
        <w:trPr>
          <w:trHeight w:val="283"/>
        </w:trPr>
        <w:tc>
          <w:tcPr>
            <w:tcW w:w="169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9805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699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937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0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892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6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0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54"/>
        <w:gridCol w:w="4686"/>
      </w:tblGrid>
      <w:tr w:rsidR="00397C25" w:rsidRPr="00397C25" w:rsidTr="00397C25">
        <w:trPr>
          <w:trHeight w:val="283"/>
        </w:trPr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92310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по инструменту USDRUB_DIS при проведении дискретного аукциона </w:t>
            </w:r>
            <w:r w:rsidRPr="00397C2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(при разрешенном USDRUB_TOM)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17080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предоставлять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23182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предоставить</w:t>
            </w:r>
          </w:p>
        </w:tc>
      </w:tr>
    </w:tbl>
    <w:p w:rsidR="00397C25" w:rsidRPr="00397C25" w:rsidRDefault="00397C25" w:rsidP="00A5230C">
      <w:pPr>
        <w:spacing w:after="0" w:line="120" w:lineRule="auto"/>
        <w:rPr>
          <w:rFonts w:ascii="Calibri" w:eastAsia="Calibri" w:hAnsi="Calibri" w:cs="Times New Roman"/>
        </w:rPr>
      </w:pPr>
    </w:p>
    <w:tbl>
      <w:tblPr>
        <w:tblW w:w="11346" w:type="dxa"/>
        <w:tblInd w:w="2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2"/>
        <w:gridCol w:w="1699"/>
        <w:gridCol w:w="1700"/>
        <w:gridCol w:w="1563"/>
        <w:gridCol w:w="8"/>
        <w:gridCol w:w="1556"/>
        <w:gridCol w:w="1564"/>
        <w:gridCol w:w="1564"/>
      </w:tblGrid>
      <w:tr w:rsidR="00397C25" w:rsidRPr="00397C25" w:rsidTr="00A5230C">
        <w:trPr>
          <w:trHeight w:val="283"/>
        </w:trPr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B54CE5" w:rsidRDefault="00397C25" w:rsidP="00550580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108422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MS Gothic" w:eastAsia="MS Gothic" w:hAnsi="MS Gothic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фикс (Системный режим FIXS)</w:t>
            </w:r>
            <w:r w:rsidR="00B54CE5" w:rsidRPr="00397C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B54CE5" w:rsidRPr="00397C25" w:rsidRDefault="00FD471C" w:rsidP="00B54CE5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B54CE5"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 доступно для Участников торгов, являющихся Участниками клиринга категории «В»</w:t>
            </w: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38817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3296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MS Gothic" w:eastAsia="MS Gothic" w:hAnsi="MS Gothic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117217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  <w:r w:rsidR="00397C25" w:rsidRPr="00397C25">
              <w:rPr>
                <w:rFonts w:ascii="MS Gothic" w:eastAsia="MS Gothic" w:hAnsi="MS Gothic" w:cs="Times New Roman"/>
                <w:sz w:val="18"/>
                <w:szCs w:val="18"/>
              </w:rPr>
              <w:t xml:space="preserve"> </w:t>
            </w: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365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3210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426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203F0" w:rsidRDefault="007203F0" w:rsidP="00A5230C">
      <w:pPr>
        <w:spacing w:after="0" w:line="120" w:lineRule="auto"/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537A4A" w:rsidRPr="00537A4A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537A4A" w:rsidRPr="00537A4A" w:rsidRDefault="00347542" w:rsidP="00537A4A">
            <w:pPr>
              <w:widowControl w:val="0"/>
              <w:numPr>
                <w:ilvl w:val="0"/>
                <w:numId w:val="29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31" w:hanging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34562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средневзвешенные сделки (</w:t>
            </w:r>
            <w:r w:rsidR="004C7BB4" w:rsidRPr="004C7BB4">
              <w:rPr>
                <w:rFonts w:ascii="Times New Roman" w:eastAsia="Calibri" w:hAnsi="Times New Roman" w:cs="Times New Roman"/>
                <w:sz w:val="20"/>
                <w:szCs w:val="20"/>
              </w:rPr>
              <w:t>Системный режим WAPS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537A4A" w:rsidRPr="00537A4A" w:rsidRDefault="00347542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44288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37A4A" w:rsidRPr="00537A4A" w:rsidRDefault="00347542" w:rsidP="00537A4A">
            <w:pPr>
              <w:spacing w:after="0" w:line="192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9203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37A4A" w:rsidRPr="00537A4A" w:rsidRDefault="00347542" w:rsidP="00537A4A">
            <w:pPr>
              <w:spacing w:after="0"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93528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537A4A" w:rsidRPr="00537A4A" w:rsidRDefault="00347542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652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1758D7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910279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0" w:type="dxa"/>
        <w:tblInd w:w="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417"/>
        <w:gridCol w:w="1559"/>
        <w:gridCol w:w="1560"/>
        <w:gridCol w:w="1559"/>
      </w:tblGrid>
      <w:tr w:rsidR="00910279" w:rsidRPr="00910279" w:rsidTr="00910279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910279" w:rsidRPr="00910279" w:rsidRDefault="00910279" w:rsidP="00910279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4728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02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910279">
              <w:rPr>
                <w:rFonts w:ascii="Times New Roman" w:hAnsi="Times New Roman" w:cs="Times New Roman"/>
                <w:sz w:val="20"/>
                <w:szCs w:val="20"/>
              </w:rPr>
              <w:t xml:space="preserve"> Сделки спот (Системный режим </w:t>
            </w:r>
            <w:r w:rsidRPr="009102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SDBP</w:t>
            </w:r>
            <w:r w:rsidRPr="009102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10279" w:rsidRPr="00910279" w:rsidRDefault="00347542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4025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не предоставлять</w:t>
            </w:r>
          </w:p>
          <w:p w:rsidR="00910279" w:rsidRPr="00910279" w:rsidRDefault="00347542" w:rsidP="00910279">
            <w:pPr>
              <w:spacing w:line="192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81098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910279" w:rsidRPr="00910279" w:rsidRDefault="00347542" w:rsidP="00910279">
            <w:pPr>
              <w:spacing w:line="192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5680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279" w:rsidRPr="00910279">
              <w:rPr>
                <w:rFonts w:ascii="Times New Roman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910279" w:rsidRPr="00910279" w:rsidTr="00D20220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910279" w:rsidRPr="00910279" w:rsidRDefault="00347542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  <w:lang w:val="en-US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188686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MS Gothic" w:eastAsia="MS Gothic" w:hAnsi="MS Gothic" w:cs="Times New Roman" w:hint="eastAsia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79" w:rsidRPr="00910279" w:rsidRDefault="00347542" w:rsidP="00910279">
            <w:pPr>
              <w:widowControl w:val="0"/>
              <w:tabs>
                <w:tab w:val="left" w:pos="0"/>
              </w:tabs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209168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USDRUB_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0279" w:rsidRPr="00910279" w:rsidRDefault="00347542" w:rsidP="00910279">
            <w:pPr>
              <w:widowControl w:val="0"/>
              <w:tabs>
                <w:tab w:val="left" w:pos="0"/>
              </w:tabs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38376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TDB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0279" w:rsidRPr="00910279" w:rsidRDefault="00347542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20"/>
                </w:rPr>
                <w:id w:val="-53565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279" w:rsidRPr="0091027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sdtContent>
            </w:sdt>
            <w:r w:rsidR="00910279" w:rsidRPr="00910279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</w:rPr>
              <w:t>EURRUB_</w:t>
            </w:r>
            <w:r w:rsidR="00910279" w:rsidRPr="00910279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/>
              </w:rPr>
              <w:t>TMB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0279" w:rsidRPr="00910279" w:rsidRDefault="00910279" w:rsidP="00910279">
            <w:pPr>
              <w:widowControl w:val="0"/>
              <w:tabs>
                <w:tab w:val="left" w:pos="143"/>
              </w:tabs>
              <w:ind w:left="284" w:hanging="2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10279" w:rsidRPr="00910279" w:rsidRDefault="00910279" w:rsidP="00910279">
            <w:pPr>
              <w:widowControl w:val="0"/>
              <w:tabs>
                <w:tab w:val="left" w:pos="0"/>
              </w:tabs>
              <w:ind w:left="426" w:hanging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10279" w:rsidRPr="00910279" w:rsidRDefault="00910279" w:rsidP="00910279">
            <w:pPr>
              <w:widowControl w:val="0"/>
              <w:tabs>
                <w:tab w:val="left" w:pos="0"/>
              </w:tabs>
              <w:ind w:left="426" w:hanging="61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910279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0279" w:rsidRDefault="00910279" w:rsidP="00910279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0279" w:rsidRDefault="00910279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537A4A" w:rsidRPr="00537A4A" w:rsidRDefault="00537A4A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4"/>
        <w:tblW w:w="107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D20220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D20220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</w:pPr>
    </w:p>
    <w:p w:rsidR="00397C25" w:rsidRDefault="00397C25" w:rsidP="00910279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(*)   </w:t>
      </w:r>
      <w:r w:rsidRPr="0039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397C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 время проведения дискретного аукциона с Банком России приостанавливаются торги инструментом USDRUB_TOM и осуществляется заключение сделок по инструменту USDRUB_DIS.</w:t>
      </w:r>
      <w:r w:rsidRPr="00397C25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TOM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влечет отсутствие полномочий на заключение сделок по 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USDRUB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DIS</w:t>
      </w:r>
      <w:r w:rsidRPr="00397C25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</w:p>
    <w:p w:rsidR="00960F13" w:rsidRDefault="00960F13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4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инструментам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Внесистемном режиме торгов на валютном рынке и рынке драгоценных металлов</w:t>
      </w:r>
    </w:p>
    <w:p w:rsid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397C25">
        <w:rPr>
          <w:rFonts w:ascii="Times New Roman" w:eastAsia="Times New Roman" w:hAnsi="Times New Roman" w:cs="Times New Roman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lang w:eastAsia="ru-RU"/>
        </w:rPr>
        <w:t>) полномочия по инструментам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(по умолчанию доступны все инструменты режимов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CNGD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FUTN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397C25">
        <w:rPr>
          <w:rFonts w:ascii="Times New Roman" w:eastAsia="Times New Roman" w:hAnsi="Times New Roman" w:cs="Times New Roman"/>
          <w:i/>
          <w:lang w:val="en-US" w:eastAsia="ru-RU"/>
        </w:rPr>
        <w:t>FIXN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 xml:space="preserve">, к которым допущен Участник торгов) </w:t>
      </w:r>
      <w:r w:rsidRPr="00397C25">
        <w:rPr>
          <w:rFonts w:ascii="Times New Roman" w:eastAsia="Times New Roman" w:hAnsi="Times New Roman" w:cs="Times New Roman"/>
          <w:lang w:eastAsia="ru-RU"/>
        </w:rPr>
        <w:t>с возможностью заключения сделок и/или наблюдения за ходом торгов</w:t>
      </w:r>
      <w:r w:rsidRPr="00397C25">
        <w:rPr>
          <w:rFonts w:ascii="Times New Roman" w:eastAsia="Times New Roman" w:hAnsi="Times New Roman" w:cs="Times New Roman"/>
          <w:i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11340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558"/>
      </w:tblGrid>
      <w:tr w:rsidR="00397C25" w:rsidRPr="00397C25" w:rsidTr="00A5230C">
        <w:trPr>
          <w:trHeight w:val="798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75443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сделки спот и сделки своп (Внесистемный режим CNGD)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6886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397C25">
            <w:pPr>
              <w:spacing w:after="0" w:line="216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29805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397C25">
            <w:pPr>
              <w:spacing w:after="0" w:line="216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4413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7393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0891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338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92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EURUSD_TOD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508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7971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96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KZTRUB_TOD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23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84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8707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3467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0087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-22"/>
              </w:tabs>
              <w:spacing w:after="0" w:line="240" w:lineRule="auto"/>
              <w:ind w:left="1" w:hanging="23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985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484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6774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4139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2709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375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8675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57" w:hanging="4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4838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85" w:hanging="142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0173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8811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" w:hanging="58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0500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KZTRUB_SPT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946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-38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4686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898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2775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EURUSDTDTM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85" w:hanging="84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95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630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2460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KZT_TODTOM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112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2133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1588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878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200" w:line="276" w:lineRule="auto"/>
              <w:ind w:left="85" w:hanging="84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199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GLD_TOMSPT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693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5936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KZT_TOMSPT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1916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039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9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06D9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48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94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TRYRUB_TOD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4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207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RUB_TOD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022BB9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549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UAHRUB_TOD</w:t>
            </w:r>
          </w:p>
        </w:tc>
      </w:tr>
      <w:tr w:rsidR="00E11605" w:rsidRPr="00537A4A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142"/>
              </w:tabs>
              <w:spacing w:after="0" w:line="240" w:lineRule="auto"/>
              <w:ind w:left="1" w:hanging="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9532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740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JPYRUB_TO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9703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990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TRYRUB_TOM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17780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HKDRUB_TOM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5315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RUB_TOM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605" w:rsidRPr="00537A4A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E11605" w:rsidRPr="00397C25" w:rsidTr="00E11605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849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GBP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7368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JPY_TOD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2425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BY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N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143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495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TRY_TODTOM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537A4A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934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HKD_TODTOM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1605" w:rsidRPr="00022BB9" w:rsidRDefault="00347542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85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605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11605" w:rsidRPr="00537A4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CHF</w:t>
            </w:r>
            <w:r w:rsidR="00E11605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>_TODTOM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E11605" w:rsidRPr="00022BB9" w:rsidRDefault="00E11605" w:rsidP="00E1160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8A5BC4" w:rsidRPr="00C20EDD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531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310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USDJPY_TOD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84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62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USDTRY_TOD</w:t>
            </w:r>
          </w:p>
        </w:tc>
        <w:tc>
          <w:tcPr>
            <w:tcW w:w="1622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1118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827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TOD</w:t>
            </w:r>
          </w:p>
        </w:tc>
      </w:tr>
      <w:tr w:rsidR="008A5BC4" w:rsidRPr="00C20EDD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2648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GBPUSD_TOM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5262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TOM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6945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384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USDTRY_TOM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17452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USDCHF_TOM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4317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TOM</w:t>
            </w:r>
          </w:p>
        </w:tc>
      </w:tr>
      <w:tr w:rsidR="008A5BC4" w:rsidRPr="00C20EDD" w:rsidTr="00D60815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8416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0591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USDJPY_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 xml:space="preserve"> SPT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6943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962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USDTRY_SPT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52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USDCHF_SPT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49818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USDKZT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SPT</w:t>
            </w:r>
          </w:p>
        </w:tc>
      </w:tr>
      <w:tr w:rsidR="008A5BC4" w:rsidRPr="00C20EDD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55501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GBPUSDTDTM,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054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USDJPYTDTM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7127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236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USDTRYTDTM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03491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USDCHFTDTM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877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USDKZTTDTM</w:t>
            </w:r>
          </w:p>
        </w:tc>
      </w:tr>
      <w:tr w:rsidR="008A5BC4" w:rsidRPr="00397C25" w:rsidTr="00A5230C">
        <w:trPr>
          <w:trHeight w:val="1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C20EDD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64632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C20ED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C20ED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C20EDD">
              <w:rPr>
                <w:rFonts w:ascii="Times New Roman" w:eastAsia="Calibri" w:hAnsi="Times New Roman" w:cs="Times New Roman"/>
                <w:sz w:val="16"/>
                <w:szCs w:val="16"/>
              </w:rPr>
              <w:t>GBPUSDTMSP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D532CF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254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D532C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D532C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D532CF">
              <w:rPr>
                <w:rFonts w:ascii="Times New Roman" w:hAnsi="Times New Roman" w:cs="Times New Roman"/>
                <w:sz w:val="16"/>
                <w:szCs w:val="16"/>
              </w:rPr>
              <w:t>USDJPYTMSP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94638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USDCNYTMSP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2020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USDTRYTMSP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8A5BC4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BC4" w:rsidRPr="00022BB9" w:rsidRDefault="00347542" w:rsidP="008A5BC4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20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8A5BC4" w:rsidRPr="00022BB9">
              <w:rPr>
                <w:rFonts w:ascii="Times New Roman" w:hAnsi="Times New Roman" w:cs="Times New Roman"/>
                <w:sz w:val="16"/>
                <w:szCs w:val="16"/>
              </w:rPr>
              <w:t>USDCHFTMSP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BC4" w:rsidRPr="00022BB9" w:rsidRDefault="00347542" w:rsidP="008A5BC4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MS Gothic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855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BC4" w:rsidRPr="00022BB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A5BC4" w:rsidRPr="00022BB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USDKZTTMSP</w:t>
            </w:r>
          </w:p>
        </w:tc>
      </w:tr>
    </w:tbl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133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3"/>
        <w:gridCol w:w="1627"/>
        <w:gridCol w:w="1498"/>
        <w:gridCol w:w="1553"/>
      </w:tblGrid>
      <w:tr w:rsidR="00397C25" w:rsidRPr="00397C25" w:rsidTr="00430915">
        <w:trPr>
          <w:trHeight w:val="987"/>
        </w:trPr>
        <w:tc>
          <w:tcPr>
            <w:tcW w:w="6657" w:type="dxa"/>
            <w:gridSpan w:val="4"/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="MS Gothic" w:eastAsia="MS Gothic" w:hAnsi="MS Gothic" w:cs="Times New Roman"/>
                  <w:sz w:val="20"/>
                  <w:szCs w:val="20"/>
                </w:rPr>
                <w:id w:val="-43158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сделки с поставочными своп контрактами со стандартными периодами исполнения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поставочными фьючерсными контрактами</w:t>
            </w:r>
            <w:r w:rsidRPr="00397C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возможностью выбора даты исполнения обязательств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C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NGD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72574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0045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79637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749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USDRUB_LTV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956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EURRUB_LTV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4021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CNYRUB_LTV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60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412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GLDRUB_LTV</w:t>
            </w:r>
          </w:p>
        </w:tc>
        <w:tc>
          <w:tcPr>
            <w:tcW w:w="1498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3922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SLVRUB_LTV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11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0126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KZTRUB_LTV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92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USD_TOM1W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074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EUR_TOM1W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00057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5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165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GLD_TOM1W</w:t>
            </w:r>
          </w:p>
        </w:tc>
        <w:tc>
          <w:tcPr>
            <w:tcW w:w="1498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420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SLV_TOM1W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558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952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3223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USD_TOM2W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7248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EUR_TOM2W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688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CNY_TOM2W</w:t>
            </w: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42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86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KZT_TOM2W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2875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3526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3952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CNY_TOM1M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5673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GLD_TOM1M</w:t>
            </w:r>
          </w:p>
        </w:tc>
        <w:tc>
          <w:tcPr>
            <w:tcW w:w="1498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5462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SLV_TOM1M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 w:hanging="511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516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KZT_TOM1M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0482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USD_TOM2M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920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EUR_TOM2M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126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CNY_TOM2M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7520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KZT_TOM2M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87245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USD_TOM3M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2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EUR_TOM3M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90529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CNY_TOM3M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 w:hanging="21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45275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KZT_TOM3M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67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USD_TOM6M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2842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EUR_TOM6M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0828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CNY_TOM6M</w:t>
            </w: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360" w:hanging="37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4209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GLD_TOM6M</w:t>
            </w:r>
          </w:p>
        </w:tc>
        <w:tc>
          <w:tcPr>
            <w:tcW w:w="1498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9142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SLV_TOM6M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360" w:hanging="369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624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KZT_TOM6M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4239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USD_TOM9M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7363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EUR_TOM9M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42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6021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USD_TOM1Y</w:t>
            </w:r>
          </w:p>
        </w:tc>
        <w:tc>
          <w:tcPr>
            <w:tcW w:w="1701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103"/>
              </w:tabs>
              <w:spacing w:after="0" w:line="240" w:lineRule="auto"/>
              <w:ind w:left="-19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239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EUR_TOM1Y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7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430915">
        <w:trPr>
          <w:trHeight w:val="976"/>
        </w:trPr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C25" w:rsidRPr="00397C25" w:rsidRDefault="00397C25" w:rsidP="00550580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192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761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с поставочными своп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обязательств по второй части своп контракта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 поставочными фьючерсными контрактами с фиксированными датами исполнения</w:t>
            </w:r>
            <w:r w:rsidRPr="00397C2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97C2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обязательств 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(Внесистемный режим FUT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3413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3100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0639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72682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2579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EURRUB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2809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CNYRUB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7906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USDTOMMMYY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37226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EURTOMMMYY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8889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MS Gothic" w:eastAsia="MS Gothic" w:hAnsi="MS Gothic" w:cs="Times New Roman"/>
                <w:sz w:val="24"/>
                <w:szCs w:val="24"/>
              </w:rPr>
              <w:t xml:space="preserve"> </w:t>
            </w:r>
            <w:r w:rsidR="00397C25" w:rsidRPr="00397C25">
              <w:rPr>
                <w:rFonts w:ascii="Times New Roman" w:eastAsia="MS Gothic" w:hAnsi="Times New Roman" w:cs="Times New Roman"/>
                <w:sz w:val="16"/>
                <w:szCs w:val="16"/>
              </w:rPr>
              <w:t>CNYTOMMMYY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97C25" w:rsidRPr="00397C25" w:rsidRDefault="00397C25" w:rsidP="00F23C93">
      <w:pPr>
        <w:spacing w:after="0" w:line="192" w:lineRule="auto"/>
        <w:rPr>
          <w:rFonts w:ascii="Calibri" w:eastAsia="Calibri" w:hAnsi="Calibri" w:cs="Times New Roman"/>
        </w:rPr>
      </w:pPr>
    </w:p>
    <w:tbl>
      <w:tblPr>
        <w:tblW w:w="112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8"/>
        <w:gridCol w:w="1622"/>
        <w:gridCol w:w="1498"/>
        <w:gridCol w:w="1498"/>
      </w:tblGrid>
      <w:tr w:rsidR="00397C25" w:rsidRPr="00397C25" w:rsidTr="00A5230C">
        <w:trPr>
          <w:trHeight w:val="722"/>
        </w:trPr>
        <w:tc>
          <w:tcPr>
            <w:tcW w:w="6662" w:type="dxa"/>
            <w:gridSpan w:val="4"/>
            <w:shd w:val="clear" w:color="auto" w:fill="D9D9D9"/>
            <w:vAlign w:val="center"/>
          </w:tcPr>
          <w:p w:rsidR="00397C25" w:rsidRPr="00FD471C" w:rsidRDefault="00347542" w:rsidP="00FD471C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82466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сделки фикс (Внесистемный режим FIX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B54CE5" w:rsidRPr="00B54CE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FD471C" w:rsidRPr="00FD471C" w:rsidRDefault="00FD471C" w:rsidP="00FD471C">
            <w:pPr>
              <w:widowControl w:val="0"/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F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 доступно для Участников торгов, являющихся Участниками клиринга категории «В»)</w:t>
            </w:r>
          </w:p>
        </w:tc>
        <w:tc>
          <w:tcPr>
            <w:tcW w:w="4618" w:type="dxa"/>
            <w:gridSpan w:val="3"/>
            <w:shd w:val="clear" w:color="auto" w:fill="auto"/>
            <w:vAlign w:val="center"/>
          </w:tcPr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27381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8469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397C25" w:rsidRPr="00397C25" w:rsidRDefault="00347542" w:rsidP="00430915">
            <w:pPr>
              <w:spacing w:after="0" w:line="18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35510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73096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USDRUBFIX0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97C25" w:rsidRPr="00397C25" w:rsidTr="00A5230C">
        <w:trPr>
          <w:trHeight w:val="283"/>
        </w:trPr>
        <w:tc>
          <w:tcPr>
            <w:tcW w:w="1702" w:type="dxa"/>
            <w:vAlign w:val="center"/>
          </w:tcPr>
          <w:p w:rsidR="00397C25" w:rsidRPr="00397C25" w:rsidRDefault="00347542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50270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MS Gothic" w:eastAsia="MS Gothic" w:hAnsi="MS Gothic" w:cs="Times New Roman"/>
                    <w:sz w:val="24"/>
                    <w:szCs w:val="24"/>
                  </w:rPr>
                  <w:t>☐</w:t>
                </w:r>
              </w:sdtContent>
            </w:sdt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EURRUBFIX</w:t>
            </w:r>
            <w:r w:rsidR="00397C25" w:rsidRPr="00397C25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22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143"/>
              </w:tabs>
              <w:spacing w:after="0" w:line="240" w:lineRule="auto"/>
              <w:ind w:left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  <w:vAlign w:val="center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8" w:type="dxa"/>
          </w:tcPr>
          <w:p w:rsidR="00397C25" w:rsidRPr="00397C25" w:rsidRDefault="00397C25" w:rsidP="00397C25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F23C93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W w:w="11198" w:type="dxa"/>
        <w:tblInd w:w="4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559"/>
        <w:gridCol w:w="1559"/>
        <w:gridCol w:w="1559"/>
        <w:gridCol w:w="1418"/>
      </w:tblGrid>
      <w:tr w:rsidR="00537A4A" w:rsidRPr="00537A4A" w:rsidTr="00537A4A">
        <w:trPr>
          <w:trHeight w:val="522"/>
        </w:trPr>
        <w:tc>
          <w:tcPr>
            <w:tcW w:w="6662" w:type="dxa"/>
            <w:gridSpan w:val="4"/>
            <w:shd w:val="clear" w:color="auto" w:fill="D9D9D9" w:themeFill="background1" w:themeFillShade="D9"/>
            <w:vAlign w:val="center"/>
          </w:tcPr>
          <w:p w:rsidR="00537A4A" w:rsidRPr="00537A4A" w:rsidRDefault="00347542" w:rsidP="00537A4A">
            <w:pPr>
              <w:widowControl w:val="0"/>
              <w:numPr>
                <w:ilvl w:val="0"/>
                <w:numId w:val="30"/>
              </w:numPr>
              <w:tabs>
                <w:tab w:val="left" w:pos="2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57" w:hanging="357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sdt>
              <w:sdtPr>
                <w:rPr>
                  <w:rFonts w:ascii="Segoe UI Symbol" w:eastAsia="Calibri" w:hAnsi="Segoe UI Symbol" w:cs="Segoe UI Symbol"/>
                  <w:sz w:val="20"/>
                  <w:szCs w:val="20"/>
                </w:rPr>
                <w:id w:val="2984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средневзвешенные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сделки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(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Внесистемный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</w:t>
            </w:r>
            <w:r w:rsidR="00537A4A" w:rsidRPr="00537A4A">
              <w:rPr>
                <w:rFonts w:ascii="Calibri" w:eastAsia="Calibri" w:hAnsi="Calibri" w:cs="Calibri"/>
                <w:sz w:val="20"/>
                <w:szCs w:val="20"/>
              </w:rPr>
              <w:t>режим</w:t>
            </w:r>
            <w:r w:rsidR="00537A4A" w:rsidRPr="00537A4A">
              <w:rPr>
                <w:rFonts w:ascii="Segoe UI Symbol" w:eastAsia="Calibri" w:hAnsi="Segoe UI Symbol" w:cs="Segoe UI Symbol"/>
                <w:sz w:val="20"/>
                <w:szCs w:val="20"/>
              </w:rPr>
              <w:t xml:space="preserve"> WAPN)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37A4A" w:rsidRPr="00537A4A" w:rsidRDefault="00347542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-11985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не предоставлять</w:t>
            </w:r>
          </w:p>
          <w:p w:rsidR="00537A4A" w:rsidRPr="00537A4A" w:rsidRDefault="00347542" w:rsidP="00537A4A">
            <w:pPr>
              <w:spacing w:after="0" w:line="240" w:lineRule="auto"/>
              <w:ind w:left="1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56151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всем инструментам группы</w:t>
            </w:r>
          </w:p>
          <w:p w:rsidR="00537A4A" w:rsidRPr="00537A4A" w:rsidRDefault="00347542" w:rsidP="00537A4A">
            <w:pPr>
              <w:spacing w:after="0" w:line="240" w:lineRule="auto"/>
              <w:ind w:left="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id w:val="114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7A4A" w:rsidRPr="00537A4A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предоставить по указанным ниже инструментам</w:t>
            </w:r>
          </w:p>
        </w:tc>
      </w:tr>
      <w:tr w:rsidR="00537A4A" w:rsidRPr="00537A4A" w:rsidTr="00537A4A">
        <w:trPr>
          <w:trHeight w:val="283"/>
        </w:trPr>
        <w:tc>
          <w:tcPr>
            <w:tcW w:w="1701" w:type="dxa"/>
            <w:shd w:val="clear" w:color="auto" w:fill="auto"/>
            <w:vAlign w:val="center"/>
          </w:tcPr>
          <w:p w:rsidR="00537A4A" w:rsidRPr="00537A4A" w:rsidRDefault="00347542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210321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A4A" w:rsidRPr="00537A4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37A4A" w:rsidRPr="00537A4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537A4A" w:rsidRPr="00537A4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USDRUB_WAP0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-19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143"/>
              </w:tabs>
              <w:spacing w:after="0" w:line="240" w:lineRule="auto"/>
              <w:ind w:left="284" w:hanging="28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426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37A4A" w:rsidRPr="00537A4A" w:rsidRDefault="00537A4A" w:rsidP="00537A4A">
            <w:pPr>
              <w:widowControl w:val="0"/>
              <w:tabs>
                <w:tab w:val="left" w:pos="0"/>
              </w:tabs>
              <w:spacing w:after="0" w:line="240" w:lineRule="auto"/>
              <w:ind w:left="426" w:hanging="61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537A4A" w:rsidRDefault="00537A4A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p w:rsidR="00F23C93" w:rsidRPr="00397C25" w:rsidRDefault="00F23C93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val="x-none" w:eastAsia="ru-RU"/>
        </w:rPr>
      </w:pPr>
    </w:p>
    <w:tbl>
      <w:tblPr>
        <w:tblStyle w:val="44"/>
        <w:tblW w:w="1077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F23C93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F23C93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F23C93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97C25" w:rsidRPr="00397C25" w:rsidSect="001324FA">
          <w:pgSz w:w="16838" w:h="11906" w:orient="landscape"/>
          <w:pgMar w:top="284" w:right="709" w:bottom="567" w:left="567" w:header="709" w:footer="0" w:gutter="0"/>
          <w:cols w:space="708"/>
          <w:docGrid w:linePitch="360"/>
        </w:sectPr>
      </w:pPr>
    </w:p>
    <w:p w:rsidR="00397C25" w:rsidRPr="00397C25" w:rsidRDefault="00397C25" w:rsidP="00397C2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5 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по заключению сделок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режиме торгов «Аукцион с Банком России»</w:t>
      </w:r>
      <w:r w:rsidRPr="00397C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1</w:t>
      </w:r>
    </w:p>
    <w:p w:rsidR="00397C25" w:rsidRPr="00397C25" w:rsidRDefault="00397C25" w:rsidP="00397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валютном рынке и рынке драгоценных металлов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 просит установить для указанного(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97C2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полномочия по заключению сделок</w:t>
      </w:r>
      <w:r w:rsidRPr="00397C2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:</w:t>
      </w:r>
    </w:p>
    <w:p w:rsidR="00397C25" w:rsidRPr="00397C25" w:rsidRDefault="00397C25" w:rsidP="00397C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10"/>
        <w:tblW w:w="0" w:type="auto"/>
        <w:tblLook w:val="04A0" w:firstRow="1" w:lastRow="0" w:firstColumn="1" w:lastColumn="0" w:noHBand="0" w:noVBand="1"/>
      </w:tblPr>
      <w:tblGrid>
        <w:gridCol w:w="6970"/>
        <w:gridCol w:w="2232"/>
      </w:tblGrid>
      <w:tr w:rsidR="00397C25" w:rsidRPr="00397C25" w:rsidTr="00960F13">
        <w:trPr>
          <w:trHeight w:val="283"/>
        </w:trPr>
        <w:tc>
          <w:tcPr>
            <w:tcW w:w="7225" w:type="dxa"/>
            <w:vMerge w:val="restart"/>
            <w:shd w:val="clear" w:color="auto" w:fill="D9D9D9"/>
          </w:tcPr>
          <w:p w:rsidR="00397C25" w:rsidRPr="00960F13" w:rsidRDefault="00397C25" w:rsidP="00397C25">
            <w:pPr>
              <w:widowControl w:val="0"/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960F13">
              <w:rPr>
                <w:rFonts w:ascii="Times New Roman" w:hAnsi="Times New Roman"/>
                <w:sz w:val="20"/>
                <w:szCs w:val="20"/>
              </w:rPr>
              <w:t>Возможность заключения сделок</w:t>
            </w:r>
            <w:r w:rsidR="00960F13" w:rsidRPr="00960F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0F13">
              <w:rPr>
                <w:rFonts w:ascii="Times New Roman" w:hAnsi="Times New Roman"/>
                <w:sz w:val="20"/>
                <w:szCs w:val="20"/>
              </w:rPr>
              <w:t xml:space="preserve">в режиме торгов «Аукцион с Банком России» </w:t>
            </w:r>
          </w:p>
        </w:tc>
        <w:tc>
          <w:tcPr>
            <w:tcW w:w="2268" w:type="dxa"/>
            <w:shd w:val="clear" w:color="auto" w:fill="auto"/>
          </w:tcPr>
          <w:p w:rsidR="00397C25" w:rsidRPr="00397C25" w:rsidRDefault="00347542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143625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не предоставлять</w:t>
            </w:r>
          </w:p>
        </w:tc>
      </w:tr>
      <w:tr w:rsidR="00397C25" w:rsidRPr="00397C25" w:rsidTr="00960F13">
        <w:trPr>
          <w:trHeight w:val="304"/>
        </w:trPr>
        <w:tc>
          <w:tcPr>
            <w:tcW w:w="7225" w:type="dxa"/>
            <w:vMerge/>
            <w:shd w:val="clear" w:color="auto" w:fill="D9D9D9"/>
          </w:tcPr>
          <w:p w:rsidR="00397C25" w:rsidRPr="00397C25" w:rsidRDefault="00397C25" w:rsidP="00397C25">
            <w:pPr>
              <w:widowControl w:val="0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97C25" w:rsidRPr="00397C25" w:rsidRDefault="00347542" w:rsidP="00397C25">
            <w:pPr>
              <w:widowControl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sz w:val="20"/>
                </w:rPr>
                <w:id w:val="-8770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C25" w:rsidRPr="00397C25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397C25" w:rsidRPr="00397C25">
              <w:rPr>
                <w:rFonts w:ascii="Times New Roman" w:hAnsi="Times New Roman"/>
                <w:sz w:val="20"/>
                <w:szCs w:val="20"/>
              </w:rPr>
              <w:t xml:space="preserve"> предоставить</w:t>
            </w:r>
          </w:p>
        </w:tc>
      </w:tr>
    </w:tbl>
    <w:p w:rsidR="00397C25" w:rsidRPr="00397C25" w:rsidRDefault="00397C25" w:rsidP="00397C2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97C25" w:rsidRPr="00397C25" w:rsidRDefault="00397C25" w:rsidP="00397C25">
      <w:pPr>
        <w:spacing w:after="0" w:line="240" w:lineRule="auto"/>
        <w:rPr>
          <w:rFonts w:ascii="Calibri" w:eastAsia="Calibri" w:hAnsi="Calibri" w:cs="Times New Roman"/>
        </w:rPr>
      </w:pPr>
    </w:p>
    <w:p w:rsidR="00397C25" w:rsidRPr="00397C25" w:rsidRDefault="00397C25" w:rsidP="00397C25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397C25" w:rsidRPr="00397C25" w:rsidTr="00AF0456">
        <w:tc>
          <w:tcPr>
            <w:tcW w:w="3687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397C25" w:rsidRPr="00397C25" w:rsidTr="00AF0456">
        <w:tc>
          <w:tcPr>
            <w:tcW w:w="3687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397C25" w:rsidRPr="00397C25" w:rsidRDefault="00397C25" w:rsidP="00397C25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960F13" w:rsidRPr="00397C25" w:rsidRDefault="00960F13" w:rsidP="00397C25">
      <w:pPr>
        <w:keepNext/>
        <w:keepLines/>
        <w:spacing w:before="480" w:after="0" w:line="276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</w:p>
    <w:p w:rsidR="00397C25" w:rsidRPr="00397C25" w:rsidRDefault="00397C25" w:rsidP="00397C25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97C25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1</w:t>
      </w:r>
      <w:r w:rsidRPr="00397C25">
        <w:rPr>
          <w:rFonts w:ascii="Calibri" w:eastAsia="Calibri" w:hAnsi="Calibri" w:cs="Times New Roman"/>
        </w:rPr>
        <w:t xml:space="preserve"> </w:t>
      </w:r>
      <w:r w:rsidRPr="00397C2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Режим доступен только для Участников торгов – кредитных организаций от своего имени за свой счет.</w:t>
      </w:r>
    </w:p>
    <w:p w:rsidR="00B62793" w:rsidRDefault="00B62793">
      <w:pPr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62793" w:rsidRPr="00387AE9" w:rsidRDefault="00B62793" w:rsidP="009E00F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C70F4"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62793" w:rsidRPr="00387AE9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 об идентификаторах</w:t>
      </w:r>
    </w:p>
    <w:p w:rsidR="00B62793" w:rsidRPr="00387AE9" w:rsidRDefault="00B62793" w:rsidP="00B67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валютном рынке и рынке драгоценных металлов</w:t>
      </w:r>
    </w:p>
    <w:p w:rsidR="00B62793" w:rsidRPr="00387AE9" w:rsidRDefault="00B62793" w:rsidP="00B6780F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62793" w:rsidRPr="00387AE9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Полномочия идентификатора(</w:t>
      </w:r>
      <w:proofErr w:type="spellStart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 на заключение Внебиржевых сделок с иностранной валютой</w:t>
      </w:r>
      <w:r w:rsidR="00A75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/драгоценными металлами</w:t>
      </w:r>
    </w:p>
    <w:p w:rsidR="00B62793" w:rsidRPr="00387AE9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793" w:rsidRPr="00387AE9" w:rsidRDefault="00B62793" w:rsidP="00B6780F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торгов</w:t>
      </w:r>
      <w:r w:rsidR="002C70F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являющийся Участником клиринга,</w:t>
      </w:r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просит установить для указанного(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Заявлении/ присвоенного(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настоящим Заявлением пользовательского(их) идентификатора(</w:t>
      </w:r>
      <w:proofErr w:type="spellStart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клиринговыми полномочиями</w:t>
      </w:r>
      <w:r w:rsidR="005D2574" w:rsidRPr="00387A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2574" w:rsidRPr="00387AE9" w:rsidRDefault="005D2574" w:rsidP="00B67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48"/>
        <w:gridCol w:w="1512"/>
        <w:gridCol w:w="1386"/>
        <w:gridCol w:w="1512"/>
        <w:gridCol w:w="1513"/>
      </w:tblGrid>
      <w:tr w:rsidR="004B7811" w:rsidRPr="00B6780F" w:rsidTr="00347542">
        <w:trPr>
          <w:trHeight w:val="245"/>
        </w:trPr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7811" w:rsidRPr="00B6780F" w:rsidRDefault="004B7811" w:rsidP="00B6780F">
            <w:pPr>
              <w:spacing w:after="0" w:line="240" w:lineRule="auto"/>
              <w:ind w:left="1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780F">
              <w:rPr>
                <w:rFonts w:ascii="Times New Roman" w:hAnsi="Times New Roman" w:cs="Times New Roman"/>
                <w:sz w:val="20"/>
                <w:szCs w:val="20"/>
              </w:rPr>
              <w:t>Возможность заключения Внебиржевых сделок спот с иностранной валютой / драгоценными металлами (</w:t>
            </w:r>
            <w:r w:rsidRPr="00B6780F">
              <w:rPr>
                <w:rFonts w:ascii="Times New Roman" w:hAnsi="Times New Roman" w:cs="Times New Roman"/>
                <w:b/>
                <w:sz w:val="20"/>
                <w:szCs w:val="20"/>
              </w:rPr>
              <w:t>режим ОТСТ</w:t>
            </w:r>
            <w:r w:rsidR="008D4DC8" w:rsidRPr="00B678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4DC8" w:rsidRPr="00B6780F">
              <w:rPr>
                <w:rStyle w:val="aff0"/>
                <w:rFonts w:ascii="Times New Roman" w:hAnsi="Times New Roman" w:cs="Times New Roman"/>
                <w:color w:val="D9D9D9" w:themeColor="background1" w:themeShade="D9"/>
                <w:sz w:val="20"/>
                <w:szCs w:val="20"/>
              </w:rPr>
              <w:footnoteReference w:id="1"/>
            </w:r>
            <w:r w:rsidR="00A7536B" w:rsidRPr="00B6780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811" w:rsidRPr="00B6780F" w:rsidRDefault="00347542" w:rsidP="00B6780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8236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предоставлять</w:t>
            </w:r>
          </w:p>
          <w:p w:rsidR="004B7811" w:rsidRPr="00B6780F" w:rsidRDefault="00347542" w:rsidP="00B6780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142402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B6780F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всем инструментам группы</w:t>
            </w:r>
          </w:p>
          <w:p w:rsidR="004B7811" w:rsidRPr="00B6780F" w:rsidRDefault="00347542" w:rsidP="00B6780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sz w:val="20"/>
                  <w:szCs w:val="20"/>
                </w:rPr>
                <w:id w:val="-609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1F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предоставить по указанным ниже инструментам</w:t>
            </w:r>
          </w:p>
        </w:tc>
      </w:tr>
      <w:tr w:rsidR="004B7811" w:rsidRPr="00B6780F" w:rsidTr="00347542">
        <w:trPr>
          <w:trHeight w:val="56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811" w:rsidRPr="00B6780F" w:rsidRDefault="00347542" w:rsidP="00B6780F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7231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B6780F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EURUSD</w:t>
            </w:r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SPT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811" w:rsidRPr="00B6780F" w:rsidRDefault="00347542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107348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6E9" w:rsidRPr="00B6780F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4B7811" w:rsidRPr="00B6780F">
              <w:rPr>
                <w:rFonts w:ascii="Times New Roman" w:hAnsi="Times New Roman" w:cs="Times New Roman"/>
                <w:sz w:val="16"/>
                <w:szCs w:val="16"/>
              </w:rPr>
              <w:t>GBPUSD_SPT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USDCNY_SPT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811" w:rsidRPr="001324FA" w:rsidRDefault="00347542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MS Gothic" w:hAnsi="Times New Roman" w:cs="Times New Roman"/>
                  <w:sz w:val="16"/>
                  <w:szCs w:val="16"/>
                </w:rPr>
                <w:id w:val="-11835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5842" w:rsidRPr="001324F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1324FA">
              <w:rPr>
                <w:rFonts w:ascii="Times New Roman" w:hAnsi="Times New Roman" w:cs="Times New Roman"/>
                <w:sz w:val="16"/>
                <w:szCs w:val="16"/>
              </w:rPr>
              <w:t xml:space="preserve"> USDJPY_ SPT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811" w:rsidRPr="001324FA" w:rsidRDefault="00347542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176530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1324FA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XAUUSD_SPT</w:t>
            </w:r>
          </w:p>
        </w:tc>
        <w:tc>
          <w:tcPr>
            <w:tcW w:w="1513" w:type="dxa"/>
            <w:tcBorders>
              <w:top w:val="single" w:sz="4" w:space="0" w:color="auto"/>
            </w:tcBorders>
            <w:shd w:val="clear" w:color="auto" w:fill="auto"/>
          </w:tcPr>
          <w:p w:rsidR="004B7811" w:rsidRPr="001324FA" w:rsidRDefault="00347542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id w:val="-5976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811" w:rsidRPr="001324FA">
                  <w:rPr>
                    <w:rFonts w:ascii="Segoe UI Symbol" w:eastAsia="Times New Roman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XAU</w:t>
            </w:r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RUB</w:t>
            </w:r>
            <w:r w:rsidR="004B7811" w:rsidRPr="001324FA">
              <w:rPr>
                <w:rFonts w:ascii="Times New Roman" w:eastAsia="Times New Roman" w:hAnsi="Times New Roman" w:cs="Times New Roman"/>
                <w:sz w:val="16"/>
                <w:szCs w:val="16"/>
              </w:rPr>
              <w:t>_SPT</w:t>
            </w:r>
          </w:p>
        </w:tc>
      </w:tr>
      <w:tr w:rsidR="004B7811" w:rsidRPr="00B6780F" w:rsidTr="00347542">
        <w:trPr>
          <w:trHeight w:val="300"/>
        </w:trPr>
        <w:tc>
          <w:tcPr>
            <w:tcW w:w="1418" w:type="dxa"/>
            <w:shd w:val="clear" w:color="auto" w:fill="auto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8" w:type="dxa"/>
            <w:shd w:val="clear" w:color="auto" w:fill="auto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B7811" w:rsidRPr="00B6780F" w:rsidRDefault="004B7811" w:rsidP="00A52F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6780F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B6780F">
              <w:rPr>
                <w:rFonts w:ascii="Times New Roman" w:hAnsi="Times New Roman" w:cs="Times New Roman"/>
                <w:sz w:val="16"/>
                <w:szCs w:val="16"/>
              </w:rPr>
              <w:t xml:space="preserve"> USDTRY_</w:t>
            </w:r>
            <w:r w:rsidRPr="00B6780F">
              <w:rPr>
                <w:rFonts w:ascii="Times New Roman" w:eastAsia="Times New Roman" w:hAnsi="Times New Roman" w:cs="Times New Roman"/>
                <w:sz w:val="16"/>
                <w:szCs w:val="16"/>
              </w:rPr>
              <w:t>TOM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shd w:val="clear" w:color="auto" w:fill="auto"/>
          </w:tcPr>
          <w:p w:rsidR="004B7811" w:rsidRPr="00B6780F" w:rsidRDefault="004B7811" w:rsidP="00B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546E9" w:rsidRDefault="008546E9" w:rsidP="00B67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</w:p>
    <w:p w:rsidR="00B6780F" w:rsidRDefault="00B6780F" w:rsidP="00B678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6780F" w:rsidRDefault="00B6780F" w:rsidP="00B6780F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E00F4" w:rsidRPr="00397C25" w:rsidRDefault="009E00F4" w:rsidP="009E00F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44"/>
        <w:tblW w:w="107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827"/>
        <w:gridCol w:w="1829"/>
        <w:gridCol w:w="1830"/>
        <w:gridCol w:w="2601"/>
      </w:tblGrid>
      <w:tr w:rsidR="009E00F4" w:rsidRPr="00397C25" w:rsidTr="00C868BF">
        <w:tc>
          <w:tcPr>
            <w:tcW w:w="3687" w:type="dxa"/>
            <w:tcBorders>
              <w:bottom w:val="single" w:sz="4" w:space="0" w:color="auto"/>
            </w:tcBorders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827" w:type="dxa"/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2601" w:type="dxa"/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«____» ___________ 20__ г.</w:t>
            </w:r>
          </w:p>
        </w:tc>
      </w:tr>
      <w:tr w:rsidR="009E00F4" w:rsidRPr="00397C25" w:rsidTr="00C868BF">
        <w:tc>
          <w:tcPr>
            <w:tcW w:w="3687" w:type="dxa"/>
            <w:tcBorders>
              <w:top w:val="single" w:sz="4" w:space="0" w:color="auto"/>
            </w:tcBorders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(Должность Руководителя Участника торгов</w:t>
            </w:r>
          </w:p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или лица, действующего по доверенности)</w:t>
            </w:r>
          </w:p>
        </w:tc>
        <w:tc>
          <w:tcPr>
            <w:tcW w:w="827" w:type="dxa"/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(Фамилия И.О.)</w:t>
            </w:r>
          </w:p>
        </w:tc>
        <w:tc>
          <w:tcPr>
            <w:tcW w:w="2601" w:type="dxa"/>
          </w:tcPr>
          <w:p w:rsidR="009E00F4" w:rsidRPr="00397C25" w:rsidRDefault="009E00F4" w:rsidP="00C868BF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397C25">
              <w:rPr>
                <w:i/>
                <w:sz w:val="16"/>
                <w:szCs w:val="16"/>
              </w:rPr>
              <w:t>М.П.</w:t>
            </w:r>
          </w:p>
        </w:tc>
      </w:tr>
    </w:tbl>
    <w:p w:rsidR="008546E9" w:rsidRDefault="008546E9" w:rsidP="00EC1C83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FF"/>
          <w:sz w:val="28"/>
          <w:szCs w:val="28"/>
          <w:lang w:eastAsia="ru-RU"/>
        </w:rPr>
      </w:pPr>
      <w:bookmarkStart w:id="1" w:name="_GoBack"/>
      <w:bookmarkEnd w:id="1"/>
    </w:p>
    <w:sectPr w:rsidR="008546E9" w:rsidSect="009E00F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FF6" w:rsidRDefault="00C32FF6">
      <w:pPr>
        <w:spacing w:after="0" w:line="240" w:lineRule="auto"/>
      </w:pPr>
      <w:r>
        <w:separator/>
      </w:r>
    </w:p>
  </w:endnote>
  <w:endnote w:type="continuationSeparator" w:id="0">
    <w:p w:rsidR="00C32FF6" w:rsidRDefault="00C3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9706517"/>
      <w:docPartObj>
        <w:docPartGallery w:val="Page Numbers (Bottom of Page)"/>
        <w:docPartUnique/>
      </w:docPartObj>
    </w:sdtPr>
    <w:sdtEndPr/>
    <w:sdtContent>
      <w:p w:rsidR="00EC1C83" w:rsidRDefault="00EC1C83">
        <w:pPr>
          <w:pStyle w:val="af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EC1C83" w:rsidRDefault="00EC1C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FF6" w:rsidRDefault="00C32FF6">
      <w:pPr>
        <w:spacing w:after="0" w:line="240" w:lineRule="auto"/>
      </w:pPr>
      <w:r>
        <w:separator/>
      </w:r>
    </w:p>
  </w:footnote>
  <w:footnote w:type="continuationSeparator" w:id="0">
    <w:p w:rsidR="00C32FF6" w:rsidRDefault="00C32FF6">
      <w:pPr>
        <w:spacing w:after="0" w:line="240" w:lineRule="auto"/>
      </w:pPr>
      <w:r>
        <w:continuationSeparator/>
      </w:r>
    </w:p>
  </w:footnote>
  <w:footnote w:id="1">
    <w:p w:rsidR="00EC1C83" w:rsidRDefault="00EC1C83">
      <w:pPr>
        <w:pStyle w:val="afd"/>
      </w:pPr>
      <w:r>
        <w:t>*</w:t>
      </w:r>
      <w:r>
        <w:rPr>
          <w:rFonts w:ascii="Times New Roman" w:eastAsia="Times New Roman" w:hAnsi="Times New Roman" w:cs="Times New Roman"/>
          <w:i/>
          <w:lang w:eastAsia="ru-RU"/>
        </w:rPr>
        <w:t>При наличии клиринговых полномочий (клиринговый менеджер, или оператор, или оператор + переводы)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1F6344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15EB1E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BD832A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CC6E14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224006"/>
    <w:multiLevelType w:val="hybridMultilevel"/>
    <w:tmpl w:val="18F8511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B1007"/>
    <w:multiLevelType w:val="hybridMultilevel"/>
    <w:tmpl w:val="368E2F14"/>
    <w:lvl w:ilvl="0" w:tplc="6AA4A58A">
      <w:start w:val="1"/>
      <w:numFmt w:val="decimalZero"/>
      <w:pStyle w:val="a0"/>
      <w:lvlText w:val="ПРИЛОЖЕНИЕ %1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09" w:hanging="360"/>
      </w:pPr>
    </w:lvl>
    <w:lvl w:ilvl="2" w:tplc="0419001B" w:tentative="1">
      <w:start w:val="1"/>
      <w:numFmt w:val="lowerRoman"/>
      <w:lvlText w:val="%3."/>
      <w:lvlJc w:val="right"/>
      <w:pPr>
        <w:ind w:left="8429" w:hanging="180"/>
      </w:pPr>
    </w:lvl>
    <w:lvl w:ilvl="3" w:tplc="0419000F">
      <w:start w:val="1"/>
      <w:numFmt w:val="decimal"/>
      <w:lvlText w:val="%4."/>
      <w:lvlJc w:val="left"/>
      <w:pPr>
        <w:ind w:left="9149" w:hanging="360"/>
      </w:pPr>
    </w:lvl>
    <w:lvl w:ilvl="4" w:tplc="04190019" w:tentative="1">
      <w:start w:val="1"/>
      <w:numFmt w:val="lowerLetter"/>
      <w:lvlText w:val="%5."/>
      <w:lvlJc w:val="left"/>
      <w:pPr>
        <w:ind w:left="9869" w:hanging="360"/>
      </w:pPr>
    </w:lvl>
    <w:lvl w:ilvl="5" w:tplc="0419001B" w:tentative="1">
      <w:start w:val="1"/>
      <w:numFmt w:val="lowerRoman"/>
      <w:lvlText w:val="%6."/>
      <w:lvlJc w:val="right"/>
      <w:pPr>
        <w:ind w:left="10589" w:hanging="180"/>
      </w:pPr>
    </w:lvl>
    <w:lvl w:ilvl="6" w:tplc="0419000F" w:tentative="1">
      <w:start w:val="1"/>
      <w:numFmt w:val="decimal"/>
      <w:lvlText w:val="%7."/>
      <w:lvlJc w:val="left"/>
      <w:pPr>
        <w:ind w:left="11309" w:hanging="360"/>
      </w:pPr>
    </w:lvl>
    <w:lvl w:ilvl="7" w:tplc="04190019" w:tentative="1">
      <w:start w:val="1"/>
      <w:numFmt w:val="lowerLetter"/>
      <w:lvlText w:val="%8."/>
      <w:lvlJc w:val="left"/>
      <w:pPr>
        <w:ind w:left="12029" w:hanging="360"/>
      </w:pPr>
    </w:lvl>
    <w:lvl w:ilvl="8" w:tplc="0419001B" w:tentative="1">
      <w:start w:val="1"/>
      <w:numFmt w:val="lowerRoman"/>
      <w:lvlText w:val="%9."/>
      <w:lvlJc w:val="right"/>
      <w:pPr>
        <w:ind w:left="12749" w:hanging="180"/>
      </w:pPr>
    </w:lvl>
  </w:abstractNum>
  <w:abstractNum w:abstractNumId="9" w15:restartNumberingAfterBreak="0">
    <w:nsid w:val="176F43F9"/>
    <w:multiLevelType w:val="hybridMultilevel"/>
    <w:tmpl w:val="2F30B8AE"/>
    <w:lvl w:ilvl="0" w:tplc="1D1E4C94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451A8A6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3189DB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904C37C0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BC845D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264F15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8ACAED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FAEED3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56E9D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11036"/>
    <w:multiLevelType w:val="hybridMultilevel"/>
    <w:tmpl w:val="DC8C79EC"/>
    <w:lvl w:ilvl="0" w:tplc="B922EF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96B38"/>
    <w:multiLevelType w:val="hybridMultilevel"/>
    <w:tmpl w:val="B776D5FE"/>
    <w:lvl w:ilvl="0" w:tplc="F83013E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234C7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7CA"/>
    <w:multiLevelType w:val="multilevel"/>
    <w:tmpl w:val="E03AC278"/>
    <w:lvl w:ilvl="0">
      <w:start w:val="1"/>
      <w:numFmt w:val="upperRoman"/>
      <w:pStyle w:val="a4"/>
      <w:lvlText w:val="РАЗДЕЛ %1."/>
      <w:lvlJc w:val="left"/>
      <w:pPr>
        <w:tabs>
          <w:tab w:val="num" w:pos="2127"/>
        </w:tabs>
        <w:ind w:left="2127" w:hanging="1418"/>
      </w:pPr>
      <w:rPr>
        <w:rFonts w:hint="default"/>
      </w:rPr>
    </w:lvl>
    <w:lvl w:ilvl="1">
      <w:start w:val="1"/>
      <w:numFmt w:val="decimal"/>
      <w:lvlRestart w:val="0"/>
      <w:pStyle w:val="a5"/>
      <w:isLgl/>
      <w:lvlText w:val="Статья %2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2">
      <w:start w:val="1"/>
      <w:numFmt w:val="decimal"/>
      <w:pStyle w:val="a6"/>
      <w:lvlText w:val="4.%3."/>
      <w:lvlJc w:val="left"/>
      <w:pPr>
        <w:tabs>
          <w:tab w:val="num" w:pos="3827"/>
        </w:tabs>
        <w:ind w:left="851" w:hanging="851"/>
      </w:pPr>
      <w:rPr>
        <w:rFonts w:hint="default"/>
      </w:rPr>
    </w:lvl>
    <w:lvl w:ilvl="3">
      <w:start w:val="1"/>
      <w:numFmt w:val="decimal"/>
      <w:pStyle w:val="a7"/>
      <w:isLgl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a6"/>
      <w:isLgl/>
      <w:lvlText w:val="%2.%3.%4.%5."/>
      <w:lvlJc w:val="left"/>
      <w:pPr>
        <w:tabs>
          <w:tab w:val="num" w:pos="4112"/>
        </w:tabs>
        <w:ind w:left="4112" w:hanging="8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285879A4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B53D6"/>
    <w:multiLevelType w:val="hybridMultilevel"/>
    <w:tmpl w:val="6700DDBA"/>
    <w:lvl w:ilvl="0" w:tplc="7326023C">
      <w:start w:val="1"/>
      <w:numFmt w:val="russianLower"/>
      <w:pStyle w:val="4"/>
      <w:lvlText w:val="%1)"/>
      <w:lvlJc w:val="left"/>
      <w:pPr>
        <w:ind w:left="1571" w:hanging="360"/>
      </w:pPr>
      <w:rPr>
        <w:rFonts w:hint="default"/>
      </w:rPr>
    </w:lvl>
    <w:lvl w:ilvl="1" w:tplc="3214AB28" w:tentative="1">
      <w:start w:val="1"/>
      <w:numFmt w:val="lowerLetter"/>
      <w:lvlText w:val="%2."/>
      <w:lvlJc w:val="left"/>
      <w:pPr>
        <w:ind w:left="2291" w:hanging="360"/>
      </w:pPr>
    </w:lvl>
    <w:lvl w:ilvl="2" w:tplc="D1F651D0" w:tentative="1">
      <w:start w:val="1"/>
      <w:numFmt w:val="lowerRoman"/>
      <w:lvlText w:val="%3."/>
      <w:lvlJc w:val="right"/>
      <w:pPr>
        <w:ind w:left="3011" w:hanging="180"/>
      </w:pPr>
    </w:lvl>
    <w:lvl w:ilvl="3" w:tplc="1B7CA938" w:tentative="1">
      <w:start w:val="1"/>
      <w:numFmt w:val="decimal"/>
      <w:lvlText w:val="%4."/>
      <w:lvlJc w:val="left"/>
      <w:pPr>
        <w:ind w:left="3731" w:hanging="360"/>
      </w:pPr>
    </w:lvl>
    <w:lvl w:ilvl="4" w:tplc="50E82DB2" w:tentative="1">
      <w:start w:val="1"/>
      <w:numFmt w:val="lowerLetter"/>
      <w:lvlText w:val="%5."/>
      <w:lvlJc w:val="left"/>
      <w:pPr>
        <w:ind w:left="4451" w:hanging="360"/>
      </w:pPr>
    </w:lvl>
    <w:lvl w:ilvl="5" w:tplc="91527E8A" w:tentative="1">
      <w:start w:val="1"/>
      <w:numFmt w:val="lowerRoman"/>
      <w:lvlText w:val="%6."/>
      <w:lvlJc w:val="right"/>
      <w:pPr>
        <w:ind w:left="5171" w:hanging="180"/>
      </w:pPr>
    </w:lvl>
    <w:lvl w:ilvl="6" w:tplc="15BE720E" w:tentative="1">
      <w:start w:val="1"/>
      <w:numFmt w:val="decimal"/>
      <w:lvlText w:val="%7."/>
      <w:lvlJc w:val="left"/>
      <w:pPr>
        <w:ind w:left="5891" w:hanging="360"/>
      </w:pPr>
    </w:lvl>
    <w:lvl w:ilvl="7" w:tplc="138EAE20" w:tentative="1">
      <w:start w:val="1"/>
      <w:numFmt w:val="lowerLetter"/>
      <w:lvlText w:val="%8."/>
      <w:lvlJc w:val="left"/>
      <w:pPr>
        <w:ind w:left="6611" w:hanging="360"/>
      </w:pPr>
    </w:lvl>
    <w:lvl w:ilvl="8" w:tplc="7AB277EA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AAE00E3"/>
    <w:multiLevelType w:val="hybridMultilevel"/>
    <w:tmpl w:val="A684A0EC"/>
    <w:lvl w:ilvl="0" w:tplc="5C708F60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EBDC12E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880A59C6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7CE8712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C0E21CE0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7405FF0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278FAC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0439E0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AE06B72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9" w15:restartNumberingAfterBreak="0">
    <w:nsid w:val="2FB73F54"/>
    <w:multiLevelType w:val="hybridMultilevel"/>
    <w:tmpl w:val="14320136"/>
    <w:lvl w:ilvl="0" w:tplc="2D3E0524">
      <w:start w:val="1"/>
      <w:numFmt w:val="bullet"/>
      <w:pStyle w:val="a8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88825736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FFA4CDA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5EE81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C08517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A03223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336993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86DE8B0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94632E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12460F5"/>
    <w:multiLevelType w:val="hybridMultilevel"/>
    <w:tmpl w:val="409CEE12"/>
    <w:lvl w:ilvl="0" w:tplc="D53E551A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14DE1"/>
    <w:multiLevelType w:val="multilevel"/>
    <w:tmpl w:val="C450BC66"/>
    <w:lvl w:ilvl="0">
      <w:start w:val="1"/>
      <w:numFmt w:val="decimal"/>
      <w:pStyle w:val="a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84438A9"/>
    <w:multiLevelType w:val="hybridMultilevel"/>
    <w:tmpl w:val="98E040DC"/>
    <w:lvl w:ilvl="0" w:tplc="6C9E56BC">
      <w:start w:val="1"/>
      <w:numFmt w:val="bullet"/>
      <w:pStyle w:val="ab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EFB6B250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265E3C24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A2948D2E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BA525532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FA147C00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681EB66C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D9DA3AB4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9E7A429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4" w15:restartNumberingAfterBreak="0">
    <w:nsid w:val="3B2E01B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4789B"/>
    <w:multiLevelType w:val="hybridMultilevel"/>
    <w:tmpl w:val="C6FA20D4"/>
    <w:lvl w:ilvl="0" w:tplc="DC4AC47E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1583D"/>
    <w:multiLevelType w:val="hybridMultilevel"/>
    <w:tmpl w:val="C49AC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2B34C5"/>
    <w:multiLevelType w:val="hybridMultilevel"/>
    <w:tmpl w:val="D7964AB4"/>
    <w:lvl w:ilvl="0" w:tplc="9CF020D6">
      <w:start w:val="1"/>
      <w:numFmt w:val="decimal"/>
      <w:pStyle w:val="ac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16CAAA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F4C3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5E4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44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6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549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BA0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A0A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9A36C1"/>
    <w:multiLevelType w:val="hybridMultilevel"/>
    <w:tmpl w:val="77DE00BC"/>
    <w:lvl w:ilvl="0" w:tplc="4990A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C7D50"/>
    <w:multiLevelType w:val="multilevel"/>
    <w:tmpl w:val="D0BEAA36"/>
    <w:lvl w:ilvl="0">
      <w:start w:val="1"/>
      <w:numFmt w:val="decimal"/>
      <w:pStyle w:val="ad"/>
      <w:suff w:val="nothing"/>
      <w:lvlText w:val="Приложение № %1"/>
      <w:lvlJc w:val="right"/>
      <w:pPr>
        <w:ind w:left="0" w:firstLine="94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ae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f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f0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7130F"/>
    <w:multiLevelType w:val="hybridMultilevel"/>
    <w:tmpl w:val="58F08C72"/>
    <w:lvl w:ilvl="0" w:tplc="E1807A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A0A4E"/>
    <w:multiLevelType w:val="multilevel"/>
    <w:tmpl w:val="6C902FC4"/>
    <w:lvl w:ilvl="0">
      <w:start w:val="1"/>
      <w:numFmt w:val="decimal"/>
      <w:pStyle w:val="af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1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22E58B4"/>
    <w:multiLevelType w:val="hybridMultilevel"/>
    <w:tmpl w:val="7076F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2DF411A"/>
    <w:multiLevelType w:val="hybridMultilevel"/>
    <w:tmpl w:val="8D4E5182"/>
    <w:lvl w:ilvl="0" w:tplc="5574C38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0390423"/>
    <w:multiLevelType w:val="hybridMultilevel"/>
    <w:tmpl w:val="1C8EFA3A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53032"/>
    <w:multiLevelType w:val="hybridMultilevel"/>
    <w:tmpl w:val="9A2CFC84"/>
    <w:lvl w:ilvl="0" w:tplc="C9009B9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5CD0"/>
    <w:multiLevelType w:val="hybridMultilevel"/>
    <w:tmpl w:val="E648FE3C"/>
    <w:lvl w:ilvl="0" w:tplc="1F6CC1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D365601"/>
    <w:multiLevelType w:val="hybridMultilevel"/>
    <w:tmpl w:val="25406DFE"/>
    <w:lvl w:ilvl="0" w:tplc="FFFFFFFF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5"/>
  </w:num>
  <w:num w:numId="2">
    <w:abstractNumId w:val="6"/>
  </w:num>
  <w:num w:numId="3">
    <w:abstractNumId w:val="29"/>
  </w:num>
  <w:num w:numId="4">
    <w:abstractNumId w:val="11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0"/>
  </w:num>
  <w:num w:numId="11">
    <w:abstractNumId w:val="14"/>
  </w:num>
  <w:num w:numId="12">
    <w:abstractNumId w:val="37"/>
  </w:num>
  <w:num w:numId="13">
    <w:abstractNumId w:val="20"/>
  </w:num>
  <w:num w:numId="14">
    <w:abstractNumId w:val="18"/>
  </w:num>
  <w:num w:numId="15">
    <w:abstractNumId w:val="22"/>
  </w:num>
  <w:num w:numId="16">
    <w:abstractNumId w:val="19"/>
  </w:num>
  <w:num w:numId="17">
    <w:abstractNumId w:val="16"/>
  </w:num>
  <w:num w:numId="18">
    <w:abstractNumId w:val="4"/>
  </w:num>
  <w:num w:numId="19">
    <w:abstractNumId w:val="17"/>
  </w:num>
  <w:num w:numId="20">
    <w:abstractNumId w:val="9"/>
  </w:num>
  <w:num w:numId="21">
    <w:abstractNumId w:val="10"/>
  </w:num>
  <w:num w:numId="22">
    <w:abstractNumId w:val="41"/>
  </w:num>
  <w:num w:numId="23">
    <w:abstractNumId w:val="27"/>
  </w:num>
  <w:num w:numId="24">
    <w:abstractNumId w:val="23"/>
  </w:num>
  <w:num w:numId="25">
    <w:abstractNumId w:val="33"/>
  </w:num>
  <w:num w:numId="26">
    <w:abstractNumId w:val="8"/>
  </w:num>
  <w:num w:numId="27">
    <w:abstractNumId w:val="26"/>
  </w:num>
  <w:num w:numId="28">
    <w:abstractNumId w:val="36"/>
  </w:num>
  <w:num w:numId="29">
    <w:abstractNumId w:val="21"/>
  </w:num>
  <w:num w:numId="30">
    <w:abstractNumId w:val="25"/>
  </w:num>
  <w:num w:numId="31">
    <w:abstractNumId w:val="28"/>
  </w:num>
  <w:num w:numId="32">
    <w:abstractNumId w:val="13"/>
  </w:num>
  <w:num w:numId="33">
    <w:abstractNumId w:val="12"/>
  </w:num>
  <w:num w:numId="34">
    <w:abstractNumId w:val="7"/>
  </w:num>
  <w:num w:numId="35">
    <w:abstractNumId w:val="31"/>
  </w:num>
  <w:num w:numId="36">
    <w:abstractNumId w:val="24"/>
  </w:num>
  <w:num w:numId="37">
    <w:abstractNumId w:val="40"/>
  </w:num>
  <w:num w:numId="38">
    <w:abstractNumId w:val="32"/>
  </w:num>
  <w:num w:numId="39">
    <w:abstractNumId w:val="39"/>
  </w:num>
  <w:num w:numId="40">
    <w:abstractNumId w:val="38"/>
  </w:num>
  <w:num w:numId="41">
    <w:abstractNumId w:val="15"/>
  </w:num>
  <w:num w:numId="42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C25"/>
    <w:rsid w:val="00022BB9"/>
    <w:rsid w:val="00036EF3"/>
    <w:rsid w:val="00057F74"/>
    <w:rsid w:val="000848A3"/>
    <w:rsid w:val="000965BF"/>
    <w:rsid w:val="000B42E8"/>
    <w:rsid w:val="000F069C"/>
    <w:rsid w:val="0011725E"/>
    <w:rsid w:val="001324FA"/>
    <w:rsid w:val="00134664"/>
    <w:rsid w:val="0014318F"/>
    <w:rsid w:val="001568D2"/>
    <w:rsid w:val="0016022D"/>
    <w:rsid w:val="001758D7"/>
    <w:rsid w:val="00193C03"/>
    <w:rsid w:val="001B19CD"/>
    <w:rsid w:val="001B3C67"/>
    <w:rsid w:val="001B78C5"/>
    <w:rsid w:val="001C7C40"/>
    <w:rsid w:val="001D1B53"/>
    <w:rsid w:val="001F1037"/>
    <w:rsid w:val="002069AE"/>
    <w:rsid w:val="00253E6D"/>
    <w:rsid w:val="00263059"/>
    <w:rsid w:val="00270FB8"/>
    <w:rsid w:val="002822AB"/>
    <w:rsid w:val="002C027B"/>
    <w:rsid w:val="002C5DDF"/>
    <w:rsid w:val="002C70F4"/>
    <w:rsid w:val="002D53BB"/>
    <w:rsid w:val="0033054D"/>
    <w:rsid w:val="003441EF"/>
    <w:rsid w:val="00347542"/>
    <w:rsid w:val="00376AF2"/>
    <w:rsid w:val="00387AE9"/>
    <w:rsid w:val="00393F76"/>
    <w:rsid w:val="00397C25"/>
    <w:rsid w:val="003F1682"/>
    <w:rsid w:val="00412E68"/>
    <w:rsid w:val="0042104D"/>
    <w:rsid w:val="00430915"/>
    <w:rsid w:val="00445AE0"/>
    <w:rsid w:val="004626AA"/>
    <w:rsid w:val="004766D7"/>
    <w:rsid w:val="004A1095"/>
    <w:rsid w:val="004B7811"/>
    <w:rsid w:val="004C5760"/>
    <w:rsid w:val="004C7BB4"/>
    <w:rsid w:val="005306D9"/>
    <w:rsid w:val="00531F73"/>
    <w:rsid w:val="00537A4A"/>
    <w:rsid w:val="00550580"/>
    <w:rsid w:val="005B72DB"/>
    <w:rsid w:val="005D2574"/>
    <w:rsid w:val="005D50F9"/>
    <w:rsid w:val="005E1C98"/>
    <w:rsid w:val="006026F0"/>
    <w:rsid w:val="00634626"/>
    <w:rsid w:val="006A25EA"/>
    <w:rsid w:val="006D1955"/>
    <w:rsid w:val="006D7E76"/>
    <w:rsid w:val="006E7010"/>
    <w:rsid w:val="006F1811"/>
    <w:rsid w:val="0070243F"/>
    <w:rsid w:val="0070764C"/>
    <w:rsid w:val="007203F0"/>
    <w:rsid w:val="00735700"/>
    <w:rsid w:val="007554A5"/>
    <w:rsid w:val="007639D7"/>
    <w:rsid w:val="00766E7E"/>
    <w:rsid w:val="00790C21"/>
    <w:rsid w:val="007920E8"/>
    <w:rsid w:val="00796242"/>
    <w:rsid w:val="007A2E8C"/>
    <w:rsid w:val="007B3392"/>
    <w:rsid w:val="007C2A4A"/>
    <w:rsid w:val="007D41F8"/>
    <w:rsid w:val="007D436D"/>
    <w:rsid w:val="007D6D27"/>
    <w:rsid w:val="007D6E7A"/>
    <w:rsid w:val="007D7B8E"/>
    <w:rsid w:val="00834908"/>
    <w:rsid w:val="008411A8"/>
    <w:rsid w:val="008546E9"/>
    <w:rsid w:val="00863D8D"/>
    <w:rsid w:val="00870202"/>
    <w:rsid w:val="008A5BC4"/>
    <w:rsid w:val="008B6CDA"/>
    <w:rsid w:val="008D4DC8"/>
    <w:rsid w:val="008F727C"/>
    <w:rsid w:val="00910279"/>
    <w:rsid w:val="00923B0C"/>
    <w:rsid w:val="009307CB"/>
    <w:rsid w:val="00960F13"/>
    <w:rsid w:val="0099609C"/>
    <w:rsid w:val="009A31B6"/>
    <w:rsid w:val="009C4354"/>
    <w:rsid w:val="009E00F4"/>
    <w:rsid w:val="009E03AA"/>
    <w:rsid w:val="00A029D1"/>
    <w:rsid w:val="00A22AB2"/>
    <w:rsid w:val="00A41820"/>
    <w:rsid w:val="00A5230C"/>
    <w:rsid w:val="00A52FC3"/>
    <w:rsid w:val="00A54BAB"/>
    <w:rsid w:val="00A65D34"/>
    <w:rsid w:val="00A70F79"/>
    <w:rsid w:val="00A7536B"/>
    <w:rsid w:val="00AA520F"/>
    <w:rsid w:val="00AC5F59"/>
    <w:rsid w:val="00AF0456"/>
    <w:rsid w:val="00B15896"/>
    <w:rsid w:val="00B433F7"/>
    <w:rsid w:val="00B46408"/>
    <w:rsid w:val="00B52D73"/>
    <w:rsid w:val="00B54CE5"/>
    <w:rsid w:val="00B56E84"/>
    <w:rsid w:val="00B62793"/>
    <w:rsid w:val="00B64373"/>
    <w:rsid w:val="00B6780F"/>
    <w:rsid w:val="00B70245"/>
    <w:rsid w:val="00B72227"/>
    <w:rsid w:val="00B84D5F"/>
    <w:rsid w:val="00B86AEB"/>
    <w:rsid w:val="00BA7958"/>
    <w:rsid w:val="00BD0307"/>
    <w:rsid w:val="00BE3DBC"/>
    <w:rsid w:val="00C20EDD"/>
    <w:rsid w:val="00C32FF6"/>
    <w:rsid w:val="00C43CE7"/>
    <w:rsid w:val="00C560E0"/>
    <w:rsid w:val="00C87B74"/>
    <w:rsid w:val="00CA05DA"/>
    <w:rsid w:val="00CB1C6E"/>
    <w:rsid w:val="00CC25EB"/>
    <w:rsid w:val="00D20220"/>
    <w:rsid w:val="00D24D94"/>
    <w:rsid w:val="00D34123"/>
    <w:rsid w:val="00D36266"/>
    <w:rsid w:val="00D40074"/>
    <w:rsid w:val="00D532CF"/>
    <w:rsid w:val="00D60815"/>
    <w:rsid w:val="00D609E0"/>
    <w:rsid w:val="00D759F0"/>
    <w:rsid w:val="00D8227C"/>
    <w:rsid w:val="00D83173"/>
    <w:rsid w:val="00D83944"/>
    <w:rsid w:val="00D93699"/>
    <w:rsid w:val="00DC7EBF"/>
    <w:rsid w:val="00DF70DD"/>
    <w:rsid w:val="00E11605"/>
    <w:rsid w:val="00E12638"/>
    <w:rsid w:val="00E21331"/>
    <w:rsid w:val="00E34E24"/>
    <w:rsid w:val="00E4007E"/>
    <w:rsid w:val="00E47BBB"/>
    <w:rsid w:val="00E821DD"/>
    <w:rsid w:val="00E879DF"/>
    <w:rsid w:val="00E938AF"/>
    <w:rsid w:val="00E95842"/>
    <w:rsid w:val="00EA0921"/>
    <w:rsid w:val="00EA698E"/>
    <w:rsid w:val="00EC1C83"/>
    <w:rsid w:val="00ED2B29"/>
    <w:rsid w:val="00EF30B7"/>
    <w:rsid w:val="00F035D0"/>
    <w:rsid w:val="00F23C93"/>
    <w:rsid w:val="00F36F8D"/>
    <w:rsid w:val="00F71681"/>
    <w:rsid w:val="00F730CB"/>
    <w:rsid w:val="00F807CD"/>
    <w:rsid w:val="00FD471C"/>
    <w:rsid w:val="00FE26D0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2AA0619-A59D-4F10-B49F-9E9A5FD7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f2">
    <w:name w:val="Normal"/>
    <w:qFormat/>
  </w:style>
  <w:style w:type="paragraph" w:styleId="10">
    <w:name w:val="heading 1"/>
    <w:basedOn w:val="af2"/>
    <w:next w:val="af2"/>
    <w:link w:val="11"/>
    <w:uiPriority w:val="9"/>
    <w:qFormat/>
    <w:rsid w:val="00397C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heading 2"/>
    <w:basedOn w:val="af2"/>
    <w:next w:val="af2"/>
    <w:link w:val="22"/>
    <w:semiHidden/>
    <w:unhideWhenUsed/>
    <w:qFormat/>
    <w:rsid w:val="00397C25"/>
    <w:pPr>
      <w:keepNext/>
      <w:keepLines/>
      <w:spacing w:before="4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1">
    <w:name w:val="heading 3"/>
    <w:basedOn w:val="af2"/>
    <w:next w:val="af2"/>
    <w:link w:val="32"/>
    <w:qFormat/>
    <w:rsid w:val="00397C25"/>
    <w:pPr>
      <w:keepNext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  <w:outlineLvl w:val="2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4">
    <w:name w:val="heading 4"/>
    <w:basedOn w:val="af2"/>
    <w:next w:val="af2"/>
    <w:link w:val="40"/>
    <w:qFormat/>
    <w:rsid w:val="00397C25"/>
    <w:pPr>
      <w:keepNext/>
      <w:numPr>
        <w:numId w:val="17"/>
      </w:num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50">
    <w:name w:val="heading 5"/>
    <w:basedOn w:val="af2"/>
    <w:next w:val="af2"/>
    <w:link w:val="51"/>
    <w:qFormat/>
    <w:rsid w:val="00397C25"/>
    <w:pPr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f2"/>
    <w:next w:val="af2"/>
    <w:link w:val="70"/>
    <w:uiPriority w:val="9"/>
    <w:semiHidden/>
    <w:unhideWhenUsed/>
    <w:qFormat/>
    <w:rsid w:val="00397C25"/>
    <w:pPr>
      <w:keepNext/>
      <w:keepLines/>
      <w:spacing w:before="4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f2"/>
    <w:next w:val="af2"/>
    <w:link w:val="80"/>
    <w:qFormat/>
    <w:rsid w:val="00397C25"/>
    <w:pPr>
      <w:keepNext/>
      <w:overflowPunct w:val="0"/>
      <w:autoSpaceDE w:val="0"/>
      <w:autoSpaceDN w:val="0"/>
      <w:adjustRightInd w:val="0"/>
      <w:spacing w:after="0" w:line="240" w:lineRule="auto"/>
      <w:ind w:right="900" w:firstLine="567"/>
      <w:jc w:val="center"/>
      <w:textAlignment w:val="baseline"/>
      <w:outlineLvl w:val="7"/>
    </w:pPr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paragraph" w:styleId="9">
    <w:name w:val="heading 9"/>
    <w:basedOn w:val="af2"/>
    <w:next w:val="af2"/>
    <w:link w:val="90"/>
    <w:qFormat/>
    <w:rsid w:val="00397C25"/>
    <w:pPr>
      <w:keepNext/>
      <w:widowControl w:val="0"/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  <w:outlineLvl w:val="8"/>
    </w:pPr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110">
    <w:name w:val="Заголовок 11"/>
    <w:basedOn w:val="af2"/>
    <w:next w:val="af2"/>
    <w:link w:val="12"/>
    <w:qFormat/>
    <w:rsid w:val="00397C25"/>
    <w:pPr>
      <w:keepNext/>
      <w:keepLines/>
      <w:spacing w:before="480" w:after="0" w:line="276" w:lineRule="auto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210">
    <w:name w:val="Заголовок 2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f3"/>
    <w:link w:val="3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f3"/>
    <w:link w:val="4"/>
    <w:rsid w:val="00397C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1">
    <w:name w:val="Заголовок 5 Знак"/>
    <w:basedOn w:val="af3"/>
    <w:link w:val="50"/>
    <w:rsid w:val="00397C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397C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71">
    <w:name w:val="Заголовок 71"/>
    <w:basedOn w:val="af2"/>
    <w:next w:val="af2"/>
    <w:unhideWhenUsed/>
    <w:qFormat/>
    <w:rsid w:val="00397C25"/>
    <w:pPr>
      <w:keepNext/>
      <w:keepLines/>
      <w:spacing w:before="200" w:after="0" w:line="276" w:lineRule="auto"/>
      <w:outlineLvl w:val="6"/>
    </w:pPr>
    <w:rPr>
      <w:rFonts w:ascii="Cambria" w:eastAsia="MS Gothic" w:hAnsi="Cambria" w:cs="Times New Roman"/>
      <w:i/>
      <w:iCs/>
      <w:color w:val="404040"/>
    </w:rPr>
  </w:style>
  <w:style w:type="character" w:customStyle="1" w:styleId="80">
    <w:name w:val="Заголовок 8 Знак"/>
    <w:basedOn w:val="af3"/>
    <w:link w:val="8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90">
    <w:name w:val="Заголовок 9 Знак"/>
    <w:basedOn w:val="af3"/>
    <w:link w:val="9"/>
    <w:rsid w:val="00397C25"/>
    <w:rPr>
      <w:rFonts w:ascii="Times New Roman" w:eastAsia="Times New Roman" w:hAnsi="Times New Roman" w:cs="Times New Roman"/>
      <w:b/>
      <w:color w:val="FFFFFF"/>
      <w:szCs w:val="20"/>
      <w:lang w:eastAsia="ru-RU"/>
    </w:rPr>
  </w:style>
  <w:style w:type="numbering" w:customStyle="1" w:styleId="13">
    <w:name w:val="Нет списка1"/>
    <w:next w:val="af5"/>
    <w:uiPriority w:val="99"/>
    <w:semiHidden/>
    <w:unhideWhenUsed/>
    <w:rsid w:val="00397C25"/>
  </w:style>
  <w:style w:type="paragraph" w:customStyle="1" w:styleId="1">
    <w:name w:val="Заголовок 1 (стандарт)"/>
    <w:basedOn w:val="10"/>
    <w:link w:val="14"/>
    <w:qFormat/>
    <w:rsid w:val="00397C25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/>
      <w:noProof/>
      <w:color w:val="auto"/>
      <w:sz w:val="20"/>
      <w:szCs w:val="20"/>
      <w:lang w:eastAsia="ru-RU"/>
    </w:rPr>
  </w:style>
  <w:style w:type="paragraph" w:customStyle="1" w:styleId="30">
    <w:name w:val="Стиль3"/>
    <w:basedOn w:val="af2"/>
    <w:link w:val="33"/>
    <w:autoRedefine/>
    <w:qFormat/>
    <w:rsid w:val="00397C25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Заголовок 1 Знак"/>
    <w:basedOn w:val="af3"/>
    <w:link w:val="110"/>
    <w:rsid w:val="00397C25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af6">
    <w:name w:val="List Paragraph"/>
    <w:basedOn w:val="af2"/>
    <w:uiPriority w:val="99"/>
    <w:qFormat/>
    <w:rsid w:val="00397C25"/>
    <w:pPr>
      <w:spacing w:after="200" w:line="276" w:lineRule="auto"/>
      <w:ind w:left="720"/>
      <w:contextualSpacing/>
    </w:pPr>
  </w:style>
  <w:style w:type="character" w:customStyle="1" w:styleId="70">
    <w:name w:val="Заголовок 7 Знак"/>
    <w:basedOn w:val="af3"/>
    <w:link w:val="7"/>
    <w:uiPriority w:val="9"/>
    <w:semiHidden/>
    <w:rsid w:val="00397C25"/>
    <w:rPr>
      <w:rFonts w:ascii="Cambria" w:eastAsia="MS Gothic" w:hAnsi="Cambria" w:cs="Times New Roman"/>
      <w:i/>
      <w:iCs/>
      <w:color w:val="404040"/>
    </w:rPr>
  </w:style>
  <w:style w:type="character" w:styleId="af7">
    <w:name w:val="annotation reference"/>
    <w:semiHidden/>
    <w:rsid w:val="00397C25"/>
    <w:rPr>
      <w:sz w:val="16"/>
      <w:szCs w:val="16"/>
    </w:rPr>
  </w:style>
  <w:style w:type="paragraph" w:styleId="af8">
    <w:name w:val="annotation text"/>
    <w:basedOn w:val="af2"/>
    <w:link w:val="af9"/>
    <w:semiHidden/>
    <w:rsid w:val="00397C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f9">
    <w:name w:val="Текст примечания Знак"/>
    <w:basedOn w:val="af3"/>
    <w:link w:val="af8"/>
    <w:semiHidden/>
    <w:rsid w:val="00397C2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fa">
    <w:name w:val="Balloon Text"/>
    <w:basedOn w:val="af2"/>
    <w:link w:val="afb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f3"/>
    <w:link w:val="afa"/>
    <w:semiHidden/>
    <w:rsid w:val="00397C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7C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1"/>
    <w:basedOn w:val="af3"/>
    <w:link w:val="10"/>
    <w:rsid w:val="00397C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TOC Heading"/>
    <w:basedOn w:val="10"/>
    <w:next w:val="af2"/>
    <w:uiPriority w:val="39"/>
    <w:unhideWhenUsed/>
    <w:qFormat/>
    <w:rsid w:val="00397C25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5">
    <w:name w:val="toc 1"/>
    <w:basedOn w:val="af2"/>
    <w:next w:val="af2"/>
    <w:link w:val="16"/>
    <w:autoRedefine/>
    <w:uiPriority w:val="39"/>
    <w:unhideWhenUsed/>
    <w:qFormat/>
    <w:rsid w:val="00397C25"/>
    <w:pPr>
      <w:spacing w:after="100" w:line="276" w:lineRule="auto"/>
    </w:pPr>
  </w:style>
  <w:style w:type="character" w:customStyle="1" w:styleId="17">
    <w:name w:val="Гиперссылка1"/>
    <w:basedOn w:val="af3"/>
    <w:uiPriority w:val="99"/>
    <w:unhideWhenUsed/>
    <w:rsid w:val="00397C25"/>
    <w:rPr>
      <w:color w:val="0000FF"/>
      <w:u w:val="single"/>
    </w:rPr>
  </w:style>
  <w:style w:type="character" w:customStyle="1" w:styleId="22">
    <w:name w:val="Заголовок 2 Знак"/>
    <w:basedOn w:val="af3"/>
    <w:link w:val="21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23">
    <w:name w:val="toc 2"/>
    <w:basedOn w:val="af2"/>
    <w:next w:val="af2"/>
    <w:autoRedefine/>
    <w:uiPriority w:val="39"/>
    <w:unhideWhenUsed/>
    <w:qFormat/>
    <w:rsid w:val="00397C25"/>
    <w:pPr>
      <w:tabs>
        <w:tab w:val="right" w:leader="dot" w:pos="9345"/>
      </w:tabs>
      <w:spacing w:after="100" w:line="276" w:lineRule="auto"/>
    </w:pPr>
  </w:style>
  <w:style w:type="paragraph" w:styleId="afd">
    <w:name w:val="footnote text"/>
    <w:basedOn w:val="af2"/>
    <w:link w:val="afe"/>
    <w:unhideWhenUsed/>
    <w:rsid w:val="00397C2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f3"/>
    <w:link w:val="afd"/>
    <w:rsid w:val="00397C25"/>
    <w:rPr>
      <w:sz w:val="20"/>
      <w:szCs w:val="20"/>
    </w:rPr>
  </w:style>
  <w:style w:type="table" w:styleId="aff">
    <w:name w:val="Table Grid"/>
    <w:basedOn w:val="af4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basedOn w:val="af3"/>
    <w:unhideWhenUsed/>
    <w:rsid w:val="00397C25"/>
    <w:rPr>
      <w:vertAlign w:val="superscript"/>
    </w:rPr>
  </w:style>
  <w:style w:type="table" w:customStyle="1" w:styleId="18">
    <w:name w:val="Сетка таблицы1"/>
    <w:basedOn w:val="af4"/>
    <w:next w:val="aff"/>
    <w:uiPriority w:val="3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header"/>
    <w:basedOn w:val="af2"/>
    <w:link w:val="aff2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f3"/>
    <w:link w:val="aff1"/>
    <w:rsid w:val="00397C25"/>
  </w:style>
  <w:style w:type="paragraph" w:styleId="aff3">
    <w:name w:val="footer"/>
    <w:basedOn w:val="af2"/>
    <w:link w:val="aff4"/>
    <w:uiPriority w:val="99"/>
    <w:unhideWhenUsed/>
    <w:rsid w:val="0039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Нижний колонтитул Знак"/>
    <w:basedOn w:val="af3"/>
    <w:link w:val="aff3"/>
    <w:uiPriority w:val="99"/>
    <w:rsid w:val="00397C25"/>
  </w:style>
  <w:style w:type="table" w:customStyle="1" w:styleId="24">
    <w:name w:val="Сетка таблицы2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f4"/>
    <w:next w:val="aff"/>
    <w:uiPriority w:val="59"/>
    <w:rsid w:val="00397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ма примечания1"/>
    <w:basedOn w:val="af8"/>
    <w:next w:val="af8"/>
    <w:semiHidden/>
    <w:unhideWhenUsed/>
    <w:rsid w:val="00397C25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ru-RU" w:eastAsia="en-US"/>
    </w:rPr>
  </w:style>
  <w:style w:type="character" w:customStyle="1" w:styleId="aff5">
    <w:name w:val="Тема примечания Знак"/>
    <w:basedOn w:val="af9"/>
    <w:link w:val="aff6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f7">
    <w:name w:val="Revision"/>
    <w:hidden/>
    <w:semiHidden/>
    <w:rsid w:val="00397C25"/>
    <w:pPr>
      <w:spacing w:after="0" w:line="240" w:lineRule="auto"/>
    </w:pPr>
  </w:style>
  <w:style w:type="numbering" w:customStyle="1" w:styleId="112">
    <w:name w:val="Нет списка11"/>
    <w:next w:val="af5"/>
    <w:uiPriority w:val="99"/>
    <w:semiHidden/>
    <w:unhideWhenUsed/>
    <w:rsid w:val="00397C25"/>
  </w:style>
  <w:style w:type="character" w:customStyle="1" w:styleId="25">
    <w:name w:val="Основной шрифт абзаца2"/>
    <w:semiHidden/>
    <w:rsid w:val="00397C25"/>
    <w:rPr>
      <w:sz w:val="20"/>
    </w:rPr>
  </w:style>
  <w:style w:type="character" w:styleId="aff8">
    <w:name w:val="page number"/>
    <w:basedOn w:val="25"/>
    <w:semiHidden/>
    <w:rsid w:val="00397C25"/>
    <w:rPr>
      <w:sz w:val="20"/>
    </w:rPr>
  </w:style>
  <w:style w:type="paragraph" w:customStyle="1" w:styleId="1a">
    <w:name w:val="Верх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b">
    <w:name w:val="Нижний колонтитул1"/>
    <w:basedOn w:val="af2"/>
    <w:rsid w:val="00397C25"/>
    <w:pPr>
      <w:keepLines/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3">
    <w:name w:val="Iau?iue3"/>
    <w:link w:val="Iauiue30"/>
    <w:rsid w:val="00397C25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f9">
    <w:name w:val="Body Text"/>
    <w:basedOn w:val="af2"/>
    <w:link w:val="affa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character" w:customStyle="1" w:styleId="affa">
    <w:name w:val="Основной текст Знак"/>
    <w:basedOn w:val="af3"/>
    <w:link w:val="aff9"/>
    <w:semiHidden/>
    <w:rsid w:val="00397C25"/>
    <w:rPr>
      <w:rFonts w:ascii="Times New Roman CYR" w:eastAsia="Times New Roman" w:hAnsi="Times New Roman CYR" w:cs="Times New Roman"/>
      <w:sz w:val="24"/>
      <w:szCs w:val="20"/>
      <w:lang w:val="x-none" w:eastAsia="x-none"/>
    </w:rPr>
  </w:style>
  <w:style w:type="paragraph" w:styleId="affb">
    <w:name w:val="Body Text Indent"/>
    <w:basedOn w:val="af2"/>
    <w:link w:val="affc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character" w:customStyle="1" w:styleId="affc">
    <w:name w:val="Основной текст с отступом Знак"/>
    <w:basedOn w:val="af3"/>
    <w:link w:val="affb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val="x-none" w:eastAsia="x-none"/>
    </w:rPr>
  </w:style>
  <w:style w:type="paragraph" w:styleId="26">
    <w:name w:val="Body Text 2"/>
    <w:basedOn w:val="af2"/>
    <w:link w:val="27"/>
    <w:semiHidden/>
    <w:rsid w:val="00397C2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character" w:customStyle="1" w:styleId="27">
    <w:name w:val="Основной текст 2 Знак"/>
    <w:basedOn w:val="af3"/>
    <w:link w:val="26"/>
    <w:semiHidden/>
    <w:rsid w:val="00397C25"/>
    <w:rPr>
      <w:rFonts w:ascii="Times New Roman CYR" w:eastAsia="Times New Roman" w:hAnsi="Times New Roman CYR" w:cs="Times New Roman"/>
      <w:color w:val="FF00FF"/>
      <w:sz w:val="24"/>
      <w:szCs w:val="20"/>
      <w:lang w:eastAsia="ru-RU"/>
    </w:rPr>
  </w:style>
  <w:style w:type="paragraph" w:styleId="35">
    <w:name w:val="Body Text 3"/>
    <w:basedOn w:val="af2"/>
    <w:link w:val="36"/>
    <w:semiHidden/>
    <w:rsid w:val="00397C25"/>
    <w:pPr>
      <w:overflowPunct w:val="0"/>
      <w:autoSpaceDE w:val="0"/>
      <w:autoSpaceDN w:val="0"/>
      <w:adjustRightInd w:val="0"/>
      <w:spacing w:after="0" w:line="240" w:lineRule="auto"/>
      <w:ind w:right="-57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f3"/>
    <w:link w:val="35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8">
    <w:name w:val="Body Text Indent 2"/>
    <w:basedOn w:val="af2"/>
    <w:link w:val="29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left="284" w:hanging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29">
    <w:name w:val="Основной текст с отступом 2 Знак"/>
    <w:basedOn w:val="af3"/>
    <w:link w:val="28"/>
    <w:semiHidden/>
    <w:rsid w:val="00397C25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37">
    <w:name w:val="Body Text Indent 3"/>
    <w:basedOn w:val="af2"/>
    <w:link w:val="38"/>
    <w:semiHidden/>
    <w:rsid w:val="00397C25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38">
    <w:name w:val="Основной текст с отступом 3 Знак"/>
    <w:basedOn w:val="af3"/>
    <w:link w:val="37"/>
    <w:semiHidden/>
    <w:rsid w:val="00397C25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aaieiaie5">
    <w:name w:val="caaieiaie 5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Eniieieoaeu">
    <w:name w:val="Eniieieoaeu"/>
    <w:basedOn w:val="af2"/>
    <w:rsid w:val="00397C2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iaacaaeaiea">
    <w:name w:val="Iia?acaaeaiea"/>
    <w:basedOn w:val="caaieiaie5"/>
    <w:rsid w:val="00397C25"/>
    <w:pPr>
      <w:jc w:val="left"/>
    </w:pPr>
    <w:rPr>
      <w:rFonts w:ascii="Arial CYR" w:hAnsi="Arial CYR"/>
      <w:sz w:val="24"/>
    </w:rPr>
  </w:style>
  <w:style w:type="paragraph" w:customStyle="1" w:styleId="affd">
    <w:name w:val="Îáû÷íûé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"/>
    <w:basedOn w:val="af2"/>
    <w:next w:val="af2"/>
    <w:link w:val="2b"/>
    <w:rsid w:val="00397C2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affe">
    <w:name w:val="ТекстПисьма"/>
    <w:basedOn w:val="af2"/>
    <w:rsid w:val="00397C25"/>
    <w:pPr>
      <w:overflowPunct w:val="0"/>
      <w:autoSpaceDE w:val="0"/>
      <w:autoSpaceDN w:val="0"/>
      <w:adjustRightInd w:val="0"/>
      <w:spacing w:after="0" w:line="360" w:lineRule="auto"/>
      <w:ind w:right="311" w:firstLine="284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val="en-US" w:eastAsia="ru-RU"/>
    </w:rPr>
  </w:style>
  <w:style w:type="paragraph" w:customStyle="1" w:styleId="Iauiue1">
    <w:name w:val="Iau?iue1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6">
    <w:name w:val="caaieiaie 6"/>
    <w:basedOn w:val="af2"/>
    <w:next w:val="af2"/>
    <w:rsid w:val="00397C25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72">
    <w:name w:val="заголовок 7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antGardeC" w:eastAsia="Times New Roman" w:hAnsi="AvantGardeC" w:cs="Times New Roman"/>
      <w:b/>
      <w:sz w:val="20"/>
      <w:szCs w:val="20"/>
      <w:lang w:eastAsia="ru-RU"/>
    </w:rPr>
  </w:style>
  <w:style w:type="paragraph" w:customStyle="1" w:styleId="afff">
    <w:name w:val="КомуКуда"/>
    <w:basedOn w:val="af2"/>
    <w:rsid w:val="00397C25"/>
    <w:pPr>
      <w:overflowPunct w:val="0"/>
      <w:autoSpaceDE w:val="0"/>
      <w:autoSpaceDN w:val="0"/>
      <w:adjustRightInd w:val="0"/>
      <w:spacing w:before="20" w:after="0" w:line="240" w:lineRule="auto"/>
      <w:ind w:right="108"/>
      <w:jc w:val="right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iauiue31">
    <w:name w:val="iauiue3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f2"/>
    <w:next w:val="af2"/>
    <w:rsid w:val="00397C2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NarrowC" w:eastAsia="Times New Roman" w:hAnsi="GaramondNarrowC" w:cs="Times New Roman"/>
      <w:b/>
      <w:spacing w:val="20"/>
      <w:sz w:val="48"/>
      <w:szCs w:val="20"/>
      <w:lang w:eastAsia="ru-RU"/>
    </w:rPr>
  </w:style>
  <w:style w:type="paragraph" w:customStyle="1" w:styleId="1c">
    <w:name w:val="Стиль1"/>
    <w:rsid w:val="00397C2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ff0">
    <w:name w:val="Strong"/>
    <w:qFormat/>
    <w:rsid w:val="00397C25"/>
    <w:rPr>
      <w:b/>
      <w:bCs/>
    </w:rPr>
  </w:style>
  <w:style w:type="paragraph" w:styleId="afff1">
    <w:name w:val="List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c">
    <w:name w:val="List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1">
    <w:name w:val="List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2">
    <w:name w:val="List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Bullet"/>
    <w:basedOn w:val="af2"/>
    <w:semiHidden/>
    <w:rsid w:val="00397C25"/>
    <w:pPr>
      <w:widowControl w:val="0"/>
      <w:numPr>
        <w:numId w:val="6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Bullet 2"/>
    <w:basedOn w:val="af2"/>
    <w:semiHidden/>
    <w:rsid w:val="00397C25"/>
    <w:pPr>
      <w:widowControl w:val="0"/>
      <w:numPr>
        <w:numId w:val="7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Bullet 3"/>
    <w:basedOn w:val="af2"/>
    <w:semiHidden/>
    <w:rsid w:val="00397C25"/>
    <w:pPr>
      <w:widowControl w:val="0"/>
      <w:numPr>
        <w:numId w:val="8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Bullet 5"/>
    <w:basedOn w:val="af2"/>
    <w:semiHidden/>
    <w:rsid w:val="00397C25"/>
    <w:pPr>
      <w:widowControl w:val="0"/>
      <w:numPr>
        <w:numId w:val="9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2">
    <w:name w:val="List Continue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283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d">
    <w:name w:val="List Continue 2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566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Continue 3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849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2">
    <w:name w:val="List Continue 4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132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3">
    <w:name w:val="List Continue 5"/>
    <w:basedOn w:val="af2"/>
    <w:semiHidden/>
    <w:rsid w:val="00397C25"/>
    <w:pPr>
      <w:widowControl w:val="0"/>
      <w:overflowPunct w:val="0"/>
      <w:autoSpaceDE w:val="0"/>
      <w:autoSpaceDN w:val="0"/>
      <w:adjustRightInd w:val="0"/>
      <w:spacing w:after="120" w:line="240" w:lineRule="auto"/>
      <w:ind w:left="1415"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3">
    <w:name w:val="caption"/>
    <w:basedOn w:val="af2"/>
    <w:next w:val="af2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4">
    <w:name w:val="Body Text First Indent"/>
    <w:basedOn w:val="aff9"/>
    <w:link w:val="afff5"/>
    <w:semiHidden/>
    <w:rsid w:val="00397C25"/>
    <w:pPr>
      <w:widowControl w:val="0"/>
      <w:ind w:firstLine="210"/>
    </w:pPr>
    <w:rPr>
      <w:rFonts w:ascii="Times New Roman" w:hAnsi="Times New Roman"/>
    </w:rPr>
  </w:style>
  <w:style w:type="character" w:customStyle="1" w:styleId="afff5">
    <w:name w:val="Красная строка Знак"/>
    <w:basedOn w:val="affa"/>
    <w:link w:val="afff4"/>
    <w:semiHidden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e">
    <w:name w:val="Body Text First Indent 2"/>
    <w:basedOn w:val="affb"/>
    <w:link w:val="2f"/>
    <w:semiHidden/>
    <w:rsid w:val="00397C25"/>
    <w:pPr>
      <w:ind w:left="283" w:firstLine="210"/>
    </w:pPr>
    <w:rPr>
      <w:rFonts w:ascii="Times New Roman" w:hAnsi="Times New Roman"/>
      <w:color w:val="auto"/>
    </w:rPr>
  </w:style>
  <w:style w:type="character" w:customStyle="1" w:styleId="2f">
    <w:name w:val="Красная строка 2 Знак"/>
    <w:basedOn w:val="affc"/>
    <w:link w:val="2e"/>
    <w:semiHidden/>
    <w:rsid w:val="00397C25"/>
    <w:rPr>
      <w:rFonts w:ascii="Times New Roman" w:eastAsia="Times New Roman" w:hAnsi="Times New Roman" w:cs="Times New Roman"/>
      <w:color w:val="FF00FF"/>
      <w:sz w:val="24"/>
      <w:szCs w:val="20"/>
      <w:lang w:val="x-none" w:eastAsia="x-none"/>
    </w:rPr>
  </w:style>
  <w:style w:type="paragraph" w:customStyle="1" w:styleId="1d">
    <w:name w:val="Обычный1"/>
    <w:rsid w:val="00397C2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1">
    <w:name w:val="Normal1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6">
    <w:name w:val="Адресаты"/>
    <w:basedOn w:val="af2"/>
    <w:rsid w:val="00397C25"/>
    <w:pPr>
      <w:spacing w:after="0" w:line="240" w:lineRule="auto"/>
      <w:ind w:right="107"/>
      <w:jc w:val="right"/>
    </w:pPr>
    <w:rPr>
      <w:rFonts w:ascii="Tahoma" w:eastAsia="Times New Roman" w:hAnsi="Tahoma" w:cs="Times New Roman"/>
      <w:b/>
      <w:sz w:val="18"/>
      <w:szCs w:val="20"/>
      <w:lang w:eastAsia="ru-RU"/>
    </w:rPr>
  </w:style>
  <w:style w:type="character" w:styleId="afff7">
    <w:name w:val="FollowedHyperlink"/>
    <w:semiHidden/>
    <w:rsid w:val="00397C25"/>
    <w:rPr>
      <w:color w:val="800080"/>
      <w:u w:val="single"/>
    </w:rPr>
  </w:style>
  <w:style w:type="character" w:styleId="afff8">
    <w:name w:val="Emphasis"/>
    <w:qFormat/>
    <w:rsid w:val="00397C25"/>
    <w:rPr>
      <w:i/>
      <w:iCs/>
    </w:rPr>
  </w:style>
  <w:style w:type="paragraph" w:styleId="afff9">
    <w:name w:val="Document Map"/>
    <w:basedOn w:val="af2"/>
    <w:link w:val="afffa"/>
    <w:semiHidden/>
    <w:rsid w:val="00397C2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a">
    <w:name w:val="Схема документа Знак"/>
    <w:basedOn w:val="af3"/>
    <w:link w:val="afff9"/>
    <w:semiHidden/>
    <w:rsid w:val="00397C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aaieiaie50">
    <w:name w:val="caaieiaie5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Раздел"/>
    <w:basedOn w:val="37"/>
    <w:qFormat/>
    <w:rsid w:val="00397C25"/>
    <w:pPr>
      <w:keepNext/>
      <w:pageBreakBefore/>
      <w:numPr>
        <w:numId w:val="11"/>
      </w:numPr>
      <w:spacing w:before="360" w:after="0"/>
    </w:pPr>
    <w:rPr>
      <w:rFonts w:ascii="Times New Roman" w:hAnsi="Times New Roman"/>
    </w:rPr>
  </w:style>
  <w:style w:type="paragraph" w:customStyle="1" w:styleId="afffb">
    <w:name w:val="Текст таб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ind w:left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c">
    <w:name w:val="Статья"/>
    <w:basedOn w:val="af2"/>
    <w:qFormat/>
    <w:rsid w:val="00397C25"/>
    <w:pPr>
      <w:keepNext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d">
    <w:name w:val="Определение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ffe">
    <w:name w:val="Текст_"/>
    <w:basedOn w:val="af2"/>
    <w:qFormat/>
    <w:rsid w:val="00397C2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Пункт"/>
    <w:basedOn w:val="afffc"/>
    <w:qFormat/>
    <w:rsid w:val="00397C25"/>
    <w:pPr>
      <w:keepNext w:val="0"/>
      <w:numPr>
        <w:ilvl w:val="4"/>
        <w:numId w:val="11"/>
      </w:numPr>
      <w:tabs>
        <w:tab w:val="clear" w:pos="4112"/>
        <w:tab w:val="left" w:pos="851"/>
        <w:tab w:val="num" w:pos="3827"/>
      </w:tabs>
      <w:ind w:left="851"/>
    </w:pPr>
    <w:rPr>
      <w:b w:val="0"/>
      <w:i w:val="0"/>
    </w:rPr>
  </w:style>
  <w:style w:type="paragraph" w:customStyle="1" w:styleId="a7">
    <w:name w:val="Подпункт"/>
    <w:basedOn w:val="af2"/>
    <w:qFormat/>
    <w:rsid w:val="00397C25"/>
    <w:pPr>
      <w:numPr>
        <w:ilvl w:val="3"/>
        <w:numId w:val="11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ункт -"/>
    <w:basedOn w:val="af2"/>
    <w:qFormat/>
    <w:rsid w:val="00397C25"/>
    <w:pPr>
      <w:numPr>
        <w:ilvl w:val="3"/>
        <w:numId w:val="12"/>
      </w:numPr>
      <w:tabs>
        <w:tab w:val="clear" w:pos="360"/>
        <w:tab w:val="num" w:pos="1418"/>
      </w:tabs>
      <w:overflowPunct w:val="0"/>
      <w:autoSpaceDE w:val="0"/>
      <w:autoSpaceDN w:val="0"/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Пункт с точкой"/>
    <w:basedOn w:val="affb"/>
    <w:qFormat/>
    <w:rsid w:val="00397C25"/>
    <w:pPr>
      <w:numPr>
        <w:numId w:val="21"/>
      </w:numPr>
      <w:spacing w:before="60" w:after="0"/>
      <w:ind w:left="1418" w:hanging="567"/>
    </w:pPr>
    <w:rPr>
      <w:rFonts w:ascii="Times New Roman" w:hAnsi="Times New Roman"/>
      <w:color w:val="auto"/>
      <w:szCs w:val="24"/>
    </w:rPr>
  </w:style>
  <w:style w:type="paragraph" w:customStyle="1" w:styleId="affff">
    <w:name w:val="Подподпункт"/>
    <w:basedOn w:val="aff9"/>
    <w:qFormat/>
    <w:rsid w:val="00397C25"/>
    <w:pPr>
      <w:tabs>
        <w:tab w:val="num" w:pos="4112"/>
      </w:tabs>
      <w:spacing w:before="120" w:after="0"/>
      <w:ind w:left="4112" w:hanging="851"/>
    </w:pPr>
    <w:rPr>
      <w:rFonts w:ascii="Times New Roman" w:hAnsi="Times New Roman"/>
    </w:rPr>
  </w:style>
  <w:style w:type="character" w:customStyle="1" w:styleId="16">
    <w:name w:val="Оглавление 1 Знак"/>
    <w:link w:val="15"/>
    <w:uiPriority w:val="39"/>
    <w:rsid w:val="00397C25"/>
  </w:style>
  <w:style w:type="paragraph" w:styleId="3b">
    <w:name w:val="toc 3"/>
    <w:basedOn w:val="af2"/>
    <w:next w:val="af2"/>
    <w:autoRedefine/>
    <w:uiPriority w:val="39"/>
    <w:unhideWhenUsed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2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3">
    <w:name w:val="toc 4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4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4">
    <w:name w:val="toc 5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72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1">
    <w:name w:val="toc 6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96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3">
    <w:name w:val="toc 7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20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44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1">
    <w:name w:val="toc 9"/>
    <w:basedOn w:val="af2"/>
    <w:next w:val="af2"/>
    <w:autoRedefine/>
    <w:unhideWhenUsed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left="1680"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5-0">
    <w:name w:val="Подпункт 5-го уровня"/>
    <w:basedOn w:val="affff"/>
    <w:qFormat/>
    <w:rsid w:val="00397C25"/>
    <w:pPr>
      <w:tabs>
        <w:tab w:val="left" w:pos="1134"/>
      </w:tabs>
    </w:pPr>
  </w:style>
  <w:style w:type="paragraph" w:customStyle="1" w:styleId="ae">
    <w:name w:val="Пункт приложения"/>
    <w:basedOn w:val="af2"/>
    <w:qFormat/>
    <w:rsid w:val="00397C25"/>
    <w:pPr>
      <w:numPr>
        <w:ilvl w:val="1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одпункт приложения"/>
    <w:basedOn w:val="af2"/>
    <w:qFormat/>
    <w:rsid w:val="00397C25"/>
    <w:pPr>
      <w:widowControl w:val="0"/>
      <w:numPr>
        <w:ilvl w:val="2"/>
        <w:numId w:val="10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Подподпункт приложения"/>
    <w:basedOn w:val="af2"/>
    <w:qFormat/>
    <w:rsid w:val="00397C25"/>
    <w:pPr>
      <w:widowControl w:val="0"/>
      <w:numPr>
        <w:ilvl w:val="3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4-">
    <w:name w:val="Подпункт приложения 4-го уровня"/>
    <w:basedOn w:val="af2"/>
    <w:qFormat/>
    <w:rsid w:val="00397C25"/>
    <w:pPr>
      <w:widowControl w:val="0"/>
      <w:numPr>
        <w:ilvl w:val="4"/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d">
    <w:name w:val="ПРИЛОЖЕНИЕ"/>
    <w:basedOn w:val="af2"/>
    <w:qFormat/>
    <w:rsid w:val="00397C25"/>
    <w:pPr>
      <w:pageBreakBefore/>
      <w:numPr>
        <w:numId w:val="1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-">
    <w:name w:val="Подпункт приложения 5-го уровня"/>
    <w:basedOn w:val="af2"/>
    <w:qFormat/>
    <w:rsid w:val="00397C25"/>
    <w:pPr>
      <w:numPr>
        <w:ilvl w:val="4"/>
        <w:numId w:val="13"/>
      </w:numPr>
      <w:overflowPunct w:val="0"/>
      <w:autoSpaceDE w:val="0"/>
      <w:autoSpaceDN w:val="0"/>
      <w:adjustRightInd w:val="0"/>
      <w:spacing w:before="60" w:after="0" w:line="240" w:lineRule="auto"/>
      <w:ind w:left="1134" w:hanging="113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0">
    <w:name w:val="endnote text"/>
    <w:basedOn w:val="af2"/>
    <w:link w:val="affff1"/>
    <w:uiPriority w:val="99"/>
    <w:semiHidden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f3"/>
    <w:link w:val="affff0"/>
    <w:uiPriority w:val="99"/>
    <w:semiHidden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2">
    <w:name w:val="endnote reference"/>
    <w:semiHidden/>
    <w:rsid w:val="00397C25"/>
    <w:rPr>
      <w:vertAlign w:val="superscript"/>
    </w:rPr>
  </w:style>
  <w:style w:type="paragraph" w:customStyle="1" w:styleId="Pointline">
    <w:name w:val="Point (line)"/>
    <w:autoRedefine/>
    <w:rsid w:val="00397C25"/>
    <w:pPr>
      <w:tabs>
        <w:tab w:val="left" w:pos="851"/>
      </w:tabs>
      <w:spacing w:before="60" w:after="0" w:line="240" w:lineRule="auto"/>
      <w:ind w:left="1418" w:hanging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Iauiue6">
    <w:name w:val="Iau?iue6"/>
    <w:rsid w:val="00397C2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mark">
    <w:name w:val="Point (mark)"/>
    <w:basedOn w:val="af2"/>
    <w:qFormat/>
    <w:rsid w:val="00397C25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f2"/>
    <w:link w:val="Point1"/>
    <w:qFormat/>
    <w:rsid w:val="00397C25"/>
    <w:pPr>
      <w:numPr>
        <w:ilvl w:val="1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int1">
    <w:name w:val="Point Знак1"/>
    <w:link w:val="Point"/>
    <w:rsid w:val="00397C2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oint2">
    <w:name w:val="Point 2"/>
    <w:basedOn w:val="af2"/>
    <w:qFormat/>
    <w:rsid w:val="00397C25"/>
    <w:pPr>
      <w:numPr>
        <w:ilvl w:val="2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3">
    <w:name w:val="Point 3"/>
    <w:basedOn w:val="af2"/>
    <w:qFormat/>
    <w:rsid w:val="00397C25"/>
    <w:pPr>
      <w:numPr>
        <w:ilvl w:val="3"/>
        <w:numId w:val="1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tab">
    <w:name w:val="Text tab"/>
    <w:basedOn w:val="af2"/>
    <w:link w:val="Texttab0"/>
    <w:qFormat/>
    <w:rsid w:val="00397C25"/>
    <w:pPr>
      <w:tabs>
        <w:tab w:val="right" w:pos="851"/>
      </w:tabs>
      <w:spacing w:before="60" w:after="0" w:line="240" w:lineRule="auto"/>
      <w:ind w:left="851"/>
      <w:jc w:val="both"/>
    </w:pPr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Texttab0">
    <w:name w:val="Text tab Знак"/>
    <w:link w:val="Texttab"/>
    <w:rsid w:val="00397C25"/>
    <w:rPr>
      <w:rFonts w:ascii="Times New Roman" w:eastAsia="Times New Roman" w:hAnsi="Times New Roman" w:cs="Times New Roman"/>
      <w:iCs/>
      <w:noProof/>
      <w:sz w:val="24"/>
      <w:szCs w:val="24"/>
      <w:lang w:val="x-none" w:eastAsia="x-none"/>
    </w:rPr>
  </w:style>
  <w:style w:type="character" w:customStyle="1" w:styleId="msoins0">
    <w:name w:val="msoins"/>
    <w:basedOn w:val="af3"/>
    <w:rsid w:val="00397C25"/>
  </w:style>
  <w:style w:type="paragraph" w:customStyle="1" w:styleId="affff3">
    <w:name w:val="Стиль Пункт + полужирный"/>
    <w:basedOn w:val="a6"/>
    <w:rsid w:val="00397C25"/>
    <w:pPr>
      <w:keepNext/>
    </w:pPr>
    <w:rPr>
      <w:b/>
    </w:rPr>
  </w:style>
  <w:style w:type="paragraph" w:customStyle="1" w:styleId="Pointnum">
    <w:name w:val="Point (num)"/>
    <w:qFormat/>
    <w:rsid w:val="00397C25"/>
    <w:pPr>
      <w:numPr>
        <w:numId w:val="5"/>
      </w:numPr>
      <w:tabs>
        <w:tab w:val="left" w:pos="1418"/>
      </w:tabs>
      <w:spacing w:before="60" w:after="0" w:line="240" w:lineRule="auto"/>
      <w:ind w:left="1418" w:hanging="567"/>
      <w:jc w:val="both"/>
    </w:pPr>
    <w:rPr>
      <w:rFonts w:ascii="Times New Roman" w:eastAsia="Times New Roman" w:hAnsi="Times New Roman" w:cs="Arial"/>
      <w:sz w:val="24"/>
      <w:szCs w:val="20"/>
    </w:rPr>
  </w:style>
  <w:style w:type="paragraph" w:customStyle="1" w:styleId="Headcenter">
    <w:name w:val="Head center"/>
    <w:basedOn w:val="af2"/>
    <w:qFormat/>
    <w:rsid w:val="00397C25"/>
    <w:pPr>
      <w:keepLines/>
      <w:spacing w:before="360"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customStyle="1" w:styleId="Text">
    <w:name w:val="Text"/>
    <w:basedOn w:val="af2"/>
    <w:qFormat/>
    <w:rsid w:val="00397C25"/>
    <w:pPr>
      <w:spacing w:after="0" w:line="240" w:lineRule="auto"/>
      <w:jc w:val="both"/>
    </w:pPr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9">
    <w:name w:val="Раздел договора"/>
    <w:basedOn w:val="ae"/>
    <w:qFormat/>
    <w:rsid w:val="00397C25"/>
    <w:pPr>
      <w:keepNext/>
      <w:numPr>
        <w:ilvl w:val="0"/>
        <w:numId w:val="15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a">
    <w:name w:val="Пункт договора"/>
    <w:basedOn w:val="Text"/>
    <w:qFormat/>
    <w:rsid w:val="00397C25"/>
    <w:pPr>
      <w:numPr>
        <w:ilvl w:val="1"/>
        <w:numId w:val="15"/>
      </w:numPr>
      <w:spacing w:before="240"/>
    </w:pPr>
  </w:style>
  <w:style w:type="paragraph" w:customStyle="1" w:styleId="a8">
    <w:name w:val="Пункт с пустой точкой"/>
    <w:basedOn w:val="a2"/>
    <w:qFormat/>
    <w:rsid w:val="00397C25"/>
    <w:pPr>
      <w:numPr>
        <w:numId w:val="16"/>
      </w:numPr>
      <w:tabs>
        <w:tab w:val="clear" w:pos="2203"/>
        <w:tab w:val="num" w:pos="1985"/>
      </w:tabs>
      <w:ind w:left="1985" w:hanging="567"/>
    </w:pPr>
  </w:style>
  <w:style w:type="paragraph" w:customStyle="1" w:styleId="a3">
    <w:name w:val="Список из терминов"/>
    <w:basedOn w:val="af2"/>
    <w:qFormat/>
    <w:rsid w:val="00397C25"/>
    <w:pPr>
      <w:numPr>
        <w:numId w:val="4"/>
      </w:numPr>
      <w:tabs>
        <w:tab w:val="clear" w:pos="720"/>
        <w:tab w:val="num" w:pos="1276"/>
      </w:tabs>
      <w:overflowPunct w:val="0"/>
      <w:autoSpaceDE w:val="0"/>
      <w:autoSpaceDN w:val="0"/>
      <w:adjustRightInd w:val="0"/>
      <w:spacing w:before="120" w:after="0" w:line="240" w:lineRule="auto"/>
      <w:ind w:left="1276" w:hanging="425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fff4">
    <w:name w:val="Абзац пункта"/>
    <w:basedOn w:val="af2"/>
    <w:rsid w:val="00397C25"/>
    <w:pPr>
      <w:spacing w:before="60" w:after="0" w:line="240" w:lineRule="auto"/>
      <w:ind w:left="567"/>
      <w:jc w:val="both"/>
    </w:pPr>
    <w:rPr>
      <w:rFonts w:ascii="Times New Roman CYR" w:eastAsia="Times New Roman" w:hAnsi="Times New Roman CYR" w:cs="Times New Roman CYR"/>
      <w:kern w:val="28"/>
      <w:sz w:val="24"/>
      <w:szCs w:val="24"/>
      <w:lang w:eastAsia="ru-RU"/>
    </w:rPr>
  </w:style>
  <w:style w:type="paragraph" w:customStyle="1" w:styleId="a5">
    <w:name w:val="Статья_"/>
    <w:basedOn w:val="a6"/>
    <w:qFormat/>
    <w:rsid w:val="00397C25"/>
    <w:pPr>
      <w:keepNext/>
      <w:numPr>
        <w:ilvl w:val="1"/>
      </w:numPr>
      <w:spacing w:before="360"/>
    </w:pPr>
    <w:rPr>
      <w:b/>
    </w:rPr>
  </w:style>
  <w:style w:type="paragraph" w:customStyle="1" w:styleId="affff5">
    <w:name w:val="Пункт с буквой"/>
    <w:basedOn w:val="4"/>
    <w:qFormat/>
    <w:rsid w:val="00397C25"/>
    <w:pPr>
      <w:ind w:left="1418" w:hanging="567"/>
    </w:pPr>
    <w:rPr>
      <w:b w:val="0"/>
    </w:rPr>
  </w:style>
  <w:style w:type="paragraph" w:customStyle="1" w:styleId="affff6">
    <w:name w:val="Пункт приложения_"/>
    <w:basedOn w:val="ae"/>
    <w:qFormat/>
    <w:rsid w:val="00397C25"/>
    <w:pPr>
      <w:spacing w:before="240"/>
    </w:pPr>
  </w:style>
  <w:style w:type="paragraph" w:customStyle="1" w:styleId="Title1">
    <w:name w:val="Title 1"/>
    <w:qFormat/>
    <w:rsid w:val="00397C25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Title3">
    <w:name w:val="Title 3"/>
    <w:qFormat/>
    <w:rsid w:val="00397C25"/>
    <w:pPr>
      <w:keepNext/>
      <w:numPr>
        <w:ilvl w:val="2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Title2">
    <w:name w:val="Title 2"/>
    <w:qFormat/>
    <w:rsid w:val="00397C25"/>
    <w:pPr>
      <w:numPr>
        <w:ilvl w:val="1"/>
        <w:numId w:val="18"/>
      </w:numPr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1">
    <w:name w:val="Пункт с цифрой"/>
    <w:basedOn w:val="affff4"/>
    <w:qFormat/>
    <w:rsid w:val="00397C25"/>
    <w:pPr>
      <w:numPr>
        <w:numId w:val="20"/>
      </w:numPr>
      <w:ind w:hanging="578"/>
    </w:pPr>
  </w:style>
  <w:style w:type="paragraph" w:customStyle="1" w:styleId="Pointlet">
    <w:name w:val="Point (let)"/>
    <w:basedOn w:val="af2"/>
    <w:rsid w:val="00397C25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marko">
    <w:name w:val="Point (mark) o"/>
    <w:basedOn w:val="Pointmark"/>
    <w:qFormat/>
    <w:rsid w:val="00397C25"/>
    <w:pPr>
      <w:numPr>
        <w:numId w:val="19"/>
      </w:numPr>
      <w:tabs>
        <w:tab w:val="left" w:pos="1985"/>
      </w:tabs>
      <w:spacing w:before="60"/>
      <w:ind w:left="1985" w:hanging="567"/>
    </w:pPr>
    <w:rPr>
      <w:rFonts w:cs="Arial"/>
      <w:lang w:eastAsia="en-US"/>
    </w:rPr>
  </w:style>
  <w:style w:type="paragraph" w:styleId="affff7">
    <w:name w:val="Normal (Web)"/>
    <w:basedOn w:val="af2"/>
    <w:rsid w:val="0039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8">
    <w:name w:val="Термин"/>
    <w:rsid w:val="00397C25"/>
    <w:rPr>
      <w:b/>
      <w:bCs/>
    </w:rPr>
  </w:style>
  <w:style w:type="character" w:customStyle="1" w:styleId="msodel0">
    <w:name w:val="msodel"/>
    <w:basedOn w:val="af3"/>
    <w:rsid w:val="00397C25"/>
  </w:style>
  <w:style w:type="paragraph" w:customStyle="1" w:styleId="Pointnumber">
    <w:name w:val="Point_number"/>
    <w:basedOn w:val="Pointnum"/>
    <w:qFormat/>
    <w:rsid w:val="00397C25"/>
    <w:pPr>
      <w:widowControl w:val="0"/>
      <w:numPr>
        <w:numId w:val="22"/>
      </w:numPr>
      <w:adjustRightInd w:val="0"/>
      <w:ind w:left="1418" w:hanging="567"/>
      <w:textAlignment w:val="baseline"/>
    </w:pPr>
  </w:style>
  <w:style w:type="paragraph" w:customStyle="1" w:styleId="ac">
    <w:name w:val="Буквенная нумерация"/>
    <w:basedOn w:val="af2"/>
    <w:next w:val="af2"/>
    <w:rsid w:val="00397C25"/>
    <w:pPr>
      <w:widowControl w:val="0"/>
      <w:numPr>
        <w:numId w:val="23"/>
      </w:numPr>
      <w:tabs>
        <w:tab w:val="right" w:pos="9356"/>
      </w:tabs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Arial"/>
      <w:noProof/>
      <w:sz w:val="24"/>
      <w:szCs w:val="24"/>
      <w:lang w:eastAsia="ru-RU"/>
    </w:rPr>
  </w:style>
  <w:style w:type="paragraph" w:customStyle="1" w:styleId="Texttabtab">
    <w:name w:val="Text tab tab"/>
    <w:basedOn w:val="Texttab"/>
    <w:qFormat/>
    <w:rsid w:val="00397C25"/>
    <w:pPr>
      <w:widowControl w:val="0"/>
      <w:tabs>
        <w:tab w:val="clear" w:pos="851"/>
      </w:tabs>
      <w:adjustRightInd w:val="0"/>
      <w:ind w:left="1418"/>
      <w:textAlignment w:val="baseline"/>
    </w:pPr>
  </w:style>
  <w:style w:type="paragraph" w:customStyle="1" w:styleId="affff9">
    <w:name w:val="Шапка Приложения"/>
    <w:basedOn w:val="af2"/>
    <w:rsid w:val="00397C25"/>
    <w:pPr>
      <w:tabs>
        <w:tab w:val="right" w:pos="9356"/>
      </w:tabs>
      <w:spacing w:after="0" w:line="360" w:lineRule="atLeast"/>
      <w:ind w:left="4536"/>
      <w:jc w:val="both"/>
    </w:pPr>
    <w:rPr>
      <w:rFonts w:ascii="Times New Roman" w:eastAsia="Times New Roman" w:hAnsi="Times New Roman" w:cs="Arial"/>
      <w:b/>
      <w:noProof/>
      <w:sz w:val="24"/>
      <w:szCs w:val="24"/>
      <w:lang w:eastAsia="ru-RU"/>
    </w:rPr>
  </w:style>
  <w:style w:type="paragraph" w:customStyle="1" w:styleId="ab">
    <w:name w:val="Пункт с отметкой"/>
    <w:basedOn w:val="Pointmark"/>
    <w:qFormat/>
    <w:rsid w:val="00397C25"/>
    <w:pPr>
      <w:numPr>
        <w:numId w:val="24"/>
      </w:numPr>
      <w:tabs>
        <w:tab w:val="clear" w:pos="1070"/>
        <w:tab w:val="num" w:pos="1985"/>
      </w:tabs>
      <w:spacing w:before="60"/>
      <w:ind w:left="1985" w:hanging="567"/>
    </w:pPr>
    <w:rPr>
      <w:color w:val="000000"/>
      <w:lang w:eastAsia="en-US"/>
    </w:rPr>
  </w:style>
  <w:style w:type="paragraph" w:customStyle="1" w:styleId="Termin">
    <w:name w:val="Termin"/>
    <w:basedOn w:val="af2"/>
    <w:qFormat/>
    <w:rsid w:val="00397C25"/>
    <w:pPr>
      <w:widowControl w:val="0"/>
      <w:tabs>
        <w:tab w:val="right" w:pos="9356"/>
      </w:tabs>
      <w:adjustRightInd w:val="0"/>
      <w:spacing w:before="120" w:after="0" w:line="360" w:lineRule="atLeast"/>
      <w:textAlignment w:val="baseline"/>
    </w:pPr>
    <w:rPr>
      <w:rFonts w:ascii="Times New Roman" w:eastAsia="Times New Roman" w:hAnsi="Times New Roman" w:cs="Arial"/>
      <w:b/>
      <w:i/>
      <w:noProof/>
      <w:sz w:val="24"/>
      <w:szCs w:val="24"/>
      <w:lang w:eastAsia="ru-RU"/>
    </w:rPr>
  </w:style>
  <w:style w:type="paragraph" w:customStyle="1" w:styleId="affffa">
    <w:name w:val="Текст таб таб"/>
    <w:basedOn w:val="afffb"/>
    <w:qFormat/>
    <w:rsid w:val="00397C25"/>
    <w:pPr>
      <w:ind w:left="1418"/>
    </w:pPr>
    <w:rPr>
      <w:lang w:val="en-US"/>
    </w:rPr>
  </w:style>
  <w:style w:type="paragraph" w:customStyle="1" w:styleId="3c">
    <w:name w:val="ЗАголовок 3"/>
    <w:basedOn w:val="31"/>
    <w:link w:val="3d"/>
    <w:qFormat/>
    <w:rsid w:val="00397C25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eastAsia="en-US" w:bidi="en-US"/>
    </w:rPr>
  </w:style>
  <w:style w:type="character" w:customStyle="1" w:styleId="3d">
    <w:name w:val="ЗАголовок 3 Знак"/>
    <w:link w:val="3c"/>
    <w:rsid w:val="00397C25"/>
    <w:rPr>
      <w:rFonts w:ascii="Times New Roman" w:eastAsia="Times New Roman" w:hAnsi="Times New Roman" w:cs="Times New Roman"/>
      <w:bCs/>
      <w:sz w:val="24"/>
      <w:szCs w:val="24"/>
      <w:lang w:val="x-none" w:bidi="en-US"/>
    </w:rPr>
  </w:style>
  <w:style w:type="paragraph" w:customStyle="1" w:styleId="2f0">
    <w:name w:val="ЗАГоловок 2"/>
    <w:basedOn w:val="21"/>
    <w:link w:val="2f1"/>
    <w:qFormat/>
    <w:rsid w:val="00397C25"/>
  </w:style>
  <w:style w:type="character" w:customStyle="1" w:styleId="2f1">
    <w:name w:val="ЗАГоловок 2 Знак"/>
    <w:link w:val="2f0"/>
    <w:rsid w:val="00397C25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customStyle="1" w:styleId="affffb">
    <w:name w:val="Доп текст к приложению"/>
    <w:basedOn w:val="afffb"/>
    <w:qFormat/>
    <w:rsid w:val="00397C25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e">
    <w:name w:val="Заголовок 3 Приложения"/>
    <w:basedOn w:val="af2"/>
    <w:rsid w:val="00397C25"/>
    <w:pPr>
      <w:widowControl w:val="0"/>
      <w:tabs>
        <w:tab w:val="num" w:pos="851"/>
        <w:tab w:val="right" w:pos="9781"/>
      </w:tabs>
      <w:adjustRightInd w:val="0"/>
      <w:spacing w:before="120" w:after="0" w:line="276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customStyle="1" w:styleId="affffc">
    <w:name w:val="Приложение"/>
    <w:basedOn w:val="21"/>
    <w:qFormat/>
    <w:rsid w:val="00397C25"/>
  </w:style>
  <w:style w:type="paragraph" w:customStyle="1" w:styleId="affffd">
    <w:name w:val="Раздел приложения"/>
    <w:basedOn w:val="ae"/>
    <w:qFormat/>
    <w:rsid w:val="00397C25"/>
    <w:pPr>
      <w:numPr>
        <w:ilvl w:val="0"/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fe">
    <w:name w:val="Дополнение к номеру прилолжения"/>
    <w:basedOn w:val="ad"/>
    <w:qFormat/>
    <w:rsid w:val="00397C25"/>
    <w:pPr>
      <w:pageBreakBefore w:val="0"/>
      <w:numPr>
        <w:numId w:val="0"/>
      </w:numPr>
      <w:ind w:left="2835"/>
      <w:jc w:val="right"/>
    </w:pPr>
    <w:rPr>
      <w:b w:val="0"/>
      <w:sz w:val="24"/>
      <w:szCs w:val="24"/>
    </w:rPr>
  </w:style>
  <w:style w:type="paragraph" w:customStyle="1" w:styleId="af1">
    <w:name w:val="Раздел форм документов"/>
    <w:basedOn w:val="8"/>
    <w:link w:val="afffff"/>
    <w:qFormat/>
    <w:rsid w:val="00397C25"/>
    <w:pPr>
      <w:pageBreakBefore/>
      <w:numPr>
        <w:ilvl w:val="1"/>
        <w:numId w:val="25"/>
      </w:numPr>
      <w:ind w:right="0"/>
      <w:jc w:val="both"/>
    </w:pPr>
  </w:style>
  <w:style w:type="paragraph" w:customStyle="1" w:styleId="afffff0">
    <w:name w:val="Пункт форм документов"/>
    <w:basedOn w:val="af2"/>
    <w:link w:val="afffff1"/>
    <w:qFormat/>
    <w:rsid w:val="00397C25"/>
    <w:pPr>
      <w:widowControl w:val="0"/>
      <w:tabs>
        <w:tab w:val="num" w:pos="851"/>
      </w:tabs>
      <w:overflowPunct w:val="0"/>
      <w:autoSpaceDE w:val="0"/>
      <w:autoSpaceDN w:val="0"/>
      <w:adjustRightInd w:val="0"/>
      <w:spacing w:before="240" w:after="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1">
    <w:name w:val="Пункт форм документов Знак"/>
    <w:link w:val="afffff0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44">
    <w:name w:val="Сетка таблицы4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Тц"/>
    <w:basedOn w:val="af2"/>
    <w:qFormat/>
    <w:rsid w:val="00397C25"/>
    <w:pPr>
      <w:widowControl w:val="0"/>
      <w:tabs>
        <w:tab w:val="right" w:pos="9356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16"/>
      <w:lang w:val="en-US" w:eastAsia="ru-RU"/>
    </w:rPr>
  </w:style>
  <w:style w:type="paragraph" w:customStyle="1" w:styleId="afffff3">
    <w:name w:val="Таблица"/>
    <w:basedOn w:val="af2"/>
    <w:rsid w:val="00397C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Signature"/>
    <w:basedOn w:val="af2"/>
    <w:link w:val="afffff5"/>
    <w:rsid w:val="00397C2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5">
    <w:name w:val="Подпись Знак"/>
    <w:basedOn w:val="af3"/>
    <w:link w:val="afffff4"/>
    <w:rsid w:val="00397C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Стиль Приложение"/>
    <w:basedOn w:val="10"/>
    <w:link w:val="afffff6"/>
    <w:qFormat/>
    <w:rsid w:val="00397C25"/>
    <w:pPr>
      <w:keepNext w:val="0"/>
      <w:keepLines w:val="0"/>
      <w:widowControl w:val="0"/>
      <w:numPr>
        <w:numId w:val="26"/>
      </w:numPr>
      <w:tabs>
        <w:tab w:val="left" w:pos="2127"/>
      </w:tabs>
      <w:autoSpaceDE w:val="0"/>
      <w:autoSpaceDN w:val="0"/>
      <w:adjustRightInd w:val="0"/>
      <w:spacing w:beforeLines="60" w:before="144" w:afterLines="60" w:after="144" w:line="240" w:lineRule="auto"/>
      <w:jc w:val="right"/>
    </w:pPr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character" w:customStyle="1" w:styleId="afffff6">
    <w:name w:val="Стиль Приложение Знак"/>
    <w:link w:val="a0"/>
    <w:rsid w:val="00397C25"/>
    <w:rPr>
      <w:rFonts w:ascii="Cambria" w:eastAsia="Times New Roman" w:hAnsi="Cambria" w:cs="Times New Roman"/>
      <w:b/>
      <w:bCs/>
      <w:caps/>
      <w:color w:val="0000FF"/>
      <w:sz w:val="28"/>
      <w:szCs w:val="28"/>
      <w:lang w:val="x-none" w:eastAsia="x-none"/>
    </w:rPr>
  </w:style>
  <w:style w:type="paragraph" w:customStyle="1" w:styleId="HeaderEven">
    <w:name w:val="Header Even"/>
    <w:basedOn w:val="afffff7"/>
    <w:qFormat/>
    <w:rsid w:val="00397C25"/>
    <w:pPr>
      <w:widowControl/>
      <w:pBdr>
        <w:bottom w:val="single" w:sz="4" w:space="1" w:color="4F81BD"/>
      </w:pBdr>
      <w:overflowPunct/>
      <w:autoSpaceDE/>
      <w:autoSpaceDN/>
      <w:adjustRightInd/>
      <w:ind w:firstLine="0"/>
      <w:jc w:val="left"/>
      <w:textAlignment w:val="auto"/>
    </w:pPr>
    <w:rPr>
      <w:rFonts w:ascii="Calibri" w:hAnsi="Calibri"/>
      <w:b/>
      <w:bCs/>
      <w:color w:val="1F497D"/>
      <w:sz w:val="20"/>
      <w:szCs w:val="23"/>
      <w:lang w:eastAsia="ja-JP"/>
    </w:rPr>
  </w:style>
  <w:style w:type="paragraph" w:styleId="afffff7">
    <w:name w:val="No Spacing"/>
    <w:uiPriority w:val="1"/>
    <w:qFormat/>
    <w:rsid w:val="00397C2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2">
    <w:name w:val="Стиль2"/>
    <w:basedOn w:val="Text"/>
    <w:link w:val="2f3"/>
    <w:qFormat/>
    <w:rsid w:val="00397C25"/>
  </w:style>
  <w:style w:type="character" w:customStyle="1" w:styleId="2f3">
    <w:name w:val="Стиль2 Знак"/>
    <w:link w:val="2f2"/>
    <w:rsid w:val="00397C25"/>
    <w:rPr>
      <w:rFonts w:ascii="Times New Roman" w:eastAsia="Times New Roman" w:hAnsi="Times New Roman" w:cs="Arial"/>
      <w:iCs/>
      <w:sz w:val="24"/>
      <w:szCs w:val="20"/>
      <w:lang w:eastAsia="ru-RU"/>
    </w:rPr>
  </w:style>
  <w:style w:type="paragraph" w:customStyle="1" w:styleId="afffff8">
    <w:name w:val="Стандрат"/>
    <w:basedOn w:val="15"/>
    <w:link w:val="1e"/>
    <w:qFormat/>
    <w:rsid w:val="00397C25"/>
    <w:pPr>
      <w:widowControl w:val="0"/>
      <w:tabs>
        <w:tab w:val="left" w:pos="851"/>
        <w:tab w:val="left" w:pos="9498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/>
      <w:bCs/>
      <w:caps/>
      <w:lang w:eastAsia="ru-RU"/>
    </w:rPr>
  </w:style>
  <w:style w:type="character" w:customStyle="1" w:styleId="1e">
    <w:name w:val="Стандрат Знак1"/>
    <w:link w:val="afffff8"/>
    <w:rsid w:val="00397C25"/>
    <w:rPr>
      <w:rFonts w:ascii="Times New Roman" w:eastAsia="Times New Roman" w:hAnsi="Times New Roman" w:cs="Times New Roman"/>
      <w:b/>
      <w:bCs/>
      <w:caps/>
      <w:lang w:eastAsia="ru-RU"/>
    </w:rPr>
  </w:style>
  <w:style w:type="paragraph" w:customStyle="1" w:styleId="afffff9">
    <w:name w:val="Оглавление стандарт"/>
    <w:basedOn w:val="afffff8"/>
    <w:link w:val="afffffa"/>
    <w:autoRedefine/>
    <w:qFormat/>
    <w:rsid w:val="00397C25"/>
    <w:pPr>
      <w:tabs>
        <w:tab w:val="right" w:pos="9639"/>
      </w:tabs>
      <w:ind w:left="567" w:hanging="567"/>
    </w:pPr>
    <w:rPr>
      <w:caps w:val="0"/>
    </w:rPr>
  </w:style>
  <w:style w:type="character" w:customStyle="1" w:styleId="afffffa">
    <w:name w:val="Оглавление стандарт Знак"/>
    <w:basedOn w:val="1e"/>
    <w:link w:val="afffff9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character" w:customStyle="1" w:styleId="afffffb">
    <w:name w:val="Стандрат Знак"/>
    <w:basedOn w:val="16"/>
    <w:rsid w:val="00397C25"/>
  </w:style>
  <w:style w:type="paragraph" w:customStyle="1" w:styleId="1f">
    <w:name w:val="Оглавление стандарт 1"/>
    <w:basedOn w:val="afffff9"/>
    <w:link w:val="1f0"/>
    <w:autoRedefine/>
    <w:qFormat/>
    <w:rsid w:val="00397C25"/>
  </w:style>
  <w:style w:type="character" w:customStyle="1" w:styleId="1f0">
    <w:name w:val="Оглавление стандарт 1 Знак"/>
    <w:basedOn w:val="afffffa"/>
    <w:link w:val="1f"/>
    <w:rsid w:val="00397C25"/>
    <w:rPr>
      <w:rFonts w:ascii="Times New Roman" w:eastAsia="Times New Roman" w:hAnsi="Times New Roman" w:cs="Times New Roman"/>
      <w:b/>
      <w:bCs/>
      <w:caps w:val="0"/>
      <w:lang w:eastAsia="ru-RU"/>
    </w:rPr>
  </w:style>
  <w:style w:type="paragraph" w:customStyle="1" w:styleId="1f1">
    <w:name w:val="Оглавление 1 стандартное"/>
    <w:basedOn w:val="af1"/>
    <w:link w:val="1f2"/>
    <w:qFormat/>
    <w:rsid w:val="00397C25"/>
    <w:pPr>
      <w:numPr>
        <w:ilvl w:val="0"/>
        <w:numId w:val="0"/>
      </w:numPr>
      <w:spacing w:after="120"/>
      <w:ind w:left="360" w:hanging="360"/>
      <w:outlineLvl w:val="0"/>
    </w:pPr>
    <w:rPr>
      <w:rFonts w:ascii="Times New Roman" w:hAnsi="Times New Roman"/>
      <w:bCs/>
      <w:caps/>
      <w:noProof/>
      <w:lang w:eastAsia="ru-RU"/>
    </w:rPr>
  </w:style>
  <w:style w:type="character" w:customStyle="1" w:styleId="afffff">
    <w:name w:val="Раздел форм документов Знак"/>
    <w:link w:val="af1"/>
    <w:rsid w:val="00397C25"/>
    <w:rPr>
      <w:rFonts w:ascii="Times New Roman CYR" w:eastAsia="Times New Roman" w:hAnsi="Times New Roman CYR" w:cs="Times New Roman"/>
      <w:b/>
      <w:sz w:val="24"/>
      <w:szCs w:val="20"/>
      <w:lang w:val="x-none" w:eastAsia="x-none"/>
    </w:rPr>
  </w:style>
  <w:style w:type="character" w:customStyle="1" w:styleId="1f2">
    <w:name w:val="Оглавление 1 стандартное Знак"/>
    <w:link w:val="1f1"/>
    <w:rsid w:val="00397C25"/>
    <w:rPr>
      <w:rFonts w:ascii="Times New Roman" w:eastAsia="Times New Roman" w:hAnsi="Times New Roman" w:cs="Times New Roman"/>
      <w:b/>
      <w:bCs/>
      <w:caps/>
      <w:noProof/>
      <w:sz w:val="24"/>
      <w:szCs w:val="20"/>
      <w:lang w:val="x-none" w:eastAsia="ru-RU"/>
    </w:rPr>
  </w:style>
  <w:style w:type="character" w:customStyle="1" w:styleId="14">
    <w:name w:val="Заголовок 1 (стандарт) Знак"/>
    <w:link w:val="1"/>
    <w:rsid w:val="00397C25"/>
    <w:rPr>
      <w:rFonts w:ascii="Times New Roman" w:eastAsia="Times New Roman" w:hAnsi="Times New Roman" w:cs="Times New Roman"/>
      <w:b/>
      <w:bCs/>
      <w:caps/>
      <w:noProof/>
      <w:sz w:val="20"/>
      <w:szCs w:val="20"/>
      <w:lang w:eastAsia="ru-RU"/>
    </w:rPr>
  </w:style>
  <w:style w:type="paragraph" w:customStyle="1" w:styleId="20">
    <w:name w:val="Заголовок 2 (стандарт)"/>
    <w:basedOn w:val="30"/>
    <w:link w:val="2f4"/>
    <w:qFormat/>
    <w:rsid w:val="00397C25"/>
    <w:pPr>
      <w:numPr>
        <w:numId w:val="2"/>
      </w:numPr>
    </w:pPr>
  </w:style>
  <w:style w:type="character" w:customStyle="1" w:styleId="2b">
    <w:name w:val="заголовок 2 Знак"/>
    <w:link w:val="2a"/>
    <w:rsid w:val="00397C2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3">
    <w:name w:val="Стиль3 Знак"/>
    <w:link w:val="3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c">
    <w:name w:val="Оглавление"/>
    <w:basedOn w:val="15"/>
    <w:link w:val="afffffd"/>
    <w:qFormat/>
    <w:rsid w:val="00397C25"/>
    <w:pPr>
      <w:widowControl w:val="0"/>
      <w:tabs>
        <w:tab w:val="left" w:pos="709"/>
        <w:tab w:val="left" w:pos="851"/>
        <w:tab w:val="left" w:pos="9356"/>
        <w:tab w:val="left" w:pos="9498"/>
        <w:tab w:val="left" w:pos="9639"/>
      </w:tabs>
      <w:overflowPunct w:val="0"/>
      <w:autoSpaceDE w:val="0"/>
      <w:autoSpaceDN w:val="0"/>
      <w:adjustRightInd w:val="0"/>
      <w:spacing w:after="120" w:line="240" w:lineRule="auto"/>
      <w:ind w:left="709" w:right="651" w:hanging="709"/>
      <w:textAlignment w:val="baseline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f4">
    <w:name w:val="Заголовок 2 (стандарт) Знак"/>
    <w:basedOn w:val="33"/>
    <w:link w:val="20"/>
    <w:rsid w:val="00397C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e">
    <w:name w:val="Оглавление (стандарт)"/>
    <w:basedOn w:val="15"/>
    <w:link w:val="affffff"/>
    <w:autoRedefine/>
    <w:qFormat/>
    <w:rsid w:val="00397C25"/>
    <w:pPr>
      <w:widowControl w:val="0"/>
      <w:tabs>
        <w:tab w:val="left" w:pos="0"/>
        <w:tab w:val="left" w:pos="851"/>
        <w:tab w:val="left" w:pos="1200"/>
        <w:tab w:val="left" w:pos="9498"/>
        <w:tab w:val="right" w:pos="9572"/>
      </w:tabs>
      <w:overflowPunct w:val="0"/>
      <w:autoSpaceDE w:val="0"/>
      <w:autoSpaceDN w:val="0"/>
      <w:adjustRightInd w:val="0"/>
      <w:spacing w:after="120" w:line="240" w:lineRule="auto"/>
      <w:ind w:right="-199"/>
      <w:textAlignment w:val="baseline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fffffd">
    <w:name w:val="Оглавление Знак"/>
    <w:link w:val="afffffc"/>
    <w:rsid w:val="00397C25"/>
    <w:rPr>
      <w:rFonts w:ascii="Times New Roman" w:eastAsia="Times New Roman" w:hAnsi="Times New Roman" w:cs="Times New Roman"/>
      <w:bCs/>
      <w:lang w:eastAsia="ru-RU"/>
    </w:rPr>
  </w:style>
  <w:style w:type="table" w:customStyle="1" w:styleId="120">
    <w:name w:val="Сетка таблицы12"/>
    <w:basedOn w:val="af4"/>
    <w:next w:val="aff"/>
    <w:uiPriority w:val="3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">
    <w:name w:val="Оглавление (стандарт) Знак"/>
    <w:link w:val="afffffe"/>
    <w:rsid w:val="00397C25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211">
    <w:name w:val="Сетка таблицы2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ossary">
    <w:name w:val="Glossary"/>
    <w:basedOn w:val="af2"/>
    <w:rsid w:val="00397C2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rsid w:val="00397C2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ffff0">
    <w:name w:val="ППриложение_название"/>
    <w:basedOn w:val="Iauiue3"/>
    <w:link w:val="affffff1"/>
    <w:qFormat/>
    <w:rsid w:val="00397C25"/>
    <w:pPr>
      <w:keepLines w:val="0"/>
      <w:overflowPunct/>
      <w:autoSpaceDE/>
      <w:autoSpaceDN/>
      <w:ind w:firstLine="0"/>
      <w:jc w:val="center"/>
    </w:pPr>
    <w:rPr>
      <w:b/>
      <w:lang w:val="x-none" w:eastAsia="x-none"/>
    </w:rPr>
  </w:style>
  <w:style w:type="character" w:customStyle="1" w:styleId="affffff1">
    <w:name w:val="ППриложение_название Знак"/>
    <w:link w:val="affffff0"/>
    <w:locked/>
    <w:rsid w:val="00397C25"/>
    <w:rPr>
      <w:rFonts w:ascii="Baltica" w:eastAsia="Times New Roman" w:hAnsi="Baltica" w:cs="Times New Roman"/>
      <w:b/>
      <w:sz w:val="24"/>
      <w:szCs w:val="20"/>
      <w:lang w:val="x-none" w:eastAsia="x-none"/>
    </w:rPr>
  </w:style>
  <w:style w:type="table" w:customStyle="1" w:styleId="1110">
    <w:name w:val="Сетка таблицы111"/>
    <w:basedOn w:val="af4"/>
    <w:next w:val="aff"/>
    <w:uiPriority w:val="59"/>
    <w:rsid w:val="00397C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f4"/>
    <w:next w:val="aff"/>
    <w:uiPriority w:val="59"/>
    <w:rsid w:val="00397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10">
    <w:name w:val="Заголовок 7 Знак1"/>
    <w:basedOn w:val="af3"/>
    <w:uiPriority w:val="9"/>
    <w:semiHidden/>
    <w:rsid w:val="00397C2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ffff2">
    <w:name w:val="Hyperlink"/>
    <w:basedOn w:val="af3"/>
    <w:uiPriority w:val="99"/>
    <w:semiHidden/>
    <w:unhideWhenUsed/>
    <w:rsid w:val="00397C25"/>
    <w:rPr>
      <w:color w:val="0563C1" w:themeColor="hyperlink"/>
      <w:u w:val="single"/>
    </w:rPr>
  </w:style>
  <w:style w:type="character" w:customStyle="1" w:styleId="212">
    <w:name w:val="Заголовок 2 Знак1"/>
    <w:basedOn w:val="af3"/>
    <w:uiPriority w:val="9"/>
    <w:semiHidden/>
    <w:rsid w:val="00397C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6">
    <w:name w:val="annotation subject"/>
    <w:basedOn w:val="af8"/>
    <w:next w:val="af8"/>
    <w:link w:val="aff5"/>
    <w:uiPriority w:val="99"/>
    <w:semiHidden/>
    <w:unhideWhenUsed/>
    <w:rsid w:val="00397C25"/>
    <w:pPr>
      <w:overflowPunct/>
      <w:autoSpaceDE/>
      <w:autoSpaceDN/>
      <w:adjustRightInd/>
      <w:spacing w:after="160"/>
      <w:textAlignment w:val="auto"/>
    </w:pPr>
    <w:rPr>
      <w:b/>
      <w:bCs/>
    </w:rPr>
  </w:style>
  <w:style w:type="character" w:customStyle="1" w:styleId="1f3">
    <w:name w:val="Тема примечания Знак1"/>
    <w:basedOn w:val="af9"/>
    <w:uiPriority w:val="99"/>
    <w:semiHidden/>
    <w:rsid w:val="00397C25"/>
    <w:rPr>
      <w:rFonts w:ascii="Baltica" w:eastAsia="Times New Roman" w:hAnsi="Baltica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8F728-F34B-4AE0-9E58-0F71E5DF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Тюнина Елена Александровна</cp:lastModifiedBy>
  <cp:revision>3</cp:revision>
  <cp:lastPrinted>2018-11-02T14:13:00Z</cp:lastPrinted>
  <dcterms:created xsi:type="dcterms:W3CDTF">2019-12-02T13:53:00Z</dcterms:created>
  <dcterms:modified xsi:type="dcterms:W3CDTF">2019-12-02T13:53:00Z</dcterms:modified>
</cp:coreProperties>
</file>