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67" w:type="dxa"/>
        <w:jc w:val="center"/>
        <w:tblLook w:val="01E0" w:firstRow="1" w:lastRow="1" w:firstColumn="1" w:lastColumn="1" w:noHBand="0" w:noVBand="0"/>
      </w:tblPr>
      <w:tblGrid>
        <w:gridCol w:w="3544"/>
        <w:gridCol w:w="5223"/>
      </w:tblGrid>
      <w:tr w:rsidR="00657BF4" w:rsidRPr="00671817" w14:paraId="370D8BDF" w14:textId="77777777" w:rsidTr="00046F2B">
        <w:trPr>
          <w:jc w:val="center"/>
        </w:trPr>
        <w:tc>
          <w:tcPr>
            <w:tcW w:w="3544" w:type="dxa"/>
          </w:tcPr>
          <w:p w14:paraId="6FD610E2" w14:textId="77777777" w:rsidR="00657BF4" w:rsidRPr="00671817" w:rsidRDefault="00657BF4" w:rsidP="009B52F2">
            <w:pPr>
              <w:pStyle w:val="Iauiue"/>
              <w:tabs>
                <w:tab w:val="left" w:pos="4253"/>
              </w:tabs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5223" w:type="dxa"/>
          </w:tcPr>
          <w:p w14:paraId="0252B0C8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b/>
                <w:sz w:val="22"/>
                <w:szCs w:val="22"/>
              </w:rPr>
            </w:pPr>
            <w:r w:rsidRPr="00671817">
              <w:rPr>
                <w:rFonts w:ascii="Tahoma" w:hAnsi="Tahoma" w:cs="Tahoma"/>
                <w:b/>
                <w:sz w:val="22"/>
                <w:szCs w:val="22"/>
              </w:rPr>
              <w:t>УТВЕРЖДЕНА</w:t>
            </w:r>
          </w:p>
          <w:p w14:paraId="395493BE" w14:textId="77777777" w:rsidR="00FB6B38" w:rsidRDefault="00FB6B38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7CB4A482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Правлением ПАО Московская Биржа</w:t>
            </w:r>
          </w:p>
          <w:p w14:paraId="391800D2" w14:textId="6867B62A" w:rsidR="00E10D2C" w:rsidRPr="00671817" w:rsidRDefault="00062F07" w:rsidP="003853CF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«</w:t>
            </w:r>
            <w:r w:rsidR="00BA2718">
              <w:rPr>
                <w:rFonts w:ascii="Tahoma" w:hAnsi="Tahoma" w:cs="Tahoma"/>
                <w:sz w:val="22"/>
                <w:szCs w:val="22"/>
              </w:rPr>
              <w:t>11</w:t>
            </w:r>
            <w:r>
              <w:rPr>
                <w:rFonts w:ascii="Tahoma" w:hAnsi="Tahoma" w:cs="Tahoma"/>
                <w:sz w:val="22"/>
                <w:szCs w:val="22"/>
              </w:rPr>
              <w:t>»</w:t>
            </w:r>
            <w:r w:rsidR="00226F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44096">
              <w:rPr>
                <w:rFonts w:ascii="Tahoma" w:hAnsi="Tahoma" w:cs="Tahoma"/>
                <w:sz w:val="22"/>
                <w:szCs w:val="22"/>
              </w:rPr>
              <w:t>июня</w:t>
            </w:r>
            <w:r w:rsidR="00D9152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>20</w:t>
            </w:r>
            <w:r w:rsidR="00EF1D8F">
              <w:rPr>
                <w:rFonts w:ascii="Tahoma" w:hAnsi="Tahoma" w:cs="Tahoma"/>
                <w:sz w:val="22"/>
                <w:szCs w:val="22"/>
              </w:rPr>
              <w:t>2</w:t>
            </w:r>
            <w:r w:rsidR="00C44096">
              <w:rPr>
                <w:rFonts w:ascii="Tahoma" w:hAnsi="Tahoma" w:cs="Tahoma"/>
                <w:sz w:val="22"/>
                <w:szCs w:val="22"/>
              </w:rPr>
              <w:t>5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 xml:space="preserve"> года, Протокол №</w:t>
            </w:r>
            <w:r w:rsidR="00046F2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A2718">
              <w:rPr>
                <w:rFonts w:ascii="Tahoma" w:hAnsi="Tahoma" w:cs="Tahoma"/>
                <w:sz w:val="22"/>
                <w:szCs w:val="22"/>
              </w:rPr>
              <w:t>48</w:t>
            </w:r>
            <w:bookmarkStart w:id="0" w:name="_GoBack"/>
            <w:bookmarkEnd w:id="0"/>
          </w:p>
          <w:p w14:paraId="68E439D9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168C3791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 xml:space="preserve">Председатель Правления </w:t>
            </w:r>
            <w:r w:rsidRPr="00671817">
              <w:rPr>
                <w:rFonts w:ascii="Tahoma" w:hAnsi="Tahoma" w:cs="Tahoma"/>
                <w:sz w:val="22"/>
                <w:szCs w:val="22"/>
              </w:rPr>
              <w:br/>
              <w:t>ПАО Московская Биржа</w:t>
            </w:r>
          </w:p>
          <w:p w14:paraId="1C3C6136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536A1C8C" w14:textId="1D312CE6" w:rsidR="00E10D2C" w:rsidRPr="009C1202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___________________</w:t>
            </w:r>
            <w:r w:rsidR="009C1202" w:rsidRPr="005668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801C8">
              <w:rPr>
                <w:rFonts w:ascii="Tahoma" w:hAnsi="Tahoma" w:cs="Tahoma"/>
                <w:sz w:val="22"/>
                <w:szCs w:val="22"/>
              </w:rPr>
              <w:t>В</w:t>
            </w:r>
            <w:r w:rsidR="009C1202">
              <w:rPr>
                <w:rFonts w:ascii="Tahoma" w:hAnsi="Tahoma" w:cs="Tahoma"/>
                <w:sz w:val="22"/>
                <w:szCs w:val="22"/>
              </w:rPr>
              <w:t>.О.</w:t>
            </w:r>
            <w:r w:rsidR="00E801C8">
              <w:rPr>
                <w:rFonts w:ascii="Tahoma" w:hAnsi="Tahoma" w:cs="Tahoma"/>
                <w:sz w:val="22"/>
                <w:szCs w:val="22"/>
              </w:rPr>
              <w:t>Жидков</w:t>
            </w:r>
            <w:proofErr w:type="spellEnd"/>
          </w:p>
          <w:p w14:paraId="28D60F16" w14:textId="77777777" w:rsidR="00657BF4" w:rsidRPr="00671817" w:rsidRDefault="00657BF4" w:rsidP="009B52F2">
            <w:pPr>
              <w:pStyle w:val="Iauiue"/>
              <w:spacing w:after="120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1DBBAB6D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3AC3E07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1D46CAF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5A3CC2" w14:textId="77777777" w:rsidR="00C5712A" w:rsidRPr="00671817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9D9A761" w14:textId="77777777" w:rsidR="00C5712A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F72A54" w14:textId="77777777" w:rsidR="00671817" w:rsidRPr="00B61885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E1F962E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CD14F5B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4DE3E70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D0E033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D9E151E" w14:textId="77777777" w:rsidR="009115D8" w:rsidRPr="00671817" w:rsidRDefault="009910FA" w:rsidP="009B52F2">
      <w:pPr>
        <w:spacing w:after="120"/>
        <w:jc w:val="center"/>
        <w:rPr>
          <w:rFonts w:ascii="Tahoma" w:hAnsi="Tahoma" w:cs="Tahoma"/>
          <w:b/>
        </w:rPr>
      </w:pPr>
      <w:r w:rsidRPr="00671817">
        <w:rPr>
          <w:rFonts w:ascii="Tahoma" w:hAnsi="Tahoma" w:cs="Tahoma"/>
          <w:b/>
        </w:rPr>
        <w:t>Методика расчета</w:t>
      </w:r>
      <w:r w:rsidR="001B56F3" w:rsidRPr="00671817">
        <w:rPr>
          <w:rFonts w:ascii="Tahoma" w:hAnsi="Tahoma" w:cs="Tahoma"/>
          <w:b/>
        </w:rPr>
        <w:t xml:space="preserve"> </w:t>
      </w:r>
      <w:r w:rsidR="007866F9" w:rsidRPr="00671817">
        <w:rPr>
          <w:rFonts w:ascii="Tahoma" w:hAnsi="Tahoma" w:cs="Tahoma"/>
          <w:b/>
        </w:rPr>
        <w:t>индикаторов ставки РЕПО с ЦК</w:t>
      </w:r>
    </w:p>
    <w:p w14:paraId="349D0C52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7EE795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62B1A00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354E07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A3430B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F3D9D25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C264F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1A921D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08500F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982C9F1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989DD9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06FAA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BCAC69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31543E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87989A5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043CFB9" w14:textId="77777777" w:rsid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484BA48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2EB4057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160FF777" w14:textId="4B353E52" w:rsidR="009910FA" w:rsidRPr="00671817" w:rsidRDefault="005268C6" w:rsidP="009B52F2">
      <w:pPr>
        <w:pStyle w:val="a3"/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671817">
        <w:rPr>
          <w:rFonts w:ascii="Tahoma" w:hAnsi="Tahoma" w:cs="Tahoma"/>
          <w:sz w:val="22"/>
          <w:szCs w:val="22"/>
          <w:lang w:val="ru-RU"/>
        </w:rPr>
        <w:t>ПАО МОСКОВСКАЯ БИРЖА</w:t>
      </w:r>
      <w:r w:rsidR="00B87DD3" w:rsidRPr="00671817">
        <w:rPr>
          <w:rFonts w:ascii="Tahoma" w:hAnsi="Tahoma" w:cs="Tahoma"/>
          <w:sz w:val="22"/>
          <w:szCs w:val="22"/>
        </w:rPr>
        <w:t xml:space="preserve">, </w:t>
      </w:r>
      <w:r w:rsidR="009910FA" w:rsidRPr="00671817">
        <w:rPr>
          <w:rFonts w:ascii="Tahoma" w:hAnsi="Tahoma" w:cs="Tahoma"/>
          <w:sz w:val="22"/>
          <w:szCs w:val="22"/>
        </w:rPr>
        <w:t>20</w:t>
      </w:r>
      <w:r w:rsidR="00672B45">
        <w:rPr>
          <w:rFonts w:ascii="Tahoma" w:hAnsi="Tahoma" w:cs="Tahoma"/>
          <w:sz w:val="22"/>
          <w:szCs w:val="22"/>
          <w:lang w:val="ru-RU"/>
        </w:rPr>
        <w:t>2</w:t>
      </w:r>
      <w:r w:rsidR="00C44096">
        <w:rPr>
          <w:rFonts w:ascii="Tahoma" w:hAnsi="Tahoma" w:cs="Tahoma"/>
          <w:sz w:val="22"/>
          <w:szCs w:val="22"/>
          <w:lang w:val="ru-RU"/>
        </w:rPr>
        <w:t>5</w:t>
      </w:r>
    </w:p>
    <w:p w14:paraId="7D954A00" w14:textId="77777777" w:rsidR="00854293" w:rsidRPr="00E10D2C" w:rsidRDefault="009910FA" w:rsidP="009B52F2">
      <w:pPr>
        <w:pStyle w:val="13"/>
        <w:rPr>
          <w:rFonts w:ascii="Tahoma" w:hAnsi="Tahoma" w:cs="Tahoma"/>
        </w:rPr>
      </w:pPr>
      <w:r w:rsidRPr="00671817">
        <w:rPr>
          <w:rFonts w:ascii="Tahoma" w:hAnsi="Tahoma" w:cs="Tahoma"/>
          <w:sz w:val="22"/>
          <w:szCs w:val="22"/>
        </w:rPr>
        <w:br w:type="page"/>
      </w:r>
    </w:p>
    <w:p w14:paraId="6344D490" w14:textId="77777777" w:rsidR="00F8685C" w:rsidRPr="00BA43EF" w:rsidRDefault="009F6C5A" w:rsidP="009B52F2">
      <w:pPr>
        <w:pStyle w:val="13"/>
        <w:rPr>
          <w:rFonts w:ascii="Tahoma" w:hAnsi="Tahoma" w:cs="Tahoma"/>
          <w:sz w:val="22"/>
          <w:szCs w:val="22"/>
        </w:rPr>
      </w:pPr>
      <w:r w:rsidRPr="00BA43EF">
        <w:rPr>
          <w:rFonts w:ascii="Tahoma" w:hAnsi="Tahoma" w:cs="Tahoma"/>
          <w:sz w:val="22"/>
          <w:szCs w:val="22"/>
        </w:rPr>
        <w:lastRenderedPageBreak/>
        <w:t>ОГЛАВЛЕНИЕ</w:t>
      </w:r>
    </w:p>
    <w:p w14:paraId="4D891CE5" w14:textId="16741A22" w:rsidR="00183933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42808">
        <w:rPr>
          <w:rFonts w:ascii="Tahoma" w:hAnsi="Tahoma" w:cs="Tahoma"/>
          <w:b w:val="0"/>
          <w:sz w:val="20"/>
          <w:szCs w:val="20"/>
        </w:rPr>
        <w:fldChar w:fldCharType="begin"/>
      </w:r>
      <w:r w:rsidRPr="00E42808">
        <w:rPr>
          <w:rFonts w:ascii="Tahoma" w:hAnsi="Tahoma" w:cs="Tahoma"/>
          <w:b w:val="0"/>
          <w:sz w:val="20"/>
          <w:szCs w:val="20"/>
        </w:rPr>
        <w:instrText xml:space="preserve"> TOC \o "1-1" \h \z \u </w:instrText>
      </w:r>
      <w:r w:rsidRPr="00E42808">
        <w:rPr>
          <w:rFonts w:ascii="Tahoma" w:hAnsi="Tahoma" w:cs="Tahoma"/>
          <w:b w:val="0"/>
          <w:sz w:val="20"/>
          <w:szCs w:val="20"/>
        </w:rPr>
        <w:fldChar w:fldCharType="separate"/>
      </w:r>
      <w:hyperlink w:anchor="_Toc200098173" w:history="1">
        <w:r w:rsidR="00183933" w:rsidRPr="009224A5">
          <w:rPr>
            <w:rStyle w:val="a7"/>
            <w:rFonts w:ascii="Tahoma" w:hAnsi="Tahoma" w:cs="Tahoma"/>
            <w:noProof/>
          </w:rPr>
          <w:t>1. Общие положения</w:t>
        </w:r>
        <w:r w:rsidR="00183933">
          <w:rPr>
            <w:noProof/>
            <w:webHidden/>
          </w:rPr>
          <w:tab/>
        </w:r>
        <w:r w:rsidR="00183933">
          <w:rPr>
            <w:noProof/>
            <w:webHidden/>
          </w:rPr>
          <w:fldChar w:fldCharType="begin"/>
        </w:r>
        <w:r w:rsidR="00183933">
          <w:rPr>
            <w:noProof/>
            <w:webHidden/>
          </w:rPr>
          <w:instrText xml:space="preserve"> PAGEREF _Toc200098173 \h </w:instrText>
        </w:r>
        <w:r w:rsidR="00183933">
          <w:rPr>
            <w:noProof/>
            <w:webHidden/>
          </w:rPr>
        </w:r>
        <w:r w:rsidR="00183933">
          <w:rPr>
            <w:noProof/>
            <w:webHidden/>
          </w:rPr>
          <w:fldChar w:fldCharType="separate"/>
        </w:r>
        <w:r w:rsidR="00183933">
          <w:rPr>
            <w:noProof/>
            <w:webHidden/>
          </w:rPr>
          <w:t>3</w:t>
        </w:r>
        <w:r w:rsidR="00183933">
          <w:rPr>
            <w:noProof/>
            <w:webHidden/>
          </w:rPr>
          <w:fldChar w:fldCharType="end"/>
        </w:r>
      </w:hyperlink>
    </w:p>
    <w:p w14:paraId="20264CB1" w14:textId="0AC1A7CB" w:rsidR="00183933" w:rsidRDefault="00BA2718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98174" w:history="1">
        <w:r w:rsidR="00183933" w:rsidRPr="009224A5">
          <w:rPr>
            <w:rStyle w:val="a7"/>
            <w:rFonts w:ascii="Tahoma" w:hAnsi="Tahoma"/>
            <w:noProof/>
          </w:rPr>
          <w:t>2.</w:t>
        </w:r>
        <w:r w:rsidR="001839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83933" w:rsidRPr="009224A5">
          <w:rPr>
            <w:rStyle w:val="a7"/>
            <w:rFonts w:ascii="Tahoma" w:hAnsi="Tahoma" w:cs="Tahoma"/>
            <w:noProof/>
          </w:rPr>
          <w:t xml:space="preserve">Алгоритм расчета индикаторов RUSFAR и </w:t>
        </w:r>
        <w:r w:rsidR="00183933" w:rsidRPr="009224A5">
          <w:rPr>
            <w:rStyle w:val="a7"/>
            <w:rFonts w:ascii="Tahoma" w:hAnsi="Tahoma" w:cs="Tahoma"/>
            <w:noProof/>
            <w:lang w:val="en-US"/>
          </w:rPr>
          <w:t>RUSFAR</w:t>
        </w:r>
        <w:r w:rsidR="00183933" w:rsidRPr="009224A5">
          <w:rPr>
            <w:rStyle w:val="a7"/>
            <w:rFonts w:ascii="Tahoma" w:hAnsi="Tahoma" w:cs="Tahoma"/>
            <w:noProof/>
          </w:rPr>
          <w:t xml:space="preserve"> </w:t>
        </w:r>
        <w:r w:rsidR="00183933" w:rsidRPr="009224A5">
          <w:rPr>
            <w:rStyle w:val="a7"/>
            <w:rFonts w:ascii="Tahoma" w:hAnsi="Tahoma" w:cs="Tahoma"/>
            <w:noProof/>
            <w:lang w:val="en-US"/>
          </w:rPr>
          <w:t>REAL</w:t>
        </w:r>
        <w:r w:rsidR="00183933" w:rsidRPr="009224A5">
          <w:rPr>
            <w:rStyle w:val="a7"/>
            <w:rFonts w:ascii="Tahoma" w:hAnsi="Tahoma" w:cs="Tahoma"/>
            <w:noProof/>
          </w:rPr>
          <w:t xml:space="preserve"> </w:t>
        </w:r>
        <w:r w:rsidR="00183933" w:rsidRPr="009224A5">
          <w:rPr>
            <w:rStyle w:val="a7"/>
            <w:rFonts w:ascii="Tahoma" w:hAnsi="Tahoma" w:cs="Tahoma"/>
            <w:noProof/>
            <w:lang w:val="en-US"/>
          </w:rPr>
          <w:t>TIME</w:t>
        </w:r>
        <w:r w:rsidR="00183933" w:rsidRPr="009224A5">
          <w:rPr>
            <w:rStyle w:val="a7"/>
            <w:rFonts w:ascii="Tahoma" w:hAnsi="Tahoma" w:cs="Tahoma"/>
            <w:noProof/>
          </w:rPr>
          <w:t xml:space="preserve"> </w:t>
        </w:r>
        <w:r w:rsidR="00183933" w:rsidRPr="009224A5">
          <w:rPr>
            <w:rStyle w:val="a7"/>
            <w:rFonts w:ascii="Tahoma" w:hAnsi="Tahoma" w:cs="Tahoma"/>
            <w:noProof/>
            <w:lang w:val="en-US"/>
          </w:rPr>
          <w:t>COMPOUND</w:t>
        </w:r>
        <w:r w:rsidR="00183933">
          <w:rPr>
            <w:noProof/>
            <w:webHidden/>
          </w:rPr>
          <w:tab/>
        </w:r>
        <w:r w:rsidR="00183933">
          <w:rPr>
            <w:noProof/>
            <w:webHidden/>
          </w:rPr>
          <w:fldChar w:fldCharType="begin"/>
        </w:r>
        <w:r w:rsidR="00183933">
          <w:rPr>
            <w:noProof/>
            <w:webHidden/>
          </w:rPr>
          <w:instrText xml:space="preserve"> PAGEREF _Toc200098174 \h </w:instrText>
        </w:r>
        <w:r w:rsidR="00183933">
          <w:rPr>
            <w:noProof/>
            <w:webHidden/>
          </w:rPr>
        </w:r>
        <w:r w:rsidR="00183933">
          <w:rPr>
            <w:noProof/>
            <w:webHidden/>
          </w:rPr>
          <w:fldChar w:fldCharType="separate"/>
        </w:r>
        <w:r w:rsidR="00183933">
          <w:rPr>
            <w:noProof/>
            <w:webHidden/>
          </w:rPr>
          <w:t>3</w:t>
        </w:r>
        <w:r w:rsidR="00183933">
          <w:rPr>
            <w:noProof/>
            <w:webHidden/>
          </w:rPr>
          <w:fldChar w:fldCharType="end"/>
        </w:r>
      </w:hyperlink>
    </w:p>
    <w:p w14:paraId="7858F16C" w14:textId="739FE99D" w:rsidR="00183933" w:rsidRDefault="00BA2718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98175" w:history="1">
        <w:r w:rsidR="00183933" w:rsidRPr="009224A5">
          <w:rPr>
            <w:rStyle w:val="a7"/>
            <w:rFonts w:ascii="Tahoma" w:hAnsi="Tahoma"/>
            <w:noProof/>
          </w:rPr>
          <w:t>3.</w:t>
        </w:r>
        <w:r w:rsidR="001839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83933" w:rsidRPr="009224A5">
          <w:rPr>
            <w:rStyle w:val="a7"/>
            <w:rFonts w:ascii="Tahoma" w:hAnsi="Tahoma" w:cs="Tahoma"/>
            <w:noProof/>
          </w:rPr>
          <w:t xml:space="preserve">Алгоритм расчета индикаторов RUSFAR </w:t>
        </w:r>
        <w:r w:rsidR="00183933" w:rsidRPr="009224A5">
          <w:rPr>
            <w:rStyle w:val="a7"/>
            <w:rFonts w:ascii="Tahoma" w:hAnsi="Tahoma" w:cs="Tahoma"/>
            <w:noProof/>
            <w:lang w:val="en-US"/>
          </w:rPr>
          <w:t>REAL</w:t>
        </w:r>
        <w:r w:rsidR="00183933" w:rsidRPr="009224A5">
          <w:rPr>
            <w:rStyle w:val="a7"/>
            <w:rFonts w:ascii="Tahoma" w:hAnsi="Tahoma" w:cs="Tahoma"/>
            <w:noProof/>
          </w:rPr>
          <w:t xml:space="preserve"> </w:t>
        </w:r>
        <w:r w:rsidR="00183933" w:rsidRPr="009224A5">
          <w:rPr>
            <w:rStyle w:val="a7"/>
            <w:rFonts w:ascii="Tahoma" w:hAnsi="Tahoma" w:cs="Tahoma"/>
            <w:noProof/>
            <w:lang w:val="en-US"/>
          </w:rPr>
          <w:t>TIME</w:t>
        </w:r>
        <w:r w:rsidR="00183933">
          <w:rPr>
            <w:noProof/>
            <w:webHidden/>
          </w:rPr>
          <w:tab/>
        </w:r>
        <w:r w:rsidR="00183933">
          <w:rPr>
            <w:noProof/>
            <w:webHidden/>
          </w:rPr>
          <w:fldChar w:fldCharType="begin"/>
        </w:r>
        <w:r w:rsidR="00183933">
          <w:rPr>
            <w:noProof/>
            <w:webHidden/>
          </w:rPr>
          <w:instrText xml:space="preserve"> PAGEREF _Toc200098175 \h </w:instrText>
        </w:r>
        <w:r w:rsidR="00183933">
          <w:rPr>
            <w:noProof/>
            <w:webHidden/>
          </w:rPr>
        </w:r>
        <w:r w:rsidR="00183933">
          <w:rPr>
            <w:noProof/>
            <w:webHidden/>
          </w:rPr>
          <w:fldChar w:fldCharType="separate"/>
        </w:r>
        <w:r w:rsidR="00183933">
          <w:rPr>
            <w:noProof/>
            <w:webHidden/>
          </w:rPr>
          <w:t>6</w:t>
        </w:r>
        <w:r w:rsidR="00183933">
          <w:rPr>
            <w:noProof/>
            <w:webHidden/>
          </w:rPr>
          <w:fldChar w:fldCharType="end"/>
        </w:r>
      </w:hyperlink>
    </w:p>
    <w:p w14:paraId="0732B53F" w14:textId="3A59A57F" w:rsidR="00183933" w:rsidRDefault="00BA2718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98237" w:history="1">
        <w:r w:rsidR="00183933" w:rsidRPr="009224A5">
          <w:rPr>
            <w:rStyle w:val="a7"/>
            <w:rFonts w:ascii="Tahoma" w:hAnsi="Tahoma"/>
            <w:noProof/>
          </w:rPr>
          <w:t>4.</w:t>
        </w:r>
        <w:r w:rsidR="001839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83933" w:rsidRPr="009224A5">
          <w:rPr>
            <w:rStyle w:val="a7"/>
            <w:rFonts w:ascii="Tahoma" w:hAnsi="Tahoma" w:cs="Tahoma"/>
            <w:noProof/>
          </w:rPr>
          <w:t>Расписание расчета индикаторов</w:t>
        </w:r>
        <w:r w:rsidR="00183933">
          <w:rPr>
            <w:noProof/>
            <w:webHidden/>
          </w:rPr>
          <w:tab/>
        </w:r>
        <w:r w:rsidR="00183933">
          <w:rPr>
            <w:noProof/>
            <w:webHidden/>
          </w:rPr>
          <w:fldChar w:fldCharType="begin"/>
        </w:r>
        <w:r w:rsidR="00183933">
          <w:rPr>
            <w:noProof/>
            <w:webHidden/>
          </w:rPr>
          <w:instrText xml:space="preserve"> PAGEREF _Toc200098237 \h </w:instrText>
        </w:r>
        <w:r w:rsidR="00183933">
          <w:rPr>
            <w:noProof/>
            <w:webHidden/>
          </w:rPr>
        </w:r>
        <w:r w:rsidR="00183933">
          <w:rPr>
            <w:noProof/>
            <w:webHidden/>
          </w:rPr>
          <w:fldChar w:fldCharType="separate"/>
        </w:r>
        <w:r w:rsidR="00183933">
          <w:rPr>
            <w:noProof/>
            <w:webHidden/>
          </w:rPr>
          <w:t>7</w:t>
        </w:r>
        <w:r w:rsidR="00183933">
          <w:rPr>
            <w:noProof/>
            <w:webHidden/>
          </w:rPr>
          <w:fldChar w:fldCharType="end"/>
        </w:r>
      </w:hyperlink>
    </w:p>
    <w:p w14:paraId="3F5FF2DA" w14:textId="4ED2C98F" w:rsidR="00183933" w:rsidRDefault="00BA2718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98238" w:history="1">
        <w:r w:rsidR="00183933" w:rsidRPr="009224A5">
          <w:rPr>
            <w:rStyle w:val="a7"/>
            <w:rFonts w:ascii="Tahoma" w:hAnsi="Tahoma"/>
            <w:noProof/>
          </w:rPr>
          <w:t>5.</w:t>
        </w:r>
        <w:r w:rsidR="001839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83933" w:rsidRPr="009224A5">
          <w:rPr>
            <w:rStyle w:val="a7"/>
            <w:rFonts w:ascii="Tahoma" w:hAnsi="Tahoma" w:cs="Tahoma"/>
            <w:noProof/>
          </w:rPr>
          <w:t>Контроль за расчетом индикаторов</w:t>
        </w:r>
        <w:r w:rsidR="00183933">
          <w:rPr>
            <w:noProof/>
            <w:webHidden/>
          </w:rPr>
          <w:tab/>
        </w:r>
        <w:r w:rsidR="00183933">
          <w:rPr>
            <w:noProof/>
            <w:webHidden/>
          </w:rPr>
          <w:fldChar w:fldCharType="begin"/>
        </w:r>
        <w:r w:rsidR="00183933">
          <w:rPr>
            <w:noProof/>
            <w:webHidden/>
          </w:rPr>
          <w:instrText xml:space="preserve"> PAGEREF _Toc200098238 \h </w:instrText>
        </w:r>
        <w:r w:rsidR="00183933">
          <w:rPr>
            <w:noProof/>
            <w:webHidden/>
          </w:rPr>
        </w:r>
        <w:r w:rsidR="00183933">
          <w:rPr>
            <w:noProof/>
            <w:webHidden/>
          </w:rPr>
          <w:fldChar w:fldCharType="separate"/>
        </w:r>
        <w:r w:rsidR="00183933">
          <w:rPr>
            <w:noProof/>
            <w:webHidden/>
          </w:rPr>
          <w:t>7</w:t>
        </w:r>
        <w:r w:rsidR="00183933">
          <w:rPr>
            <w:noProof/>
            <w:webHidden/>
          </w:rPr>
          <w:fldChar w:fldCharType="end"/>
        </w:r>
      </w:hyperlink>
    </w:p>
    <w:p w14:paraId="5EF45B2D" w14:textId="4ED5BBC3" w:rsidR="00183933" w:rsidRDefault="00BA2718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98239" w:history="1">
        <w:r w:rsidR="00183933" w:rsidRPr="009224A5">
          <w:rPr>
            <w:rStyle w:val="a7"/>
            <w:rFonts w:ascii="Tahoma" w:hAnsi="Tahoma"/>
            <w:noProof/>
          </w:rPr>
          <w:t>6.</w:t>
        </w:r>
        <w:r w:rsidR="001839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83933" w:rsidRPr="009224A5">
          <w:rPr>
            <w:rStyle w:val="a7"/>
            <w:rFonts w:ascii="Tahoma" w:hAnsi="Tahoma" w:cs="Tahoma"/>
            <w:noProof/>
          </w:rPr>
          <w:t>Раскрытие информации</w:t>
        </w:r>
        <w:r w:rsidR="00183933">
          <w:rPr>
            <w:noProof/>
            <w:webHidden/>
          </w:rPr>
          <w:tab/>
        </w:r>
        <w:r w:rsidR="00183933">
          <w:rPr>
            <w:noProof/>
            <w:webHidden/>
          </w:rPr>
          <w:fldChar w:fldCharType="begin"/>
        </w:r>
        <w:r w:rsidR="00183933">
          <w:rPr>
            <w:noProof/>
            <w:webHidden/>
          </w:rPr>
          <w:instrText xml:space="preserve"> PAGEREF _Toc200098239 \h </w:instrText>
        </w:r>
        <w:r w:rsidR="00183933">
          <w:rPr>
            <w:noProof/>
            <w:webHidden/>
          </w:rPr>
        </w:r>
        <w:r w:rsidR="00183933">
          <w:rPr>
            <w:noProof/>
            <w:webHidden/>
          </w:rPr>
          <w:fldChar w:fldCharType="separate"/>
        </w:r>
        <w:r w:rsidR="00183933">
          <w:rPr>
            <w:noProof/>
            <w:webHidden/>
          </w:rPr>
          <w:t>8</w:t>
        </w:r>
        <w:r w:rsidR="00183933">
          <w:rPr>
            <w:noProof/>
            <w:webHidden/>
          </w:rPr>
          <w:fldChar w:fldCharType="end"/>
        </w:r>
      </w:hyperlink>
    </w:p>
    <w:p w14:paraId="2738CC5D" w14:textId="77777777" w:rsidR="004811BF" w:rsidRDefault="009F6C5A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 w:rsidRPr="00E42808">
        <w:rPr>
          <w:rFonts w:ascii="Tahoma" w:hAnsi="Tahoma" w:cs="Tahoma"/>
          <w:b/>
          <w:sz w:val="20"/>
          <w:szCs w:val="20"/>
        </w:rPr>
        <w:fldChar w:fldCharType="end"/>
      </w:r>
      <w:bookmarkStart w:id="1" w:name="_Toc2697175"/>
      <w:bookmarkStart w:id="2" w:name="_Toc2697838"/>
      <w:bookmarkEnd w:id="1"/>
      <w:bookmarkEnd w:id="2"/>
    </w:p>
    <w:p w14:paraId="4904CC13" w14:textId="77777777" w:rsidR="004811BF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15C8E5" w14:textId="77777777" w:rsidR="00657BF4" w:rsidRPr="00E42808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2"/>
          <w:szCs w:val="22"/>
        </w:rPr>
      </w:pPr>
      <w:bookmarkStart w:id="3" w:name="_Toc200098173"/>
      <w:r>
        <w:rPr>
          <w:rFonts w:ascii="Tahoma" w:hAnsi="Tahoma" w:cs="Tahoma"/>
          <w:b/>
        </w:rPr>
        <w:lastRenderedPageBreak/>
        <w:t xml:space="preserve">1. </w:t>
      </w:r>
      <w:r w:rsidR="00657BF4" w:rsidRPr="00E42808">
        <w:rPr>
          <w:rFonts w:ascii="Tahoma" w:hAnsi="Tahoma" w:cs="Tahoma"/>
          <w:b/>
          <w:sz w:val="22"/>
          <w:szCs w:val="22"/>
        </w:rPr>
        <w:t>Общие положения</w:t>
      </w:r>
      <w:bookmarkEnd w:id="3"/>
    </w:p>
    <w:p w14:paraId="56C8EAC8" w14:textId="039D3A64" w:rsidR="00FB2E81" w:rsidRPr="00346C9E" w:rsidRDefault="00FF64E8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 определяет порядок расчета</w:t>
      </w:r>
      <w:r w:rsidR="005268C6" w:rsidRPr="00346C9E">
        <w:rPr>
          <w:rFonts w:ascii="Tahoma" w:hAnsi="Tahoma" w:cs="Tahoma"/>
          <w:sz w:val="20"/>
          <w:szCs w:val="20"/>
        </w:rPr>
        <w:t xml:space="preserve"> Публичным акционерным обществом «Московская Биржа ММВБ-РТС»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="00ED7C34" w:rsidRPr="00346C9E">
        <w:rPr>
          <w:rFonts w:ascii="Tahoma" w:hAnsi="Tahoma" w:cs="Tahoma"/>
          <w:sz w:val="20"/>
          <w:szCs w:val="20"/>
        </w:rPr>
        <w:t>(далее – Биржа)</w:t>
      </w:r>
      <w:r w:rsidRPr="00346C9E">
        <w:rPr>
          <w:rFonts w:ascii="Tahoma" w:hAnsi="Tahoma" w:cs="Tahoma"/>
          <w:sz w:val="20"/>
          <w:szCs w:val="20"/>
        </w:rPr>
        <w:t xml:space="preserve"> индикаторов ставки РЕПО с Центральным контрагентом (далее – </w:t>
      </w:r>
      <w:r w:rsidR="00C5493C" w:rsidRPr="00346C9E">
        <w:rPr>
          <w:rFonts w:ascii="Tahoma" w:hAnsi="Tahoma" w:cs="Tahoma"/>
          <w:sz w:val="20"/>
          <w:szCs w:val="20"/>
        </w:rPr>
        <w:t>и</w:t>
      </w:r>
      <w:r w:rsidRPr="00346C9E">
        <w:rPr>
          <w:rFonts w:ascii="Tahoma" w:hAnsi="Tahoma" w:cs="Tahoma"/>
          <w:sz w:val="20"/>
          <w:szCs w:val="20"/>
        </w:rPr>
        <w:t>ндикаторы)</w:t>
      </w:r>
      <w:r w:rsidR="00814FAE" w:rsidRPr="00346C9E">
        <w:rPr>
          <w:rFonts w:ascii="Tahoma" w:hAnsi="Tahoma" w:cs="Tahoma"/>
          <w:sz w:val="20"/>
          <w:szCs w:val="20"/>
        </w:rPr>
        <w:t xml:space="preserve">, </w:t>
      </w:r>
      <w:r w:rsidR="005F4ECE" w:rsidRPr="00346C9E">
        <w:rPr>
          <w:rFonts w:ascii="Tahoma" w:hAnsi="Tahoma" w:cs="Tahoma"/>
          <w:sz w:val="20"/>
          <w:szCs w:val="20"/>
        </w:rPr>
        <w:t>на основе информации</w:t>
      </w:r>
      <w:r w:rsidR="004D44F9">
        <w:rPr>
          <w:rFonts w:ascii="Tahoma" w:hAnsi="Tahoma" w:cs="Tahoma"/>
          <w:sz w:val="20"/>
          <w:szCs w:val="20"/>
        </w:rPr>
        <w:t xml:space="preserve"> о </w:t>
      </w:r>
      <w:r w:rsidR="004D44F9" w:rsidRPr="004D44F9">
        <w:rPr>
          <w:rFonts w:ascii="Tahoma" w:hAnsi="Tahoma" w:cs="Tahoma"/>
          <w:sz w:val="20"/>
          <w:szCs w:val="20"/>
        </w:rPr>
        <w:t>заявк</w:t>
      </w:r>
      <w:r w:rsidR="004D44F9">
        <w:rPr>
          <w:rFonts w:ascii="Tahoma" w:hAnsi="Tahoma" w:cs="Tahoma"/>
          <w:sz w:val="20"/>
          <w:szCs w:val="20"/>
        </w:rPr>
        <w:t>ах</w:t>
      </w:r>
      <w:r w:rsidR="004D44F9" w:rsidRPr="004D44F9">
        <w:rPr>
          <w:rFonts w:ascii="Tahoma" w:hAnsi="Tahoma" w:cs="Tahoma"/>
          <w:sz w:val="20"/>
          <w:szCs w:val="20"/>
        </w:rPr>
        <w:t xml:space="preserve"> и сделк</w:t>
      </w:r>
      <w:r w:rsidR="004D44F9">
        <w:rPr>
          <w:rFonts w:ascii="Tahoma" w:hAnsi="Tahoma" w:cs="Tahoma"/>
          <w:sz w:val="20"/>
          <w:szCs w:val="20"/>
        </w:rPr>
        <w:t>ах</w:t>
      </w:r>
      <w:r w:rsidR="004D44F9" w:rsidRPr="004D44F9">
        <w:rPr>
          <w:rFonts w:ascii="Tahoma" w:hAnsi="Tahoma" w:cs="Tahoma"/>
          <w:sz w:val="20"/>
          <w:szCs w:val="20"/>
        </w:rPr>
        <w:t>, поданны</w:t>
      </w:r>
      <w:r w:rsidR="004D44F9">
        <w:rPr>
          <w:rFonts w:ascii="Tahoma" w:hAnsi="Tahoma" w:cs="Tahoma"/>
          <w:sz w:val="20"/>
          <w:szCs w:val="20"/>
        </w:rPr>
        <w:t>х</w:t>
      </w:r>
      <w:r w:rsidR="004D44F9" w:rsidRPr="004D44F9">
        <w:rPr>
          <w:rFonts w:ascii="Tahoma" w:hAnsi="Tahoma" w:cs="Tahoma"/>
          <w:sz w:val="20"/>
          <w:szCs w:val="20"/>
        </w:rPr>
        <w:t>/совершенны</w:t>
      </w:r>
      <w:r w:rsidR="004D44F9">
        <w:rPr>
          <w:rFonts w:ascii="Tahoma" w:hAnsi="Tahoma" w:cs="Tahoma"/>
          <w:sz w:val="20"/>
          <w:szCs w:val="20"/>
        </w:rPr>
        <w:t>х на рынке</w:t>
      </w:r>
      <w:r w:rsidR="005F4ECE" w:rsidRPr="00346C9E">
        <w:rPr>
          <w:rFonts w:ascii="Tahoma" w:hAnsi="Tahoma" w:cs="Tahoma"/>
          <w:sz w:val="20"/>
          <w:szCs w:val="20"/>
        </w:rPr>
        <w:t xml:space="preserve"> РЕПО с Центральным контрагентом (далее – РЕПО с ЦК)</w:t>
      </w:r>
      <w:r w:rsidR="004D44F9" w:rsidRPr="004D44F9">
        <w:rPr>
          <w:rFonts w:ascii="Tahoma" w:hAnsi="Tahoma" w:cs="Tahoma"/>
          <w:sz w:val="20"/>
          <w:szCs w:val="20"/>
        </w:rPr>
        <w:t>.</w:t>
      </w:r>
    </w:p>
    <w:p w14:paraId="74E3E294" w14:textId="77777777" w:rsidR="001607C1" w:rsidRPr="00346C9E" w:rsidRDefault="001607C1" w:rsidP="00E10D2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Методика, а также все изменения и дополнения к ней</w:t>
      </w:r>
      <w:r w:rsidR="001B2F68" w:rsidRPr="00346C9E">
        <w:rPr>
          <w:rFonts w:ascii="Tahoma" w:hAnsi="Tahoma" w:cs="Tahoma"/>
          <w:sz w:val="20"/>
          <w:szCs w:val="20"/>
        </w:rPr>
        <w:t>,</w:t>
      </w:r>
      <w:r w:rsidRPr="00346C9E">
        <w:rPr>
          <w:rFonts w:ascii="Tahoma" w:hAnsi="Tahoma" w:cs="Tahoma"/>
          <w:sz w:val="20"/>
          <w:szCs w:val="20"/>
        </w:rPr>
        <w:t xml:space="preserve"> утверждаются Биржей и вступают в силу в дату, определяемую Биржей.</w:t>
      </w:r>
    </w:p>
    <w:p w14:paraId="6578457E" w14:textId="77777777" w:rsidR="00642785" w:rsidRPr="00346C9E" w:rsidRDefault="005F4ECE" w:rsidP="009B52F2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 xml:space="preserve"> </w:t>
      </w:r>
      <w:r w:rsidR="00642785" w:rsidRPr="00346C9E">
        <w:rPr>
          <w:rFonts w:ascii="Tahoma" w:hAnsi="Tahoma" w:cs="Tahoma"/>
          <w:sz w:val="20"/>
          <w:szCs w:val="20"/>
        </w:rPr>
        <w:t>Инд</w:t>
      </w:r>
      <w:r w:rsidRPr="00346C9E">
        <w:rPr>
          <w:rFonts w:ascii="Tahoma" w:hAnsi="Tahoma" w:cs="Tahoma"/>
          <w:sz w:val="20"/>
          <w:szCs w:val="20"/>
        </w:rPr>
        <w:t>икаторы</w:t>
      </w:r>
      <w:r w:rsidR="00642785" w:rsidRPr="00346C9E">
        <w:rPr>
          <w:rFonts w:ascii="Tahoma" w:hAnsi="Tahoma" w:cs="Tahoma"/>
          <w:sz w:val="20"/>
          <w:szCs w:val="20"/>
        </w:rPr>
        <w:t>, рассчитываемые в соответствии с настоящ</w:t>
      </w:r>
      <w:r w:rsidRPr="00346C9E">
        <w:rPr>
          <w:rFonts w:ascii="Tahoma" w:hAnsi="Tahoma" w:cs="Tahoma"/>
          <w:sz w:val="20"/>
          <w:szCs w:val="20"/>
        </w:rPr>
        <w:t>ей</w:t>
      </w:r>
      <w:r w:rsidR="00642785"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Методикой</w:t>
      </w:r>
      <w:r w:rsidR="00642785" w:rsidRPr="00346C9E">
        <w:rPr>
          <w:rFonts w:ascii="Tahoma" w:hAnsi="Tahoma" w:cs="Tahoma"/>
          <w:sz w:val="20"/>
          <w:szCs w:val="20"/>
        </w:rPr>
        <w:t>, имеют следующие наименования:</w:t>
      </w:r>
    </w:p>
    <w:p w14:paraId="520EEB2F" w14:textId="77777777" w:rsidR="00792A9D" w:rsidRPr="00346C9E" w:rsidRDefault="00792A9D" w:rsidP="00DA2B1E">
      <w:pPr>
        <w:numPr>
          <w:ilvl w:val="2"/>
          <w:numId w:val="1"/>
        </w:numPr>
        <w:tabs>
          <w:tab w:val="clear" w:pos="1224"/>
          <w:tab w:val="num" w:pos="1418"/>
        </w:tabs>
        <w:spacing w:after="120"/>
        <w:ind w:left="1418" w:hanging="698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клиринговы</w:t>
      </w:r>
      <w:r w:rsidR="00001C38">
        <w:rPr>
          <w:rFonts w:ascii="Tahoma" w:hAnsi="Tahoma" w:cs="Tahoma"/>
          <w:sz w:val="20"/>
          <w:szCs w:val="20"/>
        </w:rPr>
        <w:t>ми</w:t>
      </w:r>
      <w:r w:rsidRPr="00346C9E">
        <w:rPr>
          <w:rFonts w:ascii="Tahoma" w:hAnsi="Tahoma" w:cs="Tahoma"/>
          <w:sz w:val="20"/>
          <w:szCs w:val="20"/>
        </w:rPr>
        <w:t xml:space="preserve"> сертификат</w:t>
      </w:r>
      <w:r w:rsidR="00001C38">
        <w:rPr>
          <w:rFonts w:ascii="Tahoma" w:hAnsi="Tahoma" w:cs="Tahoma"/>
          <w:sz w:val="20"/>
          <w:szCs w:val="20"/>
        </w:rPr>
        <w:t>ами</w:t>
      </w:r>
      <w:r w:rsidRPr="00346C9E">
        <w:rPr>
          <w:rFonts w:ascii="Tahoma" w:hAnsi="Tahoma" w:cs="Tahoma"/>
          <w:sz w:val="20"/>
          <w:szCs w:val="20"/>
        </w:rPr>
        <w:t xml:space="preserve"> участия</w:t>
      </w:r>
      <w:r w:rsidR="00001C38">
        <w:rPr>
          <w:rFonts w:ascii="Tahoma" w:hAnsi="Tahoma" w:cs="Tahoma"/>
          <w:sz w:val="20"/>
          <w:szCs w:val="20"/>
        </w:rPr>
        <w:t xml:space="preserve"> и</w:t>
      </w:r>
      <w:r w:rsidR="00014445">
        <w:rPr>
          <w:rFonts w:ascii="Tahoma" w:hAnsi="Tahoma" w:cs="Tahoma"/>
          <w:sz w:val="20"/>
          <w:szCs w:val="20"/>
        </w:rPr>
        <w:t>мущественного</w:t>
      </w:r>
      <w:r w:rsidR="00001C38">
        <w:rPr>
          <w:rFonts w:ascii="Tahoma" w:hAnsi="Tahoma" w:cs="Tahoma"/>
          <w:sz w:val="20"/>
          <w:szCs w:val="20"/>
        </w:rPr>
        <w:t xml:space="preserve"> пул</w:t>
      </w:r>
      <w:r w:rsidR="00014445">
        <w:rPr>
          <w:rFonts w:ascii="Tahoma" w:hAnsi="Tahoma" w:cs="Tahoma"/>
          <w:sz w:val="20"/>
          <w:szCs w:val="20"/>
        </w:rPr>
        <w:t>а</w:t>
      </w:r>
      <w:r w:rsidR="00014445" w:rsidRPr="00014445">
        <w:rPr>
          <w:rFonts w:ascii="Tahoma" w:hAnsi="Tahoma" w:cs="Tahoma"/>
          <w:sz w:val="20"/>
          <w:szCs w:val="20"/>
        </w:rPr>
        <w:t xml:space="preserve"> </w:t>
      </w:r>
      <w:r w:rsidR="00014445" w:rsidRPr="00E8311F">
        <w:rPr>
          <w:rFonts w:ascii="Tahoma" w:hAnsi="Tahoma" w:cs="Tahoma"/>
          <w:sz w:val="20"/>
          <w:szCs w:val="20"/>
        </w:rPr>
        <w:t xml:space="preserve">GC </w:t>
      </w:r>
      <w:proofErr w:type="spellStart"/>
      <w:r w:rsidR="00014445" w:rsidRPr="00E8311F">
        <w:rPr>
          <w:rFonts w:ascii="Tahoma" w:hAnsi="Tahoma" w:cs="Tahoma"/>
          <w:sz w:val="20"/>
          <w:szCs w:val="20"/>
        </w:rPr>
        <w:t>Bonds</w:t>
      </w:r>
      <w:proofErr w:type="spellEnd"/>
      <w:r w:rsidR="00014445">
        <w:rPr>
          <w:rFonts w:ascii="Tahoma" w:hAnsi="Tahoma" w:cs="Tahoma"/>
          <w:sz w:val="20"/>
          <w:szCs w:val="20"/>
        </w:rPr>
        <w:t>, включающего</w:t>
      </w:r>
      <w:r w:rsidR="008862CD">
        <w:rPr>
          <w:rFonts w:ascii="Tahoma" w:hAnsi="Tahoma" w:cs="Tahoma"/>
          <w:sz w:val="20"/>
          <w:szCs w:val="20"/>
        </w:rPr>
        <w:t xml:space="preserve"> все</w:t>
      </w:r>
      <w:r w:rsidR="00001C38">
        <w:rPr>
          <w:rFonts w:ascii="Tahoma" w:hAnsi="Tahoma" w:cs="Tahoma"/>
          <w:sz w:val="20"/>
          <w:szCs w:val="20"/>
        </w:rPr>
        <w:t xml:space="preserve"> облигации</w:t>
      </w:r>
      <w:r w:rsidR="00014445">
        <w:rPr>
          <w:rFonts w:ascii="Tahoma" w:hAnsi="Tahoma" w:cs="Tahoma"/>
          <w:sz w:val="20"/>
          <w:szCs w:val="20"/>
        </w:rPr>
        <w:t xml:space="preserve"> указанного пула </w:t>
      </w:r>
      <w:r w:rsidR="003C7AAC">
        <w:rPr>
          <w:rFonts w:ascii="Tahoma" w:hAnsi="Tahoma" w:cs="Tahoma"/>
          <w:sz w:val="20"/>
          <w:szCs w:val="20"/>
        </w:rPr>
        <w:t>(далее – КСУ облигации)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21613FF2" w14:textId="3D4C25F3" w:rsidR="00792A9D" w:rsidRPr="00346C9E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</w:t>
      </w:r>
      <w:r w:rsidR="003B2A76">
        <w:rPr>
          <w:rFonts w:ascii="Tahoma" w:hAnsi="Tahoma" w:cs="Tahoma"/>
          <w:sz w:val="20"/>
          <w:szCs w:val="20"/>
        </w:rPr>
        <w:t>Ставка</w:t>
      </w:r>
      <w:r w:rsidR="003B2A76" w:rsidRPr="00346C9E">
        <w:rPr>
          <w:rFonts w:ascii="Tahoma" w:hAnsi="Tahoma" w:cs="Tahoma"/>
          <w:sz w:val="20"/>
          <w:szCs w:val="20"/>
        </w:rPr>
        <w:t xml:space="preserve"> </w:t>
      </w:r>
      <w:r w:rsidR="003B2A76">
        <w:rPr>
          <w:rFonts w:ascii="Tahoma" w:hAnsi="Tahoma" w:cs="Tahoma"/>
          <w:sz w:val="20"/>
          <w:szCs w:val="20"/>
        </w:rPr>
        <w:t xml:space="preserve">денежного рынка </w:t>
      </w:r>
      <w:r w:rsidRPr="00346C9E">
        <w:rPr>
          <w:rFonts w:ascii="Tahoma" w:hAnsi="Tahoma" w:cs="Tahoma"/>
          <w:sz w:val="20"/>
          <w:szCs w:val="20"/>
        </w:rPr>
        <w:t>Московской Биржи RUSFAR»</w:t>
      </w:r>
      <w:r w:rsidR="00634684">
        <w:rPr>
          <w:rFonts w:ascii="Tahoma" w:hAnsi="Tahoma" w:cs="Tahoma"/>
          <w:sz w:val="20"/>
          <w:szCs w:val="20"/>
        </w:rPr>
        <w:t>,</w:t>
      </w:r>
      <w:r w:rsidR="00634684" w:rsidRPr="00634684">
        <w:t xml:space="preserve"> </w:t>
      </w:r>
      <w:r w:rsidR="00634684" w:rsidRPr="00634684">
        <w:rPr>
          <w:rFonts w:ascii="Tahoma" w:hAnsi="Tahoma" w:cs="Tahoma"/>
          <w:sz w:val="20"/>
          <w:szCs w:val="20"/>
        </w:rPr>
        <w:t>«Ставка денежного рынка Московской Биржи 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</w:rPr>
        <w:t>»</w:t>
      </w:r>
      <w:r w:rsidR="00FF06A8">
        <w:rPr>
          <w:rFonts w:ascii="Tahoma" w:hAnsi="Tahoma" w:cs="Tahoma"/>
          <w:sz w:val="20"/>
          <w:szCs w:val="20"/>
        </w:rPr>
        <w:t>,</w:t>
      </w:r>
      <w:r w:rsidR="00FF06A8" w:rsidRPr="00634684">
        <w:t xml:space="preserve"> </w:t>
      </w:r>
      <w:r w:rsidR="00FF06A8" w:rsidRPr="00634684">
        <w:rPr>
          <w:rFonts w:ascii="Tahoma" w:hAnsi="Tahoma" w:cs="Tahoma"/>
          <w:sz w:val="20"/>
          <w:szCs w:val="20"/>
        </w:rPr>
        <w:t>«Ставка денежного рынка Московской Биржи RUSFAR</w:t>
      </w:r>
      <w:r w:rsidR="00FF06A8">
        <w:rPr>
          <w:rFonts w:ascii="Tahoma" w:hAnsi="Tahoma" w:cs="Tahoma"/>
          <w:sz w:val="20"/>
          <w:szCs w:val="20"/>
        </w:rPr>
        <w:t xml:space="preserve"> </w:t>
      </w:r>
      <w:r w:rsidR="00FF06A8">
        <w:rPr>
          <w:rFonts w:ascii="Tahoma" w:hAnsi="Tahoma" w:cs="Tahoma"/>
          <w:sz w:val="20"/>
          <w:szCs w:val="20"/>
          <w:lang w:val="en-US"/>
        </w:rPr>
        <w:t>REAL</w:t>
      </w:r>
      <w:r w:rsidR="00FF06A8" w:rsidRPr="00634684">
        <w:rPr>
          <w:rFonts w:ascii="Tahoma" w:hAnsi="Tahoma" w:cs="Tahoma"/>
          <w:sz w:val="20"/>
          <w:szCs w:val="20"/>
        </w:rPr>
        <w:t xml:space="preserve"> </w:t>
      </w:r>
      <w:r w:rsidR="00FF06A8">
        <w:rPr>
          <w:rFonts w:ascii="Tahoma" w:hAnsi="Tahoma" w:cs="Tahoma"/>
          <w:sz w:val="20"/>
          <w:szCs w:val="20"/>
          <w:lang w:val="en-US"/>
        </w:rPr>
        <w:t>TIME</w:t>
      </w:r>
      <w:r w:rsidR="00FF06A8" w:rsidRPr="00FF06A8">
        <w:rPr>
          <w:rFonts w:ascii="Tahoma" w:hAnsi="Tahoma" w:cs="Tahoma"/>
          <w:sz w:val="20"/>
          <w:szCs w:val="20"/>
        </w:rPr>
        <w:t xml:space="preserve"> </w:t>
      </w:r>
      <w:r w:rsidR="00FF06A8">
        <w:rPr>
          <w:rFonts w:ascii="Tahoma" w:hAnsi="Tahoma" w:cs="Tahoma"/>
          <w:sz w:val="20"/>
          <w:szCs w:val="20"/>
          <w:lang w:val="en-US"/>
        </w:rPr>
        <w:t>COMPOUND</w:t>
      </w:r>
      <w:r w:rsidR="00FF06A8" w:rsidRPr="00634684">
        <w:rPr>
          <w:rFonts w:ascii="Tahoma" w:hAnsi="Tahoma" w:cs="Tahoma"/>
          <w:sz w:val="20"/>
          <w:szCs w:val="20"/>
        </w:rPr>
        <w:t>»</w:t>
      </w:r>
      <w:r w:rsidR="004B0709">
        <w:rPr>
          <w:rFonts w:ascii="Tahoma" w:hAnsi="Tahoma" w:cs="Tahoma"/>
          <w:sz w:val="20"/>
          <w:szCs w:val="20"/>
        </w:rPr>
        <w:t>;</w:t>
      </w:r>
    </w:p>
    <w:p w14:paraId="2ADEE089" w14:textId="7DA5082D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Полное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английском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языке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</w:t>
      </w:r>
      <w:r w:rsidR="000337BE" w:rsidRPr="00634684">
        <w:rPr>
          <w:rFonts w:ascii="Tahoma" w:hAnsi="Tahoma" w:cs="Tahoma"/>
          <w:sz w:val="20"/>
          <w:szCs w:val="20"/>
          <w:lang w:val="en-US"/>
        </w:rPr>
        <w:t>Russian Secured Funding Average Rate</w:t>
      </w:r>
      <w:r w:rsidRPr="00634684">
        <w:rPr>
          <w:rFonts w:ascii="Tahoma" w:hAnsi="Tahoma" w:cs="Tahoma"/>
          <w:sz w:val="20"/>
          <w:szCs w:val="20"/>
          <w:lang w:val="en-US"/>
        </w:rPr>
        <w:t>»</w:t>
      </w:r>
      <w:r w:rsidR="00FF06A8" w:rsidRPr="00FF06A8">
        <w:rPr>
          <w:rFonts w:ascii="Tahoma" w:hAnsi="Tahoma" w:cs="Tahoma"/>
          <w:sz w:val="20"/>
          <w:szCs w:val="20"/>
          <w:lang w:val="en-US"/>
        </w:rPr>
        <w:t>,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«Russian Secured Funding Average Rate</w:t>
      </w:r>
      <w:r w:rsidR="00634684">
        <w:rPr>
          <w:rFonts w:ascii="Tahoma" w:hAnsi="Tahoma" w:cs="Tahoma"/>
          <w:sz w:val="20"/>
          <w:szCs w:val="20"/>
          <w:lang w:val="en-US"/>
        </w:rPr>
        <w:t xml:space="preserve"> Real 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»</w:t>
      </w:r>
      <w:r w:rsidR="00FF06A8" w:rsidRPr="00FF06A8">
        <w:rPr>
          <w:rFonts w:ascii="Tahoma" w:hAnsi="Tahoma" w:cs="Tahoma"/>
          <w:sz w:val="20"/>
          <w:szCs w:val="20"/>
          <w:lang w:val="en-US"/>
        </w:rPr>
        <w:t>,</w:t>
      </w:r>
      <w:r w:rsidR="00FF06A8" w:rsidRPr="00634684">
        <w:rPr>
          <w:rFonts w:ascii="Tahoma" w:hAnsi="Tahoma" w:cs="Tahoma"/>
          <w:sz w:val="20"/>
          <w:szCs w:val="20"/>
          <w:lang w:val="en-US"/>
        </w:rPr>
        <w:t xml:space="preserve"> «Russian Secured Funding Average Rate</w:t>
      </w:r>
      <w:r w:rsidR="00FF06A8">
        <w:rPr>
          <w:rFonts w:ascii="Tahoma" w:hAnsi="Tahoma" w:cs="Tahoma"/>
          <w:sz w:val="20"/>
          <w:szCs w:val="20"/>
          <w:lang w:val="en-US"/>
        </w:rPr>
        <w:t xml:space="preserve"> Real Time</w:t>
      </w:r>
      <w:r w:rsidR="00FF06A8" w:rsidRPr="00FF06A8">
        <w:rPr>
          <w:rFonts w:ascii="Tahoma" w:hAnsi="Tahoma" w:cs="Tahoma"/>
          <w:sz w:val="20"/>
          <w:szCs w:val="20"/>
          <w:lang w:val="en-US"/>
        </w:rPr>
        <w:t xml:space="preserve"> </w:t>
      </w:r>
      <w:r w:rsidR="00FF06A8">
        <w:rPr>
          <w:rFonts w:ascii="Tahoma" w:hAnsi="Tahoma" w:cs="Tahoma"/>
          <w:sz w:val="20"/>
          <w:szCs w:val="20"/>
          <w:lang w:val="en-US"/>
        </w:rPr>
        <w:t>COMPOUND</w:t>
      </w:r>
      <w:r w:rsidR="00FF06A8" w:rsidRPr="00634684">
        <w:rPr>
          <w:rFonts w:ascii="Tahoma" w:hAnsi="Tahoma" w:cs="Tahoma"/>
          <w:sz w:val="20"/>
          <w:szCs w:val="20"/>
          <w:lang w:val="en-US"/>
        </w:rPr>
        <w:t>»;</w:t>
      </w:r>
    </w:p>
    <w:p w14:paraId="4358B565" w14:textId="3F37A4E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Краткое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«RUSFAR»</w:t>
      </w:r>
      <w:r w:rsidR="00634684" w:rsidRPr="00173D4E">
        <w:rPr>
          <w:rFonts w:ascii="Tahoma" w:hAnsi="Tahoma" w:cs="Tahoma"/>
          <w:sz w:val="20"/>
          <w:szCs w:val="20"/>
          <w:lang w:val="en-US"/>
        </w:rPr>
        <w:t xml:space="preserve">, 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«RUSFAR</w:t>
      </w:r>
      <w:r w:rsidR="00634684" w:rsidRPr="00173D4E">
        <w:rPr>
          <w:rFonts w:ascii="Tahoma" w:hAnsi="Tahoma" w:cs="Tahoma"/>
          <w:sz w:val="20"/>
          <w:szCs w:val="20"/>
          <w:lang w:val="en-US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173D4E">
        <w:rPr>
          <w:rFonts w:ascii="Tahoma" w:hAnsi="Tahoma" w:cs="Tahoma"/>
          <w:sz w:val="20"/>
          <w:szCs w:val="20"/>
          <w:lang w:val="en-US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»</w:t>
      </w:r>
      <w:r w:rsidR="00A90098" w:rsidRPr="00173D4E">
        <w:rPr>
          <w:rFonts w:ascii="Tahoma" w:hAnsi="Tahoma" w:cs="Tahoma"/>
          <w:sz w:val="20"/>
          <w:szCs w:val="20"/>
          <w:lang w:val="en-US"/>
        </w:rPr>
        <w:t xml:space="preserve">, </w:t>
      </w:r>
      <w:r w:rsidR="00A90098" w:rsidRPr="00634684">
        <w:rPr>
          <w:rFonts w:ascii="Tahoma" w:hAnsi="Tahoma" w:cs="Tahoma"/>
          <w:sz w:val="20"/>
          <w:szCs w:val="20"/>
          <w:lang w:val="en-US"/>
        </w:rPr>
        <w:t>«RUSFAR</w:t>
      </w:r>
      <w:r w:rsidR="00A90098" w:rsidRPr="00173D4E">
        <w:rPr>
          <w:rFonts w:ascii="Tahoma" w:hAnsi="Tahoma" w:cs="Tahoma"/>
          <w:sz w:val="20"/>
          <w:szCs w:val="20"/>
          <w:lang w:val="en-US"/>
        </w:rPr>
        <w:t xml:space="preserve"> </w:t>
      </w:r>
      <w:r w:rsidR="00A90098">
        <w:rPr>
          <w:rFonts w:ascii="Tahoma" w:hAnsi="Tahoma" w:cs="Tahoma"/>
          <w:sz w:val="20"/>
          <w:szCs w:val="20"/>
          <w:lang w:val="en-US"/>
        </w:rPr>
        <w:t>REAL</w:t>
      </w:r>
      <w:r w:rsidR="00A90098" w:rsidRPr="00173D4E">
        <w:rPr>
          <w:rFonts w:ascii="Tahoma" w:hAnsi="Tahoma" w:cs="Tahoma"/>
          <w:sz w:val="20"/>
          <w:szCs w:val="20"/>
          <w:lang w:val="en-US"/>
        </w:rPr>
        <w:t xml:space="preserve"> </w:t>
      </w:r>
      <w:r w:rsidR="00A90098">
        <w:rPr>
          <w:rFonts w:ascii="Tahoma" w:hAnsi="Tahoma" w:cs="Tahoma"/>
          <w:sz w:val="20"/>
          <w:szCs w:val="20"/>
          <w:lang w:val="en-US"/>
        </w:rPr>
        <w:t>TIME</w:t>
      </w:r>
      <w:r w:rsidR="0048299E" w:rsidRPr="0048299E">
        <w:rPr>
          <w:rFonts w:ascii="Tahoma" w:hAnsi="Tahoma" w:cs="Tahoma"/>
          <w:sz w:val="20"/>
          <w:szCs w:val="20"/>
          <w:lang w:val="en-US"/>
        </w:rPr>
        <w:t xml:space="preserve"> </w:t>
      </w:r>
      <w:r w:rsidR="0048299E">
        <w:rPr>
          <w:rFonts w:ascii="Tahoma" w:hAnsi="Tahoma" w:cs="Tahoma"/>
          <w:sz w:val="20"/>
          <w:szCs w:val="20"/>
          <w:lang w:val="en-US"/>
        </w:rPr>
        <w:t>COMPOUND</w:t>
      </w:r>
      <w:r w:rsidR="00A90098" w:rsidRPr="00634684">
        <w:rPr>
          <w:rFonts w:ascii="Tahoma" w:hAnsi="Tahoma" w:cs="Tahoma"/>
          <w:sz w:val="20"/>
          <w:szCs w:val="20"/>
          <w:lang w:val="en-US"/>
        </w:rPr>
        <w:t>»</w:t>
      </w:r>
      <w:r w:rsidRPr="00634684">
        <w:rPr>
          <w:rFonts w:ascii="Tahoma" w:hAnsi="Tahoma" w:cs="Tahoma"/>
          <w:sz w:val="20"/>
          <w:szCs w:val="20"/>
          <w:lang w:val="en-US"/>
        </w:rPr>
        <w:t>.</w:t>
      </w:r>
    </w:p>
    <w:p w14:paraId="67BD2075" w14:textId="77777777" w:rsidR="00E03734" w:rsidRPr="00FB6B38" w:rsidRDefault="00E03734" w:rsidP="009B52F2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>В зависимости от времени</w:t>
      </w:r>
      <w:r w:rsidR="00A0199A" w:rsidRPr="00FB6B38">
        <w:rPr>
          <w:rFonts w:ascii="Tahoma" w:hAnsi="Tahoma" w:cs="Tahoma"/>
          <w:sz w:val="20"/>
          <w:szCs w:val="20"/>
        </w:rPr>
        <w:t xml:space="preserve"> расчета индикаторов</w:t>
      </w:r>
      <w:r w:rsidR="00B82E1D" w:rsidRPr="00FB6B38">
        <w:rPr>
          <w:rFonts w:ascii="Tahoma" w:hAnsi="Tahoma" w:cs="Tahoma"/>
          <w:sz w:val="20"/>
          <w:szCs w:val="20"/>
        </w:rPr>
        <w:t>,</w:t>
      </w:r>
      <w:r w:rsidR="00A0199A" w:rsidRPr="00FB6B38">
        <w:rPr>
          <w:rFonts w:ascii="Tahoma" w:hAnsi="Tahoma" w:cs="Tahoma"/>
          <w:sz w:val="20"/>
          <w:szCs w:val="20"/>
        </w:rPr>
        <w:t xml:space="preserve"> </w:t>
      </w:r>
      <w:r w:rsidR="00FA18D9" w:rsidRPr="00FB6B38">
        <w:rPr>
          <w:rFonts w:ascii="Tahoma" w:hAnsi="Tahoma" w:cs="Tahoma"/>
          <w:sz w:val="20"/>
          <w:szCs w:val="20"/>
        </w:rPr>
        <w:t>валюты</w:t>
      </w:r>
      <w:r w:rsidR="00A0199A" w:rsidRPr="00FB6B38">
        <w:rPr>
          <w:rFonts w:ascii="Tahoma" w:hAnsi="Tahoma" w:cs="Tahoma"/>
          <w:sz w:val="20"/>
          <w:szCs w:val="20"/>
        </w:rPr>
        <w:t xml:space="preserve"> сделок РЕПО с ЦК</w:t>
      </w:r>
      <w:r w:rsidR="00CD74F0" w:rsidRPr="00FB6B38">
        <w:rPr>
          <w:rFonts w:ascii="Tahoma" w:hAnsi="Tahoma" w:cs="Tahoma"/>
          <w:sz w:val="20"/>
          <w:szCs w:val="20"/>
        </w:rPr>
        <w:t>,</w:t>
      </w:r>
      <w:r w:rsidRPr="00FB6B38">
        <w:rPr>
          <w:rFonts w:ascii="Tahoma" w:hAnsi="Tahoma" w:cs="Tahoma"/>
          <w:sz w:val="20"/>
          <w:szCs w:val="20"/>
        </w:rPr>
        <w:t xml:space="preserve"> </w:t>
      </w:r>
      <w:r w:rsidR="00CD74F0" w:rsidRPr="00FB6B38">
        <w:rPr>
          <w:rFonts w:ascii="Tahoma" w:hAnsi="Tahoma" w:cs="Tahoma"/>
          <w:sz w:val="20"/>
          <w:szCs w:val="20"/>
        </w:rPr>
        <w:t>а также даты исполнения</w:t>
      </w:r>
      <w:r w:rsidR="00694122" w:rsidRPr="00FB6B38">
        <w:rPr>
          <w:rFonts w:ascii="Tahoma" w:hAnsi="Tahoma" w:cs="Tahoma"/>
          <w:sz w:val="20"/>
          <w:szCs w:val="20"/>
        </w:rPr>
        <w:t xml:space="preserve"> первой и</w:t>
      </w:r>
      <w:r w:rsidR="00CD74F0" w:rsidRPr="00FB6B38">
        <w:rPr>
          <w:rFonts w:ascii="Tahoma" w:hAnsi="Tahoma" w:cs="Tahoma"/>
          <w:sz w:val="20"/>
          <w:szCs w:val="20"/>
        </w:rPr>
        <w:t xml:space="preserve"> второй части сделок РЕПО с ЦК (тип расчета), используемых для </w:t>
      </w:r>
      <w:r w:rsidRPr="00FB6B38">
        <w:rPr>
          <w:rFonts w:ascii="Tahoma" w:hAnsi="Tahoma" w:cs="Tahoma"/>
          <w:sz w:val="20"/>
          <w:szCs w:val="20"/>
        </w:rPr>
        <w:t>расчета</w:t>
      </w:r>
      <w:r w:rsidR="007561D5" w:rsidRPr="00FB6B38">
        <w:rPr>
          <w:rFonts w:ascii="Tahoma" w:hAnsi="Tahoma" w:cs="Tahoma"/>
          <w:sz w:val="20"/>
          <w:szCs w:val="20"/>
        </w:rPr>
        <w:t xml:space="preserve">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Pr="00FB6B38">
        <w:rPr>
          <w:rFonts w:ascii="Tahoma" w:hAnsi="Tahoma" w:cs="Tahoma"/>
          <w:sz w:val="20"/>
          <w:szCs w:val="20"/>
        </w:rPr>
        <w:t>ндикаторов</w:t>
      </w:r>
      <w:r w:rsidR="00D82867" w:rsidRPr="00FB6B38">
        <w:rPr>
          <w:rFonts w:ascii="Tahoma" w:hAnsi="Tahoma" w:cs="Tahoma"/>
          <w:sz w:val="20"/>
          <w:szCs w:val="20"/>
        </w:rPr>
        <w:t>,</w:t>
      </w:r>
      <w:r w:rsidR="00034A71" w:rsidRPr="00FB6B38">
        <w:rPr>
          <w:rFonts w:ascii="Tahoma" w:hAnsi="Tahoma" w:cs="Tahoma"/>
          <w:sz w:val="20"/>
          <w:szCs w:val="20"/>
        </w:rPr>
        <w:t xml:space="preserve"> устанавливаются </w:t>
      </w:r>
      <w:r w:rsidR="00103C9B" w:rsidRPr="00FB6B38">
        <w:rPr>
          <w:rFonts w:ascii="Tahoma" w:hAnsi="Tahoma" w:cs="Tahoma"/>
          <w:sz w:val="20"/>
          <w:szCs w:val="20"/>
        </w:rPr>
        <w:t>коды</w:t>
      </w:r>
      <w:r w:rsidR="000B571F">
        <w:rPr>
          <w:rFonts w:ascii="Tahoma" w:hAnsi="Tahoma" w:cs="Tahoma"/>
          <w:sz w:val="20"/>
          <w:szCs w:val="20"/>
        </w:rPr>
        <w:t xml:space="preserve"> и наименования</w:t>
      </w:r>
      <w:r w:rsidR="00103C9B" w:rsidRPr="00FB6B38">
        <w:rPr>
          <w:rFonts w:ascii="Tahoma" w:hAnsi="Tahoma" w:cs="Tahoma"/>
          <w:sz w:val="20"/>
          <w:szCs w:val="20"/>
        </w:rPr>
        <w:t xml:space="preserve"> указанных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="00034A71" w:rsidRPr="00FB6B38">
        <w:rPr>
          <w:rFonts w:ascii="Tahoma" w:hAnsi="Tahoma" w:cs="Tahoma"/>
          <w:sz w:val="20"/>
          <w:szCs w:val="20"/>
        </w:rPr>
        <w:t>ндикаторов, которые приводятся в Приложении 1 к настоящей Методике.</w:t>
      </w:r>
    </w:p>
    <w:p w14:paraId="603FE3E1" w14:textId="0C606B36" w:rsidR="00976DC5" w:rsidRPr="00976DC5" w:rsidRDefault="00976DC5" w:rsidP="007346C4">
      <w:pPr>
        <w:numPr>
          <w:ilvl w:val="1"/>
          <w:numId w:val="1"/>
        </w:numPr>
        <w:spacing w:before="120" w:after="120"/>
        <w:ind w:left="970" w:hanging="431"/>
        <w:jc w:val="both"/>
        <w:rPr>
          <w:rFonts w:ascii="Tahoma" w:hAnsi="Tahoma" w:cs="Tahoma"/>
          <w:sz w:val="20"/>
          <w:szCs w:val="20"/>
        </w:rPr>
      </w:pPr>
      <w:r w:rsidRPr="00976DC5">
        <w:rPr>
          <w:rFonts w:ascii="Tahoma" w:hAnsi="Tahoma" w:cs="Tahoma"/>
          <w:sz w:val="20"/>
          <w:szCs w:val="20"/>
        </w:rPr>
        <w:t>Словесное обозначение «</w:t>
      </w:r>
      <w:r w:rsidRPr="007346C4">
        <w:rPr>
          <w:rFonts w:ascii="Tahoma" w:hAnsi="Tahoma" w:cs="Tahoma"/>
          <w:sz w:val="20"/>
          <w:szCs w:val="20"/>
        </w:rPr>
        <w:t>RUSFAR</w:t>
      </w:r>
      <w:r w:rsidRPr="00976DC5">
        <w:rPr>
          <w:rFonts w:ascii="Tahoma" w:hAnsi="Tahoma" w:cs="Tahoma"/>
          <w:sz w:val="20"/>
          <w:szCs w:val="20"/>
        </w:rPr>
        <w:t>» является товарным знаком ПАО Московская Биржа, зарегистрированным</w:t>
      </w:r>
      <w:r>
        <w:rPr>
          <w:rFonts w:ascii="Tahoma" w:hAnsi="Tahoma" w:cs="Tahoma"/>
          <w:sz w:val="20"/>
          <w:szCs w:val="20"/>
        </w:rPr>
        <w:t xml:space="preserve"> </w:t>
      </w:r>
      <w:r w:rsidRPr="00976DC5">
        <w:rPr>
          <w:rFonts w:ascii="Tahoma" w:hAnsi="Tahoma" w:cs="Tahoma"/>
          <w:sz w:val="20"/>
          <w:szCs w:val="20"/>
        </w:rPr>
        <w:t xml:space="preserve">Федеральной службой по интеллектуальной собственности в Государственном реестре товарных знаков и знаков обслуживания Российской Федерации 11 </w:t>
      </w:r>
      <w:r>
        <w:rPr>
          <w:rFonts w:ascii="Tahoma" w:hAnsi="Tahoma" w:cs="Tahoma"/>
          <w:sz w:val="20"/>
          <w:szCs w:val="20"/>
        </w:rPr>
        <w:t>апреля</w:t>
      </w:r>
      <w:r w:rsidRPr="00976DC5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>9</w:t>
      </w:r>
      <w:r w:rsidRPr="00976DC5">
        <w:rPr>
          <w:rFonts w:ascii="Tahoma" w:hAnsi="Tahoma" w:cs="Tahoma"/>
          <w:sz w:val="20"/>
          <w:szCs w:val="20"/>
        </w:rPr>
        <w:t xml:space="preserve"> года (свидетельство на товарный знак № </w:t>
      </w:r>
      <w:r>
        <w:rPr>
          <w:rFonts w:ascii="Tahoma" w:hAnsi="Tahoma" w:cs="Tahoma"/>
          <w:sz w:val="20"/>
          <w:szCs w:val="20"/>
        </w:rPr>
        <w:t>0707709</w:t>
      </w:r>
      <w:r w:rsidRPr="00976DC5">
        <w:rPr>
          <w:rFonts w:ascii="Tahoma" w:hAnsi="Tahoma" w:cs="Tahoma"/>
          <w:sz w:val="20"/>
          <w:szCs w:val="20"/>
        </w:rPr>
        <w:t xml:space="preserve">). </w:t>
      </w:r>
    </w:p>
    <w:p w14:paraId="5D931573" w14:textId="1C11ECDC" w:rsidR="000337BE" w:rsidRPr="007F5CF2" w:rsidRDefault="00CE0E0E" w:rsidP="00704DE4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Настоящая Методика, а также изменения и дополнения к ней разрабатываются с учетом рекомендаций </w:t>
      </w:r>
      <w:r w:rsidR="00EA4797" w:rsidRPr="00FB6B38">
        <w:rPr>
          <w:rFonts w:ascii="Tahoma" w:hAnsi="Tahoma" w:cs="Tahoma"/>
          <w:sz w:val="20"/>
          <w:szCs w:val="20"/>
        </w:rPr>
        <w:t>Комитета по РЕПО и кредитованию ценными бумагами</w:t>
      </w:r>
      <w:r w:rsidR="00B62055" w:rsidRPr="00FB6B38">
        <w:rPr>
          <w:rFonts w:ascii="Tahoma" w:hAnsi="Tahoma" w:cs="Tahoma"/>
          <w:sz w:val="20"/>
          <w:szCs w:val="20"/>
        </w:rPr>
        <w:t xml:space="preserve"> Биржи</w:t>
      </w:r>
      <w:r w:rsidR="00EA4797" w:rsidRPr="00FB6B38">
        <w:rPr>
          <w:rFonts w:ascii="Tahoma" w:hAnsi="Tahoma" w:cs="Tahoma"/>
          <w:sz w:val="20"/>
          <w:szCs w:val="20"/>
        </w:rPr>
        <w:t>.</w:t>
      </w:r>
      <w:r w:rsidR="00704DE4" w:rsidRPr="00704DE4">
        <w:rPr>
          <w:rFonts w:ascii="Tahoma" w:hAnsi="Tahoma" w:cs="Tahoma"/>
          <w:sz w:val="20"/>
          <w:szCs w:val="20"/>
        </w:rPr>
        <w:t xml:space="preserve"> </w:t>
      </w:r>
    </w:p>
    <w:p w14:paraId="6EAABAA9" w14:textId="6FA1B01F" w:rsidR="007F5CF2" w:rsidRDefault="00460CD7" w:rsidP="007F5CF2">
      <w:pPr>
        <w:pStyle w:val="32"/>
        <w:numPr>
          <w:ilvl w:val="1"/>
          <w:numId w:val="1"/>
        </w:numPr>
        <w:rPr>
          <w:rFonts w:cs="Tahoma"/>
        </w:rPr>
      </w:pPr>
      <w:r>
        <w:rPr>
          <w:rFonts w:cs="Tahoma"/>
          <w:lang w:val="ru-RU"/>
        </w:rPr>
        <w:t>Д</w:t>
      </w:r>
      <w:proofErr w:type="spellStart"/>
      <w:r w:rsidR="007F5CF2">
        <w:rPr>
          <w:rFonts w:cs="Tahoma"/>
        </w:rPr>
        <w:t>еятельност</w:t>
      </w:r>
      <w:r>
        <w:rPr>
          <w:rFonts w:cs="Tahoma"/>
          <w:lang w:val="ru-RU"/>
        </w:rPr>
        <w:t>ь</w:t>
      </w:r>
      <w:proofErr w:type="spellEnd"/>
      <w:r w:rsidR="007F5CF2">
        <w:rPr>
          <w:rFonts w:cs="Tahoma"/>
        </w:rPr>
        <w:t xml:space="preserve"> по созданию</w:t>
      </w:r>
      <w:r w:rsidR="007F5CF2" w:rsidRPr="007F5CF2">
        <w:rPr>
          <w:rFonts w:cs="Tahoma"/>
          <w:lang w:val="ru-RU"/>
        </w:rPr>
        <w:t xml:space="preserve"> </w:t>
      </w:r>
      <w:r w:rsidR="007F5CF2">
        <w:rPr>
          <w:rFonts w:cs="Tahoma"/>
          <w:lang w:val="ru-RU"/>
        </w:rPr>
        <w:t>и</w:t>
      </w:r>
      <w:r w:rsidR="007F5CF2">
        <w:rPr>
          <w:rFonts w:cs="Tahoma"/>
        </w:rPr>
        <w:t xml:space="preserve"> расчету </w:t>
      </w:r>
      <w:r w:rsidR="007F5CF2">
        <w:rPr>
          <w:rFonts w:cs="Tahoma"/>
          <w:lang w:val="ru-RU"/>
        </w:rPr>
        <w:t>и</w:t>
      </w:r>
      <w:proofErr w:type="spellStart"/>
      <w:r w:rsidR="007F5CF2">
        <w:rPr>
          <w:rFonts w:cs="Tahoma"/>
        </w:rPr>
        <w:t>нд</w:t>
      </w:r>
      <w:r w:rsidR="007F5CF2">
        <w:rPr>
          <w:rFonts w:cs="Tahoma"/>
          <w:lang w:val="ru-RU"/>
        </w:rPr>
        <w:t>икаторов</w:t>
      </w:r>
      <w:proofErr w:type="spellEnd"/>
      <w:r w:rsidR="001964D1">
        <w:rPr>
          <w:rFonts w:cs="Tahoma"/>
          <w:lang w:val="ru-RU"/>
        </w:rPr>
        <w:t>,</w:t>
      </w:r>
      <w:r w:rsidR="007F5CF2" w:rsidRPr="007F5CF2">
        <w:rPr>
          <w:rFonts w:cs="Tahoma"/>
        </w:rPr>
        <w:t xml:space="preserve"> </w:t>
      </w:r>
      <w:proofErr w:type="spellStart"/>
      <w:r w:rsidR="001964D1">
        <w:rPr>
          <w:rFonts w:cs="Tahoma"/>
          <w:lang w:val="ru-RU"/>
        </w:rPr>
        <w:t>внесесни</w:t>
      </w:r>
      <w:r>
        <w:rPr>
          <w:rFonts w:cs="Tahoma"/>
          <w:lang w:val="ru-RU"/>
        </w:rPr>
        <w:t>е</w:t>
      </w:r>
      <w:proofErr w:type="spellEnd"/>
      <w:r w:rsidR="001964D1">
        <w:rPr>
          <w:rFonts w:cs="Tahoma"/>
          <w:lang w:val="ru-RU"/>
        </w:rPr>
        <w:t xml:space="preserve"> изменений в </w:t>
      </w:r>
      <w:r w:rsidR="007F5CF2">
        <w:rPr>
          <w:rFonts w:cs="Tahoma"/>
        </w:rPr>
        <w:t>настоящ</w:t>
      </w:r>
      <w:r w:rsidR="001964D1">
        <w:rPr>
          <w:rFonts w:cs="Tahoma"/>
          <w:lang w:val="ru-RU"/>
        </w:rPr>
        <w:t>ую</w:t>
      </w:r>
      <w:r w:rsidR="007F5CF2">
        <w:rPr>
          <w:rFonts w:cs="Tahoma"/>
        </w:rPr>
        <w:t xml:space="preserve"> Методик</w:t>
      </w:r>
      <w:r w:rsidR="001964D1">
        <w:rPr>
          <w:rFonts w:cs="Tahoma"/>
          <w:lang w:val="ru-RU"/>
        </w:rPr>
        <w:t>у</w:t>
      </w:r>
      <w:r w:rsidR="007F5CF2">
        <w:rPr>
          <w:rFonts w:cs="Tahoma"/>
        </w:rPr>
        <w:t xml:space="preserve"> основано на совокупности административных принципов и правил, описанных в Политике Индекс-менеджмента Московской Биржи</w:t>
      </w:r>
      <w:r w:rsidR="007F5CF2" w:rsidRPr="00704DE4">
        <w:rPr>
          <w:rFonts w:cs="Tahoma"/>
          <w:szCs w:val="20"/>
        </w:rPr>
        <w:t>.</w:t>
      </w:r>
    </w:p>
    <w:p w14:paraId="5B6CEB06" w14:textId="7E3BA0C1" w:rsidR="00B0088B" w:rsidRPr="00FB6B38" w:rsidRDefault="0076422A" w:rsidP="00460CD7">
      <w:pPr>
        <w:numPr>
          <w:ilvl w:val="1"/>
          <w:numId w:val="1"/>
        </w:numPr>
        <w:spacing w:before="120" w:after="120"/>
        <w:ind w:left="970" w:hanging="431"/>
        <w:jc w:val="both"/>
        <w:rPr>
          <w:rFonts w:ascii="Tahoma" w:hAnsi="Tahoma" w:cs="Tahoma"/>
          <w:sz w:val="20"/>
          <w:szCs w:val="20"/>
        </w:rPr>
      </w:pPr>
      <w:r w:rsidRPr="0076422A">
        <w:rPr>
          <w:rFonts w:ascii="Tahoma" w:hAnsi="Tahoma" w:cs="Tahoma"/>
          <w:sz w:val="20"/>
          <w:szCs w:val="20"/>
        </w:rPr>
        <w:t>Текст утвержденной Методики (изменений и дополнений к ней) раскрывается на официальном сайте Биржи в сети Интернет не позднее, чем за три рабочих дня до даты вступления их в силу, если иное не определено решением Биржи.</w:t>
      </w:r>
    </w:p>
    <w:p w14:paraId="7C8127A2" w14:textId="77777777" w:rsidR="00E03734" w:rsidRDefault="00E03734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установленных внутренними документами </w:t>
      </w:r>
      <w:r w:rsidR="00AF2B68" w:rsidRPr="00FB6B38">
        <w:rPr>
          <w:rFonts w:ascii="Tahoma" w:hAnsi="Tahoma" w:cs="Tahoma"/>
          <w:sz w:val="20"/>
          <w:szCs w:val="20"/>
        </w:rPr>
        <w:t>П</w:t>
      </w:r>
      <w:r w:rsidRPr="00FB6B38">
        <w:rPr>
          <w:rFonts w:ascii="Tahoma" w:hAnsi="Tahoma" w:cs="Tahoma"/>
          <w:sz w:val="20"/>
          <w:szCs w:val="20"/>
        </w:rPr>
        <w:t xml:space="preserve">АО Московская </w:t>
      </w:r>
      <w:r w:rsidR="005268C6" w:rsidRPr="00FB6B38">
        <w:rPr>
          <w:rFonts w:ascii="Tahoma" w:hAnsi="Tahoma" w:cs="Tahoma"/>
          <w:sz w:val="20"/>
          <w:szCs w:val="20"/>
        </w:rPr>
        <w:t>Б</w:t>
      </w:r>
      <w:r w:rsidRPr="00FB6B38">
        <w:rPr>
          <w:rFonts w:ascii="Tahoma" w:hAnsi="Tahoma" w:cs="Tahoma"/>
          <w:sz w:val="20"/>
          <w:szCs w:val="20"/>
        </w:rPr>
        <w:t>иржа,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CE0E51B" w14:textId="77777777" w:rsidR="00A36B7E" w:rsidRDefault="00A36B7E" w:rsidP="00D606FC">
      <w:pPr>
        <w:spacing w:after="120"/>
        <w:ind w:left="540"/>
        <w:jc w:val="both"/>
        <w:rPr>
          <w:rFonts w:ascii="Tahoma" w:hAnsi="Tahoma" w:cs="Tahoma"/>
          <w:sz w:val="20"/>
          <w:szCs w:val="20"/>
        </w:rPr>
      </w:pPr>
    </w:p>
    <w:p w14:paraId="40A6A16C" w14:textId="354D6135" w:rsidR="00792A9D" w:rsidRPr="00D606FC" w:rsidRDefault="00D96075" w:rsidP="00150442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4" w:name="_Toc184555174"/>
      <w:bookmarkStart w:id="5" w:name="_Toc184555176"/>
      <w:bookmarkStart w:id="6" w:name="_Toc184555177"/>
      <w:bookmarkStart w:id="7" w:name="_Toc184555178"/>
      <w:bookmarkStart w:id="8" w:name="_Toc184555179"/>
      <w:bookmarkStart w:id="9" w:name="_Toc184555180"/>
      <w:bookmarkStart w:id="10" w:name="_Toc184555181"/>
      <w:bookmarkStart w:id="11" w:name="_Toc184555182"/>
      <w:bookmarkStart w:id="12" w:name="_Toc184555183"/>
      <w:bookmarkStart w:id="13" w:name="_Toc184555184"/>
      <w:bookmarkStart w:id="14" w:name="_Toc184555185"/>
      <w:bookmarkStart w:id="15" w:name="_Toc184555186"/>
      <w:bookmarkStart w:id="16" w:name="_Toc184555187"/>
      <w:bookmarkStart w:id="17" w:name="_Toc2697791"/>
      <w:bookmarkStart w:id="18" w:name="_Toc2697841"/>
      <w:bookmarkStart w:id="19" w:name="_Toc20009817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="00792A9D"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r w:rsidR="00E33A14">
        <w:rPr>
          <w:rFonts w:ascii="Tahoma" w:hAnsi="Tahoma" w:cs="Tahoma"/>
          <w:b/>
          <w:sz w:val="22"/>
          <w:szCs w:val="22"/>
        </w:rPr>
        <w:t xml:space="preserve"> и </w:t>
      </w:r>
      <w:r w:rsidR="00E33A14" w:rsidRPr="00C1752D">
        <w:rPr>
          <w:rFonts w:ascii="Tahoma" w:hAnsi="Tahoma" w:cs="Tahoma"/>
          <w:b/>
          <w:sz w:val="22"/>
          <w:szCs w:val="22"/>
          <w:lang w:val="en-US"/>
        </w:rPr>
        <w:t>RUSFAR</w:t>
      </w:r>
      <w:r w:rsidR="00E33A14" w:rsidRPr="00E33A14">
        <w:rPr>
          <w:rFonts w:ascii="Tahoma" w:hAnsi="Tahoma" w:cs="Tahoma"/>
          <w:b/>
          <w:sz w:val="22"/>
          <w:szCs w:val="22"/>
        </w:rPr>
        <w:t xml:space="preserve"> </w:t>
      </w:r>
      <w:r w:rsidR="00E33A14">
        <w:rPr>
          <w:rFonts w:ascii="Tahoma" w:hAnsi="Tahoma" w:cs="Tahoma"/>
          <w:b/>
          <w:sz w:val="22"/>
          <w:szCs w:val="22"/>
          <w:lang w:val="en-US"/>
        </w:rPr>
        <w:t>REAL</w:t>
      </w:r>
      <w:r w:rsidR="00E33A14" w:rsidRPr="00E33A14">
        <w:rPr>
          <w:rFonts w:ascii="Tahoma" w:hAnsi="Tahoma" w:cs="Tahoma"/>
          <w:b/>
          <w:sz w:val="22"/>
          <w:szCs w:val="22"/>
        </w:rPr>
        <w:t xml:space="preserve"> </w:t>
      </w:r>
      <w:r w:rsidR="00E33A14">
        <w:rPr>
          <w:rFonts w:ascii="Tahoma" w:hAnsi="Tahoma" w:cs="Tahoma"/>
          <w:b/>
          <w:sz w:val="22"/>
          <w:szCs w:val="22"/>
          <w:lang w:val="en-US"/>
        </w:rPr>
        <w:t>TIME</w:t>
      </w:r>
      <w:r w:rsidR="00E33A14" w:rsidRPr="00E33A14">
        <w:rPr>
          <w:rFonts w:ascii="Tahoma" w:hAnsi="Tahoma" w:cs="Tahoma"/>
          <w:b/>
          <w:sz w:val="22"/>
          <w:szCs w:val="22"/>
        </w:rPr>
        <w:t xml:space="preserve"> </w:t>
      </w:r>
      <w:r w:rsidR="00E33A14">
        <w:rPr>
          <w:rFonts w:ascii="Tahoma" w:hAnsi="Tahoma" w:cs="Tahoma"/>
          <w:b/>
          <w:sz w:val="22"/>
          <w:szCs w:val="22"/>
          <w:lang w:val="en-US"/>
        </w:rPr>
        <w:t>COMPOUND</w:t>
      </w:r>
      <w:bookmarkEnd w:id="19"/>
    </w:p>
    <w:p w14:paraId="03D2251A" w14:textId="5783E906" w:rsidR="005266AB" w:rsidRPr="00A36B7E" w:rsidRDefault="005266AB" w:rsidP="005266AB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RUSFAR</w:t>
      </w:r>
      <w:r w:rsidR="00E33A14">
        <w:rPr>
          <w:rFonts w:ascii="Tahoma" w:hAnsi="Tahoma" w:cs="Tahoma"/>
          <w:sz w:val="20"/>
          <w:szCs w:val="20"/>
        </w:rPr>
        <w:t xml:space="preserve"> </w:t>
      </w:r>
      <w:bookmarkStart w:id="20" w:name="_Hlk200096282"/>
      <w:r w:rsidR="00E33A14" w:rsidRPr="00E33A14">
        <w:rPr>
          <w:rFonts w:ascii="Tahoma" w:hAnsi="Tahoma" w:cs="Tahoma"/>
          <w:sz w:val="20"/>
          <w:szCs w:val="20"/>
        </w:rPr>
        <w:t xml:space="preserve">и RUSFAR REAL TIME COMPOUND </w:t>
      </w:r>
      <w:bookmarkEnd w:id="20"/>
      <w:r w:rsidRPr="00A36B7E">
        <w:rPr>
          <w:rFonts w:ascii="Tahoma" w:hAnsi="Tahoma" w:cs="Tahoma"/>
          <w:sz w:val="20"/>
          <w:szCs w:val="20"/>
        </w:rPr>
        <w:t xml:space="preserve">учитываются </w:t>
      </w:r>
      <w:r>
        <w:rPr>
          <w:rFonts w:ascii="Tahoma" w:hAnsi="Tahoma" w:cs="Tahoma"/>
          <w:sz w:val="20"/>
          <w:szCs w:val="20"/>
        </w:rPr>
        <w:t>з</w:t>
      </w:r>
      <w:r w:rsidRPr="00A36B7E">
        <w:rPr>
          <w:rFonts w:ascii="Tahoma" w:hAnsi="Tahoma" w:cs="Tahoma"/>
          <w:sz w:val="20"/>
          <w:szCs w:val="20"/>
        </w:rPr>
        <w:t xml:space="preserve">аявки и сделки, </w:t>
      </w:r>
      <w:r>
        <w:rPr>
          <w:rFonts w:ascii="Tahoma" w:hAnsi="Tahoma" w:cs="Tahoma"/>
          <w:sz w:val="20"/>
          <w:szCs w:val="20"/>
        </w:rPr>
        <w:t>поданные/</w:t>
      </w:r>
      <w:r w:rsidRPr="00A36B7E">
        <w:rPr>
          <w:rFonts w:ascii="Tahoma" w:hAnsi="Tahoma" w:cs="Tahoma"/>
          <w:sz w:val="20"/>
          <w:szCs w:val="20"/>
        </w:rPr>
        <w:t>совершенные с КСУ облигации в режиме торгов «РЕПО с ЦК – Безадресные заявки</w:t>
      </w:r>
      <w:r w:rsidRPr="00C06CDF">
        <w:rPr>
          <w:rFonts w:ascii="Tahoma" w:hAnsi="Tahoma" w:cs="Tahoma"/>
          <w:sz w:val="20"/>
          <w:szCs w:val="20"/>
        </w:rPr>
        <w:t xml:space="preserve">» </w:t>
      </w:r>
      <w:r w:rsidRPr="00045544">
        <w:rPr>
          <w:rFonts w:ascii="Tahoma" w:hAnsi="Tahoma" w:cs="Tahoma"/>
          <w:sz w:val="20"/>
          <w:szCs w:val="20"/>
        </w:rPr>
        <w:t>с расчетами в рублях</w:t>
      </w:r>
      <w:r>
        <w:rPr>
          <w:rFonts w:ascii="Tahoma" w:hAnsi="Tahoma" w:cs="Tahoma"/>
          <w:sz w:val="20"/>
          <w:szCs w:val="20"/>
        </w:rPr>
        <w:t xml:space="preserve"> или китайских юанях</w:t>
      </w:r>
      <w:r w:rsidRPr="0004554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в зависимости от валюты расчета индикатора,</w:t>
      </w:r>
      <w:r w:rsidRPr="00045544">
        <w:rPr>
          <w:rFonts w:ascii="Tahoma" w:hAnsi="Tahoma" w:cs="Tahoma"/>
          <w:sz w:val="20"/>
          <w:szCs w:val="20"/>
        </w:rPr>
        <w:t xml:space="preserve"> и заявки, поданные в режиме торгов «Депозиты с ЦК – Безадресные заявки» (далее оба режима - Безадресный режим) с расчетами в рублях</w:t>
      </w:r>
      <w:r>
        <w:rPr>
          <w:rFonts w:ascii="Tahoma" w:hAnsi="Tahoma" w:cs="Tahoma"/>
          <w:sz w:val="20"/>
          <w:szCs w:val="20"/>
        </w:rPr>
        <w:t xml:space="preserve"> или китайских юанях</w:t>
      </w:r>
      <w:r w:rsidRPr="00D66BA9">
        <w:rPr>
          <w:rFonts w:ascii="Tahoma" w:hAnsi="Tahoma" w:cs="Tahoma"/>
          <w:sz w:val="20"/>
          <w:szCs w:val="20"/>
        </w:rPr>
        <w:t xml:space="preserve">, в зависимости от </w:t>
      </w:r>
      <w:r>
        <w:rPr>
          <w:rFonts w:ascii="Tahoma" w:hAnsi="Tahoma" w:cs="Tahoma"/>
          <w:sz w:val="20"/>
          <w:szCs w:val="20"/>
        </w:rPr>
        <w:t>валюты расчета</w:t>
      </w:r>
      <w:r w:rsidRPr="00D66BA9">
        <w:rPr>
          <w:rFonts w:ascii="Tahoma" w:hAnsi="Tahoma" w:cs="Tahoma"/>
          <w:sz w:val="20"/>
          <w:szCs w:val="20"/>
        </w:rPr>
        <w:t xml:space="preserve"> индикатора</w:t>
      </w:r>
      <w:r w:rsidRPr="00045544">
        <w:rPr>
          <w:rFonts w:ascii="Tahoma" w:hAnsi="Tahoma" w:cs="Tahoma"/>
          <w:sz w:val="20"/>
          <w:szCs w:val="20"/>
        </w:rPr>
        <w:t>.</w:t>
      </w:r>
    </w:p>
    <w:p w14:paraId="538B7E21" w14:textId="4AE1DF5B" w:rsidR="009F7296" w:rsidRPr="000A38A8" w:rsidRDefault="00D96075" w:rsidP="0045557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FB678D" w:rsidRPr="000A38A8">
        <w:rPr>
          <w:rFonts w:ascii="Tahoma" w:hAnsi="Tahoma" w:cs="Tahoma"/>
          <w:sz w:val="20"/>
          <w:szCs w:val="20"/>
        </w:rPr>
        <w:t xml:space="preserve"> период </w:t>
      </w:r>
      <w:r w:rsidR="00FB678D" w:rsidRPr="000A38A8">
        <w:rPr>
          <w:rFonts w:ascii="Tahoma" w:hAnsi="Tahoma" w:cs="Tahoma"/>
          <w:sz w:val="20"/>
          <w:szCs w:val="20"/>
          <w:lang w:val="en-US"/>
        </w:rPr>
        <w:t>c</w:t>
      </w:r>
      <w:r w:rsidR="00FB678D" w:rsidRPr="000A38A8">
        <w:rPr>
          <w:rFonts w:ascii="Tahoma" w:hAnsi="Tahoma" w:cs="Tahoma"/>
          <w:sz w:val="20"/>
          <w:szCs w:val="20"/>
        </w:rPr>
        <w:t xml:space="preserve"> </w:t>
      </w:r>
      <w:r w:rsidR="0045557C" w:rsidRPr="000A38A8">
        <w:rPr>
          <w:rFonts w:ascii="Tahoma" w:hAnsi="Tahoma" w:cs="Tahoma"/>
          <w:sz w:val="20"/>
          <w:szCs w:val="20"/>
        </w:rPr>
        <w:t>1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>: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 xml:space="preserve">0:00 </w:t>
      </w:r>
      <w:r w:rsidR="00FB678D" w:rsidRPr="000A38A8">
        <w:rPr>
          <w:rFonts w:ascii="Tahoma" w:hAnsi="Tahoma" w:cs="Tahoma"/>
          <w:sz w:val="20"/>
          <w:szCs w:val="20"/>
        </w:rPr>
        <w:t xml:space="preserve">до </w:t>
      </w:r>
      <w:r w:rsidR="007F6939" w:rsidRPr="007F6939">
        <w:rPr>
          <w:rFonts w:ascii="Tahoma" w:hAnsi="Tahoma" w:cs="Tahoma"/>
          <w:sz w:val="20"/>
          <w:szCs w:val="20"/>
        </w:rPr>
        <w:t xml:space="preserve">времени расчета </w:t>
      </w:r>
      <w:proofErr w:type="spellStart"/>
      <w:r w:rsidR="007F6939" w:rsidRPr="007F6939">
        <w:rPr>
          <w:rFonts w:ascii="Tahoma" w:hAnsi="Tahoma" w:cs="Tahoma"/>
          <w:sz w:val="20"/>
          <w:szCs w:val="20"/>
        </w:rPr>
        <w:t>соответствущего</w:t>
      </w:r>
      <w:proofErr w:type="spellEnd"/>
      <w:r w:rsidR="007F6939" w:rsidRPr="007F6939">
        <w:rPr>
          <w:rFonts w:ascii="Tahoma" w:hAnsi="Tahoma" w:cs="Tahoma"/>
          <w:sz w:val="20"/>
          <w:szCs w:val="20"/>
        </w:rPr>
        <w:t xml:space="preserve"> индикатора RUSFAR</w:t>
      </w:r>
      <w:r w:rsidR="00E33A14" w:rsidRPr="00E33A14">
        <w:t xml:space="preserve"> </w:t>
      </w:r>
      <w:r w:rsidR="00E33A14" w:rsidRPr="00E33A14">
        <w:rPr>
          <w:rFonts w:ascii="Tahoma" w:hAnsi="Tahoma" w:cs="Tahoma"/>
          <w:sz w:val="20"/>
          <w:szCs w:val="20"/>
        </w:rPr>
        <w:t>и</w:t>
      </w:r>
      <w:r w:rsidR="005973F1">
        <w:rPr>
          <w:rFonts w:ascii="Tahoma" w:hAnsi="Tahoma" w:cs="Tahoma"/>
          <w:sz w:val="20"/>
          <w:szCs w:val="20"/>
        </w:rPr>
        <w:t xml:space="preserve"> </w:t>
      </w:r>
      <w:r w:rsidR="00E33A14" w:rsidRPr="00E33A14">
        <w:rPr>
          <w:rFonts w:ascii="Tahoma" w:hAnsi="Tahoma" w:cs="Tahoma"/>
          <w:sz w:val="20"/>
          <w:szCs w:val="20"/>
        </w:rPr>
        <w:t>RUSFAR REAL TIME COMPOUND</w:t>
      </w:r>
      <w:r w:rsidR="007F6939" w:rsidRPr="007F6939">
        <w:rPr>
          <w:rFonts w:ascii="Tahoma" w:hAnsi="Tahoma" w:cs="Tahoma"/>
          <w:sz w:val="20"/>
          <w:szCs w:val="20"/>
        </w:rPr>
        <w:t xml:space="preserve"> включительно, определяемого Приложением 1 к Методике (далее – время расчета), если иное время не установлено решением Биржи</w:t>
      </w:r>
      <w:r w:rsidR="00FB678D" w:rsidRPr="000A38A8">
        <w:rPr>
          <w:rFonts w:ascii="Tahoma" w:hAnsi="Tahoma" w:cs="Tahoma"/>
          <w:sz w:val="20"/>
          <w:szCs w:val="20"/>
        </w:rPr>
        <w:t xml:space="preserve">, </w:t>
      </w:r>
      <w:r w:rsidR="0028518E" w:rsidRPr="000A38A8">
        <w:rPr>
          <w:rFonts w:ascii="Tahoma" w:hAnsi="Tahoma" w:cs="Tahoma"/>
          <w:sz w:val="20"/>
          <w:szCs w:val="20"/>
        </w:rPr>
        <w:t xml:space="preserve">на основании </w:t>
      </w:r>
      <w:r w:rsidR="0028518E" w:rsidRPr="000A38A8">
        <w:rPr>
          <w:rFonts w:ascii="Tahoma" w:hAnsi="Tahoma" w:cs="Tahoma"/>
          <w:sz w:val="20"/>
          <w:szCs w:val="20"/>
        </w:rPr>
        <w:lastRenderedPageBreak/>
        <w:t xml:space="preserve">информации о </w:t>
      </w:r>
      <w:r>
        <w:rPr>
          <w:rFonts w:ascii="Tahoma" w:hAnsi="Tahoma" w:cs="Tahoma"/>
          <w:sz w:val="20"/>
          <w:szCs w:val="20"/>
        </w:rPr>
        <w:t>з</w:t>
      </w:r>
      <w:r w:rsidR="0028518E" w:rsidRPr="000A38A8">
        <w:rPr>
          <w:rFonts w:ascii="Tahoma" w:hAnsi="Tahoma" w:cs="Tahoma"/>
          <w:sz w:val="20"/>
          <w:szCs w:val="20"/>
        </w:rPr>
        <w:t>аявках</w:t>
      </w:r>
      <w:r w:rsidR="005E3A9C">
        <w:rPr>
          <w:rFonts w:ascii="Tahoma" w:hAnsi="Tahoma" w:cs="Tahoma"/>
          <w:sz w:val="20"/>
          <w:szCs w:val="20"/>
        </w:rPr>
        <w:t xml:space="preserve"> с КСУ облигации</w:t>
      </w:r>
      <w:r w:rsidR="0045557C" w:rsidRPr="0045557C">
        <w:rPr>
          <w:rFonts w:ascii="Tahoma" w:hAnsi="Tahoma" w:cs="Tahoma"/>
          <w:sz w:val="20"/>
          <w:szCs w:val="20"/>
        </w:rPr>
        <w:t xml:space="preserve"> </w:t>
      </w:r>
      <w:r w:rsidR="0051580A" w:rsidRPr="00045544">
        <w:rPr>
          <w:rFonts w:ascii="Tahoma" w:hAnsi="Tahoma" w:cs="Tahoma"/>
          <w:sz w:val="20"/>
          <w:szCs w:val="20"/>
        </w:rPr>
        <w:t>и заявках на заключение депозитн</w:t>
      </w:r>
      <w:r w:rsidR="00931AF4">
        <w:rPr>
          <w:rFonts w:ascii="Tahoma" w:hAnsi="Tahoma" w:cs="Tahoma"/>
          <w:sz w:val="20"/>
          <w:szCs w:val="20"/>
        </w:rPr>
        <w:t>ых</w:t>
      </w:r>
      <w:r w:rsidR="0051580A" w:rsidRPr="00045544">
        <w:rPr>
          <w:rFonts w:ascii="Tahoma" w:hAnsi="Tahoma" w:cs="Tahoma"/>
          <w:sz w:val="20"/>
          <w:szCs w:val="20"/>
        </w:rPr>
        <w:t xml:space="preserve"> договор</w:t>
      </w:r>
      <w:r w:rsidR="00931AF4">
        <w:rPr>
          <w:rFonts w:ascii="Tahoma" w:hAnsi="Tahoma" w:cs="Tahoma"/>
          <w:sz w:val="20"/>
          <w:szCs w:val="20"/>
        </w:rPr>
        <w:t>ов</w:t>
      </w:r>
      <w:r w:rsidR="0028518E" w:rsidRPr="000A38A8">
        <w:rPr>
          <w:rFonts w:ascii="Tahoma" w:hAnsi="Tahoma" w:cs="Tahoma"/>
          <w:sz w:val="20"/>
          <w:szCs w:val="20"/>
        </w:rPr>
        <w:t>,</w:t>
      </w:r>
      <w:r w:rsidR="004771E2">
        <w:rPr>
          <w:rFonts w:ascii="Tahoma" w:hAnsi="Tahoma" w:cs="Tahoma"/>
          <w:sz w:val="20"/>
          <w:szCs w:val="20"/>
        </w:rPr>
        <w:t xml:space="preserve"> поданных в Безадресн</w:t>
      </w:r>
      <w:r w:rsidR="00460CD7">
        <w:rPr>
          <w:rFonts w:ascii="Tahoma" w:hAnsi="Tahoma" w:cs="Tahoma"/>
          <w:sz w:val="20"/>
          <w:szCs w:val="20"/>
        </w:rPr>
        <w:t>ых</w:t>
      </w:r>
      <w:r w:rsidR="004771E2">
        <w:rPr>
          <w:rFonts w:ascii="Tahoma" w:hAnsi="Tahoma" w:cs="Tahoma"/>
          <w:sz w:val="20"/>
          <w:szCs w:val="20"/>
        </w:rPr>
        <w:t xml:space="preserve"> режим</w:t>
      </w:r>
      <w:r w:rsidR="00B37B45">
        <w:rPr>
          <w:rFonts w:ascii="Tahoma" w:hAnsi="Tahoma" w:cs="Tahoma"/>
          <w:sz w:val="20"/>
          <w:szCs w:val="20"/>
        </w:rPr>
        <w:t>ах</w:t>
      </w:r>
      <w:r w:rsidR="003C07CB">
        <w:rPr>
          <w:rFonts w:ascii="Tahoma" w:hAnsi="Tahoma" w:cs="Tahoma"/>
          <w:sz w:val="20"/>
          <w:szCs w:val="20"/>
        </w:rPr>
        <w:t xml:space="preserve"> (далее – Заявки)</w:t>
      </w:r>
      <w:r w:rsidR="004771E2">
        <w:rPr>
          <w:rFonts w:ascii="Tahoma" w:hAnsi="Tahoma" w:cs="Tahoma"/>
          <w:sz w:val="20"/>
          <w:szCs w:val="20"/>
        </w:rPr>
        <w:t>,</w:t>
      </w:r>
      <w:r w:rsidR="0028518E" w:rsidRPr="000A38A8">
        <w:rPr>
          <w:rFonts w:ascii="Tahoma" w:hAnsi="Tahoma" w:cs="Tahoma"/>
          <w:sz w:val="20"/>
          <w:szCs w:val="20"/>
        </w:rPr>
        <w:t xml:space="preserve"> для каждого индикатора </w:t>
      </w:r>
      <w:r w:rsidR="0028518E" w:rsidRPr="000A38A8">
        <w:rPr>
          <w:rFonts w:ascii="Tahoma" w:hAnsi="Tahoma" w:cs="Tahoma"/>
          <w:sz w:val="20"/>
          <w:szCs w:val="20"/>
          <w:lang w:val="en-US"/>
        </w:rPr>
        <w:t>RUSFAR</w:t>
      </w:r>
      <w:r w:rsidR="0028518E" w:rsidRPr="000A38A8">
        <w:rPr>
          <w:rFonts w:ascii="Tahoma" w:hAnsi="Tahoma" w:cs="Tahoma"/>
          <w:sz w:val="20"/>
          <w:szCs w:val="20"/>
        </w:rPr>
        <w:t xml:space="preserve"> </w:t>
      </w:r>
      <w:r w:rsidR="00E33A14" w:rsidRPr="00E33A14">
        <w:rPr>
          <w:rFonts w:ascii="Tahoma" w:hAnsi="Tahoma" w:cs="Tahoma"/>
          <w:sz w:val="20"/>
          <w:szCs w:val="20"/>
        </w:rPr>
        <w:t xml:space="preserve">и RUSFAR REAL TIME COMPOUND </w:t>
      </w:r>
      <w:r w:rsidR="000B638E" w:rsidRPr="000A38A8">
        <w:rPr>
          <w:rFonts w:ascii="Tahoma" w:hAnsi="Tahoma" w:cs="Tahoma"/>
          <w:sz w:val="20"/>
          <w:szCs w:val="20"/>
        </w:rPr>
        <w:t>производит</w:t>
      </w:r>
      <w:r w:rsidR="00FB678D" w:rsidRPr="000A38A8">
        <w:rPr>
          <w:rFonts w:ascii="Tahoma" w:hAnsi="Tahoma" w:cs="Tahoma"/>
          <w:sz w:val="20"/>
          <w:szCs w:val="20"/>
        </w:rPr>
        <w:t>ся</w:t>
      </w:r>
      <w:r w:rsidR="000B638E" w:rsidRPr="000A38A8">
        <w:rPr>
          <w:rFonts w:ascii="Tahoma" w:hAnsi="Tahoma" w:cs="Tahoma"/>
          <w:sz w:val="20"/>
          <w:szCs w:val="20"/>
        </w:rPr>
        <w:t xml:space="preserve"> расчет ежесекундных ставок РЕПО (далее – Ставки)</w:t>
      </w:r>
      <w:r w:rsidR="0028518E" w:rsidRPr="000A38A8">
        <w:rPr>
          <w:rFonts w:ascii="Tahoma" w:hAnsi="Tahoma" w:cs="Tahoma"/>
          <w:sz w:val="20"/>
          <w:szCs w:val="20"/>
        </w:rPr>
        <w:t xml:space="preserve"> по следующему алгоритму</w:t>
      </w:r>
      <w:r w:rsidR="003D7E13" w:rsidRPr="000A38A8">
        <w:rPr>
          <w:rFonts w:ascii="Tahoma" w:hAnsi="Tahoma" w:cs="Tahoma"/>
          <w:sz w:val="20"/>
          <w:szCs w:val="20"/>
        </w:rPr>
        <w:t>:</w:t>
      </w:r>
    </w:p>
    <w:p w14:paraId="2972A649" w14:textId="77777777" w:rsidR="0028518E" w:rsidRPr="000A38A8" w:rsidRDefault="0079596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795961">
        <w:rPr>
          <w:rFonts w:ascii="Tahoma" w:hAnsi="Tahoma" w:cs="Tahoma"/>
          <w:sz w:val="20"/>
          <w:szCs w:val="20"/>
        </w:rPr>
        <w:t>Е</w:t>
      </w:r>
      <w:r w:rsidR="0028518E" w:rsidRPr="000A38A8">
        <w:rPr>
          <w:rFonts w:ascii="Tahoma" w:hAnsi="Tahoma" w:cs="Tahoma"/>
          <w:sz w:val="20"/>
          <w:szCs w:val="20"/>
        </w:rPr>
        <w:t xml:space="preserve">жесекундно </w:t>
      </w:r>
      <w:r w:rsidR="00AA1840" w:rsidRPr="000A38A8">
        <w:rPr>
          <w:rFonts w:ascii="Tahoma" w:hAnsi="Tahoma" w:cs="Tahoma"/>
          <w:sz w:val="20"/>
          <w:szCs w:val="20"/>
        </w:rPr>
        <w:t>определя</w:t>
      </w:r>
      <w:r w:rsidR="00361EF4" w:rsidRPr="000A38A8">
        <w:rPr>
          <w:rFonts w:ascii="Tahoma" w:hAnsi="Tahoma" w:cs="Tahoma"/>
          <w:sz w:val="20"/>
          <w:szCs w:val="20"/>
        </w:rPr>
        <w:t>ю</w:t>
      </w:r>
      <w:r w:rsidR="00AA1840" w:rsidRPr="000A38A8">
        <w:rPr>
          <w:rFonts w:ascii="Tahoma" w:hAnsi="Tahoma" w:cs="Tahoma"/>
          <w:sz w:val="20"/>
          <w:szCs w:val="20"/>
        </w:rPr>
        <w:t xml:space="preserve">тся </w:t>
      </w:r>
      <w:r w:rsidR="003C2336" w:rsidRPr="000A38A8">
        <w:rPr>
          <w:rFonts w:ascii="Tahoma" w:hAnsi="Tahoma" w:cs="Tahoma"/>
          <w:sz w:val="20"/>
          <w:szCs w:val="20"/>
        </w:rPr>
        <w:t>набор</w:t>
      </w:r>
      <w:r w:rsidR="00361EF4" w:rsidRPr="000A38A8">
        <w:rPr>
          <w:rFonts w:ascii="Tahoma" w:hAnsi="Tahoma" w:cs="Tahoma"/>
          <w:sz w:val="20"/>
          <w:szCs w:val="20"/>
        </w:rPr>
        <w:t>ы совпадающих значений</w:t>
      </w:r>
      <w:r w:rsidR="003C2336" w:rsidRPr="000A38A8">
        <w:rPr>
          <w:rFonts w:ascii="Tahoma" w:hAnsi="Tahoma" w:cs="Tahoma"/>
          <w:sz w:val="20"/>
          <w:szCs w:val="20"/>
        </w:rPr>
        <w:t xml:space="preserve"> </w:t>
      </w:r>
      <w:r w:rsidR="00AA1840" w:rsidRPr="000A38A8">
        <w:rPr>
          <w:rFonts w:ascii="Tahoma" w:hAnsi="Tahoma" w:cs="Tahoma"/>
          <w:sz w:val="20"/>
          <w:szCs w:val="20"/>
        </w:rPr>
        <w:t>цен</w:t>
      </w:r>
      <w:r w:rsidR="00361EF4" w:rsidRPr="000A38A8">
        <w:rPr>
          <w:rFonts w:ascii="Tahoma" w:hAnsi="Tahoma" w:cs="Tahoma"/>
          <w:sz w:val="20"/>
          <w:szCs w:val="20"/>
        </w:rPr>
        <w:t xml:space="preserve"> </w:t>
      </w:r>
      <w:r w:rsidR="00F650BE">
        <w:rPr>
          <w:rFonts w:ascii="Tahoma" w:hAnsi="Tahoma" w:cs="Tahoma"/>
          <w:sz w:val="20"/>
          <w:szCs w:val="20"/>
        </w:rPr>
        <w:t xml:space="preserve">Заявок </w:t>
      </w:r>
      <w:r w:rsidR="000B571F">
        <w:rPr>
          <w:rFonts w:ascii="Tahoma" w:hAnsi="Tahoma" w:cs="Tahoma"/>
          <w:sz w:val="20"/>
          <w:szCs w:val="20"/>
        </w:rPr>
        <w:t>отдельно</w:t>
      </w:r>
      <w:r w:rsidR="00AA1840" w:rsidRPr="000A38A8">
        <w:rPr>
          <w:rFonts w:ascii="Tahoma" w:hAnsi="Tahoma" w:cs="Tahoma"/>
          <w:sz w:val="20"/>
          <w:szCs w:val="20"/>
        </w:rPr>
        <w:t xml:space="preserve"> на</w:t>
      </w:r>
      <w:r w:rsidR="00361EF4" w:rsidRPr="000A38A8">
        <w:rPr>
          <w:rFonts w:ascii="Tahoma" w:hAnsi="Tahoma" w:cs="Tahoma"/>
          <w:sz w:val="20"/>
          <w:szCs w:val="20"/>
        </w:rPr>
        <w:t xml:space="preserve"> размещение и привлечение денежных средств </w:t>
      </w:r>
      <w:r w:rsidR="00AA1840" w:rsidRPr="000A38A8">
        <w:rPr>
          <w:rFonts w:ascii="Tahoma" w:hAnsi="Tahoma" w:cs="Tahoma"/>
          <w:sz w:val="20"/>
          <w:szCs w:val="20"/>
        </w:rPr>
        <w:t xml:space="preserve">(далее – Ценовые уровни). Все </w:t>
      </w:r>
      <w:r w:rsidR="00381BB5">
        <w:rPr>
          <w:rFonts w:ascii="Tahoma" w:hAnsi="Tahoma" w:cs="Tahoma"/>
          <w:sz w:val="20"/>
          <w:szCs w:val="20"/>
        </w:rPr>
        <w:t>З</w:t>
      </w:r>
      <w:r w:rsidR="00AA1840" w:rsidRPr="000A38A8">
        <w:rPr>
          <w:rFonts w:ascii="Tahoma" w:hAnsi="Tahoma" w:cs="Tahoma"/>
          <w:sz w:val="20"/>
          <w:szCs w:val="20"/>
        </w:rPr>
        <w:t xml:space="preserve">аявки, поданные с одинаковой ценой, относятся к одному </w:t>
      </w:r>
      <w:r w:rsidR="00754571" w:rsidRPr="000A38A8">
        <w:rPr>
          <w:rFonts w:ascii="Tahoma" w:hAnsi="Tahoma" w:cs="Tahoma"/>
          <w:sz w:val="20"/>
          <w:szCs w:val="20"/>
        </w:rPr>
        <w:t>Ц</w:t>
      </w:r>
      <w:r w:rsidR="00AA1840" w:rsidRPr="000A38A8">
        <w:rPr>
          <w:rFonts w:ascii="Tahoma" w:hAnsi="Tahoma" w:cs="Tahoma"/>
          <w:sz w:val="20"/>
          <w:szCs w:val="20"/>
        </w:rPr>
        <w:t xml:space="preserve">еновому уровню. </w:t>
      </w:r>
    </w:p>
    <w:p w14:paraId="2E620062" w14:textId="7DD9955A" w:rsidR="000337BE" w:rsidRDefault="0075457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Для каждого индикатора RUSFAR </w:t>
      </w:r>
      <w:r w:rsidR="00E33A14" w:rsidRPr="00E33A14">
        <w:rPr>
          <w:rFonts w:ascii="Tahoma" w:hAnsi="Tahoma" w:cs="Tahoma"/>
          <w:sz w:val="20"/>
          <w:szCs w:val="20"/>
        </w:rPr>
        <w:t xml:space="preserve">и RUSFAR REAL TIME COMPOUND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Pr="000A38A8">
        <w:rPr>
          <w:rFonts w:ascii="Tahoma" w:hAnsi="Tahoma" w:cs="Tahoma"/>
          <w:sz w:val="20"/>
          <w:szCs w:val="20"/>
        </w:rPr>
        <w:t>Приложени</w:t>
      </w:r>
      <w:r w:rsidR="00381BB5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 2 к Методике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устанавлива</w:t>
      </w:r>
      <w:r w:rsidR="00381BB5">
        <w:rPr>
          <w:rFonts w:ascii="Tahoma" w:hAnsi="Tahoma" w:cs="Tahoma"/>
          <w:sz w:val="20"/>
          <w:szCs w:val="20"/>
        </w:rPr>
        <w:t>ю</w:t>
      </w:r>
      <w:r w:rsidRPr="000A38A8">
        <w:rPr>
          <w:rFonts w:ascii="Tahoma" w:hAnsi="Tahoma" w:cs="Tahoma"/>
          <w:sz w:val="20"/>
          <w:szCs w:val="20"/>
        </w:rPr>
        <w:t>тся значени</w:t>
      </w:r>
      <w:r w:rsidR="00381BB5">
        <w:rPr>
          <w:rFonts w:ascii="Tahoma" w:hAnsi="Tahoma" w:cs="Tahoma"/>
          <w:sz w:val="20"/>
          <w:szCs w:val="20"/>
        </w:rPr>
        <w:t>я</w:t>
      </w:r>
      <w:r w:rsidRPr="000A38A8">
        <w:rPr>
          <w:rFonts w:ascii="Tahoma" w:hAnsi="Tahoma" w:cs="Tahoma"/>
          <w:sz w:val="20"/>
          <w:szCs w:val="20"/>
        </w:rPr>
        <w:t xml:space="preserve"> минимально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и максимально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="002A6C3E" w:rsidRPr="000A38A8">
        <w:rPr>
          <w:rFonts w:ascii="Tahoma" w:hAnsi="Tahoma" w:cs="Tahoma"/>
          <w:sz w:val="20"/>
          <w:szCs w:val="20"/>
        </w:rPr>
        <w:t>объем</w:t>
      </w:r>
      <w:r w:rsidRPr="000A38A8">
        <w:rPr>
          <w:rFonts w:ascii="Tahoma" w:hAnsi="Tahoma" w:cs="Tahoma"/>
          <w:sz w:val="20"/>
          <w:szCs w:val="20"/>
        </w:rPr>
        <w:t>а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>З</w:t>
      </w:r>
      <w:r w:rsidR="002A6C3E" w:rsidRPr="000A38A8">
        <w:rPr>
          <w:rFonts w:ascii="Tahoma" w:hAnsi="Tahoma" w:cs="Tahoma"/>
          <w:sz w:val="20"/>
          <w:szCs w:val="20"/>
        </w:rPr>
        <w:t>аявок</w:t>
      </w:r>
      <w:r w:rsidR="00AD7EBF">
        <w:rPr>
          <w:rFonts w:ascii="Tahoma" w:hAnsi="Tahoma" w:cs="Tahoma"/>
          <w:sz w:val="20"/>
          <w:szCs w:val="20"/>
        </w:rPr>
        <w:t xml:space="preserve"> Ценового уровня</w:t>
      </w:r>
      <w:r w:rsidR="00381BB5">
        <w:rPr>
          <w:rFonts w:ascii="Tahoma" w:hAnsi="Tahoma" w:cs="Tahoma"/>
          <w:sz w:val="20"/>
          <w:szCs w:val="20"/>
        </w:rPr>
        <w:t>.</w:t>
      </w:r>
      <w:r w:rsidR="00721365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="00721365" w:rsidRPr="000A38A8">
        <w:rPr>
          <w:rFonts w:ascii="Tahoma" w:hAnsi="Tahoma" w:cs="Tahoma"/>
          <w:sz w:val="20"/>
          <w:szCs w:val="20"/>
        </w:rPr>
        <w:t xml:space="preserve">случае несоответствия </w:t>
      </w:r>
      <w:r w:rsidR="00381BB5">
        <w:rPr>
          <w:rFonts w:ascii="Tahoma" w:hAnsi="Tahoma" w:cs="Tahoma"/>
          <w:sz w:val="20"/>
          <w:szCs w:val="20"/>
        </w:rPr>
        <w:t xml:space="preserve">минимальному объему </w:t>
      </w:r>
      <w:r w:rsidR="00721365" w:rsidRPr="000A38A8">
        <w:rPr>
          <w:rFonts w:ascii="Tahoma" w:hAnsi="Tahoma" w:cs="Tahoma"/>
          <w:sz w:val="20"/>
          <w:szCs w:val="20"/>
        </w:rPr>
        <w:t>Ц</w:t>
      </w:r>
      <w:r w:rsidR="002A6C3E" w:rsidRPr="000A38A8">
        <w:rPr>
          <w:rFonts w:ascii="Tahoma" w:hAnsi="Tahoma" w:cs="Tahoma"/>
          <w:sz w:val="20"/>
          <w:szCs w:val="20"/>
        </w:rPr>
        <w:t>еново</w:t>
      </w:r>
      <w:r w:rsidR="00381BB5">
        <w:rPr>
          <w:rFonts w:ascii="Tahoma" w:hAnsi="Tahoma" w:cs="Tahoma"/>
          <w:sz w:val="20"/>
          <w:szCs w:val="20"/>
        </w:rPr>
        <w:t>го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 w:rsidRPr="000A38A8">
        <w:rPr>
          <w:rFonts w:ascii="Tahoma" w:hAnsi="Tahoma" w:cs="Tahoma"/>
          <w:sz w:val="20"/>
          <w:szCs w:val="20"/>
        </w:rPr>
        <w:t>уровня</w:t>
      </w:r>
      <w:r w:rsidR="00381BB5">
        <w:rPr>
          <w:rFonts w:ascii="Tahoma" w:hAnsi="Tahoma" w:cs="Tahoma"/>
          <w:sz w:val="20"/>
          <w:szCs w:val="20"/>
        </w:rPr>
        <w:t>, значение</w:t>
      </w:r>
      <w:r w:rsidR="002A6C3E" w:rsidRPr="000A38A8">
        <w:rPr>
          <w:rFonts w:ascii="Tahoma" w:hAnsi="Tahoma" w:cs="Tahoma"/>
          <w:sz w:val="20"/>
          <w:szCs w:val="20"/>
        </w:rPr>
        <w:t xml:space="preserve"> не учитывается в расчете</w:t>
      </w:r>
      <w:r w:rsidR="00015881" w:rsidRPr="000A38A8">
        <w:rPr>
          <w:rFonts w:ascii="Tahoma" w:hAnsi="Tahoma" w:cs="Tahoma"/>
          <w:sz w:val="20"/>
          <w:szCs w:val="20"/>
        </w:rPr>
        <w:t xml:space="preserve"> Ставки для данного индикатора</w:t>
      </w:r>
      <w:r w:rsidR="002A6C3E" w:rsidRPr="000A38A8">
        <w:rPr>
          <w:rFonts w:ascii="Tahoma" w:hAnsi="Tahoma" w:cs="Tahoma"/>
          <w:sz w:val="20"/>
          <w:szCs w:val="20"/>
        </w:rPr>
        <w:t>.</w:t>
      </w:r>
      <w:r w:rsidR="000337BE">
        <w:rPr>
          <w:rFonts w:ascii="Tahoma" w:hAnsi="Tahoma" w:cs="Tahoma"/>
          <w:sz w:val="20"/>
          <w:szCs w:val="20"/>
        </w:rPr>
        <w:t xml:space="preserve"> В случае</w:t>
      </w:r>
      <w:r w:rsidR="00E440D6">
        <w:rPr>
          <w:rFonts w:ascii="Tahoma" w:hAnsi="Tahoma" w:cs="Tahoma"/>
          <w:sz w:val="20"/>
          <w:szCs w:val="20"/>
        </w:rPr>
        <w:t>, если объем Заявки</w:t>
      </w:r>
      <w:r w:rsidR="000337BE">
        <w:rPr>
          <w:rFonts w:ascii="Tahoma" w:hAnsi="Tahoma" w:cs="Tahoma"/>
          <w:sz w:val="20"/>
          <w:szCs w:val="20"/>
        </w:rPr>
        <w:t xml:space="preserve"> </w:t>
      </w:r>
      <w:r w:rsidR="00E440D6">
        <w:rPr>
          <w:rFonts w:ascii="Tahoma" w:hAnsi="Tahoma" w:cs="Tahoma"/>
          <w:sz w:val="20"/>
          <w:szCs w:val="20"/>
        </w:rPr>
        <w:t>превышает значение</w:t>
      </w:r>
      <w:r w:rsidR="00381BB5">
        <w:rPr>
          <w:rFonts w:ascii="Tahoma" w:hAnsi="Tahoma" w:cs="Tahoma"/>
          <w:sz w:val="20"/>
          <w:szCs w:val="20"/>
        </w:rPr>
        <w:t xml:space="preserve"> </w:t>
      </w:r>
      <w:r w:rsidR="000337BE">
        <w:rPr>
          <w:rFonts w:ascii="Tahoma" w:hAnsi="Tahoma" w:cs="Tahoma"/>
          <w:sz w:val="20"/>
          <w:szCs w:val="20"/>
        </w:rPr>
        <w:t xml:space="preserve">максимального объема </w:t>
      </w:r>
      <w:r w:rsidR="00381BB5">
        <w:rPr>
          <w:rFonts w:ascii="Tahoma" w:hAnsi="Tahoma" w:cs="Tahoma"/>
          <w:sz w:val="20"/>
          <w:szCs w:val="20"/>
        </w:rPr>
        <w:t>З</w:t>
      </w:r>
      <w:r w:rsidR="000337BE">
        <w:rPr>
          <w:rFonts w:ascii="Tahoma" w:hAnsi="Tahoma" w:cs="Tahoma"/>
          <w:sz w:val="20"/>
          <w:szCs w:val="20"/>
        </w:rPr>
        <w:t xml:space="preserve">аявок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>енового уровня</w:t>
      </w:r>
      <w:r w:rsidR="00E440D6">
        <w:rPr>
          <w:rFonts w:ascii="Tahoma" w:hAnsi="Tahoma" w:cs="Tahoma"/>
          <w:sz w:val="20"/>
          <w:szCs w:val="20"/>
        </w:rPr>
        <w:t>,</w:t>
      </w:r>
      <w:r w:rsidR="000337BE">
        <w:rPr>
          <w:rFonts w:ascii="Tahoma" w:hAnsi="Tahoma" w:cs="Tahoma"/>
          <w:sz w:val="20"/>
          <w:szCs w:val="20"/>
        </w:rPr>
        <w:t xml:space="preserve"> в расчет принимается значение</w:t>
      </w:r>
      <w:r w:rsidR="00381BB5">
        <w:rPr>
          <w:rFonts w:ascii="Tahoma" w:hAnsi="Tahoma" w:cs="Tahoma"/>
          <w:sz w:val="20"/>
          <w:szCs w:val="20"/>
        </w:rPr>
        <w:t>, равное значению</w:t>
      </w:r>
      <w:r w:rsidR="000337BE">
        <w:rPr>
          <w:rFonts w:ascii="Tahoma" w:hAnsi="Tahoma" w:cs="Tahoma"/>
          <w:sz w:val="20"/>
          <w:szCs w:val="20"/>
        </w:rPr>
        <w:t xml:space="preserve"> максимального объема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 xml:space="preserve">енового уровня. </w:t>
      </w:r>
    </w:p>
    <w:p w14:paraId="00B57C7B" w14:textId="1EA08351" w:rsidR="00795961" w:rsidRPr="000A38A8" w:rsidRDefault="000337BE" w:rsidP="00E851E9">
      <w:pPr>
        <w:spacing w:after="120"/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</w:t>
      </w:r>
      <w:r w:rsidRPr="000A38A8">
        <w:rPr>
          <w:rFonts w:ascii="Tahoma" w:hAnsi="Tahoma" w:cs="Tahoma"/>
          <w:sz w:val="20"/>
          <w:szCs w:val="20"/>
        </w:rPr>
        <w:t>аждому Ценовому уровню на привлечение и размещение денежных средств присваивается</w:t>
      </w:r>
      <w:r>
        <w:rPr>
          <w:rFonts w:ascii="Tahoma" w:hAnsi="Tahoma" w:cs="Tahoma"/>
          <w:sz w:val="20"/>
          <w:szCs w:val="20"/>
        </w:rPr>
        <w:t xml:space="preserve"> весовой</w:t>
      </w:r>
      <w:r w:rsidRPr="000A38A8">
        <w:rPr>
          <w:rFonts w:ascii="Tahoma" w:hAnsi="Tahoma" w:cs="Tahoma"/>
          <w:sz w:val="20"/>
          <w:szCs w:val="20"/>
        </w:rPr>
        <w:t xml:space="preserve"> коэффициент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k</w:t>
      </w:r>
      <w:r>
        <w:rPr>
          <w:rFonts w:ascii="Tahoma" w:hAnsi="Tahoma" w:cs="Tahoma"/>
          <w:sz w:val="20"/>
          <w:szCs w:val="20"/>
        </w:rPr>
        <w:t>.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Весовой коэффициент присваивается в </w:t>
      </w:r>
      <w:r w:rsidRPr="00AD7EBF">
        <w:rPr>
          <w:rFonts w:ascii="Tahoma" w:hAnsi="Tahoma" w:cs="Tahoma"/>
          <w:sz w:val="20"/>
          <w:szCs w:val="20"/>
        </w:rPr>
        <w:t>порядке убывания от</w:t>
      </w:r>
      <w:r w:rsidR="00E440D6">
        <w:rPr>
          <w:rFonts w:ascii="Tahoma" w:hAnsi="Tahoma" w:cs="Tahoma"/>
          <w:sz w:val="20"/>
          <w:szCs w:val="20"/>
        </w:rPr>
        <w:t xml:space="preserve"> наибольшего к наименьшему</w:t>
      </w:r>
      <w:r>
        <w:rPr>
          <w:rFonts w:ascii="Tahoma" w:hAnsi="Tahoma" w:cs="Tahoma"/>
          <w:sz w:val="20"/>
          <w:szCs w:val="20"/>
        </w:rPr>
        <w:t>,</w:t>
      </w:r>
      <w:r w:rsidRPr="00AD7EBF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соответственно</w:t>
      </w:r>
      <w:r>
        <w:rPr>
          <w:rFonts w:ascii="Tahoma" w:hAnsi="Tahoma" w:cs="Tahoma"/>
          <w:sz w:val="20"/>
          <w:szCs w:val="20"/>
        </w:rPr>
        <w:t>,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Pr="00AD7EBF">
        <w:rPr>
          <w:rFonts w:ascii="Tahoma" w:hAnsi="Tahoma" w:cs="Tahoma"/>
          <w:sz w:val="20"/>
          <w:szCs w:val="20"/>
        </w:rPr>
        <w:t>1, 1/2, 1/4, … 1/2^m</w:t>
      </w:r>
      <w:r>
        <w:rPr>
          <w:rFonts w:ascii="Tahoma" w:hAnsi="Tahoma" w:cs="Tahoma"/>
          <w:sz w:val="20"/>
          <w:szCs w:val="20"/>
        </w:rPr>
        <w:t>.</w:t>
      </w:r>
      <w:r w:rsidR="00E50370" w:rsidRPr="00E50370">
        <w:t xml:space="preserve"> </w:t>
      </w:r>
      <w:r w:rsidR="00E50370" w:rsidRPr="00E50370">
        <w:rPr>
          <w:rFonts w:ascii="Tahoma" w:hAnsi="Tahoma" w:cs="Tahoma"/>
          <w:sz w:val="20"/>
          <w:szCs w:val="20"/>
        </w:rPr>
        <w:t>При присвоении весовых коэффициентов не учитываются Ценовые уровни, объем Заявок которых не соответствует минимальному объему Ценового уровня.</w:t>
      </w:r>
    </w:p>
    <w:p w14:paraId="4D753C18" w14:textId="3CBCDCBB" w:rsidR="00795961" w:rsidRPr="00795961" w:rsidRDefault="00C4473E" w:rsidP="00E851E9">
      <w:pPr>
        <w:numPr>
          <w:ilvl w:val="2"/>
          <w:numId w:val="1"/>
        </w:numPr>
        <w:spacing w:after="120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795961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795961">
        <w:rPr>
          <w:rFonts w:ascii="Tahoma" w:hAnsi="Tahoma" w:cs="Tahoma"/>
          <w:sz w:val="20"/>
          <w:szCs w:val="20"/>
        </w:rPr>
        <w:t xml:space="preserve">на </w:t>
      </w:r>
      <w:r w:rsidR="00721365" w:rsidRPr="00795961">
        <w:rPr>
          <w:rFonts w:ascii="Tahoma" w:hAnsi="Tahoma" w:cs="Tahoma"/>
          <w:sz w:val="20"/>
          <w:szCs w:val="20"/>
        </w:rPr>
        <w:t xml:space="preserve">привлечение денежных средств </w:t>
      </w:r>
      <w:r w:rsidR="00015881" w:rsidRPr="00795961">
        <w:rPr>
          <w:rFonts w:ascii="Tahoma" w:hAnsi="Tahoma" w:cs="Tahoma"/>
          <w:sz w:val="20"/>
          <w:szCs w:val="20"/>
        </w:rPr>
        <w:t>(</w:t>
      </w:r>
      <w:proofErr w:type="spellStart"/>
      <w:r w:rsidR="00015881" w:rsidRPr="00795961">
        <w:rPr>
          <w:rFonts w:ascii="Tahoma" w:hAnsi="Tahoma" w:cs="Tahoma"/>
          <w:sz w:val="20"/>
          <w:szCs w:val="20"/>
        </w:rPr>
        <w:t>R</w:t>
      </w:r>
      <w:r w:rsidR="00721365" w:rsidRPr="00795961">
        <w:rPr>
          <w:rFonts w:ascii="Tahoma" w:hAnsi="Tahoma" w:cs="Tahoma"/>
          <w:sz w:val="20"/>
          <w:szCs w:val="20"/>
        </w:rPr>
        <w:t>ask</w:t>
      </w:r>
      <w:proofErr w:type="spellEnd"/>
      <w:r w:rsidR="00015881" w:rsidRPr="00795961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 w:rsidRPr="00795961">
        <w:rPr>
          <w:rFonts w:ascii="Tahoma" w:hAnsi="Tahoma" w:cs="Tahoma"/>
          <w:sz w:val="20"/>
          <w:szCs w:val="20"/>
        </w:rPr>
        <w:t>каждый момент расчета</w:t>
      </w:r>
      <w:r w:rsidR="00015881" w:rsidRPr="00795961">
        <w:rPr>
          <w:rFonts w:ascii="Tahoma" w:hAnsi="Tahoma" w:cs="Tahoma"/>
          <w:sz w:val="20"/>
          <w:szCs w:val="20"/>
        </w:rPr>
        <w:t xml:space="preserve"> и соответствующих требованиям п.</w:t>
      </w:r>
      <w:r w:rsidR="00105D79">
        <w:rPr>
          <w:rFonts w:ascii="Tahoma" w:hAnsi="Tahoma" w:cs="Tahoma"/>
          <w:sz w:val="20"/>
          <w:szCs w:val="20"/>
        </w:rPr>
        <w:t>2</w:t>
      </w:r>
      <w:r w:rsidR="00721365" w:rsidRPr="00795961"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2</w:t>
      </w:r>
      <w:r w:rsidR="00721365" w:rsidRPr="00795961">
        <w:rPr>
          <w:rFonts w:ascii="Tahoma" w:hAnsi="Tahoma" w:cs="Tahoma"/>
          <w:sz w:val="20"/>
          <w:szCs w:val="20"/>
        </w:rPr>
        <w:t>.</w:t>
      </w:r>
      <w:r w:rsidR="00AD7EBF" w:rsidRPr="00795961">
        <w:rPr>
          <w:rFonts w:ascii="Tahoma" w:hAnsi="Tahoma" w:cs="Tahoma"/>
          <w:sz w:val="20"/>
          <w:szCs w:val="20"/>
        </w:rPr>
        <w:t>2</w:t>
      </w:r>
      <w:r w:rsidR="00015881" w:rsidRPr="00795961">
        <w:rPr>
          <w:rFonts w:ascii="Tahoma" w:hAnsi="Tahoma" w:cs="Tahoma"/>
          <w:sz w:val="20"/>
          <w:szCs w:val="20"/>
        </w:rPr>
        <w:t xml:space="preserve"> Методики:</w:t>
      </w:r>
      <w:r w:rsidR="00853AA8" w:rsidRPr="00795961" w:rsidDel="00853AA8">
        <w:rPr>
          <w:rFonts w:ascii="Tahoma" w:hAnsi="Tahoma" w:cs="Tahoma"/>
          <w:sz w:val="20"/>
          <w:szCs w:val="20"/>
        </w:rPr>
        <w:t xml:space="preserve"> </w:t>
      </w:r>
    </w:p>
    <w:p w14:paraId="258F5484" w14:textId="77777777" w:rsidR="00B806D6" w:rsidRPr="00B806D6" w:rsidRDefault="00B806D6" w:rsidP="00A8777C">
      <w:pPr>
        <w:spacing w:after="120"/>
        <w:ind w:left="720"/>
        <w:jc w:val="center"/>
        <w:rPr>
          <w:sz w:val="20"/>
          <w:szCs w:val="20"/>
          <w:lang w:val="en-US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740" w:dyaOrig="760" w14:anchorId="03B80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5.75pt" o:ole="" fillcolor="window">
            <v:imagedata r:id="rId8" o:title=""/>
          </v:shape>
          <o:OLEObject Type="Embed" ProgID="Equation.3" ShapeID="_x0000_i1025" DrawAspect="Content" ObjectID="_1811668976" r:id="rId9"/>
        </w:object>
      </w:r>
    </w:p>
    <w:p w14:paraId="06AA0B32" w14:textId="77777777" w:rsidR="00015881" w:rsidRPr="000A38A8" w:rsidRDefault="00015881" w:rsidP="00E851E9">
      <w:pPr>
        <w:ind w:left="1199"/>
        <w:jc w:val="both"/>
        <w:rPr>
          <w:rFonts w:cs="Tahoma"/>
          <w:sz w:val="20"/>
          <w:szCs w:val="20"/>
        </w:rPr>
      </w:pPr>
      <w:r w:rsidRPr="000A38A8">
        <w:rPr>
          <w:rFonts w:cs="Tahoma"/>
          <w:sz w:val="20"/>
          <w:szCs w:val="20"/>
        </w:rPr>
        <w:t>где:</w:t>
      </w:r>
    </w:p>
    <w:p w14:paraId="447C3C54" w14:textId="77777777" w:rsidR="00015881" w:rsidRPr="000A38A8" w:rsidRDefault="00015881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 w:rsidRPr="000A38A8">
        <w:rPr>
          <w:rFonts w:cs="Tahoma"/>
          <w:vertAlign w:val="subscript"/>
          <w:lang w:val="en-US"/>
        </w:rPr>
        <w:t>i</w:t>
      </w:r>
      <w:proofErr w:type="spellEnd"/>
      <w:r w:rsidRPr="000A38A8">
        <w:rPr>
          <w:rFonts w:cs="Tahoma"/>
        </w:rPr>
        <w:t xml:space="preserve"> – значение </w:t>
      </w:r>
      <w:r w:rsidRPr="000A38A8">
        <w:rPr>
          <w:rFonts w:cs="Tahoma"/>
          <w:lang w:val="en-US"/>
        </w:rPr>
        <w:t>i</w:t>
      </w:r>
      <w:r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proofErr w:type="spellStart"/>
      <w:r w:rsidRPr="000A38A8">
        <w:rPr>
          <w:rFonts w:cs="Tahoma"/>
        </w:rPr>
        <w:t>енового</w:t>
      </w:r>
      <w:proofErr w:type="spellEnd"/>
      <w:r w:rsidRPr="000A38A8">
        <w:rPr>
          <w:rFonts w:cs="Tahoma"/>
        </w:rPr>
        <w:t xml:space="preserve"> уровня, выраженное в процентах;</w:t>
      </w:r>
    </w:p>
    <w:p w14:paraId="6D234113" w14:textId="77777777" w:rsidR="00015881" w:rsidRPr="000A38A8" w:rsidRDefault="00015881" w:rsidP="00E851E9">
      <w:pPr>
        <w:pStyle w:val="af9"/>
        <w:ind w:left="1199"/>
        <w:rPr>
          <w:rFonts w:cs="Tahoma"/>
        </w:rPr>
      </w:pPr>
      <w:r w:rsidRPr="000A38A8">
        <w:rPr>
          <w:rFonts w:cs="Tahoma"/>
          <w:vertAlign w:val="subscript"/>
          <w:lang w:val="en-US"/>
        </w:rPr>
        <w:t>Vi</w:t>
      </w:r>
      <w:r w:rsidRPr="000A38A8">
        <w:rPr>
          <w:rFonts w:cs="Tahoma"/>
        </w:rPr>
        <w:t xml:space="preserve"> – общий объем </w:t>
      </w:r>
      <w:r w:rsidR="00E440D6">
        <w:rPr>
          <w:rFonts w:cs="Tahoma"/>
          <w:lang w:val="ru-RU"/>
        </w:rPr>
        <w:t>З</w:t>
      </w:r>
      <w:proofErr w:type="spellStart"/>
      <w:r w:rsidRPr="000A38A8">
        <w:rPr>
          <w:rFonts w:cs="Tahoma"/>
        </w:rPr>
        <w:t>аявок</w:t>
      </w:r>
      <w:proofErr w:type="spellEnd"/>
      <w:r w:rsidRPr="000A38A8">
        <w:rPr>
          <w:rFonts w:cs="Tahoma"/>
        </w:rPr>
        <w:t xml:space="preserve">, составляющих </w:t>
      </w:r>
      <w:r w:rsidRPr="000A38A8">
        <w:rPr>
          <w:rFonts w:cs="Tahoma"/>
          <w:lang w:val="en-US"/>
        </w:rPr>
        <w:t>i</w:t>
      </w:r>
      <w:r w:rsidRPr="000A38A8">
        <w:rPr>
          <w:rFonts w:cs="Tahoma"/>
        </w:rPr>
        <w:t>-</w:t>
      </w:r>
      <w:proofErr w:type="spellStart"/>
      <w:r w:rsidRPr="000A38A8">
        <w:rPr>
          <w:rFonts w:cs="Tahoma"/>
        </w:rPr>
        <w:t>тый</w:t>
      </w:r>
      <w:proofErr w:type="spellEnd"/>
      <w:r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proofErr w:type="spellStart"/>
      <w:r w:rsidRPr="000A38A8">
        <w:rPr>
          <w:rFonts w:cs="Tahoma"/>
        </w:rPr>
        <w:t>еновой</w:t>
      </w:r>
      <w:proofErr w:type="spellEnd"/>
      <w:r w:rsidRPr="000A38A8">
        <w:rPr>
          <w:rFonts w:cs="Tahoma"/>
        </w:rPr>
        <w:t xml:space="preserve"> уровень;</w:t>
      </w:r>
    </w:p>
    <w:p w14:paraId="7C845894" w14:textId="77777777" w:rsidR="00015881" w:rsidRPr="000A38A8" w:rsidRDefault="00015881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k</w:t>
      </w:r>
      <w:r w:rsidRPr="000A38A8">
        <w:rPr>
          <w:rFonts w:cs="Tahoma"/>
          <w:vertAlign w:val="subscript"/>
          <w:lang w:val="en-US"/>
        </w:rPr>
        <w:t>i</w:t>
      </w:r>
      <w:proofErr w:type="spellEnd"/>
      <w:r w:rsidRPr="000A38A8">
        <w:rPr>
          <w:rFonts w:cs="Tahoma"/>
          <w:b/>
          <w:vertAlign w:val="subscript"/>
        </w:rPr>
        <w:t xml:space="preserve"> </w:t>
      </w:r>
      <w:r w:rsidRPr="000A38A8">
        <w:rPr>
          <w:rFonts w:cs="Tahoma"/>
        </w:rPr>
        <w:t xml:space="preserve">– </w:t>
      </w:r>
      <w:r w:rsidR="00E440D6">
        <w:rPr>
          <w:rFonts w:cs="Tahoma"/>
          <w:lang w:val="ru-RU"/>
        </w:rPr>
        <w:t>Ц</w:t>
      </w:r>
      <w:proofErr w:type="spellStart"/>
      <w:r w:rsidRPr="000A38A8">
        <w:rPr>
          <w:rFonts w:cs="Tahoma"/>
        </w:rPr>
        <w:t>еновой</w:t>
      </w:r>
      <w:proofErr w:type="spellEnd"/>
      <w:r w:rsidRPr="000A38A8">
        <w:rPr>
          <w:rFonts w:cs="Tahoma"/>
        </w:rPr>
        <w:t xml:space="preserve"> коэффициент.</w:t>
      </w:r>
    </w:p>
    <w:p w14:paraId="7C472E82" w14:textId="77777777" w:rsidR="00015881" w:rsidRPr="000A38A8" w:rsidRDefault="00015881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51D01E19" w14:textId="4A5F98CB" w:rsidR="00015881" w:rsidRPr="000A38A8" w:rsidRDefault="00C4473E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0A38A8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размещение денежных средств </w:t>
      </w:r>
      <w:r w:rsidR="00015881" w:rsidRPr="000A38A8">
        <w:rPr>
          <w:rFonts w:ascii="Tahoma" w:hAnsi="Tahoma" w:cs="Tahoma"/>
          <w:sz w:val="20"/>
          <w:szCs w:val="20"/>
        </w:rPr>
        <w:t>(R</w:t>
      </w:r>
      <w:r w:rsidR="00280EAE" w:rsidRPr="000A38A8">
        <w:rPr>
          <w:rFonts w:ascii="Tahoma" w:hAnsi="Tahoma" w:cs="Tahoma"/>
          <w:sz w:val="20"/>
          <w:szCs w:val="20"/>
          <w:lang w:val="en-US"/>
        </w:rPr>
        <w:t>bid</w:t>
      </w:r>
      <w:r w:rsidR="00015881" w:rsidRPr="000A38A8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>
        <w:rPr>
          <w:rFonts w:ascii="Tahoma" w:hAnsi="Tahoma" w:cs="Tahoma"/>
          <w:sz w:val="20"/>
          <w:szCs w:val="20"/>
        </w:rPr>
        <w:t>каждый</w:t>
      </w:r>
      <w:r w:rsidR="00015881" w:rsidRPr="000A38A8">
        <w:rPr>
          <w:rFonts w:ascii="Tahoma" w:hAnsi="Tahoma" w:cs="Tahoma"/>
          <w:sz w:val="20"/>
          <w:szCs w:val="20"/>
        </w:rPr>
        <w:t xml:space="preserve"> момент расчета и соответствующих требованиям п.</w:t>
      </w:r>
      <w:r w:rsidR="00105D79">
        <w:rPr>
          <w:rFonts w:ascii="Tahoma" w:hAnsi="Tahoma" w:cs="Tahoma"/>
          <w:sz w:val="20"/>
          <w:szCs w:val="20"/>
        </w:rPr>
        <w:t>2</w:t>
      </w:r>
      <w:r w:rsidR="00AD7EBF" w:rsidRPr="00AD7EBF"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2</w:t>
      </w:r>
      <w:r w:rsidR="00AD7EBF" w:rsidRPr="00AD7EBF">
        <w:rPr>
          <w:rFonts w:ascii="Tahoma" w:hAnsi="Tahoma" w:cs="Tahoma"/>
          <w:sz w:val="20"/>
          <w:szCs w:val="20"/>
        </w:rPr>
        <w:t xml:space="preserve">.2. </w:t>
      </w:r>
      <w:r w:rsidR="00015881" w:rsidRPr="000A38A8">
        <w:rPr>
          <w:rFonts w:ascii="Tahoma" w:hAnsi="Tahoma" w:cs="Tahoma"/>
          <w:sz w:val="20"/>
          <w:szCs w:val="20"/>
        </w:rPr>
        <w:t>Методики:</w:t>
      </w:r>
    </w:p>
    <w:p w14:paraId="381F7C13" w14:textId="77777777" w:rsidR="00346C9E" w:rsidRPr="000A38A8" w:rsidRDefault="00DB6603" w:rsidP="00B806D6">
      <w:pPr>
        <w:spacing w:after="120"/>
        <w:ind w:left="864" w:firstLine="129"/>
        <w:jc w:val="center"/>
        <w:rPr>
          <w:sz w:val="20"/>
          <w:szCs w:val="20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860" w:dyaOrig="760" w14:anchorId="456B1081">
          <v:shape id="_x0000_i1026" type="#_x0000_t75" style="width:117.75pt;height:45.75pt" o:ole="" fillcolor="window">
            <v:imagedata r:id="rId10" o:title=""/>
          </v:shape>
          <o:OLEObject Type="Embed" ProgID="Equation.3" ShapeID="_x0000_i1026" DrawAspect="Content" ObjectID="_1811668977" r:id="rId11"/>
        </w:object>
      </w:r>
    </w:p>
    <w:p w14:paraId="2AE7BA52" w14:textId="77777777" w:rsidR="00346C9E" w:rsidRPr="000A38A8" w:rsidRDefault="00346C9E" w:rsidP="00E851E9">
      <w:pPr>
        <w:pStyle w:val="af9"/>
        <w:ind w:left="1199"/>
        <w:rPr>
          <w:rFonts w:cs="Tahoma"/>
        </w:rPr>
      </w:pPr>
      <w:r w:rsidRPr="000A38A8">
        <w:rPr>
          <w:rFonts w:cs="Tahoma"/>
        </w:rPr>
        <w:t>где:</w:t>
      </w:r>
    </w:p>
    <w:p w14:paraId="16E3B854" w14:textId="77777777" w:rsidR="00346C9E" w:rsidRPr="000A38A8" w:rsidRDefault="00853AA8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</w:t>
      </w:r>
      <w:r w:rsidR="00A903F1" w:rsidRPr="000A38A8">
        <w:rPr>
          <w:rFonts w:cs="Tahoma"/>
        </w:rPr>
        <w:t xml:space="preserve"> значение</w:t>
      </w:r>
      <w:r w:rsidR="00346C9E" w:rsidRPr="000A38A8">
        <w:rPr>
          <w:rFonts w:cs="Tahoma"/>
        </w:rPr>
        <w:t xml:space="preserve"> </w:t>
      </w:r>
      <w:r>
        <w:rPr>
          <w:rFonts w:cs="Tahoma"/>
          <w:lang w:val="en-US"/>
        </w:rPr>
        <w:t>j</w:t>
      </w:r>
      <w:r w:rsidR="00A903F1"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proofErr w:type="spellStart"/>
      <w:r w:rsidR="00346C9E" w:rsidRPr="000A38A8">
        <w:rPr>
          <w:rFonts w:cs="Tahoma"/>
        </w:rPr>
        <w:t>ен</w:t>
      </w:r>
      <w:r w:rsidR="00A903F1" w:rsidRPr="000A38A8">
        <w:rPr>
          <w:rFonts w:cs="Tahoma"/>
        </w:rPr>
        <w:t>ового</w:t>
      </w:r>
      <w:proofErr w:type="spellEnd"/>
      <w:r w:rsidR="00A903F1" w:rsidRPr="000A38A8">
        <w:rPr>
          <w:rFonts w:cs="Tahoma"/>
        </w:rPr>
        <w:t xml:space="preserve"> уровня</w:t>
      </w:r>
      <w:r w:rsidR="00346C9E" w:rsidRPr="000A38A8">
        <w:rPr>
          <w:rFonts w:cs="Tahoma"/>
        </w:rPr>
        <w:t>, выраженн</w:t>
      </w:r>
      <w:r w:rsidR="00A903F1" w:rsidRPr="000A38A8">
        <w:rPr>
          <w:rFonts w:cs="Tahoma"/>
        </w:rPr>
        <w:t>ое</w:t>
      </w:r>
      <w:r w:rsidR="00346C9E" w:rsidRPr="000A38A8">
        <w:rPr>
          <w:rFonts w:cs="Tahoma"/>
        </w:rPr>
        <w:t xml:space="preserve"> в </w:t>
      </w:r>
      <w:r w:rsidR="00A903F1" w:rsidRPr="000A38A8">
        <w:rPr>
          <w:rFonts w:cs="Tahoma"/>
        </w:rPr>
        <w:t>процентах</w:t>
      </w:r>
      <w:r w:rsidR="00346C9E" w:rsidRPr="000A38A8">
        <w:rPr>
          <w:rFonts w:cs="Tahoma"/>
        </w:rPr>
        <w:t>;</w:t>
      </w:r>
    </w:p>
    <w:p w14:paraId="39232E81" w14:textId="77777777" w:rsidR="00346C9E" w:rsidRPr="000A38A8" w:rsidRDefault="00853AA8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vertAlign w:val="subscript"/>
          <w:lang w:val="en-US"/>
        </w:rPr>
        <w:t>V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 общ</w:t>
      </w:r>
      <w:r w:rsidR="00A903F1" w:rsidRPr="000A38A8">
        <w:rPr>
          <w:rFonts w:cs="Tahoma"/>
        </w:rPr>
        <w:t>ий</w:t>
      </w:r>
      <w:r w:rsidR="00346C9E" w:rsidRPr="000A38A8">
        <w:rPr>
          <w:rFonts w:cs="Tahoma"/>
        </w:rPr>
        <w:t xml:space="preserve"> </w:t>
      </w:r>
      <w:r w:rsidR="00A903F1" w:rsidRPr="000A38A8">
        <w:rPr>
          <w:rFonts w:cs="Tahoma"/>
        </w:rPr>
        <w:t xml:space="preserve">объем </w:t>
      </w:r>
      <w:r w:rsidR="00E440D6">
        <w:rPr>
          <w:rFonts w:cs="Tahoma"/>
          <w:lang w:val="ru-RU"/>
        </w:rPr>
        <w:t>З</w:t>
      </w:r>
      <w:proofErr w:type="spellStart"/>
      <w:r w:rsidR="00A903F1" w:rsidRPr="000A38A8">
        <w:rPr>
          <w:rFonts w:cs="Tahoma"/>
        </w:rPr>
        <w:t>аявок</w:t>
      </w:r>
      <w:proofErr w:type="spellEnd"/>
      <w:r w:rsidR="00A903F1" w:rsidRPr="000A38A8">
        <w:rPr>
          <w:rFonts w:cs="Tahoma"/>
        </w:rPr>
        <w:t xml:space="preserve">, составляющих </w:t>
      </w:r>
      <w:r>
        <w:rPr>
          <w:rFonts w:cs="Tahoma"/>
          <w:lang w:val="en-US"/>
        </w:rPr>
        <w:t>j</w:t>
      </w:r>
      <w:r w:rsidR="00346C9E" w:rsidRPr="000A38A8">
        <w:rPr>
          <w:rFonts w:cs="Tahoma"/>
        </w:rPr>
        <w:t>-</w:t>
      </w:r>
      <w:proofErr w:type="spellStart"/>
      <w:r w:rsidR="00346C9E" w:rsidRPr="000A38A8">
        <w:rPr>
          <w:rFonts w:cs="Tahoma"/>
        </w:rPr>
        <w:t>ты</w:t>
      </w:r>
      <w:r w:rsidR="00A903F1" w:rsidRPr="000A38A8">
        <w:rPr>
          <w:rFonts w:cs="Tahoma"/>
        </w:rPr>
        <w:t>й</w:t>
      </w:r>
      <w:proofErr w:type="spellEnd"/>
      <w:r w:rsidR="00A903F1"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proofErr w:type="spellStart"/>
      <w:r w:rsidR="00A903F1" w:rsidRPr="000A38A8">
        <w:rPr>
          <w:rFonts w:cs="Tahoma"/>
        </w:rPr>
        <w:t>еновой</w:t>
      </w:r>
      <w:proofErr w:type="spellEnd"/>
      <w:r w:rsidR="00A903F1" w:rsidRPr="000A38A8">
        <w:rPr>
          <w:rFonts w:cs="Tahoma"/>
        </w:rPr>
        <w:t xml:space="preserve"> уровень</w:t>
      </w:r>
      <w:r w:rsidR="00346C9E" w:rsidRPr="000A38A8">
        <w:rPr>
          <w:rFonts w:cs="Tahoma"/>
        </w:rPr>
        <w:t>;</w:t>
      </w:r>
    </w:p>
    <w:p w14:paraId="15BBE95A" w14:textId="77777777" w:rsidR="00346C9E" w:rsidRPr="000A38A8" w:rsidRDefault="00853AA8" w:rsidP="00E851E9">
      <w:pPr>
        <w:pStyle w:val="af9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k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  <w:b/>
          <w:vertAlign w:val="subscript"/>
        </w:rPr>
        <w:t xml:space="preserve"> </w:t>
      </w:r>
      <w:r w:rsidR="00346C9E" w:rsidRPr="000A38A8">
        <w:rPr>
          <w:rFonts w:cs="Tahoma"/>
        </w:rPr>
        <w:t xml:space="preserve">– </w:t>
      </w:r>
      <w:r w:rsidR="00A903F1" w:rsidRPr="000A38A8">
        <w:rPr>
          <w:rFonts w:cs="Tahoma"/>
        </w:rPr>
        <w:t>ценовой к</w:t>
      </w:r>
      <w:r w:rsidR="00346C9E" w:rsidRPr="000A38A8">
        <w:rPr>
          <w:rFonts w:cs="Tahoma"/>
        </w:rPr>
        <w:t>оэффициент</w:t>
      </w:r>
      <w:r w:rsidR="00A903F1" w:rsidRPr="000A38A8">
        <w:rPr>
          <w:rFonts w:cs="Tahoma"/>
        </w:rPr>
        <w:t>.</w:t>
      </w:r>
    </w:p>
    <w:p w14:paraId="64F3D70B" w14:textId="77777777" w:rsidR="00346C9E" w:rsidRPr="000A38A8" w:rsidRDefault="00346C9E" w:rsidP="00E851E9">
      <w:pPr>
        <w:spacing w:after="120"/>
        <w:ind w:left="612"/>
        <w:jc w:val="both"/>
        <w:rPr>
          <w:rFonts w:ascii="Tahoma" w:hAnsi="Tahoma" w:cs="Tahoma"/>
          <w:sz w:val="20"/>
          <w:szCs w:val="20"/>
        </w:rPr>
      </w:pPr>
    </w:p>
    <w:p w14:paraId="798DA76B" w14:textId="4288B49E" w:rsidR="00D16652" w:rsidRPr="000A38A8" w:rsidRDefault="00C4473E" w:rsidP="00E851E9">
      <w:pPr>
        <w:numPr>
          <w:ilvl w:val="2"/>
          <w:numId w:val="1"/>
        </w:numPr>
        <w:tabs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D16652" w:rsidRPr="000A38A8">
        <w:rPr>
          <w:rFonts w:ascii="Tahoma" w:hAnsi="Tahoma" w:cs="Tahoma"/>
          <w:sz w:val="20"/>
          <w:szCs w:val="20"/>
        </w:rPr>
        <w:t xml:space="preserve">ассчитывается среднее значение цен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D16652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привлечение и размещение денежных средств </w:t>
      </w:r>
      <w:r w:rsidR="00D16652" w:rsidRPr="000A38A8">
        <w:rPr>
          <w:rFonts w:ascii="Tahoma" w:hAnsi="Tahoma" w:cs="Tahoma"/>
          <w:sz w:val="20"/>
          <w:szCs w:val="20"/>
        </w:rPr>
        <w:t>(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R</w:t>
      </w:r>
      <w:r w:rsidR="00280EAE" w:rsidRPr="000A38A8">
        <w:rPr>
          <w:rFonts w:ascii="Tahoma" w:hAnsi="Tahoma" w:cs="Tahoma"/>
          <w:sz w:val="20"/>
          <w:szCs w:val="20"/>
        </w:rPr>
        <w:t>mid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>):</w:t>
      </w:r>
    </w:p>
    <w:p w14:paraId="4A5CBFB0" w14:textId="77777777" w:rsidR="00D16652" w:rsidRDefault="008C4B72" w:rsidP="009D2F62">
      <w:pPr>
        <w:spacing w:after="120"/>
        <w:ind w:left="948"/>
        <w:jc w:val="center"/>
        <w:rPr>
          <w:rFonts w:ascii="Tahoma" w:hAnsi="Tahoma" w:cs="Tahoma"/>
          <w:position w:val="-46"/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740" w:dyaOrig="620" w14:anchorId="3764F7E2">
          <v:shape id="_x0000_i1027" type="#_x0000_t75" style="width:110.25pt;height:38.25pt" o:ole="" fillcolor="window">
            <v:imagedata r:id="rId12" o:title=""/>
          </v:shape>
          <o:OLEObject Type="Embed" ProgID="Equation.3" ShapeID="_x0000_i1027" DrawAspect="Content" ObjectID="_1811668978" r:id="rId13"/>
        </w:object>
      </w:r>
    </w:p>
    <w:p w14:paraId="63329AAD" w14:textId="77777777" w:rsidR="00384B6C" w:rsidRPr="00384B6C" w:rsidRDefault="00624E54" w:rsidP="00E851E9">
      <w:pPr>
        <w:spacing w:after="120"/>
        <w:ind w:left="9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в момент расчета Ставки отсутствовали </w:t>
      </w:r>
      <w:r w:rsidR="00E440D6">
        <w:rPr>
          <w:rFonts w:ascii="Tahoma" w:hAnsi="Tahoma" w:cs="Tahoma"/>
          <w:sz w:val="20"/>
          <w:szCs w:val="20"/>
        </w:rPr>
        <w:t>З</w:t>
      </w:r>
      <w:r>
        <w:rPr>
          <w:rFonts w:ascii="Tahoma" w:hAnsi="Tahoma" w:cs="Tahoma"/>
          <w:sz w:val="20"/>
          <w:szCs w:val="20"/>
        </w:rPr>
        <w:t>аявки на размещение и/или привлечение денежных средств, Ставка</w:t>
      </w:r>
      <w:r w:rsidR="00AD7EBF">
        <w:rPr>
          <w:rFonts w:ascii="Tahoma" w:hAnsi="Tahoma" w:cs="Tahoma"/>
          <w:sz w:val="20"/>
          <w:szCs w:val="20"/>
        </w:rPr>
        <w:t xml:space="preserve"> для данного временного периода</w:t>
      </w:r>
      <w:r>
        <w:rPr>
          <w:rFonts w:ascii="Tahoma" w:hAnsi="Tahoma" w:cs="Tahoma"/>
          <w:sz w:val="20"/>
          <w:szCs w:val="20"/>
        </w:rPr>
        <w:t xml:space="preserve"> не рас</w:t>
      </w:r>
      <w:r w:rsidR="00AD7EBF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ч</w:t>
      </w:r>
      <w:r w:rsidR="00AD7EBF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т</w:t>
      </w:r>
      <w:r w:rsidR="00AD7EBF">
        <w:rPr>
          <w:rFonts w:ascii="Tahoma" w:hAnsi="Tahoma" w:cs="Tahoma"/>
          <w:sz w:val="20"/>
          <w:szCs w:val="20"/>
        </w:rPr>
        <w:t>ывается</w:t>
      </w:r>
      <w:r>
        <w:rPr>
          <w:rFonts w:ascii="Tahoma" w:hAnsi="Tahoma" w:cs="Tahoma"/>
          <w:sz w:val="20"/>
          <w:szCs w:val="20"/>
        </w:rPr>
        <w:t>.</w:t>
      </w:r>
    </w:p>
    <w:p w14:paraId="2764D396" w14:textId="48B59A44" w:rsidR="00622DEE" w:rsidRPr="000A38A8" w:rsidRDefault="00622DEE" w:rsidP="00E851E9">
      <w:pPr>
        <w:numPr>
          <w:ilvl w:val="2"/>
          <w:numId w:val="1"/>
        </w:numPr>
        <w:tabs>
          <w:tab w:val="num" w:pos="1800"/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lastRenderedPageBreak/>
        <w:t xml:space="preserve">Рассчитывается средняя </w:t>
      </w:r>
      <w:r w:rsidR="00E440D6">
        <w:rPr>
          <w:rFonts w:ascii="Tahoma" w:hAnsi="Tahoma" w:cs="Tahoma"/>
          <w:sz w:val="20"/>
          <w:szCs w:val="20"/>
        </w:rPr>
        <w:t>С</w:t>
      </w:r>
      <w:r w:rsidRPr="000A38A8">
        <w:rPr>
          <w:rFonts w:ascii="Tahoma" w:hAnsi="Tahoma" w:cs="Tahoma"/>
          <w:sz w:val="20"/>
          <w:szCs w:val="20"/>
        </w:rPr>
        <w:t>тавка по заявкам (</w:t>
      </w:r>
      <w:proofErr w:type="spellStart"/>
      <w:r w:rsidRPr="000A38A8">
        <w:rPr>
          <w:rFonts w:ascii="Tahoma" w:hAnsi="Tahoma" w:cs="Tahoma"/>
          <w:sz w:val="20"/>
          <w:szCs w:val="20"/>
        </w:rPr>
        <w:t>Rorders</w:t>
      </w:r>
      <w:proofErr w:type="spellEnd"/>
      <w:r w:rsidRPr="000A38A8">
        <w:rPr>
          <w:rFonts w:ascii="Tahoma" w:hAnsi="Tahoma" w:cs="Tahoma"/>
          <w:sz w:val="20"/>
          <w:szCs w:val="20"/>
        </w:rPr>
        <w:t>) на основ</w:t>
      </w:r>
      <w:r w:rsidR="001342CE">
        <w:rPr>
          <w:rFonts w:ascii="Tahoma" w:hAnsi="Tahoma" w:cs="Tahoma"/>
          <w:sz w:val="20"/>
          <w:szCs w:val="20"/>
        </w:rPr>
        <w:t>ании</w:t>
      </w:r>
      <w:r w:rsidRPr="000A38A8">
        <w:rPr>
          <w:rFonts w:ascii="Tahoma" w:hAnsi="Tahoma" w:cs="Tahoma"/>
          <w:sz w:val="20"/>
          <w:szCs w:val="20"/>
        </w:rPr>
        <w:t xml:space="preserve"> всех 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C</w:t>
      </w:r>
      <w:r w:rsidRPr="000A38A8">
        <w:rPr>
          <w:rFonts w:ascii="Tahoma" w:hAnsi="Tahoma" w:cs="Tahoma"/>
          <w:sz w:val="20"/>
          <w:szCs w:val="20"/>
        </w:rPr>
        <w:t>тавок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 xml:space="preserve">, </w:t>
      </w:r>
      <w:r w:rsidR="001342CE">
        <w:rPr>
          <w:rFonts w:ascii="Tahoma" w:hAnsi="Tahoma" w:cs="Tahoma"/>
          <w:sz w:val="20"/>
          <w:szCs w:val="20"/>
        </w:rPr>
        <w:t xml:space="preserve">рассчитанных </w:t>
      </w:r>
      <w:r w:rsidR="00D16652" w:rsidRPr="000A38A8">
        <w:rPr>
          <w:rFonts w:ascii="Tahoma" w:hAnsi="Tahoma" w:cs="Tahoma"/>
          <w:sz w:val="20"/>
          <w:szCs w:val="20"/>
        </w:rPr>
        <w:t>в соответствии с пункт</w:t>
      </w:r>
      <w:r w:rsidR="001342CE">
        <w:rPr>
          <w:rFonts w:ascii="Tahoma" w:hAnsi="Tahoma" w:cs="Tahoma"/>
          <w:sz w:val="20"/>
          <w:szCs w:val="20"/>
        </w:rPr>
        <w:t>ом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105D79">
        <w:rPr>
          <w:rFonts w:ascii="Tahoma" w:hAnsi="Tahoma" w:cs="Tahoma"/>
          <w:sz w:val="20"/>
          <w:szCs w:val="20"/>
        </w:rPr>
        <w:t>2</w:t>
      </w:r>
      <w:r w:rsidR="004771E2"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2</w:t>
      </w:r>
      <w:r w:rsidR="004771E2">
        <w:rPr>
          <w:rFonts w:ascii="Tahoma" w:hAnsi="Tahoma" w:cs="Tahoma"/>
          <w:sz w:val="20"/>
          <w:szCs w:val="20"/>
        </w:rPr>
        <w:t>.</w:t>
      </w:r>
      <w:r w:rsidR="001342CE">
        <w:rPr>
          <w:rFonts w:ascii="Tahoma" w:hAnsi="Tahoma" w:cs="Tahoma"/>
          <w:sz w:val="20"/>
          <w:szCs w:val="20"/>
        </w:rPr>
        <w:t>5.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D16652" w:rsidRPr="000A38A8">
        <w:rPr>
          <w:rFonts w:ascii="Tahoma" w:hAnsi="Tahoma" w:cs="Tahoma"/>
          <w:sz w:val="20"/>
          <w:szCs w:val="20"/>
        </w:rPr>
        <w:t>Методики</w:t>
      </w:r>
      <w:r w:rsidRPr="000A38A8">
        <w:rPr>
          <w:rFonts w:ascii="Tahoma" w:hAnsi="Tahoma" w:cs="Tahoma"/>
          <w:sz w:val="20"/>
          <w:szCs w:val="20"/>
        </w:rPr>
        <w:t>:</w:t>
      </w:r>
    </w:p>
    <w:p w14:paraId="6215FB2E" w14:textId="77777777" w:rsidR="00622DEE" w:rsidRPr="000A38A8" w:rsidRDefault="008C3675" w:rsidP="009D2F62">
      <w:pPr>
        <w:pStyle w:val="af4"/>
        <w:spacing w:after="120"/>
        <w:jc w:val="center"/>
        <w:rPr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620" w:dyaOrig="999" w14:anchorId="37867CD5">
          <v:shape id="_x0000_i1028" type="#_x0000_t75" style="width:98.25pt;height:60.75pt" o:ole="" fillcolor="window">
            <v:imagedata r:id="rId14" o:title=""/>
          </v:shape>
          <o:OLEObject Type="Embed" ProgID="Equation.3" ShapeID="_x0000_i1028" DrawAspect="Content" ObjectID="_1811668979" r:id="rId15"/>
        </w:object>
      </w:r>
    </w:p>
    <w:p w14:paraId="0051FDD0" w14:textId="77777777" w:rsidR="005B2514" w:rsidRPr="00853C7C" w:rsidRDefault="00853C7C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</w:t>
      </w:r>
      <w:r w:rsidR="005B2514" w:rsidRPr="00853C7C">
        <w:rPr>
          <w:rFonts w:ascii="Tahoma" w:hAnsi="Tahoma" w:cs="Tahoma"/>
          <w:sz w:val="20"/>
          <w:szCs w:val="20"/>
        </w:rPr>
        <w:t>де</w:t>
      </w:r>
      <w:r>
        <w:rPr>
          <w:rFonts w:ascii="Tahoma" w:hAnsi="Tahoma" w:cs="Tahoma"/>
          <w:sz w:val="20"/>
          <w:szCs w:val="20"/>
        </w:rPr>
        <w:t>:</w:t>
      </w:r>
    </w:p>
    <w:p w14:paraId="6482CFD4" w14:textId="77777777" w:rsidR="0007307F" w:rsidRPr="000A38A8" w:rsidRDefault="005B2514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853C7C">
        <w:rPr>
          <w:rFonts w:ascii="Tahoma" w:hAnsi="Tahoma" w:cs="Tahoma"/>
          <w:sz w:val="20"/>
          <w:szCs w:val="20"/>
        </w:rPr>
        <w:t>J – количество Ставок, включенных в расчет</w:t>
      </w:r>
      <w:r w:rsidR="00AD7EBF">
        <w:rPr>
          <w:rFonts w:ascii="Tahoma" w:hAnsi="Tahoma" w:cs="Tahoma"/>
          <w:sz w:val="20"/>
          <w:szCs w:val="20"/>
        </w:rPr>
        <w:t>.</w:t>
      </w:r>
    </w:p>
    <w:p w14:paraId="096BEBDC" w14:textId="68C2169B" w:rsidR="00622DEE" w:rsidRPr="000A38A8" w:rsidRDefault="00D65E01" w:rsidP="00E851E9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622DEE" w:rsidRPr="000A38A8">
        <w:rPr>
          <w:rFonts w:ascii="Tahoma" w:hAnsi="Tahoma" w:cs="Tahoma"/>
          <w:sz w:val="20"/>
          <w:szCs w:val="20"/>
        </w:rPr>
        <w:t xml:space="preserve">ассчитывается средняя </w:t>
      </w:r>
      <w:r w:rsidR="00E440D6">
        <w:rPr>
          <w:rFonts w:ascii="Tahoma" w:hAnsi="Tahoma" w:cs="Tahoma"/>
          <w:sz w:val="20"/>
          <w:szCs w:val="20"/>
        </w:rPr>
        <w:t xml:space="preserve">Ставка </w:t>
      </w:r>
      <w:r w:rsidR="00622DEE" w:rsidRPr="000A38A8">
        <w:rPr>
          <w:rFonts w:ascii="Tahoma" w:hAnsi="Tahoma" w:cs="Tahoma"/>
          <w:sz w:val="20"/>
          <w:szCs w:val="20"/>
        </w:rPr>
        <w:t xml:space="preserve">по сделкам, заключенным в </w:t>
      </w:r>
      <w:r w:rsidR="003940CC">
        <w:rPr>
          <w:rFonts w:ascii="Tahoma" w:hAnsi="Tahoma" w:cs="Tahoma"/>
          <w:sz w:val="20"/>
          <w:szCs w:val="20"/>
        </w:rPr>
        <w:t>Б</w:t>
      </w:r>
      <w:r w:rsidR="003940CC" w:rsidRPr="000A38A8">
        <w:rPr>
          <w:rFonts w:ascii="Tahoma" w:hAnsi="Tahoma" w:cs="Tahoma"/>
          <w:sz w:val="20"/>
          <w:szCs w:val="20"/>
        </w:rPr>
        <w:t xml:space="preserve">езадресном режиме </w:t>
      </w:r>
      <w:r w:rsidR="008C3675">
        <w:rPr>
          <w:rFonts w:ascii="Tahoma" w:hAnsi="Tahoma" w:cs="Tahoma"/>
          <w:sz w:val="20"/>
          <w:szCs w:val="20"/>
        </w:rPr>
        <w:t>с 10:</w:t>
      </w:r>
      <w:proofErr w:type="gramStart"/>
      <w:r w:rsidR="008C3675" w:rsidRPr="008C3675">
        <w:rPr>
          <w:rFonts w:ascii="Tahoma" w:hAnsi="Tahoma" w:cs="Tahoma"/>
          <w:sz w:val="20"/>
          <w:szCs w:val="20"/>
        </w:rPr>
        <w:t xml:space="preserve">00 </w:t>
      </w:r>
      <w:r w:rsidR="00622DEE" w:rsidRPr="000A38A8">
        <w:rPr>
          <w:rFonts w:ascii="Tahoma" w:hAnsi="Tahoma" w:cs="Tahoma"/>
          <w:sz w:val="20"/>
          <w:szCs w:val="20"/>
        </w:rPr>
        <w:t xml:space="preserve">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времени расчета</w:t>
      </w:r>
      <w:r w:rsidR="00622DEE" w:rsidRPr="000A38A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622DEE" w:rsidRPr="000A38A8">
        <w:rPr>
          <w:rFonts w:ascii="Tahoma" w:hAnsi="Tahoma" w:cs="Tahoma"/>
          <w:sz w:val="20"/>
          <w:szCs w:val="20"/>
        </w:rPr>
        <w:t>Rtrades</w:t>
      </w:r>
      <w:proofErr w:type="spellEnd"/>
      <w:r w:rsidR="00622DEE" w:rsidRPr="000A38A8">
        <w:rPr>
          <w:rFonts w:ascii="Tahoma" w:hAnsi="Tahoma" w:cs="Tahoma"/>
          <w:sz w:val="20"/>
          <w:szCs w:val="20"/>
        </w:rPr>
        <w:t>) по следующей формуле:</w:t>
      </w:r>
    </w:p>
    <w:p w14:paraId="0C4411BE" w14:textId="77777777" w:rsidR="00622DEE" w:rsidRPr="000A38A8" w:rsidRDefault="0056187C" w:rsidP="009D2F62">
      <w:pPr>
        <w:pStyle w:val="af4"/>
        <w:spacing w:after="120"/>
        <w:jc w:val="center"/>
        <w:rPr>
          <w:sz w:val="20"/>
          <w:szCs w:val="20"/>
        </w:rPr>
      </w:pPr>
      <w:r w:rsidRPr="0056187C">
        <w:rPr>
          <w:rFonts w:ascii="Tahoma" w:hAnsi="Tahoma" w:cs="Tahoma"/>
          <w:position w:val="-32"/>
          <w:sz w:val="20"/>
          <w:szCs w:val="20"/>
        </w:rPr>
        <w:object w:dxaOrig="1460" w:dyaOrig="760" w14:anchorId="3D6FC827">
          <v:shape id="_x0000_i1029" type="#_x0000_t75" style="width:87pt;height:44.25pt" o:ole="" fillcolor="window">
            <v:imagedata r:id="rId16" o:title=""/>
          </v:shape>
          <o:OLEObject Type="Embed" ProgID="Equation.3" ShapeID="_x0000_i1029" DrawAspect="Content" ObjectID="_1811668980" r:id="rId17"/>
        </w:object>
      </w:r>
    </w:p>
    <w:p w14:paraId="2A69700E" w14:textId="77777777" w:rsidR="00E841AF" w:rsidRPr="001B1FCE" w:rsidRDefault="00C63296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</w:t>
      </w:r>
      <w:r w:rsidR="00896C7E" w:rsidRPr="001B1FCE">
        <w:rPr>
          <w:rFonts w:ascii="Tahoma" w:hAnsi="Tahoma" w:cs="Tahoma"/>
          <w:sz w:val="20"/>
          <w:szCs w:val="20"/>
        </w:rPr>
        <w:t>де:</w:t>
      </w:r>
    </w:p>
    <w:p w14:paraId="29FC8E3F" w14:textId="77777777" w:rsidR="00E841AF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rt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</w:t>
      </w:r>
      <w:r w:rsidR="00E841AF" w:rsidRPr="001B1FCE">
        <w:rPr>
          <w:rFonts w:ascii="Tahoma" w:hAnsi="Tahoma" w:cs="Tahoma"/>
          <w:sz w:val="20"/>
          <w:szCs w:val="20"/>
        </w:rPr>
        <w:t xml:space="preserve"> значение</w:t>
      </w:r>
      <w:r w:rsidRPr="001B1FCE">
        <w:rPr>
          <w:rFonts w:ascii="Tahoma" w:hAnsi="Tahoma" w:cs="Tahoma"/>
          <w:sz w:val="20"/>
          <w:szCs w:val="20"/>
        </w:rPr>
        <w:t xml:space="preserve"> </w:t>
      </w:r>
      <w:r w:rsidR="005E3A9C">
        <w:rPr>
          <w:rFonts w:ascii="Tahoma" w:hAnsi="Tahoma" w:cs="Tahoma"/>
          <w:sz w:val="20"/>
          <w:szCs w:val="20"/>
        </w:rPr>
        <w:t xml:space="preserve">Ставки </w:t>
      </w:r>
      <w:r w:rsidRPr="001B1FCE">
        <w:rPr>
          <w:rFonts w:ascii="Tahoma" w:hAnsi="Tahoma" w:cs="Tahoma"/>
          <w:sz w:val="20"/>
          <w:szCs w:val="20"/>
        </w:rPr>
        <w:t>по сделке,</w:t>
      </w:r>
      <w:r w:rsidR="00E841AF" w:rsidRPr="001B1F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58E9D376" w14:textId="77777777" w:rsidR="00622DEE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vt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 объем сделки</w:t>
      </w:r>
      <w:r w:rsidR="00E841AF" w:rsidRPr="001B1FCE">
        <w:rPr>
          <w:rFonts w:ascii="Tahoma" w:hAnsi="Tahoma" w:cs="Tahoma"/>
          <w:sz w:val="20"/>
          <w:szCs w:val="20"/>
        </w:rPr>
        <w:t>, выраженный в</w:t>
      </w:r>
      <w:r w:rsidR="001C0B79">
        <w:rPr>
          <w:rFonts w:ascii="Tahoma" w:hAnsi="Tahoma" w:cs="Tahoma"/>
          <w:sz w:val="20"/>
          <w:szCs w:val="20"/>
        </w:rPr>
        <w:t xml:space="preserve"> валюте расчета </w:t>
      </w:r>
      <w:r w:rsidR="004751C2">
        <w:rPr>
          <w:rFonts w:ascii="Tahoma" w:hAnsi="Tahoma" w:cs="Tahoma"/>
          <w:sz w:val="20"/>
          <w:szCs w:val="20"/>
        </w:rPr>
        <w:t>индикатора</w:t>
      </w:r>
      <w:r w:rsidR="00E841AF" w:rsidRPr="001B1FCE">
        <w:rPr>
          <w:rFonts w:ascii="Tahoma" w:hAnsi="Tahoma" w:cs="Tahoma"/>
          <w:sz w:val="20"/>
          <w:szCs w:val="20"/>
        </w:rPr>
        <w:t>.</w:t>
      </w:r>
    </w:p>
    <w:p w14:paraId="14A19713" w14:textId="3E6C34C9" w:rsidR="005973F1" w:rsidRDefault="005973F1" w:rsidP="005973F1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bookmarkStart w:id="21" w:name="_Hlk35509151"/>
      <w:r w:rsidRPr="00322DE9">
        <w:rPr>
          <w:rFonts w:ascii="Tahoma" w:hAnsi="Tahoma" w:cs="Tahoma"/>
          <w:sz w:val="20"/>
          <w:szCs w:val="20"/>
        </w:rPr>
        <w:t xml:space="preserve">Для каждого индикатора </w:t>
      </w:r>
      <w:r w:rsidRPr="008E69F6">
        <w:rPr>
          <w:rFonts w:ascii="Tahoma" w:hAnsi="Tahoma" w:cs="Tahoma"/>
          <w:sz w:val="20"/>
          <w:szCs w:val="20"/>
        </w:rPr>
        <w:t>RUSFAR</w:t>
      </w:r>
      <w:r>
        <w:rPr>
          <w:rFonts w:ascii="Tahoma" w:hAnsi="Tahoma" w:cs="Tahoma"/>
          <w:sz w:val="20"/>
          <w:szCs w:val="20"/>
        </w:rPr>
        <w:t xml:space="preserve"> и </w:t>
      </w:r>
      <w:r w:rsidRPr="008E69F6">
        <w:rPr>
          <w:rFonts w:ascii="Tahoma" w:hAnsi="Tahoma" w:cs="Tahoma"/>
          <w:sz w:val="20"/>
          <w:szCs w:val="20"/>
        </w:rPr>
        <w:t>RUSFAR</w:t>
      </w:r>
      <w:r w:rsidRPr="00322DE9">
        <w:rPr>
          <w:rFonts w:ascii="Tahoma" w:hAnsi="Tahoma" w:cs="Tahoma"/>
          <w:sz w:val="20"/>
          <w:szCs w:val="20"/>
        </w:rPr>
        <w:t xml:space="preserve"> </w:t>
      </w:r>
      <w:r w:rsidRPr="000038CD">
        <w:rPr>
          <w:rFonts w:ascii="Tahoma" w:hAnsi="Tahoma" w:cs="Tahoma"/>
          <w:sz w:val="20"/>
          <w:szCs w:val="20"/>
        </w:rPr>
        <w:t xml:space="preserve">REAL TIME COMPOUND </w:t>
      </w:r>
      <w:r w:rsidRPr="00322DE9">
        <w:rPr>
          <w:rFonts w:ascii="Tahoma" w:hAnsi="Tahoma" w:cs="Tahoma"/>
          <w:sz w:val="20"/>
          <w:szCs w:val="20"/>
        </w:rPr>
        <w:t>устан</w:t>
      </w:r>
      <w:r>
        <w:rPr>
          <w:rFonts w:ascii="Tahoma" w:hAnsi="Tahoma" w:cs="Tahoma"/>
          <w:sz w:val="20"/>
          <w:szCs w:val="20"/>
        </w:rPr>
        <w:t xml:space="preserve">авливается параметр </w:t>
      </w:r>
      <w:r w:rsidRPr="007B1401">
        <w:rPr>
          <w:rFonts w:ascii="Tahoma" w:hAnsi="Tahoma" w:cs="Tahoma"/>
          <w:sz w:val="20"/>
          <w:szCs w:val="20"/>
        </w:rPr>
        <w:t>минимально необходимого объема сделок</w:t>
      </w:r>
      <w:r w:rsidRPr="00322DE9">
        <w:rPr>
          <w:rFonts w:ascii="Tahoma" w:hAnsi="Tahoma" w:cs="Tahoma"/>
          <w:sz w:val="20"/>
          <w:szCs w:val="20"/>
        </w:rPr>
        <w:t xml:space="preserve">. </w:t>
      </w:r>
    </w:p>
    <w:p w14:paraId="162D638F" w14:textId="4EB8E57B" w:rsidR="005973F1" w:rsidRDefault="005973F1" w:rsidP="005973F1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22DE9">
        <w:rPr>
          <w:rFonts w:ascii="Tahoma" w:hAnsi="Tahoma" w:cs="Tahoma"/>
          <w:sz w:val="20"/>
          <w:szCs w:val="20"/>
        </w:rPr>
        <w:t>Для индикаторов</w:t>
      </w:r>
      <w:r>
        <w:rPr>
          <w:rFonts w:ascii="Tahoma" w:hAnsi="Tahoma" w:cs="Tahoma"/>
          <w:sz w:val="20"/>
          <w:szCs w:val="20"/>
        </w:rPr>
        <w:t xml:space="preserve"> </w:t>
      </w:r>
      <w:r w:rsidRPr="008E69F6">
        <w:rPr>
          <w:rFonts w:ascii="Tahoma" w:hAnsi="Tahoma" w:cs="Tahoma"/>
          <w:sz w:val="20"/>
          <w:szCs w:val="20"/>
        </w:rPr>
        <w:t>RUSFAR</w:t>
      </w:r>
      <w:r>
        <w:rPr>
          <w:rFonts w:ascii="Tahoma" w:hAnsi="Tahoma" w:cs="Tahoma"/>
          <w:sz w:val="20"/>
          <w:szCs w:val="20"/>
        </w:rPr>
        <w:t xml:space="preserve"> и</w:t>
      </w:r>
      <w:r w:rsidRPr="00322DE9">
        <w:rPr>
          <w:rFonts w:ascii="Tahoma" w:hAnsi="Tahoma" w:cs="Tahoma"/>
          <w:sz w:val="20"/>
          <w:szCs w:val="20"/>
        </w:rPr>
        <w:t xml:space="preserve"> RUSFAR </w:t>
      </w:r>
      <w:r w:rsidRPr="00F77608">
        <w:rPr>
          <w:rFonts w:ascii="Tahoma" w:hAnsi="Tahoma" w:cs="Tahoma"/>
          <w:sz w:val="20"/>
          <w:szCs w:val="20"/>
        </w:rPr>
        <w:t>REAL TIME COMPOUND</w:t>
      </w:r>
      <w:r>
        <w:rPr>
          <w:rFonts w:ascii="Tahoma" w:hAnsi="Tahoma" w:cs="Tahoma"/>
          <w:sz w:val="20"/>
          <w:szCs w:val="20"/>
        </w:rPr>
        <w:t>, рассчитываемых с 12:30 до 18:00 включительно,</w:t>
      </w:r>
      <w:r w:rsidRPr="00F77608">
        <w:rPr>
          <w:rFonts w:ascii="Tahoma" w:hAnsi="Tahoma" w:cs="Tahoma"/>
          <w:sz w:val="20"/>
          <w:szCs w:val="20"/>
        </w:rPr>
        <w:t xml:space="preserve"> </w:t>
      </w:r>
      <w:r w:rsidRPr="00322DE9">
        <w:rPr>
          <w:rFonts w:ascii="Tahoma" w:hAnsi="Tahoma" w:cs="Tahoma"/>
          <w:sz w:val="20"/>
          <w:szCs w:val="20"/>
        </w:rPr>
        <w:t xml:space="preserve">c валютой расчетов рубли РФ </w:t>
      </w:r>
      <w:r>
        <w:rPr>
          <w:rFonts w:ascii="Tahoma" w:hAnsi="Tahoma" w:cs="Tahoma"/>
          <w:sz w:val="20"/>
          <w:szCs w:val="20"/>
        </w:rPr>
        <w:t xml:space="preserve">параметр </w:t>
      </w:r>
      <w:r w:rsidRPr="00322DE9">
        <w:rPr>
          <w:rFonts w:ascii="Tahoma" w:hAnsi="Tahoma" w:cs="Tahoma"/>
          <w:sz w:val="20"/>
          <w:szCs w:val="20"/>
        </w:rPr>
        <w:t>минимально необходим</w:t>
      </w:r>
      <w:r>
        <w:rPr>
          <w:rFonts w:ascii="Tahoma" w:hAnsi="Tahoma" w:cs="Tahoma"/>
          <w:sz w:val="20"/>
          <w:szCs w:val="20"/>
        </w:rPr>
        <w:t>ого</w:t>
      </w:r>
      <w:r w:rsidRPr="00322DE9">
        <w:rPr>
          <w:rFonts w:ascii="Tahoma" w:hAnsi="Tahoma" w:cs="Tahoma"/>
          <w:sz w:val="20"/>
          <w:szCs w:val="20"/>
        </w:rPr>
        <w:t xml:space="preserve"> объем</w:t>
      </w:r>
      <w:r>
        <w:rPr>
          <w:rFonts w:ascii="Tahoma" w:hAnsi="Tahoma" w:cs="Tahoma"/>
          <w:sz w:val="20"/>
          <w:szCs w:val="20"/>
        </w:rPr>
        <w:t>а</w:t>
      </w:r>
      <w:r w:rsidRPr="00322DE9">
        <w:rPr>
          <w:rFonts w:ascii="Tahoma" w:hAnsi="Tahoma" w:cs="Tahoma"/>
          <w:sz w:val="20"/>
          <w:szCs w:val="20"/>
        </w:rPr>
        <w:t xml:space="preserve"> сделок</w:t>
      </w:r>
      <w:r>
        <w:rPr>
          <w:rFonts w:ascii="Tahoma" w:hAnsi="Tahoma" w:cs="Tahoma"/>
          <w:sz w:val="20"/>
          <w:szCs w:val="20"/>
        </w:rPr>
        <w:t xml:space="preserve"> устанавливается равным 30</w:t>
      </w:r>
      <w:r w:rsidRPr="00322DE9">
        <w:rPr>
          <w:rFonts w:ascii="Tahoma" w:hAnsi="Tahoma" w:cs="Tahoma"/>
          <w:sz w:val="20"/>
          <w:szCs w:val="20"/>
        </w:rPr>
        <w:t xml:space="preserve"> миллиард</w:t>
      </w:r>
      <w:r>
        <w:rPr>
          <w:rFonts w:ascii="Tahoma" w:hAnsi="Tahoma" w:cs="Tahoma"/>
          <w:sz w:val="20"/>
          <w:szCs w:val="20"/>
        </w:rPr>
        <w:t>ам</w:t>
      </w:r>
      <w:r w:rsidRPr="00322DE9">
        <w:rPr>
          <w:rFonts w:ascii="Tahoma" w:hAnsi="Tahoma" w:cs="Tahoma"/>
          <w:sz w:val="20"/>
          <w:szCs w:val="20"/>
        </w:rPr>
        <w:t xml:space="preserve"> рублей</w:t>
      </w:r>
      <w:r>
        <w:rPr>
          <w:rFonts w:ascii="Tahoma" w:hAnsi="Tahoma" w:cs="Tahoma"/>
          <w:sz w:val="20"/>
          <w:szCs w:val="20"/>
        </w:rPr>
        <w:t xml:space="preserve">. </w:t>
      </w:r>
      <w:r w:rsidRPr="00C657AD">
        <w:rPr>
          <w:rFonts w:ascii="Tahoma" w:hAnsi="Tahoma" w:cs="Tahoma"/>
          <w:sz w:val="20"/>
          <w:szCs w:val="20"/>
        </w:rPr>
        <w:t>Для индикатор</w:t>
      </w:r>
      <w:r>
        <w:rPr>
          <w:rFonts w:ascii="Tahoma" w:hAnsi="Tahoma" w:cs="Tahoma"/>
          <w:sz w:val="20"/>
          <w:szCs w:val="20"/>
        </w:rPr>
        <w:t>ов</w:t>
      </w:r>
      <w:r w:rsidRPr="00C657AD">
        <w:rPr>
          <w:rFonts w:ascii="Tahoma" w:hAnsi="Tahoma" w:cs="Tahoma"/>
          <w:sz w:val="20"/>
          <w:szCs w:val="20"/>
        </w:rPr>
        <w:t xml:space="preserve"> </w:t>
      </w:r>
      <w:r w:rsidRPr="008E69F6">
        <w:rPr>
          <w:rFonts w:ascii="Tahoma" w:hAnsi="Tahoma" w:cs="Tahoma"/>
          <w:sz w:val="20"/>
          <w:szCs w:val="20"/>
        </w:rPr>
        <w:t>RUSFAR</w:t>
      </w:r>
      <w:r>
        <w:rPr>
          <w:rFonts w:ascii="Tahoma" w:hAnsi="Tahoma" w:cs="Tahoma"/>
          <w:sz w:val="20"/>
          <w:szCs w:val="20"/>
        </w:rPr>
        <w:t xml:space="preserve"> и</w:t>
      </w:r>
      <w:r w:rsidRPr="00322DE9">
        <w:rPr>
          <w:rFonts w:ascii="Tahoma" w:hAnsi="Tahoma" w:cs="Tahoma"/>
          <w:sz w:val="20"/>
          <w:szCs w:val="20"/>
        </w:rPr>
        <w:t xml:space="preserve"> </w:t>
      </w:r>
      <w:r w:rsidRPr="00C657AD">
        <w:rPr>
          <w:rFonts w:ascii="Tahoma" w:hAnsi="Tahoma" w:cs="Tahoma"/>
          <w:sz w:val="20"/>
          <w:szCs w:val="20"/>
        </w:rPr>
        <w:t xml:space="preserve">RUSFAR </w:t>
      </w:r>
      <w:r w:rsidRPr="000038CD">
        <w:rPr>
          <w:rFonts w:ascii="Tahoma" w:hAnsi="Tahoma" w:cs="Tahoma"/>
          <w:sz w:val="20"/>
          <w:szCs w:val="20"/>
        </w:rPr>
        <w:t>REAL TIME COMPOUND</w:t>
      </w:r>
      <w:r w:rsidRPr="005F0B4D">
        <w:rPr>
          <w:rFonts w:ascii="Tahoma" w:hAnsi="Tahoma" w:cs="Tahoma"/>
          <w:sz w:val="20"/>
          <w:szCs w:val="20"/>
        </w:rPr>
        <w:t xml:space="preserve">, рассчитываемых с 12:30 до 18:00 включительно, </w:t>
      </w:r>
      <w:r w:rsidRPr="00C657AD">
        <w:rPr>
          <w:rFonts w:ascii="Tahoma" w:hAnsi="Tahoma" w:cs="Tahoma"/>
          <w:sz w:val="20"/>
          <w:szCs w:val="20"/>
        </w:rPr>
        <w:t>c валютой расчетов</w:t>
      </w:r>
      <w:r>
        <w:rPr>
          <w:rFonts w:ascii="Tahoma" w:hAnsi="Tahoma" w:cs="Tahoma"/>
          <w:sz w:val="20"/>
          <w:szCs w:val="20"/>
        </w:rPr>
        <w:t xml:space="preserve"> китайские юани </w:t>
      </w:r>
      <w:r w:rsidRPr="00C657AD">
        <w:rPr>
          <w:rFonts w:ascii="Tahoma" w:hAnsi="Tahoma" w:cs="Tahoma"/>
          <w:sz w:val="20"/>
          <w:szCs w:val="20"/>
        </w:rPr>
        <w:t>пар</w:t>
      </w:r>
      <w:r>
        <w:rPr>
          <w:rFonts w:ascii="Tahoma" w:hAnsi="Tahoma" w:cs="Tahoma"/>
          <w:sz w:val="20"/>
          <w:szCs w:val="20"/>
        </w:rPr>
        <w:t>а</w:t>
      </w:r>
      <w:r w:rsidRPr="00C657AD">
        <w:rPr>
          <w:rFonts w:ascii="Tahoma" w:hAnsi="Tahoma" w:cs="Tahoma"/>
          <w:sz w:val="20"/>
          <w:szCs w:val="20"/>
        </w:rPr>
        <w:t>метр минимально необходимого объема сделок устан</w:t>
      </w:r>
      <w:r>
        <w:rPr>
          <w:rFonts w:ascii="Tahoma" w:hAnsi="Tahoma" w:cs="Tahoma"/>
          <w:sz w:val="20"/>
          <w:szCs w:val="20"/>
        </w:rPr>
        <w:t>а</w:t>
      </w:r>
      <w:r w:rsidRPr="00C657AD">
        <w:rPr>
          <w:rFonts w:ascii="Tahoma" w:hAnsi="Tahoma" w:cs="Tahoma"/>
          <w:sz w:val="20"/>
          <w:szCs w:val="20"/>
        </w:rPr>
        <w:t xml:space="preserve">вливается равным </w:t>
      </w:r>
      <w:r w:rsidRPr="00C94347">
        <w:rPr>
          <w:rFonts w:ascii="Tahoma" w:hAnsi="Tahoma" w:cs="Tahoma"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>миллиарду</w:t>
      </w:r>
      <w:r w:rsidRPr="00C657A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китайских юаней</w:t>
      </w:r>
      <w:r w:rsidRPr="00C657AD">
        <w:rPr>
          <w:rFonts w:ascii="Tahoma" w:hAnsi="Tahoma" w:cs="Tahoma"/>
          <w:sz w:val="20"/>
          <w:szCs w:val="20"/>
        </w:rPr>
        <w:t>.</w:t>
      </w:r>
    </w:p>
    <w:p w14:paraId="66512C81" w14:textId="77777777" w:rsidR="005973F1" w:rsidRDefault="005973F1" w:rsidP="005973F1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22DE9">
        <w:rPr>
          <w:rFonts w:ascii="Tahoma" w:hAnsi="Tahoma" w:cs="Tahoma"/>
          <w:sz w:val="20"/>
          <w:szCs w:val="20"/>
        </w:rPr>
        <w:t xml:space="preserve">Для каждого индикатора </w:t>
      </w:r>
      <w:r w:rsidRPr="008E69F6">
        <w:rPr>
          <w:rFonts w:ascii="Tahoma" w:hAnsi="Tahoma" w:cs="Tahoma"/>
          <w:sz w:val="20"/>
          <w:szCs w:val="20"/>
        </w:rPr>
        <w:t>RUSFAR</w:t>
      </w:r>
      <w:r w:rsidRPr="00322DE9">
        <w:rPr>
          <w:rFonts w:ascii="Tahoma" w:hAnsi="Tahoma" w:cs="Tahoma"/>
          <w:sz w:val="20"/>
          <w:szCs w:val="20"/>
        </w:rPr>
        <w:t xml:space="preserve"> </w:t>
      </w:r>
      <w:r w:rsidRPr="000038CD">
        <w:rPr>
          <w:rFonts w:ascii="Tahoma" w:hAnsi="Tahoma" w:cs="Tahoma"/>
          <w:sz w:val="20"/>
          <w:szCs w:val="20"/>
        </w:rPr>
        <w:t>REAL TIME COMPOUND</w:t>
      </w:r>
      <w:r>
        <w:rPr>
          <w:rFonts w:ascii="Tahoma" w:hAnsi="Tahoma" w:cs="Tahoma"/>
          <w:sz w:val="20"/>
          <w:szCs w:val="20"/>
        </w:rPr>
        <w:t>, рассчитываемого с 10:15 до 12:15 включительно</w:t>
      </w:r>
      <w:r w:rsidRPr="000038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параметр </w:t>
      </w:r>
      <w:r w:rsidRPr="007B1401">
        <w:rPr>
          <w:rFonts w:ascii="Tahoma" w:hAnsi="Tahoma" w:cs="Tahoma"/>
          <w:sz w:val="20"/>
          <w:szCs w:val="20"/>
        </w:rPr>
        <w:t>минимально необходимого объема сделок</w:t>
      </w:r>
      <w:r w:rsidRPr="008E69F6">
        <w:rPr>
          <w:rFonts w:ascii="Tahoma" w:hAnsi="Tahoma" w:cs="Tahoma"/>
          <w:sz w:val="20"/>
          <w:szCs w:val="20"/>
        </w:rPr>
        <w:t xml:space="preserve"> </w:t>
      </w:r>
      <w:r w:rsidRPr="00322DE9">
        <w:rPr>
          <w:rFonts w:ascii="Tahoma" w:hAnsi="Tahoma" w:cs="Tahoma"/>
          <w:sz w:val="20"/>
          <w:szCs w:val="20"/>
        </w:rPr>
        <w:t>устан</w:t>
      </w:r>
      <w:r>
        <w:rPr>
          <w:rFonts w:ascii="Tahoma" w:hAnsi="Tahoma" w:cs="Tahoma"/>
          <w:sz w:val="20"/>
          <w:szCs w:val="20"/>
        </w:rPr>
        <w:t xml:space="preserve">авливается </w:t>
      </w:r>
      <w:r w:rsidRPr="000A38A8">
        <w:rPr>
          <w:rFonts w:ascii="Tahoma" w:hAnsi="Tahoma" w:cs="Tahoma"/>
          <w:sz w:val="20"/>
          <w:szCs w:val="20"/>
        </w:rPr>
        <w:t>по следующей формуле</w:t>
      </w:r>
      <w:r>
        <w:rPr>
          <w:rFonts w:ascii="Tahoma" w:hAnsi="Tahoma" w:cs="Tahoma"/>
          <w:sz w:val="20"/>
          <w:szCs w:val="20"/>
        </w:rPr>
        <w:t>:</w:t>
      </w:r>
    </w:p>
    <w:p w14:paraId="53253C9C" w14:textId="77777777" w:rsidR="005973F1" w:rsidRPr="000E4A76" w:rsidRDefault="005973F1" w:rsidP="005973F1">
      <w:pPr>
        <w:spacing w:after="120"/>
        <w:jc w:val="center"/>
        <w:rPr>
          <w:rFonts w:ascii="Tahoma" w:hAnsi="Tahoma" w:cs="Tahoma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 w:cs="Tahoma"/>
              <w:sz w:val="20"/>
              <w:szCs w:val="20"/>
            </w:rPr>
            <m:t>MinVol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150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en-US"/>
            </w:rPr>
            <m:t>*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MinVol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</w:rPr>
                <m:t>level</m:t>
              </m:r>
            </m:sub>
          </m:sSub>
        </m:oMath>
      </m:oMathPara>
    </w:p>
    <w:p w14:paraId="56930E27" w14:textId="77777777" w:rsidR="005973F1" w:rsidRPr="001B1FCE" w:rsidRDefault="005973F1" w:rsidP="005973F1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664DFF84" w14:textId="4E5CD8C8" w:rsidR="00E56254" w:rsidRPr="00C23F6C" w:rsidRDefault="00E56254" w:rsidP="00E5625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MinVol</w:t>
      </w:r>
      <w:proofErr w:type="spellEnd"/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значение минимально необходимого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объема сделок;</w:t>
      </w:r>
    </w:p>
    <w:p w14:paraId="6292D412" w14:textId="00AF3A28" w:rsidR="005973F1" w:rsidRPr="001B1FCE" w:rsidRDefault="005973F1" w:rsidP="005973F1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T</w:t>
      </w:r>
      <w:r w:rsidRPr="001B1FCE">
        <w:rPr>
          <w:rFonts w:ascii="Tahoma" w:hAnsi="Tahoma" w:cs="Tahoma"/>
          <w:sz w:val="20"/>
          <w:szCs w:val="20"/>
        </w:rPr>
        <w:t xml:space="preserve"> –</w:t>
      </w:r>
      <w:r w:rsidRPr="00A553F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продолжительность в минутах периода</w:t>
      </w:r>
      <w:r w:rsidRPr="005F0B4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от 10:00 до </w:t>
      </w:r>
      <w:proofErr w:type="spellStart"/>
      <w:r>
        <w:rPr>
          <w:rFonts w:ascii="Tahoma" w:hAnsi="Tahoma" w:cs="Tahoma"/>
          <w:sz w:val="20"/>
          <w:szCs w:val="20"/>
        </w:rPr>
        <w:t>времении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соотвествующего</w:t>
      </w:r>
      <w:proofErr w:type="spellEnd"/>
      <w:r>
        <w:rPr>
          <w:rFonts w:ascii="Tahoma" w:hAnsi="Tahoma" w:cs="Tahoma"/>
          <w:sz w:val="20"/>
          <w:szCs w:val="20"/>
        </w:rPr>
        <w:t xml:space="preserve"> расчета</w:t>
      </w:r>
      <w:r w:rsidRPr="001B1FCE">
        <w:rPr>
          <w:rFonts w:ascii="Tahoma" w:hAnsi="Tahoma" w:cs="Tahoma"/>
          <w:sz w:val="20"/>
          <w:szCs w:val="20"/>
        </w:rPr>
        <w:t>, выраженное в</w:t>
      </w:r>
      <w:r>
        <w:rPr>
          <w:rFonts w:ascii="Tahoma" w:hAnsi="Tahoma" w:cs="Tahoma"/>
          <w:sz w:val="20"/>
          <w:szCs w:val="20"/>
        </w:rPr>
        <w:t xml:space="preserve"> целых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35DE9194" w14:textId="3F18B7C2" w:rsidR="005973F1" w:rsidRPr="001B1FCE" w:rsidRDefault="005973F1" w:rsidP="005973F1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MinVollevel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 </w:t>
      </w:r>
      <w:r w:rsidRPr="005F0B4D">
        <w:rPr>
          <w:rFonts w:ascii="Tahoma" w:hAnsi="Tahoma" w:cs="Tahoma"/>
          <w:sz w:val="20"/>
          <w:szCs w:val="20"/>
        </w:rPr>
        <w:t>значение минимально необходимого объема сделок, установленное п.</w:t>
      </w:r>
      <w:r w:rsidR="001920B3">
        <w:rPr>
          <w:rFonts w:ascii="Tahoma" w:hAnsi="Tahoma" w:cs="Tahoma"/>
          <w:sz w:val="20"/>
          <w:szCs w:val="20"/>
        </w:rPr>
        <w:t>2</w:t>
      </w:r>
      <w:r w:rsidRPr="005F0B4D">
        <w:rPr>
          <w:rFonts w:ascii="Tahoma" w:hAnsi="Tahoma" w:cs="Tahoma"/>
          <w:sz w:val="20"/>
          <w:szCs w:val="20"/>
        </w:rPr>
        <w:t>.4.</w:t>
      </w:r>
      <w:r w:rsidRPr="000E4A76">
        <w:rPr>
          <w:rFonts w:ascii="Tahoma" w:hAnsi="Tahoma" w:cs="Tahoma"/>
          <w:sz w:val="20"/>
          <w:szCs w:val="20"/>
        </w:rPr>
        <w:t>1.</w:t>
      </w:r>
      <w:r w:rsidRPr="005F0B4D">
        <w:rPr>
          <w:rFonts w:ascii="Tahoma" w:hAnsi="Tahoma" w:cs="Tahoma"/>
          <w:sz w:val="20"/>
          <w:szCs w:val="20"/>
        </w:rPr>
        <w:t xml:space="preserve"> Методики</w:t>
      </w:r>
      <w:r w:rsidRPr="001B1FCE">
        <w:rPr>
          <w:rFonts w:ascii="Tahoma" w:hAnsi="Tahoma" w:cs="Tahoma"/>
          <w:sz w:val="20"/>
          <w:szCs w:val="20"/>
        </w:rPr>
        <w:t>.</w:t>
      </w:r>
    </w:p>
    <w:bookmarkEnd w:id="21"/>
    <w:p w14:paraId="5E761A44" w14:textId="7119FC75" w:rsidR="004118A0" w:rsidRDefault="004118A0" w:rsidP="00B37B45">
      <w:pPr>
        <w:pStyle w:val="af3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в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2E4B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времени расчета</w:t>
      </w:r>
      <w:r w:rsidR="002E4BC0">
        <w:rPr>
          <w:rFonts w:ascii="Tahoma" w:hAnsi="Tahoma" w:cs="Tahoma"/>
          <w:sz w:val="20"/>
          <w:szCs w:val="20"/>
        </w:rPr>
        <w:t>, превышает</w:t>
      </w:r>
      <w:r w:rsidRPr="004118A0">
        <w:rPr>
          <w:rFonts w:ascii="Tahoma" w:hAnsi="Tahoma" w:cs="Tahoma"/>
          <w:sz w:val="20"/>
          <w:szCs w:val="20"/>
        </w:rPr>
        <w:t xml:space="preserve"> для соответствующего индикатора</w:t>
      </w:r>
      <w:r>
        <w:rPr>
          <w:rFonts w:ascii="Tahoma" w:hAnsi="Tahoma" w:cs="Tahoma"/>
          <w:sz w:val="20"/>
          <w:szCs w:val="20"/>
        </w:rPr>
        <w:t xml:space="preserve"> значение </w:t>
      </w:r>
      <w:r w:rsidRPr="004118A0">
        <w:rPr>
          <w:rFonts w:ascii="Tahoma" w:hAnsi="Tahoma" w:cs="Tahoma"/>
          <w:sz w:val="20"/>
          <w:szCs w:val="20"/>
        </w:rPr>
        <w:t>минимально необходимого объема сделок</w:t>
      </w:r>
      <w:r>
        <w:rPr>
          <w:rFonts w:ascii="Tahoma" w:hAnsi="Tahoma" w:cs="Tahoma"/>
          <w:sz w:val="20"/>
          <w:szCs w:val="20"/>
        </w:rPr>
        <w:t>, установленного п.</w:t>
      </w:r>
      <w:r w:rsidR="00105D7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 Методики, з</w:t>
      </w:r>
      <w:r w:rsidRPr="004118A0">
        <w:rPr>
          <w:rFonts w:ascii="Tahoma" w:hAnsi="Tahoma" w:cs="Tahoma"/>
          <w:sz w:val="20"/>
          <w:szCs w:val="20"/>
        </w:rPr>
        <w:t>начени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 xml:space="preserve"> индикатор</w:t>
      </w:r>
      <w:r w:rsidR="00174459">
        <w:rPr>
          <w:rFonts w:ascii="Tahoma" w:hAnsi="Tahoma" w:cs="Tahoma"/>
          <w:sz w:val="20"/>
          <w:szCs w:val="20"/>
        </w:rPr>
        <w:t xml:space="preserve">ов </w:t>
      </w:r>
      <w:r w:rsidR="00174459" w:rsidRPr="00DC60C5">
        <w:rPr>
          <w:rFonts w:ascii="Tahoma" w:hAnsi="Tahoma" w:cs="Tahoma"/>
          <w:sz w:val="20"/>
          <w:szCs w:val="20"/>
        </w:rPr>
        <w:t>RUSFAR и RUSFAR REAL TIME COMPOUND</w:t>
      </w:r>
      <w:r w:rsidR="00174459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определя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 w:rsidR="00846CA6">
        <w:rPr>
          <w:rFonts w:ascii="Tahoma" w:hAnsi="Tahoma" w:cs="Tahoma"/>
          <w:sz w:val="20"/>
          <w:szCs w:val="20"/>
        </w:rPr>
        <w:t>:</w:t>
      </w:r>
    </w:p>
    <w:p w14:paraId="73DA7B57" w14:textId="77777777" w:rsidR="004118A0" w:rsidRDefault="004118A0" w:rsidP="004118A0">
      <w:pPr>
        <w:pStyle w:val="af3"/>
        <w:ind w:left="972"/>
        <w:rPr>
          <w:rFonts w:ascii="Tahoma" w:hAnsi="Tahoma" w:cs="Tahoma"/>
          <w:sz w:val="20"/>
          <w:szCs w:val="20"/>
        </w:rPr>
      </w:pPr>
    </w:p>
    <w:p w14:paraId="1FBAB43D" w14:textId="77777777" w:rsidR="00846CA6" w:rsidRDefault="00846CA6" w:rsidP="00846CA6">
      <w:pPr>
        <w:spacing w:after="120"/>
        <w:ind w:left="864"/>
        <w:jc w:val="center"/>
        <w:rPr>
          <w:rFonts w:ascii="Tahoma" w:hAnsi="Tahoma" w:cs="Tahoma"/>
          <w:position w:val="-46"/>
          <w:sz w:val="20"/>
          <w:szCs w:val="20"/>
        </w:rPr>
      </w:pPr>
      <w:r w:rsidRPr="008D47F9">
        <w:rPr>
          <w:rFonts w:ascii="Tahoma" w:hAnsi="Tahoma" w:cs="Tahoma"/>
          <w:position w:val="-12"/>
          <w:sz w:val="20"/>
          <w:szCs w:val="20"/>
        </w:rPr>
        <w:object w:dxaOrig="980" w:dyaOrig="360" w14:anchorId="045E52AB">
          <v:shape id="_x0000_i1030" type="#_x0000_t75" style="width:60pt;height:21pt" o:ole="" fillcolor="window">
            <v:imagedata r:id="rId18" o:title=""/>
          </v:shape>
          <o:OLEObject Type="Embed" ProgID="Equation.3" ShapeID="_x0000_i1030" DrawAspect="Content" ObjectID="_1811668981" r:id="rId19"/>
        </w:object>
      </w:r>
    </w:p>
    <w:p w14:paraId="58A156E9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408FFED0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6F2F470E" w14:textId="0CF71B14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31961D13">
            <v:shape id="_x0000_i1031" type="#_x0000_t75" style="width:35.25pt;height:21pt" o:ole="" fillcolor="window">
              <v:imagedata r:id="rId20" o:title=""/>
            </v:shape>
            <o:OLEObject Type="Embed" ProgID="Equation.3" ShapeID="_x0000_i1031" DrawAspect="Content" ObjectID="_1811668982" r:id="rId21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п.2.</w:t>
      </w:r>
      <w:r w:rsidR="002C69E0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Методики</w:t>
      </w:r>
      <w:r w:rsidRPr="001B1FCE">
        <w:rPr>
          <w:rFonts w:ascii="Tahoma" w:hAnsi="Tahoma" w:cs="Tahoma"/>
          <w:sz w:val="20"/>
          <w:szCs w:val="20"/>
        </w:rPr>
        <w:t>.</w:t>
      </w:r>
    </w:p>
    <w:p w14:paraId="03C5C798" w14:textId="6765BD7C" w:rsidR="00C60914" w:rsidRDefault="00C60914" w:rsidP="006364C1">
      <w:pPr>
        <w:pStyle w:val="af3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8B0A8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</w:t>
      </w:r>
      <w:r w:rsidR="007F6939" w:rsidRPr="007F6939">
        <w:rPr>
          <w:rFonts w:ascii="Tahoma" w:hAnsi="Tahoma" w:cs="Tahoma"/>
          <w:sz w:val="20"/>
          <w:szCs w:val="20"/>
        </w:rPr>
        <w:t>времени расчета</w:t>
      </w:r>
      <w:r w:rsidRPr="004118A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менее значения </w:t>
      </w:r>
      <w:r w:rsidR="008B0A84" w:rsidRPr="004118A0">
        <w:rPr>
          <w:rFonts w:ascii="Tahoma" w:hAnsi="Tahoma" w:cs="Tahoma"/>
          <w:sz w:val="20"/>
          <w:szCs w:val="20"/>
        </w:rPr>
        <w:t>минимально</w:t>
      </w:r>
      <w:r w:rsidR="000E1C50">
        <w:rPr>
          <w:rFonts w:ascii="Tahoma" w:hAnsi="Tahoma" w:cs="Tahoma"/>
          <w:sz w:val="20"/>
          <w:szCs w:val="20"/>
        </w:rPr>
        <w:t xml:space="preserve"> </w:t>
      </w:r>
      <w:r w:rsidR="008B0A84" w:rsidRPr="004118A0">
        <w:rPr>
          <w:rFonts w:ascii="Tahoma" w:hAnsi="Tahoma" w:cs="Tahoma"/>
          <w:sz w:val="20"/>
          <w:szCs w:val="20"/>
        </w:rPr>
        <w:t>необходимого объема сделок</w:t>
      </w:r>
      <w:r w:rsidR="000E1C5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</w:t>
      </w:r>
      <w:r w:rsidR="000E1C50">
        <w:rPr>
          <w:rFonts w:ascii="Tahoma" w:hAnsi="Tahoma" w:cs="Tahoma"/>
          <w:sz w:val="20"/>
          <w:szCs w:val="20"/>
        </w:rPr>
        <w:t>установленного п.</w:t>
      </w:r>
      <w:r w:rsidR="00105D79">
        <w:rPr>
          <w:rFonts w:ascii="Tahoma" w:hAnsi="Tahoma" w:cs="Tahoma"/>
          <w:sz w:val="20"/>
          <w:szCs w:val="20"/>
        </w:rPr>
        <w:t>2</w:t>
      </w:r>
      <w:r w:rsidR="000E1C50"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4</w:t>
      </w:r>
      <w:r w:rsidR="000E1C50">
        <w:rPr>
          <w:rFonts w:ascii="Tahoma" w:hAnsi="Tahoma" w:cs="Tahoma"/>
          <w:sz w:val="20"/>
          <w:szCs w:val="20"/>
        </w:rPr>
        <w:t xml:space="preserve">. </w:t>
      </w:r>
      <w:r w:rsidR="000E1C50">
        <w:rPr>
          <w:rFonts w:ascii="Tahoma" w:hAnsi="Tahoma" w:cs="Tahoma"/>
          <w:sz w:val="20"/>
          <w:szCs w:val="20"/>
        </w:rPr>
        <w:lastRenderedPageBreak/>
        <w:t xml:space="preserve">Методики для </w:t>
      </w:r>
      <w:r w:rsidRPr="004118A0">
        <w:rPr>
          <w:rFonts w:ascii="Tahoma" w:hAnsi="Tahoma" w:cs="Tahoma"/>
          <w:sz w:val="20"/>
          <w:szCs w:val="20"/>
        </w:rPr>
        <w:t>соответствующего индикатора</w:t>
      </w:r>
      <w:r w:rsidR="000E1C5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з</w:t>
      </w:r>
      <w:r w:rsidRPr="004118A0">
        <w:rPr>
          <w:rFonts w:ascii="Tahoma" w:hAnsi="Tahoma" w:cs="Tahoma"/>
          <w:sz w:val="20"/>
          <w:szCs w:val="20"/>
        </w:rPr>
        <w:t>начения индикатор</w:t>
      </w:r>
      <w:r w:rsidR="000E1C5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0E1C5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>
        <w:rPr>
          <w:rFonts w:ascii="Tahoma" w:hAnsi="Tahoma" w:cs="Tahoma"/>
          <w:sz w:val="20"/>
          <w:szCs w:val="20"/>
        </w:rPr>
        <w:t>:</w:t>
      </w:r>
    </w:p>
    <w:p w14:paraId="5586CE16" w14:textId="77777777" w:rsidR="00C60914" w:rsidRDefault="00C60914" w:rsidP="00C60914">
      <w:pPr>
        <w:pStyle w:val="af3"/>
        <w:ind w:left="972"/>
        <w:rPr>
          <w:rFonts w:ascii="Tahoma" w:hAnsi="Tahoma" w:cs="Tahoma"/>
          <w:sz w:val="20"/>
          <w:szCs w:val="20"/>
        </w:rPr>
      </w:pPr>
    </w:p>
    <w:p w14:paraId="2F9D00DA" w14:textId="77777777" w:rsidR="00145942" w:rsidRDefault="00145942" w:rsidP="00145942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R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Vol</m:t>
              </m:r>
            </m:num>
            <m:den>
              <m:r>
                <w:rPr>
                  <w:rFonts w:ascii="Cambria Math" w:hAnsi="Cambria Math"/>
                </w:rPr>
                <m:t>MinVol</m:t>
              </m:r>
            </m:den>
          </m:f>
          <m:r>
            <w:rPr>
              <w:rFonts w:ascii="Cambria Math" w:hAnsi="Cambria Math"/>
            </w:rPr>
            <m:t xml:space="preserve"> 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trades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Vol</m:t>
                  </m:r>
                </m:num>
                <m:den>
                  <m:r>
                    <w:rPr>
                      <w:rFonts w:ascii="Cambria Math" w:hAnsi="Cambria Math"/>
                    </w:rPr>
                    <m:t>MinVol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orders</m:t>
              </m:r>
            </m:sub>
          </m:sSub>
        </m:oMath>
      </m:oMathPara>
    </w:p>
    <w:p w14:paraId="35368363" w14:textId="77777777" w:rsidR="008710C5" w:rsidRDefault="008710C5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075B3ECA" w14:textId="77777777" w:rsidR="00C60914" w:rsidRPr="001B1F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52848C58" w14:textId="77777777" w:rsidR="00C60914" w:rsidRPr="005668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4208F851" w14:textId="7157AE9B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600" w:dyaOrig="360" w14:anchorId="66E62928">
            <v:shape id="_x0000_i1032" type="#_x0000_t75" style="width:36.75pt;height:21pt" o:ole="" fillcolor="window">
              <v:imagedata r:id="rId22" o:title=""/>
            </v:shape>
            <o:OLEObject Type="Embed" ProgID="Equation.3" ShapeID="_x0000_i1032" DrawAspect="Content" ObjectID="_1811668983" r:id="rId23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</w:t>
      </w:r>
      <w:proofErr w:type="spellStart"/>
      <w:r>
        <w:rPr>
          <w:rFonts w:ascii="Tahoma" w:hAnsi="Tahoma" w:cs="Tahoma"/>
          <w:sz w:val="20"/>
          <w:szCs w:val="20"/>
        </w:rPr>
        <w:t>завкам</w:t>
      </w:r>
      <w:proofErr w:type="spellEnd"/>
      <w:r w:rsidRPr="00846CA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сооттветствии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</w:t>
      </w:r>
      <w:r w:rsidR="00105D7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Методики;</w:t>
      </w:r>
    </w:p>
    <w:p w14:paraId="26DBFA66" w14:textId="5F36B12C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26C5D9C5">
            <v:shape id="_x0000_i1033" type="#_x0000_t75" style="width:35.25pt;height:21pt" o:ole="" fillcolor="window">
              <v:imagedata r:id="rId20" o:title=""/>
            </v:shape>
            <o:OLEObject Type="Embed" ProgID="Equation.3" ShapeID="_x0000_i1033" DrawAspect="Content" ObjectID="_1811668984" r:id="rId24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</w:t>
      </w:r>
      <w:r w:rsidR="00105D7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 Методики;</w:t>
      </w:r>
    </w:p>
    <w:p w14:paraId="6021D2BA" w14:textId="3656BB46" w:rsidR="00145942" w:rsidRDefault="00A62B41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Vol</w:t>
      </w:r>
      <w:r w:rsidRPr="00A62B41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>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в Безадресном режиме </w:t>
      </w:r>
      <w:r>
        <w:rPr>
          <w:rFonts w:ascii="Tahoma" w:hAnsi="Tahoma" w:cs="Tahoma"/>
          <w:sz w:val="20"/>
          <w:szCs w:val="20"/>
        </w:rPr>
        <w:t>10:00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до </w:t>
      </w:r>
      <w:r w:rsidR="007F6939">
        <w:rPr>
          <w:rFonts w:ascii="Tahoma" w:hAnsi="Tahoma" w:cs="Tahoma"/>
          <w:sz w:val="20"/>
          <w:szCs w:val="20"/>
        </w:rPr>
        <w:t>времени расчета</w:t>
      </w:r>
      <w:r w:rsidR="007F6939" w:rsidRPr="004118A0" w:rsidDel="007F6939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на срок, соответствующий типу расчетов, указанному в Приложении 1 для соответствующего индикатора</w:t>
      </w:r>
      <w:r>
        <w:rPr>
          <w:rFonts w:ascii="Tahoma" w:hAnsi="Tahoma" w:cs="Tahoma"/>
          <w:sz w:val="20"/>
          <w:szCs w:val="20"/>
        </w:rPr>
        <w:t>;</w:t>
      </w:r>
    </w:p>
    <w:p w14:paraId="0C9E01D7" w14:textId="06558E2E" w:rsidR="00A62B41" w:rsidRPr="00C23F6C" w:rsidRDefault="00A62B41" w:rsidP="00A62B41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MinVol</w:t>
      </w:r>
      <w:proofErr w:type="spellEnd"/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значение минимально необходимого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объема сделок,</w:t>
      </w:r>
      <w:r w:rsidRPr="004118A0">
        <w:t xml:space="preserve"> </w:t>
      </w:r>
      <w:r w:rsidRPr="00322DE9">
        <w:rPr>
          <w:rFonts w:ascii="Tahoma" w:hAnsi="Tahoma" w:cs="Tahoma"/>
          <w:sz w:val="20"/>
          <w:szCs w:val="20"/>
        </w:rPr>
        <w:t>устан</w:t>
      </w:r>
      <w:r>
        <w:rPr>
          <w:rFonts w:ascii="Tahoma" w:hAnsi="Tahoma" w:cs="Tahoma"/>
          <w:sz w:val="20"/>
          <w:szCs w:val="20"/>
        </w:rPr>
        <w:t>о</w:t>
      </w:r>
      <w:r w:rsidRPr="00322DE9">
        <w:rPr>
          <w:rFonts w:ascii="Tahoma" w:hAnsi="Tahoma" w:cs="Tahoma"/>
          <w:sz w:val="20"/>
          <w:szCs w:val="20"/>
        </w:rPr>
        <w:t>вл</w:t>
      </w:r>
      <w:r>
        <w:rPr>
          <w:rFonts w:ascii="Tahoma" w:hAnsi="Tahoma" w:cs="Tahoma"/>
          <w:sz w:val="20"/>
          <w:szCs w:val="20"/>
        </w:rPr>
        <w:t>енное п.</w:t>
      </w:r>
      <w:r w:rsidR="00105D7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105D79"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Методики</w:t>
      </w:r>
      <w:r w:rsidR="00C23F6C">
        <w:rPr>
          <w:rFonts w:ascii="Tahoma" w:hAnsi="Tahoma" w:cs="Tahoma"/>
          <w:sz w:val="20"/>
          <w:szCs w:val="20"/>
        </w:rPr>
        <w:t>.</w:t>
      </w:r>
    </w:p>
    <w:p w14:paraId="6397A2AE" w14:textId="15B23740" w:rsidR="0028518E" w:rsidRPr="000A38A8" w:rsidRDefault="0028518E" w:rsidP="00E851E9">
      <w:pPr>
        <w:numPr>
          <w:ilvl w:val="1"/>
          <w:numId w:val="1"/>
        </w:numPr>
        <w:tabs>
          <w:tab w:val="clear" w:pos="972"/>
          <w:tab w:val="num" w:pos="612"/>
        </w:tabs>
        <w:spacing w:after="120"/>
        <w:ind w:left="612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Значения индикаторов RUSFAR </w:t>
      </w:r>
      <w:r w:rsidR="005973F1">
        <w:rPr>
          <w:rFonts w:ascii="Tahoma" w:hAnsi="Tahoma" w:cs="Tahoma"/>
          <w:sz w:val="20"/>
          <w:szCs w:val="20"/>
        </w:rPr>
        <w:t xml:space="preserve">и </w:t>
      </w:r>
      <w:r w:rsidR="005973F1" w:rsidRPr="008E69F6">
        <w:rPr>
          <w:rFonts w:ascii="Tahoma" w:hAnsi="Tahoma" w:cs="Tahoma"/>
          <w:sz w:val="20"/>
          <w:szCs w:val="20"/>
        </w:rPr>
        <w:t>RUSFAR</w:t>
      </w:r>
      <w:r w:rsidR="005973F1" w:rsidRPr="00322DE9">
        <w:rPr>
          <w:rFonts w:ascii="Tahoma" w:hAnsi="Tahoma" w:cs="Tahoma"/>
          <w:sz w:val="20"/>
          <w:szCs w:val="20"/>
        </w:rPr>
        <w:t xml:space="preserve"> </w:t>
      </w:r>
      <w:r w:rsidR="005973F1" w:rsidRPr="000038CD">
        <w:rPr>
          <w:rFonts w:ascii="Tahoma" w:hAnsi="Tahoma" w:cs="Tahoma"/>
          <w:sz w:val="20"/>
          <w:szCs w:val="20"/>
        </w:rPr>
        <w:t xml:space="preserve">REAL TIME COMPOUND </w:t>
      </w:r>
      <w:r w:rsidRPr="000A38A8">
        <w:rPr>
          <w:rFonts w:ascii="Tahoma" w:hAnsi="Tahoma" w:cs="Tahoma"/>
          <w:sz w:val="20"/>
          <w:szCs w:val="20"/>
        </w:rPr>
        <w:t>выражаются в процентах годовых. Расчет значений индикаторов осуществляется с точностью до двух знаков после запятой.</w:t>
      </w:r>
    </w:p>
    <w:p w14:paraId="4B48CA6C" w14:textId="77777777" w:rsidR="007B0A07" w:rsidRDefault="007B0A07" w:rsidP="00E851E9">
      <w:pPr>
        <w:pStyle w:val="af4"/>
        <w:ind w:left="360"/>
        <w:jc w:val="both"/>
      </w:pPr>
    </w:p>
    <w:p w14:paraId="428A6993" w14:textId="77777777" w:rsidR="006D02C4" w:rsidRPr="00D606FC" w:rsidRDefault="006D02C4" w:rsidP="006D02C4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22" w:name="_Toc200098175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REAL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TIME</w:t>
      </w:r>
      <w:bookmarkEnd w:id="22"/>
    </w:p>
    <w:p w14:paraId="53010C29" w14:textId="3BEE4B93" w:rsidR="006D02C4" w:rsidRDefault="00D061AB" w:rsidP="00771FCB">
      <w:pPr>
        <w:numPr>
          <w:ilvl w:val="1"/>
          <w:numId w:val="1"/>
        </w:numPr>
        <w:tabs>
          <w:tab w:val="clear" w:pos="972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осуществляется </w:t>
      </w:r>
      <w:r w:rsidR="00465721">
        <w:rPr>
          <w:rFonts w:ascii="Tahoma" w:hAnsi="Tahoma" w:cs="Tahoma"/>
          <w:sz w:val="20"/>
          <w:szCs w:val="20"/>
        </w:rPr>
        <w:t xml:space="preserve"> в</w:t>
      </w:r>
      <w:r w:rsidRPr="00D061AB">
        <w:rPr>
          <w:rFonts w:ascii="Tahoma" w:hAnsi="Tahoma" w:cs="Tahoma"/>
          <w:sz w:val="20"/>
          <w:szCs w:val="20"/>
        </w:rPr>
        <w:t xml:space="preserve"> </w:t>
      </w:r>
      <w:r w:rsidR="00465721" w:rsidRPr="00465721">
        <w:rPr>
          <w:rFonts w:ascii="Tahoma" w:hAnsi="Tahoma" w:cs="Tahoma"/>
          <w:sz w:val="20"/>
          <w:szCs w:val="20"/>
        </w:rPr>
        <w:t>10:15, 10:30, 11:00, 11:15, 11:30, 11:45, 12:00, 12:15</w:t>
      </w:r>
      <w:r w:rsidR="00465721" w:rsidRPr="000A38A8">
        <w:rPr>
          <w:rFonts w:ascii="Tahoma" w:hAnsi="Tahoma" w:cs="Tahoma"/>
          <w:sz w:val="20"/>
          <w:szCs w:val="20"/>
        </w:rPr>
        <w:t>,</w:t>
      </w:r>
      <w:r w:rsidR="0086316E" w:rsidRPr="0086316E">
        <w:rPr>
          <w:rFonts w:ascii="Tahoma" w:hAnsi="Tahoma" w:cs="Tahoma"/>
          <w:sz w:val="20"/>
          <w:szCs w:val="20"/>
        </w:rPr>
        <w:t xml:space="preserve"> 12</w:t>
      </w:r>
      <w:r w:rsidR="0086316E">
        <w:rPr>
          <w:rFonts w:ascii="Tahoma" w:hAnsi="Tahoma" w:cs="Tahoma"/>
          <w:sz w:val="20"/>
          <w:szCs w:val="20"/>
        </w:rPr>
        <w:t>:30</w:t>
      </w:r>
      <w:r w:rsidR="00173D4E">
        <w:rPr>
          <w:rFonts w:ascii="Tahoma" w:hAnsi="Tahoma" w:cs="Tahoma"/>
          <w:sz w:val="22"/>
          <w:szCs w:val="22"/>
        </w:rPr>
        <w:t xml:space="preserve">, </w:t>
      </w:r>
      <w:r w:rsidR="00173D4E" w:rsidRPr="00E27A24">
        <w:rPr>
          <w:rFonts w:ascii="Tahoma" w:hAnsi="Tahoma" w:cs="Tahoma"/>
          <w:sz w:val="22"/>
          <w:szCs w:val="22"/>
        </w:rPr>
        <w:t>12:</w:t>
      </w:r>
      <w:r w:rsidR="00173D4E">
        <w:rPr>
          <w:rFonts w:ascii="Tahoma" w:hAnsi="Tahoma" w:cs="Tahoma"/>
          <w:sz w:val="22"/>
          <w:szCs w:val="22"/>
        </w:rPr>
        <w:t xml:space="preserve">45,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>
        <w:rPr>
          <w:rFonts w:ascii="Tahoma" w:hAnsi="Tahoma" w:cs="Tahoma"/>
          <w:sz w:val="22"/>
          <w:szCs w:val="22"/>
        </w:rPr>
        <w:t>3</w:t>
      </w:r>
      <w:r w:rsidR="00173D4E" w:rsidRPr="00E27A24">
        <w:rPr>
          <w:rFonts w:ascii="Tahoma" w:hAnsi="Tahoma" w:cs="Tahoma"/>
          <w:sz w:val="22"/>
          <w:szCs w:val="22"/>
        </w:rPr>
        <w:t>:00</w:t>
      </w:r>
      <w:r w:rsidR="00173D4E" w:rsidRPr="00173D4E">
        <w:rPr>
          <w:rFonts w:ascii="Tahoma" w:hAnsi="Tahoma" w:cs="Tahoma"/>
          <w:sz w:val="22"/>
          <w:szCs w:val="22"/>
        </w:rPr>
        <w:t>,</w:t>
      </w:r>
      <w:r w:rsid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>
        <w:rPr>
          <w:rFonts w:ascii="Tahoma" w:hAnsi="Tahoma" w:cs="Tahoma"/>
          <w:sz w:val="22"/>
          <w:szCs w:val="22"/>
        </w:rPr>
        <w:t>3</w:t>
      </w:r>
      <w:r w:rsidR="00173D4E" w:rsidRPr="00E27A24">
        <w:rPr>
          <w:rFonts w:ascii="Tahoma" w:hAnsi="Tahoma" w:cs="Tahoma"/>
          <w:sz w:val="22"/>
          <w:szCs w:val="22"/>
        </w:rPr>
        <w:t>:15</w:t>
      </w:r>
      <w:r w:rsidR="00173D4E" w:rsidRPr="00173D4E">
        <w:rPr>
          <w:rFonts w:ascii="Tahoma" w:hAnsi="Tahoma" w:cs="Tahoma"/>
          <w:sz w:val="22"/>
          <w:szCs w:val="22"/>
        </w:rPr>
        <w:t>,</w:t>
      </w:r>
      <w:r w:rsid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3</w:t>
      </w:r>
      <w:r w:rsidR="00173D4E" w:rsidRPr="00E27A24">
        <w:rPr>
          <w:rFonts w:ascii="Tahoma" w:hAnsi="Tahoma" w:cs="Tahoma"/>
          <w:sz w:val="22"/>
          <w:szCs w:val="22"/>
        </w:rPr>
        <w:t>:30</w:t>
      </w:r>
      <w:r w:rsidR="00173D4E">
        <w:rPr>
          <w:rFonts w:ascii="Tahoma" w:hAnsi="Tahoma" w:cs="Tahoma"/>
          <w:sz w:val="22"/>
          <w:szCs w:val="22"/>
        </w:rPr>
        <w:t>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3</w:t>
      </w:r>
      <w:r w:rsidR="00173D4E" w:rsidRPr="00E27A24">
        <w:rPr>
          <w:rFonts w:ascii="Tahoma" w:hAnsi="Tahoma" w:cs="Tahoma"/>
          <w:sz w:val="22"/>
          <w:szCs w:val="22"/>
        </w:rPr>
        <w:t>:</w:t>
      </w:r>
      <w:r w:rsidR="00173D4E">
        <w:rPr>
          <w:rFonts w:ascii="Tahoma" w:hAnsi="Tahoma" w:cs="Tahoma"/>
          <w:sz w:val="22"/>
          <w:szCs w:val="22"/>
        </w:rPr>
        <w:t>45,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4</w:t>
      </w:r>
      <w:r w:rsidR="00173D4E" w:rsidRPr="00E27A24">
        <w:rPr>
          <w:rFonts w:ascii="Tahoma" w:hAnsi="Tahoma" w:cs="Tahoma"/>
          <w:sz w:val="22"/>
          <w:szCs w:val="22"/>
        </w:rPr>
        <w:t>:00,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4</w:t>
      </w:r>
      <w:r w:rsidR="00173D4E" w:rsidRPr="00E27A24">
        <w:rPr>
          <w:rFonts w:ascii="Tahoma" w:hAnsi="Tahoma" w:cs="Tahoma"/>
          <w:sz w:val="22"/>
          <w:szCs w:val="22"/>
        </w:rPr>
        <w:t>:15</w:t>
      </w:r>
      <w:r w:rsidR="00173D4E" w:rsidRPr="00173D4E">
        <w:rPr>
          <w:rFonts w:ascii="Tahoma" w:hAnsi="Tahoma" w:cs="Tahoma"/>
          <w:sz w:val="22"/>
          <w:szCs w:val="22"/>
        </w:rPr>
        <w:t xml:space="preserve">,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4</w:t>
      </w:r>
      <w:r w:rsidR="00173D4E" w:rsidRPr="00E27A24">
        <w:rPr>
          <w:rFonts w:ascii="Tahoma" w:hAnsi="Tahoma" w:cs="Tahoma"/>
          <w:sz w:val="22"/>
          <w:szCs w:val="22"/>
        </w:rPr>
        <w:t>:30</w:t>
      </w:r>
      <w:r w:rsidR="00173D4E">
        <w:rPr>
          <w:rFonts w:ascii="Tahoma" w:hAnsi="Tahoma" w:cs="Tahoma"/>
          <w:sz w:val="22"/>
          <w:szCs w:val="22"/>
        </w:rPr>
        <w:t>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4</w:t>
      </w:r>
      <w:r w:rsidR="00173D4E" w:rsidRPr="00E27A24">
        <w:rPr>
          <w:rFonts w:ascii="Tahoma" w:hAnsi="Tahoma" w:cs="Tahoma"/>
          <w:sz w:val="22"/>
          <w:szCs w:val="22"/>
        </w:rPr>
        <w:t>:</w:t>
      </w:r>
      <w:r w:rsidR="00173D4E">
        <w:rPr>
          <w:rFonts w:ascii="Tahoma" w:hAnsi="Tahoma" w:cs="Tahoma"/>
          <w:sz w:val="22"/>
          <w:szCs w:val="22"/>
        </w:rPr>
        <w:t>45,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5</w:t>
      </w:r>
      <w:r w:rsidR="00173D4E" w:rsidRPr="00E27A24">
        <w:rPr>
          <w:rFonts w:ascii="Tahoma" w:hAnsi="Tahoma" w:cs="Tahoma"/>
          <w:sz w:val="22"/>
          <w:szCs w:val="22"/>
        </w:rPr>
        <w:t>:00,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5</w:t>
      </w:r>
      <w:r w:rsidR="00173D4E" w:rsidRPr="00E27A24">
        <w:rPr>
          <w:rFonts w:ascii="Tahoma" w:hAnsi="Tahoma" w:cs="Tahoma"/>
          <w:sz w:val="22"/>
          <w:szCs w:val="22"/>
        </w:rPr>
        <w:t>:15</w:t>
      </w:r>
      <w:r w:rsidR="00173D4E" w:rsidRPr="00173D4E">
        <w:rPr>
          <w:rFonts w:ascii="Tahoma" w:hAnsi="Tahoma" w:cs="Tahoma"/>
          <w:sz w:val="22"/>
          <w:szCs w:val="22"/>
        </w:rPr>
        <w:t xml:space="preserve">,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5</w:t>
      </w:r>
      <w:r w:rsidR="00173D4E" w:rsidRPr="00E27A24">
        <w:rPr>
          <w:rFonts w:ascii="Tahoma" w:hAnsi="Tahoma" w:cs="Tahoma"/>
          <w:sz w:val="22"/>
          <w:szCs w:val="22"/>
        </w:rPr>
        <w:t>:30</w:t>
      </w:r>
      <w:r w:rsidR="00173D4E">
        <w:rPr>
          <w:rFonts w:ascii="Tahoma" w:hAnsi="Tahoma" w:cs="Tahoma"/>
          <w:sz w:val="22"/>
          <w:szCs w:val="22"/>
        </w:rPr>
        <w:t>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5</w:t>
      </w:r>
      <w:r w:rsidR="00173D4E" w:rsidRPr="00E27A24">
        <w:rPr>
          <w:rFonts w:ascii="Tahoma" w:hAnsi="Tahoma" w:cs="Tahoma"/>
          <w:sz w:val="22"/>
          <w:szCs w:val="22"/>
        </w:rPr>
        <w:t>:</w:t>
      </w:r>
      <w:r w:rsidR="00173D4E">
        <w:rPr>
          <w:rFonts w:ascii="Tahoma" w:hAnsi="Tahoma" w:cs="Tahoma"/>
          <w:sz w:val="22"/>
          <w:szCs w:val="22"/>
        </w:rPr>
        <w:t>45,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6</w:t>
      </w:r>
      <w:r w:rsidR="00173D4E" w:rsidRPr="00E27A24">
        <w:rPr>
          <w:rFonts w:ascii="Tahoma" w:hAnsi="Tahoma" w:cs="Tahoma"/>
          <w:sz w:val="22"/>
          <w:szCs w:val="22"/>
        </w:rPr>
        <w:t>:00,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6</w:t>
      </w:r>
      <w:r w:rsidR="00173D4E" w:rsidRPr="00E27A24">
        <w:rPr>
          <w:rFonts w:ascii="Tahoma" w:hAnsi="Tahoma" w:cs="Tahoma"/>
          <w:sz w:val="22"/>
          <w:szCs w:val="22"/>
        </w:rPr>
        <w:t>:15</w:t>
      </w:r>
      <w:r w:rsidR="00173D4E" w:rsidRPr="00173D4E">
        <w:rPr>
          <w:rFonts w:ascii="Tahoma" w:hAnsi="Tahoma" w:cs="Tahoma"/>
          <w:sz w:val="22"/>
          <w:szCs w:val="22"/>
        </w:rPr>
        <w:t xml:space="preserve">,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6</w:t>
      </w:r>
      <w:r w:rsidR="00173D4E" w:rsidRPr="00E27A24">
        <w:rPr>
          <w:rFonts w:ascii="Tahoma" w:hAnsi="Tahoma" w:cs="Tahoma"/>
          <w:sz w:val="22"/>
          <w:szCs w:val="22"/>
        </w:rPr>
        <w:t>:30</w:t>
      </w:r>
      <w:r w:rsidR="00173D4E">
        <w:rPr>
          <w:rFonts w:ascii="Tahoma" w:hAnsi="Tahoma" w:cs="Tahoma"/>
          <w:sz w:val="22"/>
          <w:szCs w:val="22"/>
        </w:rPr>
        <w:t>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6</w:t>
      </w:r>
      <w:r w:rsidR="00173D4E" w:rsidRPr="00E27A24">
        <w:rPr>
          <w:rFonts w:ascii="Tahoma" w:hAnsi="Tahoma" w:cs="Tahoma"/>
          <w:sz w:val="22"/>
          <w:szCs w:val="22"/>
        </w:rPr>
        <w:t>:</w:t>
      </w:r>
      <w:r w:rsidR="00173D4E">
        <w:rPr>
          <w:rFonts w:ascii="Tahoma" w:hAnsi="Tahoma" w:cs="Tahoma"/>
          <w:sz w:val="22"/>
          <w:szCs w:val="22"/>
        </w:rPr>
        <w:t>45,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7</w:t>
      </w:r>
      <w:r w:rsidR="00173D4E" w:rsidRPr="00E27A24">
        <w:rPr>
          <w:rFonts w:ascii="Tahoma" w:hAnsi="Tahoma" w:cs="Tahoma"/>
          <w:sz w:val="22"/>
          <w:szCs w:val="22"/>
        </w:rPr>
        <w:t>:00,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7</w:t>
      </w:r>
      <w:r w:rsidR="00173D4E" w:rsidRPr="00E27A24">
        <w:rPr>
          <w:rFonts w:ascii="Tahoma" w:hAnsi="Tahoma" w:cs="Tahoma"/>
          <w:sz w:val="22"/>
          <w:szCs w:val="22"/>
        </w:rPr>
        <w:t>:15</w:t>
      </w:r>
      <w:r w:rsidR="00173D4E" w:rsidRPr="00173D4E">
        <w:rPr>
          <w:rFonts w:ascii="Tahoma" w:hAnsi="Tahoma" w:cs="Tahoma"/>
          <w:sz w:val="22"/>
          <w:szCs w:val="22"/>
        </w:rPr>
        <w:t xml:space="preserve">,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7</w:t>
      </w:r>
      <w:r w:rsidR="00173D4E" w:rsidRPr="00E27A24">
        <w:rPr>
          <w:rFonts w:ascii="Tahoma" w:hAnsi="Tahoma" w:cs="Tahoma"/>
          <w:sz w:val="22"/>
          <w:szCs w:val="22"/>
        </w:rPr>
        <w:t>:30</w:t>
      </w:r>
      <w:r w:rsidR="00173D4E">
        <w:rPr>
          <w:rFonts w:ascii="Tahoma" w:hAnsi="Tahoma" w:cs="Tahoma"/>
          <w:sz w:val="22"/>
          <w:szCs w:val="22"/>
        </w:rPr>
        <w:t>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7</w:t>
      </w:r>
      <w:r w:rsidR="00173D4E" w:rsidRPr="00E27A24">
        <w:rPr>
          <w:rFonts w:ascii="Tahoma" w:hAnsi="Tahoma" w:cs="Tahoma"/>
          <w:sz w:val="22"/>
          <w:szCs w:val="22"/>
        </w:rPr>
        <w:t>:</w:t>
      </w:r>
      <w:r w:rsidR="00173D4E">
        <w:rPr>
          <w:rFonts w:ascii="Tahoma" w:hAnsi="Tahoma" w:cs="Tahoma"/>
          <w:sz w:val="22"/>
          <w:szCs w:val="22"/>
        </w:rPr>
        <w:t>45,</w:t>
      </w:r>
      <w:r w:rsidR="00173D4E" w:rsidRPr="00173D4E">
        <w:rPr>
          <w:rFonts w:ascii="Tahoma" w:hAnsi="Tahoma" w:cs="Tahoma"/>
          <w:sz w:val="22"/>
          <w:szCs w:val="22"/>
        </w:rPr>
        <w:t xml:space="preserve"> </w:t>
      </w:r>
      <w:r w:rsidR="00173D4E" w:rsidRPr="00E27A24">
        <w:rPr>
          <w:rFonts w:ascii="Tahoma" w:hAnsi="Tahoma" w:cs="Tahoma"/>
          <w:sz w:val="22"/>
          <w:szCs w:val="22"/>
        </w:rPr>
        <w:t>1</w:t>
      </w:r>
      <w:r w:rsidR="00173D4E" w:rsidRPr="00173D4E">
        <w:rPr>
          <w:rFonts w:ascii="Tahoma" w:hAnsi="Tahoma" w:cs="Tahoma"/>
          <w:sz w:val="22"/>
          <w:szCs w:val="22"/>
        </w:rPr>
        <w:t>8</w:t>
      </w:r>
      <w:r w:rsidR="00173D4E" w:rsidRPr="00E27A24">
        <w:rPr>
          <w:rFonts w:ascii="Tahoma" w:hAnsi="Tahoma" w:cs="Tahoma"/>
          <w:sz w:val="22"/>
          <w:szCs w:val="22"/>
        </w:rPr>
        <w:t>:00</w:t>
      </w:r>
      <w:r w:rsidR="006035FB">
        <w:rPr>
          <w:rFonts w:ascii="Tahoma" w:hAnsi="Tahoma" w:cs="Tahoma"/>
          <w:sz w:val="20"/>
          <w:szCs w:val="20"/>
        </w:rPr>
        <w:t>,</w:t>
      </w:r>
      <w:r w:rsidR="00465721" w:rsidRPr="000A38A8">
        <w:rPr>
          <w:rFonts w:ascii="Tahoma" w:hAnsi="Tahoma" w:cs="Tahoma"/>
          <w:sz w:val="20"/>
          <w:szCs w:val="20"/>
        </w:rPr>
        <w:t xml:space="preserve"> если иное время не установлено Биржей, </w:t>
      </w:r>
      <w:r w:rsidR="00465721">
        <w:rPr>
          <w:rFonts w:ascii="Tahoma" w:hAnsi="Tahoma" w:cs="Tahoma"/>
          <w:sz w:val="20"/>
          <w:szCs w:val="20"/>
        </w:rPr>
        <w:t>на основании информации</w:t>
      </w:r>
      <w:r w:rsidR="006D02C4" w:rsidRPr="000A38A8">
        <w:rPr>
          <w:rFonts w:ascii="Tahoma" w:hAnsi="Tahoma" w:cs="Tahoma"/>
          <w:sz w:val="20"/>
          <w:szCs w:val="20"/>
        </w:rPr>
        <w:t xml:space="preserve"> о </w:t>
      </w:r>
      <w:r>
        <w:rPr>
          <w:rFonts w:ascii="Tahoma" w:hAnsi="Tahoma" w:cs="Tahoma"/>
          <w:sz w:val="20"/>
          <w:szCs w:val="20"/>
        </w:rPr>
        <w:t>З</w:t>
      </w:r>
      <w:r w:rsidR="006D02C4" w:rsidRPr="000A38A8">
        <w:rPr>
          <w:rFonts w:ascii="Tahoma" w:hAnsi="Tahoma" w:cs="Tahoma"/>
          <w:sz w:val="20"/>
          <w:szCs w:val="20"/>
        </w:rPr>
        <w:t>аявках</w:t>
      </w:r>
      <w:r>
        <w:rPr>
          <w:rFonts w:ascii="Tahoma" w:hAnsi="Tahoma" w:cs="Tahoma"/>
          <w:sz w:val="20"/>
          <w:szCs w:val="20"/>
        </w:rPr>
        <w:t xml:space="preserve"> и сделках</w:t>
      </w:r>
      <w:r w:rsidR="006D02C4">
        <w:rPr>
          <w:rFonts w:ascii="Tahoma" w:hAnsi="Tahoma" w:cs="Tahoma"/>
          <w:sz w:val="20"/>
          <w:szCs w:val="20"/>
        </w:rPr>
        <w:t>,</w:t>
      </w:r>
      <w:r w:rsidRPr="00D061AB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465721">
        <w:rPr>
          <w:rFonts w:ascii="Tahoma" w:hAnsi="Tahoma" w:cs="Tahoma"/>
          <w:sz w:val="20"/>
          <w:szCs w:val="20"/>
        </w:rPr>
        <w:t xml:space="preserve"> </w:t>
      </w:r>
      <w:r w:rsidR="00465721" w:rsidRPr="004118A0">
        <w:rPr>
          <w:rFonts w:ascii="Tahoma" w:hAnsi="Tahoma" w:cs="Tahoma"/>
          <w:sz w:val="20"/>
          <w:szCs w:val="20"/>
        </w:rPr>
        <w:t>в Безадресном режиме</w:t>
      </w:r>
      <w:r w:rsidR="00FF7FA1">
        <w:rPr>
          <w:rFonts w:ascii="Tahoma" w:hAnsi="Tahoma" w:cs="Tahoma"/>
          <w:sz w:val="20"/>
          <w:szCs w:val="20"/>
        </w:rPr>
        <w:t xml:space="preserve"> в течени</w:t>
      </w:r>
      <w:r w:rsidR="006364C1">
        <w:rPr>
          <w:rFonts w:ascii="Tahoma" w:hAnsi="Tahoma" w:cs="Tahoma"/>
          <w:sz w:val="20"/>
          <w:szCs w:val="20"/>
        </w:rPr>
        <w:t>е</w:t>
      </w:r>
      <w:r w:rsidR="00FF7FA1">
        <w:rPr>
          <w:rFonts w:ascii="Tahoma" w:hAnsi="Tahoma" w:cs="Tahoma"/>
          <w:sz w:val="20"/>
          <w:szCs w:val="20"/>
        </w:rPr>
        <w:t xml:space="preserve"> пятнадцатиминутного периода, предшествующего моменту расчета</w:t>
      </w:r>
      <w:r w:rsidR="0046572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3C5FFA" w14:textId="211002EC" w:rsidR="0086316E" w:rsidRPr="0086316E" w:rsidRDefault="0086316E" w:rsidP="00771FCB">
      <w:pPr>
        <w:pStyle w:val="af3"/>
        <w:numPr>
          <w:ilvl w:val="1"/>
          <w:numId w:val="1"/>
        </w:numPr>
        <w:tabs>
          <w:tab w:val="clear" w:pos="972"/>
        </w:tabs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86316E">
        <w:rPr>
          <w:rFonts w:ascii="Tahoma" w:hAnsi="Tahoma" w:cs="Tahoma"/>
          <w:sz w:val="20"/>
          <w:szCs w:val="20"/>
        </w:rPr>
        <w:t>Расчет индикаторов RUSFAR REAL TIME в 10:15, 10:30, 11:00, 11:15, 11:30, 11:45, 12:00, 12:15</w:t>
      </w:r>
      <w:r w:rsidR="00D67373">
        <w:rPr>
          <w:rFonts w:ascii="Tahoma" w:hAnsi="Tahoma" w:cs="Tahoma"/>
          <w:sz w:val="22"/>
          <w:szCs w:val="22"/>
        </w:rPr>
        <w:t xml:space="preserve">, </w:t>
      </w:r>
      <w:r w:rsidR="00FA7B74" w:rsidRPr="0086316E">
        <w:rPr>
          <w:rFonts w:ascii="Tahoma" w:hAnsi="Tahoma" w:cs="Tahoma"/>
          <w:sz w:val="20"/>
          <w:szCs w:val="20"/>
        </w:rPr>
        <w:t>1</w:t>
      </w:r>
      <w:r w:rsidR="00FA7B74">
        <w:rPr>
          <w:rFonts w:ascii="Tahoma" w:hAnsi="Tahoma" w:cs="Tahoma"/>
          <w:sz w:val="20"/>
          <w:szCs w:val="20"/>
        </w:rPr>
        <w:t>2</w:t>
      </w:r>
      <w:r w:rsidR="00FA7B74" w:rsidRPr="0086316E">
        <w:rPr>
          <w:rFonts w:ascii="Tahoma" w:hAnsi="Tahoma" w:cs="Tahoma"/>
          <w:sz w:val="20"/>
          <w:szCs w:val="20"/>
        </w:rPr>
        <w:t xml:space="preserve">:30, </w:t>
      </w:r>
      <w:r w:rsidR="00D67373" w:rsidRPr="00E27A24">
        <w:rPr>
          <w:rFonts w:ascii="Tahoma" w:hAnsi="Tahoma" w:cs="Tahoma"/>
          <w:sz w:val="22"/>
          <w:szCs w:val="22"/>
        </w:rPr>
        <w:t>12:</w:t>
      </w:r>
      <w:r w:rsidR="00D67373">
        <w:rPr>
          <w:rFonts w:ascii="Tahoma" w:hAnsi="Tahoma" w:cs="Tahoma"/>
          <w:sz w:val="22"/>
          <w:szCs w:val="22"/>
        </w:rPr>
        <w:t xml:space="preserve">45,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>
        <w:rPr>
          <w:rFonts w:ascii="Tahoma" w:hAnsi="Tahoma" w:cs="Tahoma"/>
          <w:sz w:val="22"/>
          <w:szCs w:val="22"/>
        </w:rPr>
        <w:t>3</w:t>
      </w:r>
      <w:r w:rsidR="00D67373" w:rsidRPr="00E27A24">
        <w:rPr>
          <w:rFonts w:ascii="Tahoma" w:hAnsi="Tahoma" w:cs="Tahoma"/>
          <w:sz w:val="22"/>
          <w:szCs w:val="22"/>
        </w:rPr>
        <w:t>:00</w:t>
      </w:r>
      <w:r w:rsidR="00D67373" w:rsidRPr="00D67373">
        <w:rPr>
          <w:rFonts w:ascii="Tahoma" w:hAnsi="Tahoma" w:cs="Tahoma"/>
          <w:sz w:val="22"/>
          <w:szCs w:val="22"/>
        </w:rPr>
        <w:t>,</w:t>
      </w:r>
      <w:r w:rsid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>
        <w:rPr>
          <w:rFonts w:ascii="Tahoma" w:hAnsi="Tahoma" w:cs="Tahoma"/>
          <w:sz w:val="22"/>
          <w:szCs w:val="22"/>
        </w:rPr>
        <w:t>3</w:t>
      </w:r>
      <w:r w:rsidR="00D67373" w:rsidRPr="00E27A24">
        <w:rPr>
          <w:rFonts w:ascii="Tahoma" w:hAnsi="Tahoma" w:cs="Tahoma"/>
          <w:sz w:val="22"/>
          <w:szCs w:val="22"/>
        </w:rPr>
        <w:t>:15</w:t>
      </w:r>
      <w:r w:rsidR="00D67373" w:rsidRPr="00D67373">
        <w:rPr>
          <w:rFonts w:ascii="Tahoma" w:hAnsi="Tahoma" w:cs="Tahoma"/>
          <w:sz w:val="22"/>
          <w:szCs w:val="22"/>
        </w:rPr>
        <w:t>,</w:t>
      </w:r>
      <w:r w:rsid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3</w:t>
      </w:r>
      <w:r w:rsidR="00D67373" w:rsidRPr="00E27A24">
        <w:rPr>
          <w:rFonts w:ascii="Tahoma" w:hAnsi="Tahoma" w:cs="Tahoma"/>
          <w:sz w:val="22"/>
          <w:szCs w:val="22"/>
        </w:rPr>
        <w:t>:30</w:t>
      </w:r>
      <w:r w:rsidR="00D67373">
        <w:rPr>
          <w:rFonts w:ascii="Tahoma" w:hAnsi="Tahoma" w:cs="Tahoma"/>
          <w:sz w:val="22"/>
          <w:szCs w:val="22"/>
        </w:rPr>
        <w:t>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3</w:t>
      </w:r>
      <w:r w:rsidR="00D67373" w:rsidRPr="00E27A24">
        <w:rPr>
          <w:rFonts w:ascii="Tahoma" w:hAnsi="Tahoma" w:cs="Tahoma"/>
          <w:sz w:val="22"/>
          <w:szCs w:val="22"/>
        </w:rPr>
        <w:t>:</w:t>
      </w:r>
      <w:r w:rsidR="00D67373">
        <w:rPr>
          <w:rFonts w:ascii="Tahoma" w:hAnsi="Tahoma" w:cs="Tahoma"/>
          <w:sz w:val="22"/>
          <w:szCs w:val="22"/>
        </w:rPr>
        <w:t>45,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4</w:t>
      </w:r>
      <w:r w:rsidR="00D67373" w:rsidRPr="00E27A24">
        <w:rPr>
          <w:rFonts w:ascii="Tahoma" w:hAnsi="Tahoma" w:cs="Tahoma"/>
          <w:sz w:val="22"/>
          <w:szCs w:val="22"/>
        </w:rPr>
        <w:t>:00,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4</w:t>
      </w:r>
      <w:r w:rsidR="00D67373" w:rsidRPr="00E27A24">
        <w:rPr>
          <w:rFonts w:ascii="Tahoma" w:hAnsi="Tahoma" w:cs="Tahoma"/>
          <w:sz w:val="22"/>
          <w:szCs w:val="22"/>
        </w:rPr>
        <w:t>:15</w:t>
      </w:r>
      <w:r w:rsidR="00D67373" w:rsidRPr="00D67373">
        <w:rPr>
          <w:rFonts w:ascii="Tahoma" w:hAnsi="Tahoma" w:cs="Tahoma"/>
          <w:sz w:val="22"/>
          <w:szCs w:val="22"/>
        </w:rPr>
        <w:t xml:space="preserve">,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4</w:t>
      </w:r>
      <w:r w:rsidR="00D67373" w:rsidRPr="00E27A24">
        <w:rPr>
          <w:rFonts w:ascii="Tahoma" w:hAnsi="Tahoma" w:cs="Tahoma"/>
          <w:sz w:val="22"/>
          <w:szCs w:val="22"/>
        </w:rPr>
        <w:t>:30</w:t>
      </w:r>
      <w:r w:rsidR="00D67373">
        <w:rPr>
          <w:rFonts w:ascii="Tahoma" w:hAnsi="Tahoma" w:cs="Tahoma"/>
          <w:sz w:val="22"/>
          <w:szCs w:val="22"/>
        </w:rPr>
        <w:t>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4</w:t>
      </w:r>
      <w:r w:rsidR="00D67373" w:rsidRPr="00E27A24">
        <w:rPr>
          <w:rFonts w:ascii="Tahoma" w:hAnsi="Tahoma" w:cs="Tahoma"/>
          <w:sz w:val="22"/>
          <w:szCs w:val="22"/>
        </w:rPr>
        <w:t>:</w:t>
      </w:r>
      <w:r w:rsidR="00D67373">
        <w:rPr>
          <w:rFonts w:ascii="Tahoma" w:hAnsi="Tahoma" w:cs="Tahoma"/>
          <w:sz w:val="22"/>
          <w:szCs w:val="22"/>
        </w:rPr>
        <w:t>45,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5</w:t>
      </w:r>
      <w:r w:rsidR="00D67373" w:rsidRPr="00E27A24">
        <w:rPr>
          <w:rFonts w:ascii="Tahoma" w:hAnsi="Tahoma" w:cs="Tahoma"/>
          <w:sz w:val="22"/>
          <w:szCs w:val="22"/>
        </w:rPr>
        <w:t>:00,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5</w:t>
      </w:r>
      <w:r w:rsidR="00D67373" w:rsidRPr="00E27A24">
        <w:rPr>
          <w:rFonts w:ascii="Tahoma" w:hAnsi="Tahoma" w:cs="Tahoma"/>
          <w:sz w:val="22"/>
          <w:szCs w:val="22"/>
        </w:rPr>
        <w:t>:15</w:t>
      </w:r>
      <w:r w:rsidR="00D67373" w:rsidRPr="00D67373">
        <w:rPr>
          <w:rFonts w:ascii="Tahoma" w:hAnsi="Tahoma" w:cs="Tahoma"/>
          <w:sz w:val="22"/>
          <w:szCs w:val="22"/>
        </w:rPr>
        <w:t xml:space="preserve">,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5</w:t>
      </w:r>
      <w:r w:rsidR="00D67373" w:rsidRPr="00E27A24">
        <w:rPr>
          <w:rFonts w:ascii="Tahoma" w:hAnsi="Tahoma" w:cs="Tahoma"/>
          <w:sz w:val="22"/>
          <w:szCs w:val="22"/>
        </w:rPr>
        <w:t>:30</w:t>
      </w:r>
      <w:r w:rsidR="00D67373">
        <w:rPr>
          <w:rFonts w:ascii="Tahoma" w:hAnsi="Tahoma" w:cs="Tahoma"/>
          <w:sz w:val="22"/>
          <w:szCs w:val="22"/>
        </w:rPr>
        <w:t>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5</w:t>
      </w:r>
      <w:r w:rsidR="00D67373" w:rsidRPr="00E27A24">
        <w:rPr>
          <w:rFonts w:ascii="Tahoma" w:hAnsi="Tahoma" w:cs="Tahoma"/>
          <w:sz w:val="22"/>
          <w:szCs w:val="22"/>
        </w:rPr>
        <w:t>:</w:t>
      </w:r>
      <w:r w:rsidR="00D67373">
        <w:rPr>
          <w:rFonts w:ascii="Tahoma" w:hAnsi="Tahoma" w:cs="Tahoma"/>
          <w:sz w:val="22"/>
          <w:szCs w:val="22"/>
        </w:rPr>
        <w:t>45,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6</w:t>
      </w:r>
      <w:r w:rsidR="00D67373" w:rsidRPr="00E27A24">
        <w:rPr>
          <w:rFonts w:ascii="Tahoma" w:hAnsi="Tahoma" w:cs="Tahoma"/>
          <w:sz w:val="22"/>
          <w:szCs w:val="22"/>
        </w:rPr>
        <w:t>:00,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6</w:t>
      </w:r>
      <w:r w:rsidR="00D67373" w:rsidRPr="00E27A24">
        <w:rPr>
          <w:rFonts w:ascii="Tahoma" w:hAnsi="Tahoma" w:cs="Tahoma"/>
          <w:sz w:val="22"/>
          <w:szCs w:val="22"/>
        </w:rPr>
        <w:t>:15</w:t>
      </w:r>
      <w:r w:rsidR="00D67373" w:rsidRPr="00D67373">
        <w:rPr>
          <w:rFonts w:ascii="Tahoma" w:hAnsi="Tahoma" w:cs="Tahoma"/>
          <w:sz w:val="22"/>
          <w:szCs w:val="22"/>
        </w:rPr>
        <w:t xml:space="preserve">,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6</w:t>
      </w:r>
      <w:r w:rsidR="00D67373" w:rsidRPr="00E27A24">
        <w:rPr>
          <w:rFonts w:ascii="Tahoma" w:hAnsi="Tahoma" w:cs="Tahoma"/>
          <w:sz w:val="22"/>
          <w:szCs w:val="22"/>
        </w:rPr>
        <w:t>:30</w:t>
      </w:r>
      <w:r w:rsidR="00D67373">
        <w:rPr>
          <w:rFonts w:ascii="Tahoma" w:hAnsi="Tahoma" w:cs="Tahoma"/>
          <w:sz w:val="22"/>
          <w:szCs w:val="22"/>
        </w:rPr>
        <w:t>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6</w:t>
      </w:r>
      <w:r w:rsidR="00D67373" w:rsidRPr="00E27A24">
        <w:rPr>
          <w:rFonts w:ascii="Tahoma" w:hAnsi="Tahoma" w:cs="Tahoma"/>
          <w:sz w:val="22"/>
          <w:szCs w:val="22"/>
        </w:rPr>
        <w:t>:</w:t>
      </w:r>
      <w:r w:rsidR="00D67373">
        <w:rPr>
          <w:rFonts w:ascii="Tahoma" w:hAnsi="Tahoma" w:cs="Tahoma"/>
          <w:sz w:val="22"/>
          <w:szCs w:val="22"/>
        </w:rPr>
        <w:t>45,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7</w:t>
      </w:r>
      <w:r w:rsidR="00D67373" w:rsidRPr="00E27A24">
        <w:rPr>
          <w:rFonts w:ascii="Tahoma" w:hAnsi="Tahoma" w:cs="Tahoma"/>
          <w:sz w:val="22"/>
          <w:szCs w:val="22"/>
        </w:rPr>
        <w:t>:00,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7</w:t>
      </w:r>
      <w:r w:rsidR="00D67373" w:rsidRPr="00E27A24">
        <w:rPr>
          <w:rFonts w:ascii="Tahoma" w:hAnsi="Tahoma" w:cs="Tahoma"/>
          <w:sz w:val="22"/>
          <w:szCs w:val="22"/>
        </w:rPr>
        <w:t>:15</w:t>
      </w:r>
      <w:r w:rsidR="00D67373" w:rsidRPr="00D67373">
        <w:rPr>
          <w:rFonts w:ascii="Tahoma" w:hAnsi="Tahoma" w:cs="Tahoma"/>
          <w:sz w:val="22"/>
          <w:szCs w:val="22"/>
        </w:rPr>
        <w:t xml:space="preserve">,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7</w:t>
      </w:r>
      <w:r w:rsidR="00D67373" w:rsidRPr="00E27A24">
        <w:rPr>
          <w:rFonts w:ascii="Tahoma" w:hAnsi="Tahoma" w:cs="Tahoma"/>
          <w:sz w:val="22"/>
          <w:szCs w:val="22"/>
        </w:rPr>
        <w:t>:30</w:t>
      </w:r>
      <w:r w:rsidR="00D67373">
        <w:rPr>
          <w:rFonts w:ascii="Tahoma" w:hAnsi="Tahoma" w:cs="Tahoma"/>
          <w:sz w:val="22"/>
          <w:szCs w:val="22"/>
        </w:rPr>
        <w:t>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7</w:t>
      </w:r>
      <w:r w:rsidR="00D67373" w:rsidRPr="00E27A24">
        <w:rPr>
          <w:rFonts w:ascii="Tahoma" w:hAnsi="Tahoma" w:cs="Tahoma"/>
          <w:sz w:val="22"/>
          <w:szCs w:val="22"/>
        </w:rPr>
        <w:t>:</w:t>
      </w:r>
      <w:r w:rsidR="00D67373">
        <w:rPr>
          <w:rFonts w:ascii="Tahoma" w:hAnsi="Tahoma" w:cs="Tahoma"/>
          <w:sz w:val="22"/>
          <w:szCs w:val="22"/>
        </w:rPr>
        <w:t>45,</w:t>
      </w:r>
      <w:r w:rsidR="00D67373" w:rsidRPr="00D67373">
        <w:rPr>
          <w:rFonts w:ascii="Tahoma" w:hAnsi="Tahoma" w:cs="Tahoma"/>
          <w:sz w:val="22"/>
          <w:szCs w:val="22"/>
        </w:rPr>
        <w:t xml:space="preserve"> </w:t>
      </w:r>
      <w:r w:rsidR="00D67373" w:rsidRPr="00E27A24">
        <w:rPr>
          <w:rFonts w:ascii="Tahoma" w:hAnsi="Tahoma" w:cs="Tahoma"/>
          <w:sz w:val="22"/>
          <w:szCs w:val="22"/>
        </w:rPr>
        <w:t>1</w:t>
      </w:r>
      <w:r w:rsidR="00D67373" w:rsidRPr="00D67373">
        <w:rPr>
          <w:rFonts w:ascii="Tahoma" w:hAnsi="Tahoma" w:cs="Tahoma"/>
          <w:sz w:val="22"/>
          <w:szCs w:val="22"/>
        </w:rPr>
        <w:t>8</w:t>
      </w:r>
      <w:r w:rsidR="00D67373" w:rsidRPr="00E27A24">
        <w:rPr>
          <w:rFonts w:ascii="Tahoma" w:hAnsi="Tahoma" w:cs="Tahoma"/>
          <w:sz w:val="22"/>
          <w:szCs w:val="22"/>
        </w:rPr>
        <w:t>:00</w:t>
      </w:r>
      <w:r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осуществляется</w:t>
      </w:r>
      <w:r>
        <w:rPr>
          <w:rFonts w:ascii="Tahoma" w:hAnsi="Tahoma" w:cs="Tahoma"/>
          <w:sz w:val="20"/>
          <w:szCs w:val="20"/>
        </w:rPr>
        <w:t xml:space="preserve"> по следующему алгоритму.</w:t>
      </w:r>
    </w:p>
    <w:p w14:paraId="293AE6EB" w14:textId="3FD61766" w:rsidR="00BC607E" w:rsidRPr="0086316E" w:rsidRDefault="005002CE" w:rsidP="00771FCB">
      <w:pPr>
        <w:pStyle w:val="af3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86316E">
        <w:rPr>
          <w:rFonts w:ascii="Tahoma" w:hAnsi="Tahoma" w:cs="Tahoma"/>
          <w:sz w:val="20"/>
          <w:szCs w:val="20"/>
        </w:rPr>
        <w:t xml:space="preserve">существляется </w:t>
      </w:r>
      <w:r>
        <w:rPr>
          <w:rFonts w:ascii="Tahoma" w:hAnsi="Tahoma" w:cs="Tahoma"/>
          <w:sz w:val="20"/>
          <w:szCs w:val="20"/>
        </w:rPr>
        <w:t>р</w:t>
      </w:r>
      <w:r w:rsidR="00BC607E" w:rsidRPr="0086316E">
        <w:rPr>
          <w:rFonts w:ascii="Tahoma" w:hAnsi="Tahoma" w:cs="Tahoma"/>
          <w:sz w:val="20"/>
          <w:szCs w:val="20"/>
        </w:rPr>
        <w:t xml:space="preserve">асчет </w:t>
      </w:r>
      <w:r w:rsidR="006D6C26"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6D6C26"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="00D46AEC" w:rsidRPr="0086316E">
        <w:rPr>
          <w:rFonts w:ascii="Tahoma" w:hAnsi="Tahoma" w:cs="Tahoma"/>
          <w:sz w:val="20"/>
          <w:szCs w:val="20"/>
        </w:rPr>
        <w:t xml:space="preserve"> </w:t>
      </w:r>
      <w:r w:rsidR="00D46AEC" w:rsidRPr="0086316E">
        <w:rPr>
          <w:rFonts w:ascii="Tahoma" w:hAnsi="Tahoma" w:cs="Tahoma"/>
          <w:sz w:val="20"/>
          <w:szCs w:val="20"/>
          <w:lang w:val="en-US"/>
        </w:rPr>
        <w:t>rt</w:t>
      </w:r>
      <w:r w:rsidR="006D6C26" w:rsidRPr="0086316E">
        <w:rPr>
          <w:rFonts w:ascii="Tahoma" w:hAnsi="Tahoma" w:cs="Tahoma"/>
          <w:sz w:val="20"/>
          <w:szCs w:val="20"/>
        </w:rPr>
        <w:t>)</w:t>
      </w:r>
      <w:r w:rsidR="000A3167">
        <w:rPr>
          <w:rFonts w:ascii="Tahoma" w:hAnsi="Tahoma" w:cs="Tahoma"/>
          <w:sz w:val="20"/>
          <w:szCs w:val="20"/>
        </w:rPr>
        <w:t xml:space="preserve"> для предшествующего м</w:t>
      </w:r>
      <w:r w:rsidR="004C3494">
        <w:rPr>
          <w:rFonts w:ascii="Tahoma" w:hAnsi="Tahoma" w:cs="Tahoma"/>
          <w:sz w:val="20"/>
          <w:szCs w:val="20"/>
        </w:rPr>
        <w:t>о</w:t>
      </w:r>
      <w:r w:rsidR="000A3167">
        <w:rPr>
          <w:rFonts w:ascii="Tahoma" w:hAnsi="Tahoma" w:cs="Tahoma"/>
          <w:sz w:val="20"/>
          <w:szCs w:val="20"/>
        </w:rPr>
        <w:t>менту расчета пятнадцатиминутного периода</w:t>
      </w:r>
      <w:r w:rsidR="006D6C26" w:rsidRPr="0086316E">
        <w:rPr>
          <w:rFonts w:ascii="Tahoma" w:hAnsi="Tahoma" w:cs="Tahoma"/>
          <w:sz w:val="20"/>
          <w:szCs w:val="20"/>
        </w:rPr>
        <w:t xml:space="preserve"> </w:t>
      </w:r>
      <w:r w:rsidR="00BC607E" w:rsidRPr="0086316E">
        <w:rPr>
          <w:rFonts w:ascii="Tahoma" w:hAnsi="Tahoma" w:cs="Tahoma"/>
          <w:sz w:val="20"/>
          <w:szCs w:val="20"/>
        </w:rPr>
        <w:t>в порядке,</w:t>
      </w:r>
      <w:r w:rsidR="00173903">
        <w:rPr>
          <w:rFonts w:ascii="Tahoma" w:hAnsi="Tahoma" w:cs="Tahoma"/>
          <w:sz w:val="20"/>
          <w:szCs w:val="20"/>
        </w:rPr>
        <w:t xml:space="preserve"> </w:t>
      </w:r>
      <w:r w:rsidR="00DC60C5" w:rsidRPr="00DC60C5">
        <w:rPr>
          <w:rFonts w:ascii="Tahoma" w:hAnsi="Tahoma" w:cs="Tahoma"/>
          <w:sz w:val="20"/>
          <w:szCs w:val="20"/>
        </w:rPr>
        <w:t>аналогичном</w:t>
      </w:r>
      <w:r w:rsidR="00DC60C5">
        <w:rPr>
          <w:rFonts w:ascii="Tahoma" w:hAnsi="Tahoma" w:cs="Tahoma"/>
          <w:sz w:val="20"/>
          <w:szCs w:val="20"/>
        </w:rPr>
        <w:t xml:space="preserve"> для индикаторов</w:t>
      </w:r>
      <w:r w:rsidR="00DC60C5" w:rsidRPr="00DC60C5">
        <w:rPr>
          <w:rFonts w:ascii="Tahoma" w:hAnsi="Tahoma" w:cs="Tahoma"/>
          <w:sz w:val="20"/>
          <w:szCs w:val="20"/>
        </w:rPr>
        <w:t xml:space="preserve"> RUSFAR и RUSFAR REAL TIME COMPOUND</w:t>
      </w:r>
      <w:r w:rsidR="00DC60C5">
        <w:rPr>
          <w:rFonts w:ascii="Tahoma" w:hAnsi="Tahoma" w:cs="Tahoma"/>
          <w:sz w:val="20"/>
          <w:szCs w:val="20"/>
        </w:rPr>
        <w:t xml:space="preserve"> и</w:t>
      </w:r>
      <w:r w:rsidR="00BC607E" w:rsidRPr="0086316E">
        <w:rPr>
          <w:rFonts w:ascii="Tahoma" w:hAnsi="Tahoma" w:cs="Tahoma"/>
          <w:sz w:val="20"/>
          <w:szCs w:val="20"/>
        </w:rPr>
        <w:t xml:space="preserve"> определяемом п.</w:t>
      </w:r>
      <w:r w:rsidR="00105D79">
        <w:rPr>
          <w:rFonts w:ascii="Tahoma" w:hAnsi="Tahoma" w:cs="Tahoma"/>
          <w:sz w:val="20"/>
          <w:szCs w:val="20"/>
        </w:rPr>
        <w:t>2.2.1.</w:t>
      </w:r>
      <w:r w:rsidR="00BC607E" w:rsidRPr="0086316E">
        <w:rPr>
          <w:rFonts w:ascii="Tahoma" w:hAnsi="Tahoma" w:cs="Tahoma"/>
          <w:sz w:val="20"/>
          <w:szCs w:val="20"/>
        </w:rPr>
        <w:t>-</w:t>
      </w:r>
      <w:r w:rsidR="00105D79">
        <w:rPr>
          <w:rFonts w:ascii="Tahoma" w:hAnsi="Tahoma" w:cs="Tahoma"/>
          <w:sz w:val="20"/>
          <w:szCs w:val="20"/>
        </w:rPr>
        <w:t>2.2.6.</w:t>
      </w:r>
      <w:r w:rsidR="00BC607E" w:rsidRPr="0086316E">
        <w:rPr>
          <w:rFonts w:ascii="Tahoma" w:hAnsi="Tahoma" w:cs="Tahoma"/>
          <w:sz w:val="20"/>
          <w:szCs w:val="20"/>
        </w:rPr>
        <w:t xml:space="preserve"> Методики.</w:t>
      </w:r>
    </w:p>
    <w:p w14:paraId="53B98AD4" w14:textId="77777777" w:rsidR="006D6C26" w:rsidRPr="006D6C26" w:rsidRDefault="006D6C26" w:rsidP="00771FCB">
      <w:pPr>
        <w:pStyle w:val="af3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6D6C26">
        <w:rPr>
          <w:rFonts w:ascii="Tahoma" w:hAnsi="Tahoma" w:cs="Tahoma"/>
          <w:sz w:val="20"/>
          <w:szCs w:val="20"/>
        </w:rPr>
        <w:t xml:space="preserve">редняя Ставка по </w:t>
      </w:r>
      <w:bookmarkStart w:id="23" w:name="_Hlk35510771"/>
      <w:r w:rsidRPr="006D6C26">
        <w:rPr>
          <w:rFonts w:ascii="Tahoma" w:hAnsi="Tahoma" w:cs="Tahoma"/>
          <w:sz w:val="20"/>
          <w:szCs w:val="20"/>
        </w:rPr>
        <w:t>сделкам, заключенным в Безадресном режиме</w:t>
      </w:r>
      <w:r>
        <w:rPr>
          <w:rFonts w:ascii="Tahoma" w:hAnsi="Tahoma" w:cs="Tahoma"/>
          <w:sz w:val="20"/>
          <w:szCs w:val="20"/>
        </w:rPr>
        <w:t xml:space="preserve"> в пятнадцатиминутный период, предшествующий моменту расчета </w:t>
      </w:r>
      <w:r w:rsidRPr="006D6C26">
        <w:rPr>
          <w:rFonts w:ascii="Tahoma" w:hAnsi="Tahoma" w:cs="Tahoma"/>
          <w:sz w:val="20"/>
          <w:szCs w:val="20"/>
        </w:rPr>
        <w:t>(</w:t>
      </w:r>
      <w:proofErr w:type="spellStart"/>
      <w:r w:rsidRPr="006D6C26">
        <w:rPr>
          <w:rFonts w:ascii="Tahoma" w:hAnsi="Tahoma" w:cs="Tahoma"/>
          <w:sz w:val="20"/>
          <w:szCs w:val="20"/>
        </w:rPr>
        <w:t>Rtrades</w:t>
      </w:r>
      <w:proofErr w:type="spellEnd"/>
      <w:r w:rsidR="00D46AEC" w:rsidRPr="00D46A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AEC"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6D6C26">
        <w:rPr>
          <w:rFonts w:ascii="Tahoma" w:hAnsi="Tahoma" w:cs="Tahoma"/>
          <w:sz w:val="20"/>
          <w:szCs w:val="20"/>
        </w:rPr>
        <w:t>)</w:t>
      </w:r>
      <w:r w:rsidR="0026565C">
        <w:rPr>
          <w:rFonts w:ascii="Tahoma" w:hAnsi="Tahoma" w:cs="Tahoma"/>
          <w:sz w:val="20"/>
          <w:szCs w:val="20"/>
        </w:rPr>
        <w:t xml:space="preserve"> рассчитывается</w:t>
      </w:r>
      <w:r w:rsidRPr="006D6C26">
        <w:rPr>
          <w:rFonts w:ascii="Tahoma" w:hAnsi="Tahoma" w:cs="Tahoma"/>
          <w:sz w:val="20"/>
          <w:szCs w:val="20"/>
        </w:rPr>
        <w:t xml:space="preserve"> по следующей формуле:</w:t>
      </w:r>
      <w:bookmarkEnd w:id="23"/>
    </w:p>
    <w:p w14:paraId="100FCF78" w14:textId="77777777" w:rsidR="004A4BD4" w:rsidRPr="005002CE" w:rsidRDefault="00D46AEC" w:rsidP="00771FCB">
      <w:pPr>
        <w:pStyle w:val="af3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object w:dxaOrig="1579" w:dyaOrig="760" w14:anchorId="7F43E34D">
          <v:shape id="_x0000_i1034" type="#_x0000_t75" style="width:95.25pt;height:44.25pt" o:ole="" fillcolor="window">
            <v:imagedata r:id="rId25" o:title=""/>
          </v:shape>
          <o:OLEObject Type="Embed" ProgID="Equation.3" ShapeID="_x0000_i1034" DrawAspect="Content" ObjectID="_1811668985" r:id="rId26"/>
        </w:object>
      </w:r>
    </w:p>
    <w:p w14:paraId="4996EA03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D9C5081" w14:textId="77777777" w:rsidR="004A4BD4" w:rsidRPr="005002CE" w:rsidRDefault="00D46AEC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4BD4" w:rsidRPr="005002CE">
        <w:rPr>
          <w:rFonts w:ascii="Tahoma" w:hAnsi="Tahoma" w:cs="Tahoma"/>
          <w:sz w:val="20"/>
          <w:szCs w:val="20"/>
        </w:rPr>
        <w:t>rt</w:t>
      </w:r>
      <w:proofErr w:type="spellEnd"/>
      <w:r w:rsidR="004A4BD4" w:rsidRPr="005002CE">
        <w:rPr>
          <w:rFonts w:ascii="Tahoma" w:hAnsi="Tahoma" w:cs="Tahoma"/>
          <w:sz w:val="20"/>
          <w:szCs w:val="20"/>
        </w:rPr>
        <w:t xml:space="preserve"> – значение Ставки по сделк</w:t>
      </w:r>
      <w:r w:rsidRPr="005002CE">
        <w:rPr>
          <w:rFonts w:ascii="Tahoma" w:hAnsi="Tahoma" w:cs="Tahoma"/>
          <w:sz w:val="20"/>
          <w:szCs w:val="20"/>
        </w:rPr>
        <w:t>ам</w:t>
      </w:r>
      <w:r w:rsidR="004A4BD4" w:rsidRPr="005002CE">
        <w:rPr>
          <w:rFonts w:ascii="Tahoma" w:hAnsi="Tahoma" w:cs="Tahoma"/>
          <w:sz w:val="20"/>
          <w:szCs w:val="20"/>
        </w:rPr>
        <w:t>,</w:t>
      </w:r>
      <w:r w:rsidRPr="005002CE">
        <w:rPr>
          <w:rFonts w:ascii="Tahoma" w:hAnsi="Tahoma" w:cs="Tahoma"/>
          <w:sz w:val="20"/>
          <w:szCs w:val="20"/>
        </w:rPr>
        <w:t xml:space="preserve"> заключенным в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</w:t>
      </w:r>
      <w:r w:rsidR="004A4BD4" w:rsidRPr="005002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30C92F6B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vt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объем сделки, выраженный в валюте расчета индикатора.</w:t>
      </w:r>
    </w:p>
    <w:p w14:paraId="312CEB72" w14:textId="77777777" w:rsidR="006D02C4" w:rsidRDefault="006D02C4" w:rsidP="00771FCB">
      <w:pPr>
        <w:pStyle w:val="af3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bookmarkStart w:id="24" w:name="_Hlk96950379"/>
      <w:r w:rsidRPr="000A38A8">
        <w:rPr>
          <w:rFonts w:ascii="Tahoma" w:hAnsi="Tahoma" w:cs="Tahoma"/>
          <w:sz w:val="20"/>
          <w:szCs w:val="20"/>
        </w:rPr>
        <w:t>Значения индикаторов определяются по следующей формуле:</w:t>
      </w:r>
    </w:p>
    <w:p w14:paraId="23514A82" w14:textId="77777777" w:rsidR="00621309" w:rsidRDefault="008F090D" w:rsidP="00771FCB">
      <w:pPr>
        <w:pStyle w:val="af3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position w:val="-12"/>
          <w:sz w:val="20"/>
          <w:szCs w:val="20"/>
        </w:rPr>
        <w:object w:dxaOrig="3080" w:dyaOrig="360" w14:anchorId="6A73FB1B">
          <v:shape id="_x0000_i1035" type="#_x0000_t75" style="width:186.75pt;height:21pt" o:ole="" fillcolor="window">
            <v:imagedata r:id="rId27" o:title=""/>
          </v:shape>
          <o:OLEObject Type="Embed" ProgID="Equation.3" ShapeID="_x0000_i1035" DrawAspect="Content" ObjectID="_1811668986" r:id="rId28"/>
        </w:object>
      </w:r>
    </w:p>
    <w:p w14:paraId="00A42BC1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lastRenderedPageBreak/>
        <w:t>где:</w:t>
      </w:r>
    </w:p>
    <w:p w14:paraId="352F4C60" w14:textId="77777777" w:rsid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  <w:lang w:val="en-US"/>
        </w:rPr>
        <w:t>rt</w:t>
      </w:r>
      <w:r w:rsidRPr="008F090D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291E0BB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значение Ставки по сделкам, заключенным в</w:t>
      </w:r>
      <w:r w:rsidRPr="008F090D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пятнадцатиитминутный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 выраженное в процентах;</w:t>
      </w:r>
    </w:p>
    <w:p w14:paraId="616753D0" w14:textId="77777777" w:rsidR="008F090D" w:rsidRP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>
        <w:rPr>
          <w:rFonts w:ascii="Tahoma" w:hAnsi="Tahoma" w:cs="Tahoma"/>
          <w:sz w:val="20"/>
          <w:szCs w:val="20"/>
        </w:rPr>
        <w:t xml:space="preserve"> - значение </w:t>
      </w:r>
      <w:r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 w:rsidRPr="0086316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для предшествующего моменту расчета </w:t>
      </w:r>
      <w:proofErr w:type="spellStart"/>
      <w:r>
        <w:rPr>
          <w:rFonts w:ascii="Tahoma" w:hAnsi="Tahoma" w:cs="Tahoma"/>
          <w:sz w:val="20"/>
          <w:szCs w:val="20"/>
        </w:rPr>
        <w:t>пятнадцатиминеутного</w:t>
      </w:r>
      <w:proofErr w:type="spellEnd"/>
      <w:r>
        <w:rPr>
          <w:rFonts w:ascii="Tahoma" w:hAnsi="Tahoma" w:cs="Tahoma"/>
          <w:sz w:val="20"/>
          <w:szCs w:val="20"/>
        </w:rPr>
        <w:t xml:space="preserve"> периода.</w:t>
      </w:r>
    </w:p>
    <w:p w14:paraId="173E8FB0" w14:textId="7CF28D0F" w:rsidR="002A4508" w:rsidRDefault="002A4508" w:rsidP="007F04E4">
      <w:pPr>
        <w:pStyle w:val="af3"/>
        <w:keepNext/>
        <w:numPr>
          <w:ilvl w:val="2"/>
          <w:numId w:val="1"/>
        </w:numPr>
        <w:ind w:left="1225" w:hanging="505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 отсутствия сделок, заключенных в Безадресном режиме в пятнадцатиминутный период, предшествующий моменту расчета (</w:t>
      </w:r>
      <w:proofErr w:type="spellStart"/>
      <w:r w:rsidRPr="002A4508">
        <w:rPr>
          <w:rFonts w:ascii="Tahoma" w:hAnsi="Tahoma" w:cs="Tahoma"/>
          <w:sz w:val="20"/>
          <w:szCs w:val="20"/>
        </w:rPr>
        <w:t>Rtrades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001A7EA6" w14:textId="77777777" w:rsidR="002A4508" w:rsidRDefault="002A4508" w:rsidP="007F04E4">
      <w:pPr>
        <w:pStyle w:val="af3"/>
        <w:keepNext/>
        <w:ind w:left="1224"/>
        <w:rPr>
          <w:rFonts w:ascii="Tahoma" w:hAnsi="Tahoma" w:cs="Tahoma"/>
          <w:sz w:val="20"/>
          <w:szCs w:val="20"/>
        </w:rPr>
      </w:pPr>
    </w:p>
    <w:p w14:paraId="315A79FC" w14:textId="611E7760" w:rsidR="002A4508" w:rsidRPr="002A4508" w:rsidRDefault="00BA2718" w:rsidP="007F04E4">
      <w:pPr>
        <w:keepNext/>
        <w:spacing w:after="120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ordersrt</m:t>
              </m:r>
            </m:sub>
          </m:sSub>
        </m:oMath>
      </m:oMathPara>
    </w:p>
    <w:p w14:paraId="0BD42A0E" w14:textId="77777777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77067B74" w14:textId="046E0576" w:rsidR="002A4508" w:rsidRP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AC3010F" w14:textId="576A5FF0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значение средней Ставки по заявкам (</w:t>
      </w: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для предшествующего моменту расчета </w:t>
      </w:r>
      <w:proofErr w:type="spellStart"/>
      <w:r w:rsidRPr="002A4508">
        <w:rPr>
          <w:rFonts w:ascii="Tahoma" w:hAnsi="Tahoma" w:cs="Tahoma"/>
          <w:sz w:val="20"/>
          <w:szCs w:val="20"/>
        </w:rPr>
        <w:t>пятнадцатиминеутного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периода.</w:t>
      </w:r>
    </w:p>
    <w:p w14:paraId="64019C5F" w14:textId="573786E5" w:rsidR="002D66E3" w:rsidRDefault="002D66E3" w:rsidP="00EF1E91">
      <w:pPr>
        <w:pStyle w:val="af3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</w:t>
      </w:r>
      <w:r w:rsidR="00991A67">
        <w:rPr>
          <w:rFonts w:ascii="Tahoma" w:hAnsi="Tahoma" w:cs="Tahoma"/>
          <w:sz w:val="20"/>
          <w:szCs w:val="20"/>
        </w:rPr>
        <w:t xml:space="preserve"> отсутствия заявок, необходимых для определения значения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rt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>)</w:t>
      </w:r>
      <w:r w:rsidR="00991A67" w:rsidRPr="00991A67"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для предшествующего моменту расчета пятнадцатиминутного периода</w:t>
      </w:r>
      <w:r w:rsidR="00991A67"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2CD8C50D" w14:textId="77777777" w:rsidR="002D66E3" w:rsidRDefault="002D66E3" w:rsidP="00EF1E91">
      <w:pPr>
        <w:pStyle w:val="af3"/>
        <w:ind w:left="1224"/>
        <w:jc w:val="both"/>
        <w:rPr>
          <w:rFonts w:ascii="Tahoma" w:hAnsi="Tahoma" w:cs="Tahoma"/>
          <w:sz w:val="20"/>
          <w:szCs w:val="20"/>
        </w:rPr>
      </w:pPr>
    </w:p>
    <w:p w14:paraId="130C43B7" w14:textId="6717A273" w:rsidR="002D66E3" w:rsidRPr="002A4508" w:rsidRDefault="00BA2718" w:rsidP="00EF1E91">
      <w:pPr>
        <w:spacing w:after="120"/>
        <w:jc w:val="both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  <w:lang w:val="en-US"/>
                </w:rPr>
                <m:t>trades</m:t>
              </m:r>
              <m:r>
                <w:rPr>
                  <w:rFonts w:ascii="Cambria Math" w:hAnsi="Tahoma" w:cs="Tahoma"/>
                  <w:sz w:val="20"/>
                  <w:szCs w:val="20"/>
                </w:rPr>
                <m:t>srt</m:t>
              </m:r>
            </m:sub>
          </m:sSub>
        </m:oMath>
      </m:oMathPara>
    </w:p>
    <w:p w14:paraId="588E7B9A" w14:textId="77777777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6D289EA8" w14:textId="77777777" w:rsidR="002D66E3" w:rsidRPr="002A4508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4A5B7975" w14:textId="3018464D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="00991A67">
        <w:rPr>
          <w:rFonts w:ascii="Tahoma" w:hAnsi="Tahoma" w:cs="Tahoma"/>
          <w:sz w:val="20"/>
          <w:szCs w:val="20"/>
          <w:lang w:val="en-US"/>
        </w:rPr>
        <w:t>trades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</w:t>
      </w:r>
      <w:r w:rsidR="00991A67" w:rsidRPr="00991A67">
        <w:rPr>
          <w:rFonts w:ascii="Tahoma" w:hAnsi="Tahoma" w:cs="Tahoma"/>
          <w:sz w:val="20"/>
          <w:szCs w:val="20"/>
        </w:rPr>
        <w:t xml:space="preserve">значение Ставки по сделкам, заключенным в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пятнадцатиитминутный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моменту расчета, выраженное в процентах</w:t>
      </w:r>
      <w:r w:rsidRPr="002A4508">
        <w:rPr>
          <w:rFonts w:ascii="Tahoma" w:hAnsi="Tahoma" w:cs="Tahoma"/>
          <w:sz w:val="20"/>
          <w:szCs w:val="20"/>
        </w:rPr>
        <w:t>.</w:t>
      </w:r>
    </w:p>
    <w:p w14:paraId="26EF50BB" w14:textId="50D38327" w:rsidR="002D66E3" w:rsidRDefault="00991A67" w:rsidP="00EF1E91">
      <w:pPr>
        <w:pStyle w:val="af3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25" w:name="_Hlk97835794"/>
      <w:r w:rsidRPr="002A4508">
        <w:rPr>
          <w:rFonts w:ascii="Tahoma" w:hAnsi="Tahoma" w:cs="Tahoma"/>
          <w:sz w:val="20"/>
          <w:szCs w:val="20"/>
        </w:rPr>
        <w:t>В</w:t>
      </w:r>
      <w:r w:rsidRPr="00991A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случае отсутствия заявок и сделок, </w:t>
      </w:r>
      <w:proofErr w:type="spellStart"/>
      <w:r>
        <w:rPr>
          <w:rFonts w:ascii="Tahoma" w:hAnsi="Tahoma" w:cs="Tahoma"/>
          <w:sz w:val="20"/>
          <w:szCs w:val="20"/>
        </w:rPr>
        <w:t>позоляющих</w:t>
      </w:r>
      <w:proofErr w:type="spellEnd"/>
      <w:r>
        <w:rPr>
          <w:rFonts w:ascii="Tahoma" w:hAnsi="Tahoma" w:cs="Tahoma"/>
          <w:sz w:val="20"/>
          <w:szCs w:val="20"/>
        </w:rPr>
        <w:t xml:space="preserve"> определить значения </w:t>
      </w:r>
      <w:r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91A67">
        <w:rPr>
          <w:rFonts w:ascii="Tahoma" w:hAnsi="Tahoma" w:cs="Tahoma"/>
          <w:sz w:val="20"/>
          <w:szCs w:val="20"/>
        </w:rPr>
        <w:t>rt</w:t>
      </w:r>
      <w:proofErr w:type="spellEnd"/>
      <w:r w:rsidRPr="00991A67">
        <w:rPr>
          <w:rFonts w:ascii="Tahoma" w:hAnsi="Tahoma" w:cs="Tahoma"/>
          <w:sz w:val="20"/>
          <w:szCs w:val="20"/>
        </w:rPr>
        <w:t>)</w:t>
      </w:r>
      <w:r w:rsidR="00990447">
        <w:rPr>
          <w:rFonts w:ascii="Tahoma" w:hAnsi="Tahoma" w:cs="Tahoma"/>
          <w:sz w:val="20"/>
          <w:szCs w:val="20"/>
        </w:rPr>
        <w:t xml:space="preserve"> и</w:t>
      </w:r>
      <w:r>
        <w:rPr>
          <w:rFonts w:ascii="Tahoma" w:hAnsi="Tahoma" w:cs="Tahoma"/>
          <w:sz w:val="20"/>
          <w:szCs w:val="20"/>
        </w:rPr>
        <w:t xml:space="preserve"> </w:t>
      </w:r>
      <w:r w:rsidR="00EF1E91">
        <w:rPr>
          <w:rFonts w:ascii="Tahoma" w:hAnsi="Tahoma" w:cs="Tahoma"/>
          <w:sz w:val="20"/>
          <w:szCs w:val="20"/>
        </w:rPr>
        <w:t>Ставки по сделкам (</w:t>
      </w:r>
      <w:proofErr w:type="spellStart"/>
      <w:r w:rsidR="00EF1E91" w:rsidRPr="002A4508">
        <w:rPr>
          <w:rFonts w:ascii="Tahoma" w:hAnsi="Tahoma" w:cs="Tahoma"/>
          <w:sz w:val="20"/>
          <w:szCs w:val="20"/>
        </w:rPr>
        <w:t>R</w:t>
      </w:r>
      <w:r w:rsidR="00EF1E91" w:rsidRPr="00EF1E91">
        <w:rPr>
          <w:rFonts w:ascii="Tahoma" w:hAnsi="Tahoma" w:cs="Tahoma"/>
          <w:sz w:val="20"/>
          <w:szCs w:val="20"/>
        </w:rPr>
        <w:t>trades</w:t>
      </w:r>
      <w:r w:rsidR="00EF1E91" w:rsidRPr="002A4508">
        <w:rPr>
          <w:rFonts w:ascii="Tahoma" w:hAnsi="Tahoma" w:cs="Tahoma"/>
          <w:sz w:val="20"/>
          <w:szCs w:val="20"/>
        </w:rPr>
        <w:t>rt</w:t>
      </w:r>
      <w:proofErr w:type="spellEnd"/>
      <w:r w:rsidR="00EF1E91">
        <w:rPr>
          <w:rFonts w:ascii="Tahoma" w:hAnsi="Tahoma" w:cs="Tahoma"/>
          <w:sz w:val="20"/>
          <w:szCs w:val="20"/>
        </w:rPr>
        <w:t>)</w:t>
      </w:r>
      <w:r w:rsidRPr="00991A67">
        <w:rPr>
          <w:rFonts w:ascii="Tahoma" w:hAnsi="Tahoma" w:cs="Tahoma"/>
          <w:sz w:val="20"/>
          <w:szCs w:val="20"/>
        </w:rPr>
        <w:t xml:space="preserve"> для предшествующего моменту расчета пятнадцатиминутного периода</w:t>
      </w:r>
      <w:r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</w:t>
      </w:r>
      <w:r w:rsidR="00EF1E91">
        <w:rPr>
          <w:rFonts w:ascii="Tahoma" w:hAnsi="Tahoma" w:cs="Tahoma"/>
          <w:sz w:val="20"/>
          <w:szCs w:val="20"/>
        </w:rPr>
        <w:t xml:space="preserve"> не рассчитываются</w:t>
      </w:r>
      <w:bookmarkEnd w:id="25"/>
      <w:r w:rsidR="00EF1E91">
        <w:rPr>
          <w:rFonts w:ascii="Tahoma" w:hAnsi="Tahoma" w:cs="Tahoma"/>
          <w:sz w:val="20"/>
          <w:szCs w:val="20"/>
        </w:rPr>
        <w:t>.</w:t>
      </w:r>
    </w:p>
    <w:bookmarkEnd w:id="24"/>
    <w:p w14:paraId="374CC2E5" w14:textId="77777777" w:rsidR="006D02C4" w:rsidRPr="000A38A8" w:rsidRDefault="006D02C4" w:rsidP="00991A67">
      <w:pPr>
        <w:pStyle w:val="af3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 RUSFAR</w:t>
      </w:r>
      <w:r w:rsidR="005002CE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REAL</w:t>
      </w:r>
      <w:r w:rsidR="005002CE" w:rsidRPr="00892AF4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TIME</w:t>
      </w:r>
      <w:r w:rsidRPr="000A38A8">
        <w:rPr>
          <w:rFonts w:ascii="Tahoma" w:hAnsi="Tahoma" w:cs="Tahoma"/>
          <w:sz w:val="20"/>
          <w:szCs w:val="20"/>
        </w:rPr>
        <w:t xml:space="preserve"> выражаются в процентах годовых. Расчет значений индикаторов осуществляется с точностью до двух знаков после запятой.</w:t>
      </w:r>
    </w:p>
    <w:p w14:paraId="3908D884" w14:textId="77777777" w:rsidR="00C33332" w:rsidRPr="00B61885" w:rsidRDefault="00C33332" w:rsidP="009B52F2">
      <w:pPr>
        <w:spacing w:after="120"/>
        <w:rPr>
          <w:rFonts w:ascii="Tahoma" w:hAnsi="Tahoma" w:cs="Tahoma"/>
        </w:rPr>
      </w:pPr>
    </w:p>
    <w:p w14:paraId="543C0D71" w14:textId="77777777" w:rsidR="0096586D" w:rsidRPr="000A38A8" w:rsidRDefault="00FA49F0" w:rsidP="0028023A">
      <w:pPr>
        <w:keepNext/>
        <w:numPr>
          <w:ilvl w:val="0"/>
          <w:numId w:val="1"/>
        </w:numPr>
        <w:spacing w:after="120"/>
        <w:ind w:left="357" w:hanging="357"/>
        <w:outlineLvl w:val="0"/>
        <w:rPr>
          <w:rFonts w:ascii="Tahoma" w:hAnsi="Tahoma" w:cs="Tahoma"/>
          <w:b/>
          <w:sz w:val="22"/>
          <w:szCs w:val="22"/>
        </w:rPr>
      </w:pPr>
      <w:bookmarkStart w:id="26" w:name="_Toc403741514"/>
      <w:bookmarkStart w:id="27" w:name="_Toc403742084"/>
      <w:bookmarkStart w:id="28" w:name="_Toc403742357"/>
      <w:bookmarkStart w:id="29" w:name="_Toc403743417"/>
      <w:bookmarkStart w:id="30" w:name="_Toc200097613"/>
      <w:bookmarkStart w:id="31" w:name="_Toc200098176"/>
      <w:bookmarkStart w:id="32" w:name="_Toc200097614"/>
      <w:bookmarkStart w:id="33" w:name="_Toc200098177"/>
      <w:bookmarkStart w:id="34" w:name="_Toc200097615"/>
      <w:bookmarkStart w:id="35" w:name="_Toc200098178"/>
      <w:bookmarkStart w:id="36" w:name="_Toc200097616"/>
      <w:bookmarkStart w:id="37" w:name="_Toc200098179"/>
      <w:bookmarkStart w:id="38" w:name="_Toc200097617"/>
      <w:bookmarkStart w:id="39" w:name="_Toc200098180"/>
      <w:bookmarkStart w:id="40" w:name="_Toc200097618"/>
      <w:bookmarkStart w:id="41" w:name="_Toc200098181"/>
      <w:bookmarkStart w:id="42" w:name="_Toc200097619"/>
      <w:bookmarkStart w:id="43" w:name="_Toc200098182"/>
      <w:bookmarkStart w:id="44" w:name="_Toc200097620"/>
      <w:bookmarkStart w:id="45" w:name="_Toc200098183"/>
      <w:bookmarkStart w:id="46" w:name="_Toc200097621"/>
      <w:bookmarkStart w:id="47" w:name="_Toc200098184"/>
      <w:bookmarkStart w:id="48" w:name="_Toc200097622"/>
      <w:bookmarkStart w:id="49" w:name="_Toc200098185"/>
      <w:bookmarkStart w:id="50" w:name="_Toc200097623"/>
      <w:bookmarkStart w:id="51" w:name="_Toc200098186"/>
      <w:bookmarkStart w:id="52" w:name="_Toc200097624"/>
      <w:bookmarkStart w:id="53" w:name="_Toc200098187"/>
      <w:bookmarkStart w:id="54" w:name="_Toc200097625"/>
      <w:bookmarkStart w:id="55" w:name="_Toc200098188"/>
      <w:bookmarkStart w:id="56" w:name="_Toc200097626"/>
      <w:bookmarkStart w:id="57" w:name="_Toc200098189"/>
      <w:bookmarkStart w:id="58" w:name="_Toc200097627"/>
      <w:bookmarkStart w:id="59" w:name="_Toc200098190"/>
      <w:bookmarkStart w:id="60" w:name="_Toc200097628"/>
      <w:bookmarkStart w:id="61" w:name="_Toc200098191"/>
      <w:bookmarkStart w:id="62" w:name="_Toc200097629"/>
      <w:bookmarkStart w:id="63" w:name="_Toc200098192"/>
      <w:bookmarkStart w:id="64" w:name="_Toc200097630"/>
      <w:bookmarkStart w:id="65" w:name="_Toc200098193"/>
      <w:bookmarkStart w:id="66" w:name="_Toc200097631"/>
      <w:bookmarkStart w:id="67" w:name="_Toc200098194"/>
      <w:bookmarkStart w:id="68" w:name="_Toc200097632"/>
      <w:bookmarkStart w:id="69" w:name="_Toc200098195"/>
      <w:bookmarkStart w:id="70" w:name="_Toc200097633"/>
      <w:bookmarkStart w:id="71" w:name="_Toc200098196"/>
      <w:bookmarkStart w:id="72" w:name="_Toc200097634"/>
      <w:bookmarkStart w:id="73" w:name="_Toc200098197"/>
      <w:bookmarkStart w:id="74" w:name="_Toc200097635"/>
      <w:bookmarkStart w:id="75" w:name="_Toc200098198"/>
      <w:bookmarkStart w:id="76" w:name="_Toc200097636"/>
      <w:bookmarkStart w:id="77" w:name="_Toc200098199"/>
      <w:bookmarkStart w:id="78" w:name="_Toc200097637"/>
      <w:bookmarkStart w:id="79" w:name="_Toc200098200"/>
      <w:bookmarkStart w:id="80" w:name="_Toc200097638"/>
      <w:bookmarkStart w:id="81" w:name="_Toc200098201"/>
      <w:bookmarkStart w:id="82" w:name="_Toc200097639"/>
      <w:bookmarkStart w:id="83" w:name="_Toc200098202"/>
      <w:bookmarkStart w:id="84" w:name="_Toc200097640"/>
      <w:bookmarkStart w:id="85" w:name="_Toc200098203"/>
      <w:bookmarkStart w:id="86" w:name="_Toc200097641"/>
      <w:bookmarkStart w:id="87" w:name="_Toc200098204"/>
      <w:bookmarkStart w:id="88" w:name="_Toc200097642"/>
      <w:bookmarkStart w:id="89" w:name="_Toc200098205"/>
      <w:bookmarkStart w:id="90" w:name="_Toc200097643"/>
      <w:bookmarkStart w:id="91" w:name="_Toc200098206"/>
      <w:bookmarkStart w:id="92" w:name="_Toc200097644"/>
      <w:bookmarkStart w:id="93" w:name="_Toc200098207"/>
      <w:bookmarkStart w:id="94" w:name="_Toc200097645"/>
      <w:bookmarkStart w:id="95" w:name="_Toc200098208"/>
      <w:bookmarkStart w:id="96" w:name="_Toc200097646"/>
      <w:bookmarkStart w:id="97" w:name="_Toc200098209"/>
      <w:bookmarkStart w:id="98" w:name="_Toc200097647"/>
      <w:bookmarkStart w:id="99" w:name="_Toc200098210"/>
      <w:bookmarkStart w:id="100" w:name="_Toc200097648"/>
      <w:bookmarkStart w:id="101" w:name="_Toc200098211"/>
      <w:bookmarkStart w:id="102" w:name="_Toc200097649"/>
      <w:bookmarkStart w:id="103" w:name="_Toc200098212"/>
      <w:bookmarkStart w:id="104" w:name="_Toc200097650"/>
      <w:bookmarkStart w:id="105" w:name="_Toc200098213"/>
      <w:bookmarkStart w:id="106" w:name="_Toc200097651"/>
      <w:bookmarkStart w:id="107" w:name="_Toc200098214"/>
      <w:bookmarkStart w:id="108" w:name="_Toc200097652"/>
      <w:bookmarkStart w:id="109" w:name="_Toc200098215"/>
      <w:bookmarkStart w:id="110" w:name="_Toc200097653"/>
      <w:bookmarkStart w:id="111" w:name="_Toc200098216"/>
      <w:bookmarkStart w:id="112" w:name="_Toc200097654"/>
      <w:bookmarkStart w:id="113" w:name="_Toc200098217"/>
      <w:bookmarkStart w:id="114" w:name="_Toc200097655"/>
      <w:bookmarkStart w:id="115" w:name="_Toc200098218"/>
      <w:bookmarkStart w:id="116" w:name="_Toc200097656"/>
      <w:bookmarkStart w:id="117" w:name="_Toc200098219"/>
      <w:bookmarkStart w:id="118" w:name="_Toc200097657"/>
      <w:bookmarkStart w:id="119" w:name="_Toc200098220"/>
      <w:bookmarkStart w:id="120" w:name="_Toc200097658"/>
      <w:bookmarkStart w:id="121" w:name="_Toc200098221"/>
      <w:bookmarkStart w:id="122" w:name="_Toc200097659"/>
      <w:bookmarkStart w:id="123" w:name="_Toc200098222"/>
      <w:bookmarkStart w:id="124" w:name="_Toc200097660"/>
      <w:bookmarkStart w:id="125" w:name="_Toc200098223"/>
      <w:bookmarkStart w:id="126" w:name="_Toc200097661"/>
      <w:bookmarkStart w:id="127" w:name="_Toc200098224"/>
      <w:bookmarkStart w:id="128" w:name="_Toc200097662"/>
      <w:bookmarkStart w:id="129" w:name="_Toc200098225"/>
      <w:bookmarkStart w:id="130" w:name="_Toc200097663"/>
      <w:bookmarkStart w:id="131" w:name="_Toc200098226"/>
      <w:bookmarkStart w:id="132" w:name="_Toc200097664"/>
      <w:bookmarkStart w:id="133" w:name="_Toc200098227"/>
      <w:bookmarkStart w:id="134" w:name="_Toc200097665"/>
      <w:bookmarkStart w:id="135" w:name="_Toc200098228"/>
      <w:bookmarkStart w:id="136" w:name="_Toc200097666"/>
      <w:bookmarkStart w:id="137" w:name="_Toc200098229"/>
      <w:bookmarkStart w:id="138" w:name="_Toc200097667"/>
      <w:bookmarkStart w:id="139" w:name="_Toc200098230"/>
      <w:bookmarkStart w:id="140" w:name="_Toc200097668"/>
      <w:bookmarkStart w:id="141" w:name="_Toc200098231"/>
      <w:bookmarkStart w:id="142" w:name="_Toc200097669"/>
      <w:bookmarkStart w:id="143" w:name="_Toc200098232"/>
      <w:bookmarkStart w:id="144" w:name="_Toc200097670"/>
      <w:bookmarkStart w:id="145" w:name="_Toc200098233"/>
      <w:bookmarkStart w:id="146" w:name="_Toc200097671"/>
      <w:bookmarkStart w:id="147" w:name="_Toc200098234"/>
      <w:bookmarkStart w:id="148" w:name="_Toc200097672"/>
      <w:bookmarkStart w:id="149" w:name="_Toc200098235"/>
      <w:bookmarkStart w:id="150" w:name="_Toc200097673"/>
      <w:bookmarkStart w:id="151" w:name="_Toc200098236"/>
      <w:bookmarkStart w:id="152" w:name="_Toc2697181"/>
      <w:bookmarkStart w:id="153" w:name="_Toc2697348"/>
      <w:bookmarkStart w:id="154" w:name="_Toc2697794"/>
      <w:bookmarkStart w:id="155" w:name="_Toc2697844"/>
      <w:bookmarkStart w:id="156" w:name="_Toc2697182"/>
      <w:bookmarkStart w:id="157" w:name="_Toc2697349"/>
      <w:bookmarkStart w:id="158" w:name="_Toc2697795"/>
      <w:bookmarkStart w:id="159" w:name="_Toc2697845"/>
      <w:bookmarkStart w:id="160" w:name="_Toc2697184"/>
      <w:bookmarkStart w:id="161" w:name="_Toc2697351"/>
      <w:bookmarkStart w:id="162" w:name="_Toc2697797"/>
      <w:bookmarkStart w:id="163" w:name="_Toc2697847"/>
      <w:bookmarkStart w:id="164" w:name="_Toc2697186"/>
      <w:bookmarkStart w:id="165" w:name="_Toc2697353"/>
      <w:bookmarkStart w:id="166" w:name="_Toc2697799"/>
      <w:bookmarkStart w:id="167" w:name="_Toc2697849"/>
      <w:bookmarkStart w:id="168" w:name="_Toc2697192"/>
      <w:bookmarkStart w:id="169" w:name="_Toc2697359"/>
      <w:bookmarkStart w:id="170" w:name="_Toc2697805"/>
      <w:bookmarkStart w:id="171" w:name="_Toc2697855"/>
      <w:bookmarkStart w:id="172" w:name="_Toc2697193"/>
      <w:bookmarkStart w:id="173" w:name="_Toc2697360"/>
      <w:bookmarkStart w:id="174" w:name="_Toc2697806"/>
      <w:bookmarkStart w:id="175" w:name="_Toc2697856"/>
      <w:bookmarkStart w:id="176" w:name="_Toc2697194"/>
      <w:bookmarkStart w:id="177" w:name="_Toc2697361"/>
      <w:bookmarkStart w:id="178" w:name="_Toc2697807"/>
      <w:bookmarkStart w:id="179" w:name="_Toc2697857"/>
      <w:bookmarkStart w:id="180" w:name="_Toc2697195"/>
      <w:bookmarkStart w:id="181" w:name="_Toc2697362"/>
      <w:bookmarkStart w:id="182" w:name="_Toc2697808"/>
      <w:bookmarkStart w:id="183" w:name="_Toc2697858"/>
      <w:bookmarkStart w:id="184" w:name="_Toc200098237"/>
      <w:bookmarkStart w:id="185" w:name="п_4_7"/>
      <w:bookmarkStart w:id="186" w:name="_Ref18177435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Pr="000A38A8">
        <w:rPr>
          <w:rFonts w:ascii="Tahoma" w:hAnsi="Tahoma" w:cs="Tahoma"/>
          <w:b/>
          <w:sz w:val="22"/>
          <w:szCs w:val="22"/>
        </w:rPr>
        <w:t>Расписание</w:t>
      </w:r>
      <w:r w:rsidRPr="009A5341">
        <w:rPr>
          <w:rFonts w:ascii="Tahoma" w:hAnsi="Tahoma" w:cs="Tahoma"/>
          <w:b/>
          <w:sz w:val="22"/>
          <w:szCs w:val="22"/>
        </w:rPr>
        <w:t xml:space="preserve"> </w:t>
      </w:r>
      <w:r w:rsidR="0096586D" w:rsidRPr="000A38A8">
        <w:rPr>
          <w:rFonts w:ascii="Tahoma" w:hAnsi="Tahoma" w:cs="Tahoma"/>
          <w:b/>
          <w:sz w:val="22"/>
          <w:szCs w:val="22"/>
        </w:rPr>
        <w:t xml:space="preserve">расчета </w:t>
      </w:r>
      <w:r w:rsidR="001944B2" w:rsidRPr="000A38A8">
        <w:rPr>
          <w:rFonts w:ascii="Tahoma" w:hAnsi="Tahoma" w:cs="Tahoma"/>
          <w:b/>
          <w:sz w:val="22"/>
          <w:szCs w:val="22"/>
        </w:rPr>
        <w:t>и</w:t>
      </w:r>
      <w:r w:rsidR="0096586D"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184"/>
    </w:p>
    <w:p w14:paraId="1EDC8B42" w14:textId="77777777" w:rsidR="004B0110" w:rsidRPr="004B0110" w:rsidRDefault="001944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1F6089">
        <w:rPr>
          <w:rFonts w:ascii="Tahoma" w:hAnsi="Tahoma" w:cs="Tahoma"/>
          <w:sz w:val="20"/>
          <w:szCs w:val="20"/>
        </w:rPr>
        <w:t xml:space="preserve">Расчет значений индикаторов </w:t>
      </w:r>
      <w:r w:rsidR="001F6089">
        <w:rPr>
          <w:rFonts w:ascii="Tahoma" w:hAnsi="Tahoma" w:cs="Tahoma"/>
          <w:sz w:val="20"/>
          <w:szCs w:val="20"/>
        </w:rPr>
        <w:t xml:space="preserve">не </w:t>
      </w:r>
      <w:r w:rsidRPr="001F6089">
        <w:rPr>
          <w:rFonts w:ascii="Tahoma" w:hAnsi="Tahoma" w:cs="Tahoma"/>
          <w:sz w:val="20"/>
          <w:szCs w:val="20"/>
        </w:rPr>
        <w:t>осуществляется</w:t>
      </w:r>
      <w:r w:rsidR="004B0110">
        <w:rPr>
          <w:rFonts w:ascii="Tahoma" w:hAnsi="Tahoma" w:cs="Tahoma"/>
          <w:sz w:val="20"/>
          <w:szCs w:val="20"/>
        </w:rPr>
        <w:t xml:space="preserve"> в случае</w:t>
      </w:r>
      <w:r w:rsidR="00B14CB1">
        <w:rPr>
          <w:rFonts w:ascii="Tahoma" w:hAnsi="Tahoma" w:cs="Tahoma"/>
          <w:sz w:val="20"/>
          <w:szCs w:val="20"/>
        </w:rPr>
        <w:t>,</w:t>
      </w:r>
      <w:r w:rsidR="004B0110">
        <w:rPr>
          <w:rFonts w:ascii="Tahoma" w:hAnsi="Tahoma" w:cs="Tahoma"/>
          <w:sz w:val="20"/>
          <w:szCs w:val="20"/>
        </w:rPr>
        <w:t xml:space="preserve"> если первая или вторая часть сделки</w:t>
      </w:r>
      <w:r w:rsidR="004B0110" w:rsidRPr="004B0110">
        <w:rPr>
          <w:rFonts w:ascii="Tahoma" w:hAnsi="Tahoma" w:cs="Tahoma"/>
          <w:sz w:val="20"/>
          <w:szCs w:val="20"/>
        </w:rPr>
        <w:t xml:space="preserve"> РЕПО соответствующего срока приходится на торговый нерабочий день</w:t>
      </w:r>
      <w:r w:rsidR="000F4654">
        <w:rPr>
          <w:rFonts w:ascii="Tahoma" w:hAnsi="Tahoma" w:cs="Tahoma"/>
          <w:sz w:val="20"/>
          <w:szCs w:val="20"/>
        </w:rPr>
        <w:t>,</w:t>
      </w:r>
      <w:r w:rsidR="00E8311F">
        <w:rPr>
          <w:rFonts w:ascii="Tahoma" w:hAnsi="Tahoma" w:cs="Tahoma"/>
          <w:sz w:val="20"/>
          <w:szCs w:val="20"/>
        </w:rPr>
        <w:t xml:space="preserve"> </w:t>
      </w:r>
      <w:r w:rsidR="004A6E02">
        <w:rPr>
          <w:rFonts w:ascii="Tahoma" w:hAnsi="Tahoma" w:cs="Tahoma"/>
          <w:sz w:val="20"/>
          <w:szCs w:val="20"/>
        </w:rPr>
        <w:t>торговые</w:t>
      </w:r>
      <w:r w:rsidR="000F4654">
        <w:rPr>
          <w:rFonts w:ascii="Tahoma" w:hAnsi="Tahoma" w:cs="Tahoma"/>
          <w:sz w:val="20"/>
          <w:szCs w:val="20"/>
        </w:rPr>
        <w:t xml:space="preserve"> субботы и</w:t>
      </w:r>
      <w:r w:rsidR="00A75CCF">
        <w:rPr>
          <w:rFonts w:ascii="Tahoma" w:hAnsi="Tahoma" w:cs="Tahoma"/>
          <w:sz w:val="20"/>
          <w:szCs w:val="20"/>
        </w:rPr>
        <w:t>/и</w:t>
      </w:r>
      <w:r w:rsidR="000F4654">
        <w:rPr>
          <w:rFonts w:ascii="Tahoma" w:hAnsi="Tahoma" w:cs="Tahoma"/>
          <w:sz w:val="20"/>
          <w:szCs w:val="20"/>
        </w:rPr>
        <w:t xml:space="preserve">ли воскресенья, а также в последний торговый день календарного года. </w:t>
      </w:r>
    </w:p>
    <w:p w14:paraId="0DD72956" w14:textId="123AB56C" w:rsidR="00525E55" w:rsidRPr="000A38A8" w:rsidRDefault="00105F7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Время расчета индикаторов привод</w:t>
      </w:r>
      <w:r w:rsidR="003D1B36" w:rsidRPr="000A38A8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тся в Приложении 1 к настоящей Методике.</w:t>
      </w:r>
      <w:r w:rsidR="00CB2A89" w:rsidRPr="000A38A8">
        <w:rPr>
          <w:rFonts w:ascii="Tahoma" w:hAnsi="Tahoma" w:cs="Tahoma"/>
          <w:sz w:val="20"/>
          <w:szCs w:val="20"/>
        </w:rPr>
        <w:t xml:space="preserve"> </w:t>
      </w:r>
      <w:r w:rsidR="00202493">
        <w:rPr>
          <w:rFonts w:ascii="Tahoma" w:hAnsi="Tahoma" w:cs="Tahoma"/>
          <w:sz w:val="20"/>
          <w:szCs w:val="20"/>
        </w:rPr>
        <w:t>Указанное в</w:t>
      </w:r>
      <w:r w:rsidR="00CB2A89" w:rsidRPr="000A38A8">
        <w:rPr>
          <w:rFonts w:ascii="Tahoma" w:hAnsi="Tahoma" w:cs="Tahoma"/>
          <w:sz w:val="20"/>
          <w:szCs w:val="20"/>
        </w:rPr>
        <w:t>ремя расчета индикаторов</w:t>
      </w:r>
      <w:r w:rsidR="00202493">
        <w:rPr>
          <w:rFonts w:ascii="Tahoma" w:hAnsi="Tahoma" w:cs="Tahoma"/>
          <w:sz w:val="20"/>
          <w:szCs w:val="20"/>
        </w:rPr>
        <w:t xml:space="preserve"> </w:t>
      </w:r>
      <w:r w:rsidR="00CB2A89" w:rsidRPr="000A38A8">
        <w:rPr>
          <w:rFonts w:ascii="Tahoma" w:hAnsi="Tahoma" w:cs="Tahoma"/>
          <w:sz w:val="20"/>
          <w:szCs w:val="20"/>
        </w:rPr>
        <w:t>может быть изменено по решению Биржи.</w:t>
      </w:r>
    </w:p>
    <w:p w14:paraId="1259913A" w14:textId="4481B836" w:rsidR="00E15643" w:rsidRPr="000A38A8" w:rsidRDefault="00E1564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Биржа вправе изменять время начала и/или время окончания расчета Индикаторов. Информация о решениях, принятых Биржей в соответствии с настоящим пунктом, доводится до участников торгов Биржи не</w:t>
      </w:r>
      <w:r w:rsidR="00B927C0" w:rsidRPr="000A38A8">
        <w:rPr>
          <w:rFonts w:ascii="Tahoma" w:hAnsi="Tahoma" w:cs="Tahoma"/>
          <w:sz w:val="20"/>
          <w:szCs w:val="20"/>
        </w:rPr>
        <w:t xml:space="preserve"> позднее</w:t>
      </w:r>
      <w:r w:rsidRPr="000A38A8">
        <w:rPr>
          <w:rFonts w:ascii="Tahoma" w:hAnsi="Tahoma" w:cs="Tahoma"/>
          <w:sz w:val="20"/>
          <w:szCs w:val="20"/>
        </w:rPr>
        <w:t xml:space="preserve"> чем за </w:t>
      </w:r>
      <w:r w:rsidR="00B927C0" w:rsidRPr="000A38A8">
        <w:rPr>
          <w:rFonts w:ascii="Tahoma" w:hAnsi="Tahoma" w:cs="Tahoma"/>
          <w:sz w:val="20"/>
          <w:szCs w:val="20"/>
        </w:rPr>
        <w:t>один</w:t>
      </w:r>
      <w:r w:rsidRPr="000A38A8">
        <w:rPr>
          <w:rFonts w:ascii="Tahoma" w:hAnsi="Tahoma" w:cs="Tahoma"/>
          <w:sz w:val="20"/>
          <w:szCs w:val="20"/>
        </w:rPr>
        <w:t xml:space="preserve"> рабочи</w:t>
      </w:r>
      <w:r w:rsidR="00B927C0" w:rsidRPr="000A38A8">
        <w:rPr>
          <w:rFonts w:ascii="Tahoma" w:hAnsi="Tahoma" w:cs="Tahoma"/>
          <w:sz w:val="20"/>
          <w:szCs w:val="20"/>
        </w:rPr>
        <w:t>й</w:t>
      </w:r>
      <w:r w:rsidRPr="000A38A8">
        <w:rPr>
          <w:rFonts w:ascii="Tahoma" w:hAnsi="Tahoma" w:cs="Tahoma"/>
          <w:sz w:val="20"/>
          <w:szCs w:val="20"/>
        </w:rPr>
        <w:t xml:space="preserve"> де</w:t>
      </w:r>
      <w:r w:rsidR="00B927C0" w:rsidRPr="000A38A8">
        <w:rPr>
          <w:rFonts w:ascii="Tahoma" w:hAnsi="Tahoma" w:cs="Tahoma"/>
          <w:sz w:val="20"/>
          <w:szCs w:val="20"/>
        </w:rPr>
        <w:t>нь</w:t>
      </w:r>
      <w:r w:rsidRPr="000A38A8">
        <w:rPr>
          <w:rFonts w:ascii="Tahoma" w:hAnsi="Tahoma" w:cs="Tahoma"/>
          <w:sz w:val="20"/>
          <w:szCs w:val="20"/>
        </w:rPr>
        <w:t xml:space="preserve"> до даты вступления в силу соответствующих изменений, если Биржей не установлен иной срок раскрытия соответствующей информации</w:t>
      </w:r>
      <w:r w:rsidR="00C657AD">
        <w:rPr>
          <w:rFonts w:ascii="Tahoma" w:hAnsi="Tahoma" w:cs="Tahoma"/>
          <w:sz w:val="20"/>
          <w:szCs w:val="20"/>
        </w:rPr>
        <w:t>.</w:t>
      </w:r>
    </w:p>
    <w:p w14:paraId="5FB0BDA4" w14:textId="77777777" w:rsidR="00FF35E4" w:rsidRDefault="00FF35E4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55A63EF6" w14:textId="77777777" w:rsidR="00B82DB5" w:rsidRPr="000A38A8" w:rsidRDefault="00B82DB5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187" w:name="_Toc200098238"/>
      <w:r w:rsidRPr="000A38A8">
        <w:rPr>
          <w:rFonts w:ascii="Tahoma" w:hAnsi="Tahoma" w:cs="Tahoma"/>
          <w:b/>
          <w:sz w:val="22"/>
          <w:szCs w:val="22"/>
        </w:rPr>
        <w:t xml:space="preserve">Контроль за расчетом </w:t>
      </w:r>
      <w:r w:rsidR="00FE76BD">
        <w:rPr>
          <w:rFonts w:ascii="Tahoma" w:hAnsi="Tahoma" w:cs="Tahoma"/>
          <w:b/>
          <w:sz w:val="22"/>
          <w:szCs w:val="22"/>
        </w:rPr>
        <w:t>и</w:t>
      </w:r>
      <w:r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187"/>
    </w:p>
    <w:p w14:paraId="7F78FD2D" w14:textId="0156F1D5" w:rsidR="00252AAD" w:rsidRDefault="00252AAD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52AAD">
        <w:rPr>
          <w:rFonts w:ascii="Tahoma" w:hAnsi="Tahoma" w:cs="Tahoma"/>
          <w:sz w:val="20"/>
          <w:szCs w:val="20"/>
        </w:rPr>
        <w:t>В случае приостановки</w:t>
      </w:r>
      <w:r w:rsidR="00634AFE">
        <w:rPr>
          <w:rFonts w:ascii="Tahoma" w:hAnsi="Tahoma" w:cs="Tahoma"/>
          <w:sz w:val="20"/>
          <w:szCs w:val="20"/>
        </w:rPr>
        <w:t xml:space="preserve"> торгов в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634AFE">
        <w:rPr>
          <w:rFonts w:ascii="Tahoma" w:hAnsi="Tahoma" w:cs="Tahoma"/>
          <w:sz w:val="20"/>
          <w:szCs w:val="20"/>
        </w:rPr>
        <w:t xml:space="preserve">режимах торгов, информация о </w:t>
      </w:r>
      <w:r w:rsidR="00634AFE" w:rsidRPr="00854D7E">
        <w:rPr>
          <w:rFonts w:ascii="Tahoma" w:hAnsi="Tahoma" w:cs="Tahoma"/>
          <w:sz w:val="20"/>
          <w:szCs w:val="20"/>
        </w:rPr>
        <w:t>заявк</w:t>
      </w:r>
      <w:r w:rsidR="00634AFE">
        <w:rPr>
          <w:rFonts w:ascii="Tahoma" w:hAnsi="Tahoma" w:cs="Tahoma"/>
          <w:sz w:val="20"/>
          <w:szCs w:val="20"/>
        </w:rPr>
        <w:t>ах/</w:t>
      </w:r>
      <w:r w:rsidR="00634AFE" w:rsidRPr="00854D7E">
        <w:rPr>
          <w:rFonts w:ascii="Tahoma" w:hAnsi="Tahoma" w:cs="Tahoma"/>
          <w:sz w:val="20"/>
          <w:szCs w:val="20"/>
        </w:rPr>
        <w:t>сделк</w:t>
      </w:r>
      <w:r w:rsidR="00634AFE">
        <w:rPr>
          <w:rFonts w:ascii="Tahoma" w:hAnsi="Tahoma" w:cs="Tahoma"/>
          <w:sz w:val="20"/>
          <w:szCs w:val="20"/>
        </w:rPr>
        <w:t xml:space="preserve">ах в которых учитывается при </w:t>
      </w:r>
      <w:r w:rsidR="00634AFE" w:rsidRPr="00854D7E">
        <w:rPr>
          <w:rFonts w:ascii="Tahoma" w:hAnsi="Tahoma" w:cs="Tahoma"/>
          <w:sz w:val="20"/>
          <w:szCs w:val="20"/>
        </w:rPr>
        <w:t>расчете индикаторов</w:t>
      </w:r>
      <w:r w:rsidR="00634AFE">
        <w:rPr>
          <w:rFonts w:ascii="Tahoma" w:hAnsi="Tahoma" w:cs="Tahoma"/>
          <w:sz w:val="20"/>
          <w:szCs w:val="20"/>
        </w:rPr>
        <w:t>,</w:t>
      </w:r>
      <w:r w:rsidR="00634AFE" w:rsidRPr="00854D7E">
        <w:rPr>
          <w:rFonts w:ascii="Tahoma" w:hAnsi="Tahoma" w:cs="Tahoma"/>
          <w:sz w:val="20"/>
          <w:szCs w:val="20"/>
        </w:rPr>
        <w:t xml:space="preserve"> </w:t>
      </w:r>
      <w:r w:rsidRPr="00252AAD">
        <w:rPr>
          <w:rFonts w:ascii="Tahoma" w:hAnsi="Tahoma" w:cs="Tahoma"/>
          <w:sz w:val="20"/>
          <w:szCs w:val="20"/>
        </w:rPr>
        <w:t>в период</w:t>
      </w:r>
      <w:r w:rsidR="004E4A66">
        <w:rPr>
          <w:rFonts w:ascii="Tahoma" w:hAnsi="Tahoma" w:cs="Tahoma"/>
          <w:sz w:val="20"/>
          <w:szCs w:val="20"/>
        </w:rPr>
        <w:t>ы</w:t>
      </w:r>
      <w:r w:rsidRPr="00252AAD">
        <w:rPr>
          <w:rFonts w:ascii="Tahoma" w:hAnsi="Tahoma" w:cs="Tahoma"/>
          <w:sz w:val="20"/>
          <w:szCs w:val="20"/>
        </w:rPr>
        <w:t>, установленны</w:t>
      </w:r>
      <w:r w:rsidR="004E4A66">
        <w:rPr>
          <w:rFonts w:ascii="Tahoma" w:hAnsi="Tahoma" w:cs="Tahoma"/>
          <w:sz w:val="20"/>
          <w:szCs w:val="20"/>
        </w:rPr>
        <w:t>е</w:t>
      </w:r>
      <w:r w:rsidR="00D30FFB">
        <w:rPr>
          <w:rFonts w:ascii="Tahoma" w:hAnsi="Tahoma" w:cs="Tahoma"/>
          <w:sz w:val="20"/>
          <w:szCs w:val="20"/>
        </w:rPr>
        <w:t xml:space="preserve"> для расчета </w:t>
      </w:r>
      <w:r w:rsidR="00426722">
        <w:rPr>
          <w:rFonts w:ascii="Tahoma" w:hAnsi="Tahoma" w:cs="Tahoma"/>
          <w:sz w:val="20"/>
          <w:szCs w:val="20"/>
        </w:rPr>
        <w:t xml:space="preserve">таких </w:t>
      </w:r>
      <w:r w:rsidR="00D30FFB">
        <w:rPr>
          <w:rFonts w:ascii="Tahoma" w:hAnsi="Tahoma" w:cs="Tahoma"/>
          <w:sz w:val="20"/>
          <w:szCs w:val="20"/>
        </w:rPr>
        <w:t xml:space="preserve">индикаторов </w:t>
      </w:r>
      <w:r w:rsidR="00426722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="00426722">
        <w:rPr>
          <w:rFonts w:ascii="Tahoma" w:hAnsi="Tahoma" w:cs="Tahoma"/>
          <w:sz w:val="20"/>
          <w:szCs w:val="20"/>
        </w:rPr>
        <w:t>соотвествии</w:t>
      </w:r>
      <w:proofErr w:type="spellEnd"/>
      <w:r w:rsidR="00426722">
        <w:rPr>
          <w:rFonts w:ascii="Tahoma" w:hAnsi="Tahoma" w:cs="Tahoma"/>
          <w:sz w:val="20"/>
          <w:szCs w:val="20"/>
        </w:rPr>
        <w:t xml:space="preserve"> с </w:t>
      </w:r>
      <w:r w:rsidR="00D30FFB">
        <w:rPr>
          <w:rFonts w:ascii="Tahoma" w:hAnsi="Tahoma" w:cs="Tahoma"/>
          <w:sz w:val="20"/>
          <w:szCs w:val="20"/>
        </w:rPr>
        <w:t xml:space="preserve">настоящей Методикой, </w:t>
      </w:r>
      <w:r w:rsidRPr="00252AAD">
        <w:rPr>
          <w:rFonts w:ascii="Tahoma" w:hAnsi="Tahoma" w:cs="Tahoma"/>
          <w:sz w:val="20"/>
          <w:szCs w:val="20"/>
        </w:rPr>
        <w:t>или непроведения торгов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426722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="00426722">
        <w:rPr>
          <w:rFonts w:ascii="Tahoma" w:hAnsi="Tahoma" w:cs="Tahoma"/>
          <w:sz w:val="20"/>
          <w:szCs w:val="20"/>
        </w:rPr>
        <w:t>соотвествующих</w:t>
      </w:r>
      <w:proofErr w:type="spellEnd"/>
      <w:r w:rsidR="00426722">
        <w:rPr>
          <w:rFonts w:ascii="Tahoma" w:hAnsi="Tahoma" w:cs="Tahoma"/>
          <w:sz w:val="20"/>
          <w:szCs w:val="20"/>
        </w:rPr>
        <w:t xml:space="preserve"> режимах торгов </w:t>
      </w:r>
      <w:r w:rsidRPr="00252AAD">
        <w:rPr>
          <w:rFonts w:ascii="Tahoma" w:hAnsi="Tahoma" w:cs="Tahoma"/>
          <w:sz w:val="20"/>
          <w:szCs w:val="20"/>
        </w:rPr>
        <w:t>в данный</w:t>
      </w:r>
      <w:r w:rsidR="00D30FFB">
        <w:rPr>
          <w:rFonts w:ascii="Tahoma" w:hAnsi="Tahoma" w:cs="Tahoma"/>
          <w:sz w:val="20"/>
          <w:szCs w:val="20"/>
        </w:rPr>
        <w:t xml:space="preserve"> торговый</w:t>
      </w:r>
      <w:r w:rsidRPr="00252AAD">
        <w:rPr>
          <w:rFonts w:ascii="Tahoma" w:hAnsi="Tahoma" w:cs="Tahoma"/>
          <w:sz w:val="20"/>
          <w:szCs w:val="20"/>
        </w:rPr>
        <w:t xml:space="preserve"> день</w:t>
      </w:r>
      <w:r w:rsidR="00D30FFB">
        <w:rPr>
          <w:rFonts w:ascii="Tahoma" w:hAnsi="Tahoma" w:cs="Tahoma"/>
          <w:sz w:val="20"/>
          <w:szCs w:val="20"/>
        </w:rPr>
        <w:t>,</w:t>
      </w:r>
      <w:r w:rsidRPr="00252AAD">
        <w:rPr>
          <w:rFonts w:ascii="Tahoma" w:hAnsi="Tahoma" w:cs="Tahoma"/>
          <w:sz w:val="20"/>
          <w:szCs w:val="20"/>
        </w:rPr>
        <w:t xml:space="preserve"> значени</w:t>
      </w:r>
      <w:r w:rsidR="00D30FFB">
        <w:rPr>
          <w:rFonts w:ascii="Tahoma" w:hAnsi="Tahoma" w:cs="Tahoma"/>
          <w:sz w:val="20"/>
          <w:szCs w:val="20"/>
        </w:rPr>
        <w:t xml:space="preserve">е индикатора </w:t>
      </w:r>
      <w:r w:rsidR="00D30FFB">
        <w:rPr>
          <w:rFonts w:ascii="Tahoma" w:hAnsi="Tahoma" w:cs="Tahoma"/>
          <w:sz w:val="20"/>
          <w:szCs w:val="20"/>
          <w:lang w:val="en-US"/>
        </w:rPr>
        <w:t>RUSFAR</w:t>
      </w:r>
      <w:r w:rsidR="00D30FFB" w:rsidRPr="00D30FFB">
        <w:rPr>
          <w:rFonts w:ascii="Tahoma" w:hAnsi="Tahoma" w:cs="Tahoma"/>
          <w:sz w:val="20"/>
          <w:szCs w:val="20"/>
        </w:rPr>
        <w:t xml:space="preserve"> (</w:t>
      </w:r>
      <w:r w:rsidR="00D30FFB">
        <w:rPr>
          <w:rFonts w:ascii="Tahoma" w:hAnsi="Tahoma" w:cs="Tahoma"/>
          <w:sz w:val="20"/>
          <w:szCs w:val="20"/>
        </w:rPr>
        <w:t xml:space="preserve">КСУ облигации </w:t>
      </w:r>
      <w:r w:rsidR="00D30FFB">
        <w:rPr>
          <w:rFonts w:ascii="Tahoma" w:hAnsi="Tahoma" w:cs="Tahoma"/>
          <w:sz w:val="20"/>
          <w:szCs w:val="20"/>
          <w:lang w:val="en-US"/>
        </w:rPr>
        <w:t>overnight</w:t>
      </w:r>
      <w:r w:rsidR="00D30FFB" w:rsidRPr="00D30FFB">
        <w:rPr>
          <w:rFonts w:ascii="Tahoma" w:hAnsi="Tahoma" w:cs="Tahoma"/>
          <w:sz w:val="20"/>
          <w:szCs w:val="20"/>
        </w:rPr>
        <w:t>)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D30FFB">
        <w:rPr>
          <w:rFonts w:ascii="Tahoma" w:hAnsi="Tahoma" w:cs="Tahoma"/>
          <w:sz w:val="20"/>
          <w:szCs w:val="20"/>
        </w:rPr>
        <w:t>устан</w:t>
      </w:r>
      <w:r w:rsidR="008A7041">
        <w:rPr>
          <w:rFonts w:ascii="Tahoma" w:hAnsi="Tahoma" w:cs="Tahoma"/>
          <w:sz w:val="20"/>
          <w:szCs w:val="20"/>
        </w:rPr>
        <w:t>а</w:t>
      </w:r>
      <w:r w:rsidR="00D30FFB">
        <w:rPr>
          <w:rFonts w:ascii="Tahoma" w:hAnsi="Tahoma" w:cs="Tahoma"/>
          <w:sz w:val="20"/>
          <w:szCs w:val="20"/>
        </w:rPr>
        <w:t>вливается равным ключевой ставке</w:t>
      </w:r>
      <w:r w:rsidR="007378E7">
        <w:rPr>
          <w:rFonts w:ascii="Tahoma" w:hAnsi="Tahoma" w:cs="Tahoma"/>
          <w:sz w:val="20"/>
          <w:szCs w:val="20"/>
        </w:rPr>
        <w:t>, установленной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D30FFB">
        <w:rPr>
          <w:rFonts w:ascii="Tahoma" w:hAnsi="Tahoma" w:cs="Tahoma"/>
          <w:sz w:val="20"/>
          <w:szCs w:val="20"/>
        </w:rPr>
        <w:lastRenderedPageBreak/>
        <w:t>Банк</w:t>
      </w:r>
      <w:r w:rsidR="007378E7">
        <w:rPr>
          <w:rFonts w:ascii="Tahoma" w:hAnsi="Tahoma" w:cs="Tahoma"/>
          <w:sz w:val="20"/>
          <w:szCs w:val="20"/>
        </w:rPr>
        <w:t>ом</w:t>
      </w:r>
      <w:r w:rsidR="00D30FFB">
        <w:rPr>
          <w:rFonts w:ascii="Tahoma" w:hAnsi="Tahoma" w:cs="Tahoma"/>
          <w:sz w:val="20"/>
          <w:szCs w:val="20"/>
        </w:rPr>
        <w:t xml:space="preserve"> России</w:t>
      </w:r>
      <w:r w:rsidR="007378E7">
        <w:rPr>
          <w:rFonts w:ascii="Tahoma" w:hAnsi="Tahoma" w:cs="Tahoma"/>
          <w:sz w:val="20"/>
          <w:szCs w:val="20"/>
        </w:rPr>
        <w:t xml:space="preserve"> на данный день</w:t>
      </w:r>
      <w:r w:rsidR="00D30FFB" w:rsidRPr="0009030A">
        <w:rPr>
          <w:rFonts w:ascii="Tahoma" w:hAnsi="Tahoma" w:cs="Tahoma"/>
          <w:sz w:val="20"/>
          <w:szCs w:val="20"/>
        </w:rPr>
        <w:t>,</w:t>
      </w:r>
      <w:r w:rsidR="000F39FA" w:rsidRPr="0009030A">
        <w:rPr>
          <w:rFonts w:ascii="Tahoma" w:hAnsi="Tahoma" w:cs="Tahoma"/>
          <w:sz w:val="20"/>
          <w:szCs w:val="20"/>
        </w:rPr>
        <w:t xml:space="preserve"> если Биржей не принято иное решение</w:t>
      </w:r>
      <w:r w:rsidR="000F39FA" w:rsidRPr="000F39FA">
        <w:rPr>
          <w:rFonts w:ascii="Tahoma" w:hAnsi="Tahoma" w:cs="Tahoma"/>
          <w:sz w:val="20"/>
          <w:szCs w:val="20"/>
        </w:rPr>
        <w:t>.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09030A">
        <w:rPr>
          <w:rFonts w:ascii="Tahoma" w:hAnsi="Tahoma" w:cs="Tahoma"/>
          <w:sz w:val="20"/>
          <w:szCs w:val="20"/>
        </w:rPr>
        <w:t>З</w:t>
      </w:r>
      <w:r w:rsidR="00D30FFB">
        <w:rPr>
          <w:rFonts w:ascii="Tahoma" w:hAnsi="Tahoma" w:cs="Tahoma"/>
          <w:sz w:val="20"/>
          <w:szCs w:val="20"/>
        </w:rPr>
        <w:t>начения иных индикаторов в данный торговый день не</w:t>
      </w:r>
      <w:r w:rsidR="0069296B">
        <w:rPr>
          <w:rFonts w:ascii="Tahoma" w:hAnsi="Tahoma" w:cs="Tahoma"/>
          <w:sz w:val="20"/>
          <w:szCs w:val="20"/>
        </w:rPr>
        <w:t xml:space="preserve"> определяются</w:t>
      </w:r>
      <w:r w:rsidR="00D30FFB">
        <w:rPr>
          <w:rFonts w:ascii="Tahoma" w:hAnsi="Tahoma" w:cs="Tahoma"/>
          <w:sz w:val="20"/>
          <w:szCs w:val="20"/>
        </w:rPr>
        <w:t>.</w:t>
      </w:r>
    </w:p>
    <w:p w14:paraId="65CA5063" w14:textId="56C28519" w:rsidR="00B82DB5" w:rsidRPr="000A38A8" w:rsidRDefault="00B82D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 либо технического сбоя в ходе торгов в РЕПО с ЦК </w:t>
      </w:r>
      <w:r w:rsidR="0051580A" w:rsidRPr="00045544">
        <w:rPr>
          <w:rFonts w:ascii="Tahoma" w:hAnsi="Tahoma" w:cs="Tahoma"/>
          <w:sz w:val="20"/>
          <w:szCs w:val="20"/>
        </w:rPr>
        <w:t>и/или на рынке депозитов в Безадресном режиме</w:t>
      </w:r>
      <w:r w:rsidR="0051580A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 xml:space="preserve">на Бирже, приведшего к искажению данных, использовавшихся для расчета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ндикаторов, допускается перерасчет рассчитанных ранее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</w:t>
      </w:r>
      <w:r w:rsidR="00FA49F0" w:rsidRPr="000A38A8">
        <w:rPr>
          <w:rFonts w:ascii="Tahoma" w:hAnsi="Tahoma" w:cs="Tahoma"/>
          <w:sz w:val="20"/>
          <w:szCs w:val="20"/>
        </w:rPr>
        <w:t>икаторов</w:t>
      </w:r>
      <w:r w:rsidRPr="000A38A8">
        <w:rPr>
          <w:rFonts w:ascii="Tahoma" w:hAnsi="Tahoma" w:cs="Tahoma"/>
          <w:sz w:val="20"/>
          <w:szCs w:val="20"/>
        </w:rPr>
        <w:t xml:space="preserve">. Указанный перерасчет осуществляется в </w:t>
      </w:r>
      <w:r w:rsidR="00FE76BD">
        <w:rPr>
          <w:rFonts w:ascii="Tahoma" w:hAnsi="Tahoma" w:cs="Tahoma"/>
          <w:sz w:val="20"/>
          <w:szCs w:val="20"/>
        </w:rPr>
        <w:t xml:space="preserve">максимально </w:t>
      </w:r>
      <w:r w:rsidRPr="000A38A8">
        <w:rPr>
          <w:rFonts w:ascii="Tahoma" w:hAnsi="Tahoma" w:cs="Tahoma"/>
          <w:sz w:val="20"/>
          <w:szCs w:val="20"/>
        </w:rPr>
        <w:t xml:space="preserve">короткие сроки с момента обнаружения технического сбоя. При перерасчете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ндикаторов соответствующее сообщение раскрывается на официальном сайте Биржи в сети Интернет.</w:t>
      </w:r>
    </w:p>
    <w:p w14:paraId="1D7ACAD2" w14:textId="259F0D01" w:rsidR="00B82DB5" w:rsidRDefault="00490EB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4811BF">
        <w:rPr>
          <w:rFonts w:ascii="Tahoma" w:hAnsi="Tahoma" w:cs="Tahoma"/>
          <w:sz w:val="20"/>
          <w:szCs w:val="20"/>
        </w:rPr>
        <w:t xml:space="preserve">Для индикаторов RUSFAR в </w:t>
      </w:r>
      <w:r w:rsidR="00B82DB5" w:rsidRPr="004811BF">
        <w:rPr>
          <w:rFonts w:ascii="Tahoma" w:hAnsi="Tahoma" w:cs="Tahoma"/>
          <w:sz w:val="20"/>
          <w:szCs w:val="20"/>
        </w:rPr>
        <w:t>случае</w:t>
      </w:r>
      <w:r w:rsidRPr="004811BF">
        <w:rPr>
          <w:rFonts w:ascii="Tahoma" w:hAnsi="Tahoma" w:cs="Tahoma"/>
          <w:sz w:val="20"/>
          <w:szCs w:val="20"/>
        </w:rPr>
        <w:t>, если отклонение значения, рассчитанного на основании котировок (</w:t>
      </w:r>
      <w:proofErr w:type="spellStart"/>
      <w:r w:rsidRPr="004811BF">
        <w:rPr>
          <w:rFonts w:ascii="Tahoma" w:hAnsi="Tahoma" w:cs="Tahoma"/>
          <w:sz w:val="20"/>
          <w:szCs w:val="20"/>
        </w:rPr>
        <w:t>Rorders</w:t>
      </w:r>
      <w:proofErr w:type="spellEnd"/>
      <w:r w:rsidRPr="004811BF">
        <w:rPr>
          <w:rFonts w:ascii="Tahoma" w:hAnsi="Tahoma" w:cs="Tahoma"/>
          <w:sz w:val="20"/>
          <w:szCs w:val="20"/>
        </w:rPr>
        <w:t>) от значения, рассчитанного на основании сделок (</w:t>
      </w:r>
      <w:proofErr w:type="spellStart"/>
      <w:r w:rsidRPr="004811BF">
        <w:rPr>
          <w:rFonts w:ascii="Tahoma" w:hAnsi="Tahoma" w:cs="Tahoma"/>
          <w:sz w:val="20"/>
          <w:szCs w:val="20"/>
        </w:rPr>
        <w:t>Rtrades</w:t>
      </w:r>
      <w:proofErr w:type="spellEnd"/>
      <w:r w:rsidRPr="004811BF">
        <w:rPr>
          <w:rFonts w:ascii="Tahoma" w:hAnsi="Tahoma" w:cs="Tahoma"/>
          <w:sz w:val="20"/>
          <w:szCs w:val="20"/>
        </w:rPr>
        <w:t>) превышает 5%</w:t>
      </w:r>
      <w:r w:rsidR="00B82DB5" w:rsidRPr="004811BF">
        <w:rPr>
          <w:rFonts w:ascii="Tahoma" w:hAnsi="Tahoma" w:cs="Tahoma"/>
          <w:sz w:val="20"/>
          <w:szCs w:val="20"/>
        </w:rPr>
        <w:t xml:space="preserve">, </w:t>
      </w:r>
      <w:r w:rsidR="00E808B7">
        <w:rPr>
          <w:rFonts w:ascii="Tahoma" w:hAnsi="Tahoma" w:cs="Tahoma"/>
          <w:sz w:val="20"/>
          <w:szCs w:val="20"/>
        </w:rPr>
        <w:t>Биржа имеет право</w:t>
      </w:r>
      <w:r w:rsidR="00B82DB5" w:rsidRPr="004811BF">
        <w:rPr>
          <w:rFonts w:ascii="Tahoma" w:hAnsi="Tahoma" w:cs="Tahoma"/>
          <w:sz w:val="20"/>
          <w:szCs w:val="20"/>
        </w:rPr>
        <w:t xml:space="preserve"> отменить результаты расчетов</w:t>
      </w:r>
      <w:r w:rsidR="00FD5929" w:rsidRPr="004811BF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FD5929" w:rsidRPr="004811BF">
        <w:rPr>
          <w:rFonts w:ascii="Tahoma" w:hAnsi="Tahoma" w:cs="Tahoma"/>
          <w:sz w:val="20"/>
          <w:szCs w:val="20"/>
        </w:rPr>
        <w:t>ндикаторов</w:t>
      </w:r>
      <w:r w:rsidR="00B82DB5" w:rsidRPr="004811BF">
        <w:rPr>
          <w:rFonts w:ascii="Tahoma" w:hAnsi="Tahoma" w:cs="Tahoma"/>
          <w:sz w:val="20"/>
          <w:szCs w:val="20"/>
        </w:rPr>
        <w:t xml:space="preserve">. При отмене результатов расчетов Биржа раскрывает на официальном сайте в сети Интернет информацию об обстоятельствах, учтенных при принятии данного решения, не позднее </w:t>
      </w:r>
      <w:r w:rsidR="00FF2300" w:rsidRPr="004811BF">
        <w:rPr>
          <w:rFonts w:ascii="Tahoma" w:hAnsi="Tahoma" w:cs="Tahoma"/>
          <w:sz w:val="20"/>
          <w:szCs w:val="20"/>
        </w:rPr>
        <w:t xml:space="preserve">19:00 MCК </w:t>
      </w:r>
      <w:r w:rsidR="00B82DB5" w:rsidRPr="004811BF">
        <w:rPr>
          <w:rFonts w:ascii="Tahoma" w:hAnsi="Tahoma" w:cs="Tahoma"/>
          <w:sz w:val="20"/>
          <w:szCs w:val="20"/>
        </w:rPr>
        <w:t>дня расчетов.</w:t>
      </w:r>
    </w:p>
    <w:p w14:paraId="61C2B6E1" w14:textId="0752B3B4" w:rsidR="0082208D" w:rsidRPr="0082208D" w:rsidRDefault="0082208D" w:rsidP="0082208D">
      <w:pPr>
        <w:keepNext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88" w:name="_Hlk192849048"/>
      <w:r w:rsidRPr="003E5A2D">
        <w:rPr>
          <w:rFonts w:ascii="Tahoma" w:hAnsi="Tahoma" w:cs="Tahoma"/>
          <w:sz w:val="20"/>
          <w:szCs w:val="20"/>
        </w:rPr>
        <w:t xml:space="preserve">Совокупность принципов, которыми руководствуется Биржа в области разработки, расчета и распространения </w:t>
      </w:r>
      <w:r w:rsidR="008B2FB5">
        <w:rPr>
          <w:rFonts w:ascii="Tahoma" w:hAnsi="Tahoma" w:cs="Tahoma"/>
          <w:sz w:val="20"/>
          <w:szCs w:val="20"/>
        </w:rPr>
        <w:t>индикаторов</w:t>
      </w:r>
      <w:r w:rsidRPr="003E5A2D">
        <w:rPr>
          <w:rFonts w:ascii="Tahoma" w:hAnsi="Tahoma" w:cs="Tahoma"/>
          <w:sz w:val="20"/>
          <w:szCs w:val="20"/>
        </w:rPr>
        <w:t xml:space="preserve"> в случае обнаружения ошибок в значениях </w:t>
      </w:r>
      <w:r w:rsidR="008B2FB5">
        <w:rPr>
          <w:rFonts w:ascii="Tahoma" w:hAnsi="Tahoma" w:cs="Tahoma"/>
          <w:sz w:val="20"/>
          <w:szCs w:val="20"/>
        </w:rPr>
        <w:t>индикаторов</w:t>
      </w:r>
      <w:r w:rsidRPr="003E5A2D">
        <w:rPr>
          <w:rFonts w:ascii="Tahoma" w:hAnsi="Tahoma" w:cs="Tahoma"/>
          <w:sz w:val="20"/>
          <w:szCs w:val="20"/>
        </w:rPr>
        <w:t>, закреплена в Положении о пересчете значений индексов ПАО Московская Биржа.</w:t>
      </w:r>
      <w:bookmarkEnd w:id="188"/>
    </w:p>
    <w:p w14:paraId="0AC3A080" w14:textId="77777777" w:rsidR="00305A98" w:rsidRPr="00E10D2C" w:rsidRDefault="00305A98" w:rsidP="009B52F2">
      <w:pPr>
        <w:widowControl w:val="0"/>
        <w:spacing w:before="100" w:after="120" w:line="276" w:lineRule="auto"/>
        <w:jc w:val="both"/>
        <w:rPr>
          <w:rFonts w:ascii="Tahoma" w:hAnsi="Tahoma" w:cs="Tahoma"/>
        </w:rPr>
      </w:pPr>
      <w:bookmarkStart w:id="189" w:name="_Toc372540155"/>
      <w:bookmarkStart w:id="190" w:name="_Toc372540156"/>
      <w:bookmarkStart w:id="191" w:name="_Ref272826482"/>
      <w:bookmarkStart w:id="192" w:name="п_6_1"/>
      <w:bookmarkEnd w:id="185"/>
      <w:bookmarkEnd w:id="186"/>
      <w:bookmarkEnd w:id="189"/>
      <w:bookmarkEnd w:id="190"/>
    </w:p>
    <w:p w14:paraId="0DF1098C" w14:textId="77777777" w:rsidR="00657BF4" w:rsidRPr="000A38A8" w:rsidRDefault="00657BF4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193" w:name="_Toc200098239"/>
      <w:bookmarkEnd w:id="191"/>
      <w:bookmarkEnd w:id="192"/>
      <w:r w:rsidRPr="000A38A8">
        <w:rPr>
          <w:rFonts w:ascii="Tahoma" w:hAnsi="Tahoma" w:cs="Tahoma"/>
          <w:b/>
          <w:sz w:val="22"/>
          <w:szCs w:val="22"/>
        </w:rPr>
        <w:t>Раскрытие информации</w:t>
      </w:r>
      <w:bookmarkEnd w:id="193"/>
    </w:p>
    <w:p w14:paraId="7307F86D" w14:textId="77777777" w:rsidR="00EB69B2" w:rsidRDefault="00EB69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03C0D">
        <w:rPr>
          <w:rFonts w:ascii="Tahoma" w:hAnsi="Tahoma" w:cs="Tahoma"/>
          <w:sz w:val="20"/>
          <w:szCs w:val="20"/>
        </w:rPr>
        <w:t>Раскрытие</w:t>
      </w:r>
      <w:r w:rsidR="009D64AB" w:rsidRPr="00A03C0D">
        <w:rPr>
          <w:rFonts w:ascii="Tahoma" w:hAnsi="Tahoma" w:cs="Tahoma"/>
          <w:sz w:val="20"/>
          <w:szCs w:val="20"/>
        </w:rPr>
        <w:t xml:space="preserve"> информации о</w:t>
      </w:r>
      <w:r w:rsidRPr="00A03C0D">
        <w:rPr>
          <w:rFonts w:ascii="Tahoma" w:hAnsi="Tahoma" w:cs="Tahoma"/>
          <w:sz w:val="20"/>
          <w:szCs w:val="20"/>
        </w:rPr>
        <w:t xml:space="preserve"> значени</w:t>
      </w:r>
      <w:r w:rsidR="009D64AB" w:rsidRPr="00A03C0D">
        <w:rPr>
          <w:rFonts w:ascii="Tahoma" w:hAnsi="Tahoma" w:cs="Tahoma"/>
          <w:sz w:val="20"/>
          <w:szCs w:val="20"/>
        </w:rPr>
        <w:t>ях</w:t>
      </w:r>
      <w:r w:rsidRPr="00A03C0D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9D64AB" w:rsidRPr="00A03C0D">
        <w:rPr>
          <w:rFonts w:ascii="Tahoma" w:hAnsi="Tahoma" w:cs="Tahoma"/>
          <w:sz w:val="20"/>
          <w:szCs w:val="20"/>
        </w:rPr>
        <w:t>ндикаторов</w:t>
      </w:r>
      <w:r w:rsidR="006468EB" w:rsidRPr="00A03C0D">
        <w:rPr>
          <w:rFonts w:ascii="Tahoma" w:hAnsi="Tahoma" w:cs="Tahoma"/>
          <w:sz w:val="20"/>
          <w:szCs w:val="20"/>
        </w:rPr>
        <w:t xml:space="preserve"> осуществляется</w:t>
      </w:r>
      <w:r w:rsidR="009D64AB" w:rsidRPr="00A03C0D">
        <w:rPr>
          <w:rFonts w:ascii="Tahoma" w:hAnsi="Tahoma" w:cs="Tahoma"/>
          <w:sz w:val="20"/>
          <w:szCs w:val="20"/>
        </w:rPr>
        <w:t xml:space="preserve"> ежедневно </w:t>
      </w:r>
      <w:r w:rsidR="00B0088B" w:rsidRPr="00A03C0D">
        <w:rPr>
          <w:rFonts w:ascii="Tahoma" w:hAnsi="Tahoma" w:cs="Tahoma"/>
          <w:sz w:val="20"/>
          <w:szCs w:val="20"/>
        </w:rPr>
        <w:t>на официальном сайте</w:t>
      </w:r>
      <w:r w:rsidR="00B0088B" w:rsidRPr="00A03C0D" w:rsidDel="00B0088B">
        <w:rPr>
          <w:rFonts w:ascii="Tahoma" w:hAnsi="Tahoma" w:cs="Tahoma"/>
          <w:sz w:val="20"/>
          <w:szCs w:val="20"/>
        </w:rPr>
        <w:t xml:space="preserve"> </w:t>
      </w:r>
      <w:r w:rsidRPr="00A03C0D">
        <w:rPr>
          <w:rFonts w:ascii="Tahoma" w:hAnsi="Tahoma" w:cs="Tahoma"/>
          <w:sz w:val="20"/>
          <w:szCs w:val="20"/>
        </w:rPr>
        <w:t>Биржи в сети Интернет.</w:t>
      </w:r>
    </w:p>
    <w:p w14:paraId="13D2731F" w14:textId="72CCC433" w:rsidR="00CF60B5" w:rsidRPr="00A03C0D" w:rsidRDefault="00CF60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наступления события</w:t>
      </w:r>
      <w:r w:rsidR="00105D79">
        <w:rPr>
          <w:rFonts w:ascii="Tahoma" w:hAnsi="Tahoma" w:cs="Tahoma"/>
          <w:sz w:val="20"/>
          <w:szCs w:val="20"/>
        </w:rPr>
        <w:t>, описанного</w:t>
      </w:r>
      <w:r>
        <w:rPr>
          <w:rFonts w:ascii="Tahoma" w:hAnsi="Tahoma" w:cs="Tahoma"/>
          <w:sz w:val="20"/>
          <w:szCs w:val="20"/>
        </w:rPr>
        <w:t xml:space="preserve"> в п.</w:t>
      </w:r>
      <w:r w:rsidR="00105D79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.2.</w:t>
      </w:r>
      <w:r w:rsidR="00E767CC" w:rsidRPr="00E767CC">
        <w:rPr>
          <w:rFonts w:ascii="Tahoma" w:hAnsi="Tahoma" w:cs="Tahoma"/>
          <w:sz w:val="20"/>
          <w:szCs w:val="20"/>
        </w:rPr>
        <w:t xml:space="preserve"> </w:t>
      </w:r>
      <w:r w:rsidR="00E767CC" w:rsidRPr="000A38A8">
        <w:rPr>
          <w:rFonts w:ascii="Tahoma" w:hAnsi="Tahoma" w:cs="Tahoma"/>
          <w:sz w:val="20"/>
          <w:szCs w:val="20"/>
        </w:rPr>
        <w:t>Методики</w:t>
      </w:r>
      <w:r w:rsidR="00105D79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Биржа может задержать публикацию значения индикатора RUSFAR соответствующего срока до 19:00 МСК.</w:t>
      </w:r>
    </w:p>
    <w:p w14:paraId="0B973A1E" w14:textId="77777777" w:rsidR="009523B4" w:rsidRPr="000E1E97" w:rsidRDefault="006468E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Архивная </w:t>
      </w:r>
      <w:r w:rsidR="00B0088B" w:rsidRPr="000E1E97">
        <w:rPr>
          <w:rFonts w:ascii="Tahoma" w:hAnsi="Tahoma" w:cs="Tahoma"/>
          <w:sz w:val="20"/>
          <w:szCs w:val="20"/>
        </w:rPr>
        <w:t xml:space="preserve">информация </w:t>
      </w:r>
      <w:r w:rsidR="009523B4" w:rsidRPr="000E1E97">
        <w:rPr>
          <w:rFonts w:ascii="Tahoma" w:hAnsi="Tahoma" w:cs="Tahoma"/>
          <w:sz w:val="20"/>
          <w:szCs w:val="20"/>
        </w:rPr>
        <w:t xml:space="preserve">о значениях </w:t>
      </w:r>
      <w:r w:rsidR="00FE76BD" w:rsidRPr="000E1E97">
        <w:rPr>
          <w:rFonts w:ascii="Tahoma" w:hAnsi="Tahoma" w:cs="Tahoma"/>
          <w:sz w:val="20"/>
          <w:szCs w:val="20"/>
        </w:rPr>
        <w:t>и</w:t>
      </w:r>
      <w:r w:rsidR="009523B4" w:rsidRPr="000E1E97">
        <w:rPr>
          <w:rFonts w:ascii="Tahoma" w:hAnsi="Tahoma" w:cs="Tahoma"/>
          <w:sz w:val="20"/>
          <w:szCs w:val="20"/>
        </w:rPr>
        <w:t>нд</w:t>
      </w:r>
      <w:r w:rsidR="009D64AB" w:rsidRPr="000E1E97">
        <w:rPr>
          <w:rFonts w:ascii="Tahoma" w:hAnsi="Tahoma" w:cs="Tahoma"/>
          <w:sz w:val="20"/>
          <w:szCs w:val="20"/>
        </w:rPr>
        <w:t>икаторов</w:t>
      </w:r>
      <w:r w:rsidRPr="000E1E97">
        <w:rPr>
          <w:rFonts w:ascii="Tahoma" w:hAnsi="Tahoma" w:cs="Tahoma"/>
          <w:sz w:val="20"/>
          <w:szCs w:val="20"/>
        </w:rPr>
        <w:t xml:space="preserve"> за весь период расчета, а также сведения об </w:t>
      </w:r>
      <w:r w:rsidR="00CB2A89" w:rsidRPr="000E1E97">
        <w:rPr>
          <w:rFonts w:ascii="Tahoma" w:hAnsi="Tahoma" w:cs="Tahoma"/>
          <w:sz w:val="20"/>
          <w:szCs w:val="20"/>
        </w:rPr>
        <w:t xml:space="preserve">общем </w:t>
      </w:r>
      <w:r w:rsidRPr="000E1E97">
        <w:rPr>
          <w:rFonts w:ascii="Tahoma" w:hAnsi="Tahoma" w:cs="Tahoma"/>
          <w:sz w:val="20"/>
          <w:szCs w:val="20"/>
        </w:rPr>
        <w:t>объеме сделок, на основании которых осуществлен расчет</w:t>
      </w:r>
      <w:r w:rsidR="009523B4" w:rsidRPr="000E1E97">
        <w:rPr>
          <w:rFonts w:ascii="Tahoma" w:hAnsi="Tahoma" w:cs="Tahoma"/>
          <w:sz w:val="20"/>
          <w:szCs w:val="20"/>
        </w:rPr>
        <w:t>, раскрыва</w:t>
      </w:r>
      <w:r w:rsidRPr="000E1E97">
        <w:rPr>
          <w:rFonts w:ascii="Tahoma" w:hAnsi="Tahoma" w:cs="Tahoma"/>
          <w:sz w:val="20"/>
          <w:szCs w:val="20"/>
        </w:rPr>
        <w:t>ю</w:t>
      </w:r>
      <w:r w:rsidR="009523B4" w:rsidRPr="000E1E97">
        <w:rPr>
          <w:rFonts w:ascii="Tahoma" w:hAnsi="Tahoma" w:cs="Tahoma"/>
          <w:sz w:val="20"/>
          <w:szCs w:val="20"/>
        </w:rPr>
        <w:t xml:space="preserve">тся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9523B4" w:rsidRPr="000E1E97">
        <w:rPr>
          <w:rFonts w:ascii="Tahoma" w:hAnsi="Tahoma" w:cs="Tahoma"/>
          <w:sz w:val="20"/>
          <w:szCs w:val="20"/>
        </w:rPr>
        <w:t>Биржи в сети Интернет.</w:t>
      </w:r>
    </w:p>
    <w:p w14:paraId="439D39CF" w14:textId="77777777" w:rsidR="00657BF4" w:rsidRPr="000E1E97" w:rsidRDefault="00657BF4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7C2B2D" w:rsidRPr="000E1E97">
        <w:rPr>
          <w:rFonts w:ascii="Tahoma" w:hAnsi="Tahoma" w:cs="Tahoma"/>
          <w:sz w:val="20"/>
          <w:szCs w:val="20"/>
        </w:rPr>
        <w:t>Биржи</w:t>
      </w:r>
      <w:r w:rsidR="00843843" w:rsidRPr="000E1E97">
        <w:rPr>
          <w:rFonts w:ascii="Tahoma" w:hAnsi="Tahoma" w:cs="Tahoma"/>
          <w:sz w:val="20"/>
          <w:szCs w:val="20"/>
        </w:rPr>
        <w:t xml:space="preserve"> </w:t>
      </w:r>
      <w:r w:rsidR="00634A40" w:rsidRPr="000E1E97">
        <w:rPr>
          <w:rFonts w:ascii="Tahoma" w:hAnsi="Tahoma" w:cs="Tahoma"/>
          <w:sz w:val="20"/>
          <w:szCs w:val="20"/>
        </w:rPr>
        <w:t>в сети Интернет</w:t>
      </w:r>
      <w:r w:rsidRPr="000E1E97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0E1E97">
        <w:rPr>
          <w:rFonts w:ascii="Tahoma" w:hAnsi="Tahoma" w:cs="Tahoma"/>
          <w:sz w:val="20"/>
          <w:szCs w:val="20"/>
        </w:rPr>
        <w:t>е</w:t>
      </w:r>
      <w:r w:rsidRPr="000E1E97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01BF9AC9" w14:textId="77777777" w:rsidR="00F50541" w:rsidRDefault="00F50541" w:rsidP="003C21B7">
      <w:pPr>
        <w:pStyle w:val="a3"/>
        <w:ind w:left="972"/>
        <w:jc w:val="both"/>
        <w:rPr>
          <w:rFonts w:ascii="Tahoma" w:hAnsi="Tahoma" w:cs="Tahoma"/>
          <w:szCs w:val="24"/>
          <w:lang w:val="ru-RU"/>
        </w:rPr>
      </w:pPr>
    </w:p>
    <w:p w14:paraId="2EA1C9AB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</w:pPr>
    </w:p>
    <w:p w14:paraId="0FC264E4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  <w:sectPr w:rsidR="00F50541" w:rsidSect="00A61FA8">
          <w:footerReference w:type="default" r:id="rId2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2FA5390C" w14:textId="77777777" w:rsidR="003C21B7" w:rsidRDefault="003C21B7" w:rsidP="003C21B7">
      <w:pPr>
        <w:pStyle w:val="a3"/>
        <w:ind w:left="972"/>
        <w:jc w:val="both"/>
        <w:rPr>
          <w:rFonts w:ascii="Tahoma" w:hAnsi="Tahoma" w:cs="Tahoma"/>
          <w:szCs w:val="24"/>
        </w:rPr>
      </w:pPr>
    </w:p>
    <w:p w14:paraId="708A605E" w14:textId="77777777" w:rsidR="009D64AB" w:rsidRPr="00BA77E6" w:rsidRDefault="00A03C0D" w:rsidP="00FA7EF0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bookmarkStart w:id="194" w:name="_Toc424122379"/>
      <w:bookmarkStart w:id="195" w:name="_Toc438206744"/>
      <w:bookmarkStart w:id="196" w:name="_Toc438206780"/>
      <w:bookmarkStart w:id="197" w:name="_Toc438207000"/>
      <w:bookmarkStart w:id="198" w:name="_Toc433902916"/>
      <w:bookmarkStart w:id="199" w:name="_Toc463443774"/>
      <w:bookmarkStart w:id="200" w:name="_Toc488065487"/>
      <w:bookmarkStart w:id="201" w:name="_Toc514669048"/>
      <w:r w:rsidRPr="00D169DF">
        <w:rPr>
          <w:rFonts w:ascii="Tahoma" w:hAnsi="Tahoma" w:cs="Tahoma"/>
          <w:b/>
          <w:sz w:val="22"/>
          <w:szCs w:val="22"/>
          <w:lang w:val="ru-RU" w:eastAsia="ru-RU"/>
        </w:rPr>
        <w:t>П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="00C5712A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риложение </w:t>
      </w:r>
      <w:r w:rsidR="00F703C6" w:rsidRPr="00BA77E6">
        <w:rPr>
          <w:rFonts w:ascii="Tahoma" w:hAnsi="Tahoma" w:cs="Tahoma"/>
          <w:b/>
          <w:sz w:val="22"/>
          <w:szCs w:val="22"/>
          <w:lang w:val="ru-RU" w:eastAsia="ru-RU"/>
        </w:rPr>
        <w:t>1</w:t>
      </w:r>
      <w:r w:rsidR="00854293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 к Методике расчета индикаторов ставки РЕПО с ЦК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4412"/>
        <w:gridCol w:w="1380"/>
        <w:gridCol w:w="1842"/>
        <w:gridCol w:w="2376"/>
        <w:gridCol w:w="1593"/>
        <w:gridCol w:w="1843"/>
      </w:tblGrid>
      <w:tr w:rsidR="001F6089" w:rsidRPr="0093341B" w14:paraId="5FDAD7B4" w14:textId="77777777" w:rsidTr="00296485">
        <w:tc>
          <w:tcPr>
            <w:tcW w:w="2005" w:type="dxa"/>
            <w:vAlign w:val="center"/>
          </w:tcPr>
          <w:p w14:paraId="079FDC4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Код индикатора</w:t>
            </w:r>
          </w:p>
        </w:tc>
        <w:tc>
          <w:tcPr>
            <w:tcW w:w="4412" w:type="dxa"/>
            <w:vAlign w:val="center"/>
          </w:tcPr>
          <w:p w14:paraId="1AD25973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Наименование</w:t>
            </w:r>
          </w:p>
        </w:tc>
        <w:tc>
          <w:tcPr>
            <w:tcW w:w="1380" w:type="dxa"/>
          </w:tcPr>
          <w:p w14:paraId="12BE5976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Код режима торгов</w:t>
            </w:r>
          </w:p>
        </w:tc>
        <w:tc>
          <w:tcPr>
            <w:tcW w:w="1842" w:type="dxa"/>
            <w:vAlign w:val="center"/>
          </w:tcPr>
          <w:p w14:paraId="2B7ABEB0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инструмента</w:t>
            </w:r>
          </w:p>
        </w:tc>
        <w:tc>
          <w:tcPr>
            <w:tcW w:w="2376" w:type="dxa"/>
            <w:vAlign w:val="center"/>
          </w:tcPr>
          <w:p w14:paraId="1EF22FF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расчета</w:t>
            </w:r>
          </w:p>
        </w:tc>
        <w:tc>
          <w:tcPr>
            <w:tcW w:w="1593" w:type="dxa"/>
            <w:vAlign w:val="center"/>
          </w:tcPr>
          <w:p w14:paraId="4C27024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Валюта расчетов</w:t>
            </w:r>
          </w:p>
        </w:tc>
        <w:tc>
          <w:tcPr>
            <w:tcW w:w="1843" w:type="dxa"/>
            <w:vAlign w:val="center"/>
          </w:tcPr>
          <w:p w14:paraId="0F8E443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Время расчета</w:t>
            </w:r>
          </w:p>
        </w:tc>
      </w:tr>
      <w:tr w:rsidR="001F6089" w:rsidRPr="00E10D2C" w14:paraId="66FF7A1D" w14:textId="77777777" w:rsidTr="00296485">
        <w:tc>
          <w:tcPr>
            <w:tcW w:w="2005" w:type="dxa"/>
            <w:vAlign w:val="center"/>
          </w:tcPr>
          <w:p w14:paraId="6991EE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4412" w:type="dxa"/>
          </w:tcPr>
          <w:p w14:paraId="1E6FFEFA" w14:textId="77777777" w:rsidR="001F6089" w:rsidRPr="00A03C0D" w:rsidRDefault="001F6089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1380" w:type="dxa"/>
          </w:tcPr>
          <w:p w14:paraId="4995921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t>GCRP</w:t>
            </w:r>
          </w:p>
        </w:tc>
        <w:tc>
          <w:tcPr>
            <w:tcW w:w="1842" w:type="dxa"/>
            <w:vAlign w:val="center"/>
          </w:tcPr>
          <w:p w14:paraId="0A124AF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7AD2613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73E9188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05EFC3C" w14:textId="77777777" w:rsidR="001F6089" w:rsidRPr="00E10D2C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6290C36A" w14:textId="77777777" w:rsidTr="00296485">
        <w:tc>
          <w:tcPr>
            <w:tcW w:w="2005" w:type="dxa"/>
            <w:vAlign w:val="center"/>
          </w:tcPr>
          <w:p w14:paraId="71FC8F1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</w:p>
        </w:tc>
        <w:tc>
          <w:tcPr>
            <w:tcW w:w="4412" w:type="dxa"/>
          </w:tcPr>
          <w:p w14:paraId="010A360F" w14:textId="77777777" w:rsidR="001F6089" w:rsidRPr="00A03C0D" w:rsidRDefault="001F6089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</w:tcPr>
          <w:p w14:paraId="7FC882AF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</w:tcPr>
          <w:p w14:paraId="4A4A7E5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6DDC44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</w:tcPr>
          <w:p w14:paraId="24BF5DCA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C7DD63D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583EB5C7" w14:textId="77777777" w:rsidTr="00296485">
        <w:tc>
          <w:tcPr>
            <w:tcW w:w="2005" w:type="dxa"/>
            <w:vAlign w:val="center"/>
          </w:tcPr>
          <w:p w14:paraId="66A5B0D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</w:p>
        </w:tc>
        <w:tc>
          <w:tcPr>
            <w:tcW w:w="4412" w:type="dxa"/>
          </w:tcPr>
          <w:p w14:paraId="7D7F1C0C" w14:textId="77777777" w:rsidR="001F6089" w:rsidRPr="00A03C0D" w:rsidRDefault="001F6089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</w:tcPr>
          <w:p w14:paraId="1063EBAD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</w:tcPr>
          <w:p w14:paraId="645514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EF8C09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</w:tcPr>
          <w:p w14:paraId="18021D6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242FC8FF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238482DB" w14:textId="77777777" w:rsidTr="00296485">
        <w:tc>
          <w:tcPr>
            <w:tcW w:w="2005" w:type="dxa"/>
            <w:vAlign w:val="center"/>
          </w:tcPr>
          <w:p w14:paraId="78D076A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</w:p>
        </w:tc>
        <w:tc>
          <w:tcPr>
            <w:tcW w:w="4412" w:type="dxa"/>
          </w:tcPr>
          <w:p w14:paraId="70649299" w14:textId="77777777" w:rsidR="001F6089" w:rsidRPr="00A03C0D" w:rsidRDefault="001F6089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</w:tcPr>
          <w:p w14:paraId="5D58DEC2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</w:tcPr>
          <w:p w14:paraId="356696F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3BBA3714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</w:tcPr>
          <w:p w14:paraId="71DFE0B1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34BBCBC1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08D7E60E" w14:textId="77777777" w:rsidTr="00296485">
        <w:tc>
          <w:tcPr>
            <w:tcW w:w="2005" w:type="dxa"/>
            <w:vAlign w:val="center"/>
          </w:tcPr>
          <w:p w14:paraId="787C2C6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</w:p>
        </w:tc>
        <w:tc>
          <w:tcPr>
            <w:tcW w:w="4412" w:type="dxa"/>
          </w:tcPr>
          <w:p w14:paraId="4EC00E72" w14:textId="77777777" w:rsidR="001F6089" w:rsidRPr="00A03C0D" w:rsidRDefault="001F6089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</w:tcPr>
          <w:p w14:paraId="38F7154A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</w:tcPr>
          <w:p w14:paraId="79F8849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4E042E83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</w:tcPr>
          <w:p w14:paraId="1179295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7033A899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D2317B" w:rsidRPr="00226F1E" w14:paraId="62D23016" w14:textId="77777777" w:rsidTr="00296485">
        <w:tc>
          <w:tcPr>
            <w:tcW w:w="2005" w:type="dxa"/>
            <w:vAlign w:val="center"/>
          </w:tcPr>
          <w:p w14:paraId="7F8CF544" w14:textId="666DAFA7" w:rsidR="00D2317B" w:rsidRPr="00D2317B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RUSFARCNY</w:t>
            </w:r>
          </w:p>
        </w:tc>
        <w:tc>
          <w:tcPr>
            <w:tcW w:w="4412" w:type="dxa"/>
          </w:tcPr>
          <w:p w14:paraId="5DAA35E0" w14:textId="53E71245" w:rsidR="00D2317B" w:rsidRPr="00226F1E" w:rsidRDefault="00D2317B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Индикатор</w:t>
            </w:r>
            <w:proofErr w:type="spellEnd"/>
            <w:r w:rsidRPr="00226F1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bookmarkStart w:id="202" w:name="_Hlk113361214"/>
            <w:r w:rsidRPr="00226F1E">
              <w:rPr>
                <w:rFonts w:ascii="Tahoma" w:hAnsi="Tahoma" w:cs="Tahoma"/>
                <w:sz w:val="20"/>
                <w:lang w:val="en-US"/>
              </w:rPr>
              <w:t>RUSFAR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китайские</w:t>
            </w:r>
            <w:proofErr w:type="spellEnd"/>
            <w:r w:rsidRPr="00226F1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юани</w:t>
            </w:r>
            <w:bookmarkEnd w:id="202"/>
            <w:proofErr w:type="spellEnd"/>
          </w:p>
        </w:tc>
        <w:tc>
          <w:tcPr>
            <w:tcW w:w="1380" w:type="dxa"/>
          </w:tcPr>
          <w:p w14:paraId="65E1BC19" w14:textId="3E7E1185" w:rsidR="00D2317B" w:rsidRPr="007D15E7" w:rsidRDefault="00820272" w:rsidP="001F6089">
            <w:pPr>
              <w:pStyle w:val="a3"/>
              <w:tabs>
                <w:tab w:val="num" w:pos="972"/>
              </w:tabs>
              <w:jc w:val="center"/>
            </w:pPr>
            <w:r w:rsidRPr="007D15E7">
              <w:t>GYRP</w:t>
            </w:r>
          </w:p>
        </w:tc>
        <w:tc>
          <w:tcPr>
            <w:tcW w:w="1842" w:type="dxa"/>
          </w:tcPr>
          <w:p w14:paraId="1FF9F03D" w14:textId="03B2A649" w:rsidR="00D2317B" w:rsidRPr="00226F1E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226F1E">
              <w:rPr>
                <w:rFonts w:ascii="Tahoma" w:hAnsi="Tahoma" w:cs="Tahoma"/>
                <w:sz w:val="20"/>
                <w:lang w:val="en-US"/>
              </w:rPr>
              <w:t xml:space="preserve">КСУ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облигации</w:t>
            </w:r>
            <w:proofErr w:type="spellEnd"/>
          </w:p>
        </w:tc>
        <w:tc>
          <w:tcPr>
            <w:tcW w:w="2376" w:type="dxa"/>
            <w:vAlign w:val="center"/>
          </w:tcPr>
          <w:p w14:paraId="52820FE1" w14:textId="532B115E" w:rsidR="00D2317B" w:rsidRPr="00226F1E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226F1E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день</w:t>
            </w:r>
            <w:proofErr w:type="spellEnd"/>
            <w:r w:rsidRPr="00226F1E">
              <w:rPr>
                <w:rFonts w:ascii="Tahoma" w:hAnsi="Tahoma" w:cs="Tahoma"/>
                <w:sz w:val="20"/>
                <w:lang w:val="en-US"/>
              </w:rPr>
              <w:t xml:space="preserve"> (overnight)</w:t>
            </w:r>
          </w:p>
        </w:tc>
        <w:tc>
          <w:tcPr>
            <w:tcW w:w="1593" w:type="dxa"/>
          </w:tcPr>
          <w:p w14:paraId="62A7FBA9" w14:textId="0701603A" w:rsidR="00D2317B" w:rsidRPr="00226F1E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Китайские</w:t>
            </w:r>
            <w:proofErr w:type="spellEnd"/>
            <w:r w:rsidRPr="00226F1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юани</w:t>
            </w:r>
            <w:proofErr w:type="spellEnd"/>
          </w:p>
        </w:tc>
        <w:tc>
          <w:tcPr>
            <w:tcW w:w="1843" w:type="dxa"/>
            <w:vAlign w:val="center"/>
          </w:tcPr>
          <w:p w14:paraId="616E62D3" w14:textId="361E3AB5" w:rsidR="00D2317B" w:rsidRPr="007D15E7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D15E7">
              <w:rPr>
                <w:rFonts w:ascii="Tahoma" w:hAnsi="Tahoma" w:cs="Tahoma"/>
                <w:sz w:val="22"/>
                <w:szCs w:val="22"/>
                <w:lang w:val="en-US"/>
              </w:rPr>
              <w:t>12:</w:t>
            </w:r>
            <w:r w:rsidR="0026693B" w:rsidRPr="007D15E7">
              <w:rPr>
                <w:rFonts w:ascii="Tahoma" w:hAnsi="Tahoma" w:cs="Tahoma"/>
                <w:sz w:val="22"/>
                <w:szCs w:val="22"/>
                <w:lang w:val="en-US"/>
              </w:rPr>
              <w:t>3</w:t>
            </w:r>
            <w:r w:rsidRPr="007D15E7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</w:p>
        </w:tc>
      </w:tr>
      <w:tr w:rsidR="00226F1E" w:rsidRPr="00226F1E" w14:paraId="2E641096" w14:textId="77777777" w:rsidTr="001C1DE3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ADF8" w14:textId="25746E45" w:rsidR="00226F1E" w:rsidRPr="00A03C0D" w:rsidRDefault="00CE21CC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CE21CC">
              <w:rPr>
                <w:rFonts w:ascii="Tahoma" w:hAnsi="Tahoma" w:cs="Tahoma"/>
                <w:sz w:val="20"/>
                <w:lang w:val="en-US"/>
              </w:rPr>
              <w:t>RUSFARCN1W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04F" w14:textId="3C541570" w:rsidR="00226F1E" w:rsidRPr="00FE0917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E0917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226F1E">
              <w:rPr>
                <w:rFonts w:ascii="Tahoma" w:hAnsi="Tahoma" w:cs="Tahoma"/>
                <w:sz w:val="20"/>
                <w:lang w:val="en-US"/>
              </w:rPr>
              <w:t>RUSFAR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китайские юани</w:t>
            </w:r>
            <w:r w:rsidR="00FE0917">
              <w:rPr>
                <w:rFonts w:ascii="Tahoma" w:hAnsi="Tahoma" w:cs="Tahoma"/>
                <w:sz w:val="20"/>
                <w:lang w:val="ru-RU"/>
              </w:rPr>
              <w:t xml:space="preserve"> 1 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FE6" w14:textId="219A253D" w:rsidR="00226F1E" w:rsidRPr="007D15E7" w:rsidRDefault="007D15E7" w:rsidP="00226F1E">
            <w:pPr>
              <w:pStyle w:val="a3"/>
              <w:tabs>
                <w:tab w:val="num" w:pos="972"/>
              </w:tabs>
              <w:jc w:val="center"/>
            </w:pPr>
            <w:r w:rsidRPr="007D15E7">
              <w:t>GYOW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54B" w14:textId="16BC47EA" w:rsidR="00226F1E" w:rsidRPr="00226F1E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226F1E">
              <w:rPr>
                <w:rFonts w:ascii="Tahoma" w:hAnsi="Tahoma" w:cs="Tahoma"/>
                <w:sz w:val="20"/>
                <w:lang w:val="en-US"/>
              </w:rPr>
              <w:t xml:space="preserve">КСУ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облигации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96D0" w14:textId="516E114E" w:rsidR="00226F1E" w:rsidRPr="007D15E7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226F1E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="007D15E7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7DC" w14:textId="667CD1F5" w:rsidR="00226F1E" w:rsidRPr="00226F1E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Китайские</w:t>
            </w:r>
            <w:proofErr w:type="spellEnd"/>
            <w:r w:rsidRPr="00226F1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226F1E">
              <w:rPr>
                <w:rFonts w:ascii="Tahoma" w:hAnsi="Tahoma" w:cs="Tahoma"/>
                <w:sz w:val="20"/>
                <w:lang w:val="en-US"/>
              </w:rPr>
              <w:t>юани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2C02" w14:textId="5D8F92AC" w:rsidR="00226F1E" w:rsidRPr="007D15E7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D15E7">
              <w:rPr>
                <w:rFonts w:ascii="Tahoma" w:hAnsi="Tahoma" w:cs="Tahoma"/>
                <w:sz w:val="22"/>
                <w:szCs w:val="22"/>
                <w:lang w:val="en-US"/>
              </w:rPr>
              <w:t>12:30</w:t>
            </w:r>
          </w:p>
        </w:tc>
      </w:tr>
      <w:tr w:rsidR="00226F1E" w:rsidRPr="00E10D2C" w14:paraId="5492BB9E" w14:textId="77777777" w:rsidTr="00A2654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4CEC" w14:textId="7B915EDF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F86" w14:textId="3CC19DAB" w:rsidR="00226F1E" w:rsidRPr="002744F1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RUSFAR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REAL TIME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FD5" w14:textId="6ACA7206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lang w:val="en-US"/>
              </w:rPr>
              <w:t>GCRP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B82" w14:textId="73854644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140" w14:textId="31D52CA8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(</w:t>
            </w:r>
            <w:proofErr w:type="spellStart"/>
            <w:r w:rsidRPr="00F53DE5">
              <w:rPr>
                <w:rFonts w:ascii="Tahoma" w:hAnsi="Tahoma" w:cs="Tahoma"/>
                <w:sz w:val="20"/>
                <w:lang w:val="ru-RU"/>
              </w:rPr>
              <w:t>overnight</w:t>
            </w:r>
            <w:proofErr w:type="spellEnd"/>
            <w:r w:rsidRPr="00F53DE5">
              <w:rPr>
                <w:rFonts w:ascii="Tahoma" w:hAnsi="Tahoma" w:cs="Tahoma"/>
                <w:sz w:val="20"/>
                <w:lang w:val="ru-RU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B16" w14:textId="5A1EF203" w:rsidR="00226F1E" w:rsidRPr="00A03C0D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7FB" w14:textId="0D4E445D" w:rsidR="00226F1E" w:rsidRPr="00E10D2C" w:rsidRDefault="00226F1E" w:rsidP="00226F1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</w:t>
            </w:r>
            <w:r w:rsidR="006513E2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  <w:r w:rsidR="006513E2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6513E2" w:rsidRPr="00E10D2C" w14:paraId="492B84A6" w14:textId="77777777" w:rsidTr="005B1DC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886" w14:textId="0DD015BC" w:rsidR="006513E2" w:rsidRPr="00296485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447" w14:textId="7E173F00" w:rsidR="006513E2" w:rsidRPr="00321AB4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917" w14:textId="5CD8D929" w:rsidR="006513E2" w:rsidRPr="00F53DE5" w:rsidRDefault="006513E2" w:rsidP="006513E2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444" w14:textId="060FE4F9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789" w14:textId="001ABA57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CA6" w14:textId="1C6B4CE9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9E3" w14:textId="47D8756E" w:rsidR="006513E2" w:rsidRPr="00296485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6513E2" w:rsidRPr="00E10D2C" w14:paraId="5FB77C83" w14:textId="77777777" w:rsidTr="005B1DC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F76" w14:textId="7F90BC64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C77" w14:textId="1B78C38B" w:rsidR="006513E2" w:rsidRPr="0026198C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2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65A" w14:textId="02F271DC" w:rsidR="006513E2" w:rsidRPr="00F53DE5" w:rsidRDefault="006513E2" w:rsidP="006513E2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295" w14:textId="2A06A78A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996" w14:textId="7175A890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F99" w14:textId="49D08044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B95" w14:textId="37C73F7D" w:rsidR="006513E2" w:rsidRPr="00F53DE5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6513E2" w:rsidRPr="00E10D2C" w14:paraId="486C3CA6" w14:textId="77777777" w:rsidTr="005B1DC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152" w14:textId="1A6D9889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78F" w14:textId="179FEC61" w:rsidR="006513E2" w:rsidRPr="0026198C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1D0" w14:textId="6D3C115D" w:rsidR="006513E2" w:rsidRPr="00F53DE5" w:rsidRDefault="006513E2" w:rsidP="006513E2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B97" w14:textId="34730B9B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E14" w14:textId="7CB72F63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762" w14:textId="1AA1E6D9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693" w14:textId="085CEE5F" w:rsidR="006513E2" w:rsidRPr="00F53DE5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6513E2" w:rsidRPr="00E10D2C" w14:paraId="6C6250D3" w14:textId="77777777" w:rsidTr="005B1DC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0E5" w14:textId="61C98230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42B" w14:textId="5782B90D" w:rsidR="006513E2" w:rsidRPr="0026198C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3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C94" w14:textId="4D02156B" w:rsidR="006513E2" w:rsidRPr="00F53DE5" w:rsidRDefault="006513E2" w:rsidP="006513E2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421" w14:textId="63FC80B6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213" w14:textId="5C1EC925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5D0" w14:textId="2417760C" w:rsidR="006513E2" w:rsidRPr="00A03C0D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70C" w14:textId="2BCBE2B0" w:rsidR="006513E2" w:rsidRPr="001E715E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6513E2" w:rsidRPr="008E473A" w14:paraId="265447ED" w14:textId="77777777" w:rsidTr="005B1DC2">
        <w:tc>
          <w:tcPr>
            <w:tcW w:w="2005" w:type="dxa"/>
            <w:vAlign w:val="center"/>
          </w:tcPr>
          <w:p w14:paraId="607ACA9F" w14:textId="5B17F01C" w:rsidR="006513E2" w:rsidRPr="008E473A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RUSFARCNRT</w:t>
            </w:r>
          </w:p>
        </w:tc>
        <w:tc>
          <w:tcPr>
            <w:tcW w:w="4412" w:type="dxa"/>
          </w:tcPr>
          <w:p w14:paraId="61BC1C09" w14:textId="702B1963" w:rsidR="006513E2" w:rsidRPr="008E473A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8E473A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8E473A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REAL TIME</w:t>
            </w:r>
            <w:r w:rsidRPr="008E473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китайские</w:t>
            </w:r>
            <w:r w:rsidRPr="008E473A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юани</w:t>
            </w:r>
          </w:p>
        </w:tc>
        <w:tc>
          <w:tcPr>
            <w:tcW w:w="1380" w:type="dxa"/>
          </w:tcPr>
          <w:p w14:paraId="088C8327" w14:textId="159C49CB" w:rsidR="006513E2" w:rsidRPr="00F53DE5" w:rsidRDefault="006513E2" w:rsidP="006513E2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8E473A">
              <w:rPr>
                <w:lang w:val="en-US"/>
              </w:rPr>
              <w:t>GYRP</w:t>
            </w:r>
          </w:p>
        </w:tc>
        <w:tc>
          <w:tcPr>
            <w:tcW w:w="1842" w:type="dxa"/>
            <w:vAlign w:val="center"/>
          </w:tcPr>
          <w:p w14:paraId="119028A4" w14:textId="31726AB1" w:rsidR="006513E2" w:rsidRPr="008E473A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6273DB44" w14:textId="71F9348C" w:rsidR="006513E2" w:rsidRPr="008E473A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>1 день (</w:t>
            </w:r>
            <w:proofErr w:type="spellStart"/>
            <w:r w:rsidRPr="00D2317B">
              <w:rPr>
                <w:rFonts w:ascii="Tahoma" w:hAnsi="Tahoma" w:cs="Tahoma"/>
                <w:sz w:val="20"/>
                <w:lang w:val="ru-RU"/>
              </w:rPr>
              <w:t>overnight</w:t>
            </w:r>
            <w:proofErr w:type="spellEnd"/>
            <w:r w:rsidRPr="00D2317B">
              <w:rPr>
                <w:rFonts w:ascii="Tahoma" w:hAnsi="Tahoma" w:cs="Tahoma"/>
                <w:sz w:val="20"/>
                <w:lang w:val="ru-RU"/>
              </w:rPr>
              <w:t>)</w:t>
            </w:r>
          </w:p>
        </w:tc>
        <w:tc>
          <w:tcPr>
            <w:tcW w:w="1593" w:type="dxa"/>
          </w:tcPr>
          <w:p w14:paraId="11AFA8AE" w14:textId="0061CB49" w:rsidR="006513E2" w:rsidRPr="008E473A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</w:p>
        </w:tc>
        <w:tc>
          <w:tcPr>
            <w:tcW w:w="1843" w:type="dxa"/>
          </w:tcPr>
          <w:p w14:paraId="1AE6E10C" w14:textId="583E0561" w:rsidR="006513E2" w:rsidRPr="00E10D2C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6513E2" w:rsidRPr="008E473A" w14:paraId="16C02DDD" w14:textId="77777777" w:rsidTr="005B1DC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D08C" w14:textId="407DE057" w:rsidR="006513E2" w:rsidRPr="008E473A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</w:t>
            </w:r>
            <w:r>
              <w:rPr>
                <w:rFonts w:ascii="Tahoma" w:hAnsi="Tahoma" w:cs="Tahoma"/>
                <w:sz w:val="20"/>
                <w:lang w:val="ru-RU"/>
              </w:rPr>
              <w:t>1</w:t>
            </w:r>
            <w:r>
              <w:rPr>
                <w:rFonts w:ascii="Tahoma" w:hAnsi="Tahoma" w:cs="Tahoma"/>
                <w:sz w:val="20"/>
                <w:lang w:val="en-US"/>
              </w:rPr>
              <w:t>WR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BD0" w14:textId="7D653CC0" w:rsidR="006513E2" w:rsidRPr="00FE0917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8E473A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226F1E">
              <w:rPr>
                <w:rFonts w:ascii="Tahoma" w:hAnsi="Tahoma" w:cs="Tahoma"/>
                <w:sz w:val="20"/>
                <w:lang w:val="en-US"/>
              </w:rPr>
              <w:t>RUSFAR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226F1E">
              <w:rPr>
                <w:rFonts w:ascii="Tahoma" w:hAnsi="Tahoma" w:cs="Tahoma"/>
                <w:sz w:val="20"/>
                <w:lang w:val="en-US"/>
              </w:rPr>
              <w:t>REAL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226F1E">
              <w:rPr>
                <w:rFonts w:ascii="Tahoma" w:hAnsi="Tahoma" w:cs="Tahoma"/>
                <w:sz w:val="20"/>
                <w:lang w:val="en-US"/>
              </w:rPr>
              <w:t>TIME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китайские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юани</w:t>
            </w:r>
            <w:r w:rsidRPr="00FE0917">
              <w:rPr>
                <w:rFonts w:ascii="Tahoma" w:hAnsi="Tahoma" w:cs="Tahoma"/>
                <w:sz w:val="20"/>
                <w:lang w:val="ru-RU"/>
              </w:rPr>
              <w:t xml:space="preserve"> 1 </w:t>
            </w:r>
            <w:r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C69" w14:textId="7717CC71" w:rsidR="006513E2" w:rsidRPr="00F53DE5" w:rsidRDefault="006513E2" w:rsidP="006513E2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7D15E7">
              <w:rPr>
                <w:lang w:val="en-US"/>
              </w:rPr>
              <w:t>GYOW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101A" w14:textId="77777777" w:rsidR="006513E2" w:rsidRPr="00226F1E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AE4E" w14:textId="2F742824" w:rsidR="006513E2" w:rsidRPr="00226F1E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FBB" w14:textId="77777777" w:rsidR="006513E2" w:rsidRPr="00226F1E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0CD" w14:textId="4CE7447D" w:rsidR="006513E2" w:rsidRPr="00E10D2C" w:rsidRDefault="006513E2" w:rsidP="006513E2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27357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FF06A8" w:rsidRPr="00E10D2C" w14:paraId="2E074543" w14:textId="77777777" w:rsidTr="00FF06A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EA58" w14:textId="38116C83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>
              <w:rPr>
                <w:rFonts w:ascii="Tahoma" w:hAnsi="Tahoma" w:cs="Tahoma"/>
                <w:sz w:val="20"/>
                <w:lang w:val="en-US"/>
              </w:rPr>
              <w:t>N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B8E" w14:textId="5C5C93A0" w:rsidR="00FF06A8" w:rsidRPr="00173D4E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173D4E">
              <w:rPr>
                <w:rFonts w:ascii="Tahoma" w:hAnsi="Tahoma" w:cs="Tahoma"/>
                <w:sz w:val="20"/>
                <w:lang w:val="en-US"/>
              </w:rPr>
              <w:t xml:space="preserve"> RUSFAR REAL TIME</w:t>
            </w:r>
            <w:r w:rsidR="00173D4E" w:rsidRPr="00173D4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173D4E">
              <w:rPr>
                <w:rFonts w:ascii="Tahoma" w:hAnsi="Tahoma" w:cs="Tahoma"/>
                <w:sz w:val="20"/>
                <w:lang w:val="en-US"/>
              </w:rPr>
              <w:t>COMPOUND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929" w14:textId="77777777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F53DE5">
              <w:rPr>
                <w:lang w:val="en-US"/>
              </w:rPr>
              <w:t>GCRP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43D0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6C10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(</w:t>
            </w:r>
            <w:proofErr w:type="spellStart"/>
            <w:r w:rsidRPr="00F53DE5">
              <w:rPr>
                <w:rFonts w:ascii="Tahoma" w:hAnsi="Tahoma" w:cs="Tahoma"/>
                <w:sz w:val="20"/>
                <w:lang w:val="ru-RU"/>
              </w:rPr>
              <w:t>overnight</w:t>
            </w:r>
            <w:proofErr w:type="spellEnd"/>
            <w:r w:rsidRPr="00F53DE5">
              <w:rPr>
                <w:rFonts w:ascii="Tahoma" w:hAnsi="Tahoma" w:cs="Tahoma"/>
                <w:sz w:val="20"/>
                <w:lang w:val="ru-RU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D87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41C" w14:textId="77777777" w:rsidR="00FF06A8" w:rsidRPr="00E10D2C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15-1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0*</w:t>
            </w:r>
          </w:p>
        </w:tc>
      </w:tr>
      <w:tr w:rsidR="00FF06A8" w:rsidRPr="00E10D2C" w14:paraId="5E2F387C" w14:textId="77777777" w:rsidTr="00FF06A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2EE" w14:textId="61DFCE0A" w:rsidR="00FF06A8" w:rsidRPr="00296485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  <w:r>
              <w:rPr>
                <w:rFonts w:ascii="Tahoma" w:hAnsi="Tahoma" w:cs="Tahoma"/>
                <w:sz w:val="20"/>
                <w:lang w:val="en-US"/>
              </w:rPr>
              <w:t>N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B43" w14:textId="7AA7958D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RUSFAR REAL TIME</w:t>
            </w:r>
            <w:r w:rsidR="00173D4E" w:rsidRPr="00173D4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173D4E">
              <w:rPr>
                <w:rFonts w:ascii="Tahoma" w:hAnsi="Tahoma" w:cs="Tahoma"/>
                <w:sz w:val="20"/>
                <w:lang w:val="en-US"/>
              </w:rPr>
              <w:t>COMPOUND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B46" w14:textId="77777777" w:rsidR="00FF06A8" w:rsidRPr="00F53DE5" w:rsidRDefault="00FF06A8" w:rsidP="00173D4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F6B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E2E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166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51B" w14:textId="77777777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0*</w:t>
            </w:r>
          </w:p>
        </w:tc>
      </w:tr>
      <w:tr w:rsidR="00FF06A8" w:rsidRPr="00E10D2C" w14:paraId="3A829B09" w14:textId="77777777" w:rsidTr="00FF06A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D86B" w14:textId="1B4027D4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lastRenderedPageBreak/>
              <w:t>RUSFAR2W</w:t>
            </w:r>
            <w:r>
              <w:rPr>
                <w:rFonts w:ascii="Tahoma" w:hAnsi="Tahoma" w:cs="Tahoma"/>
                <w:sz w:val="20"/>
                <w:lang w:val="en-US"/>
              </w:rPr>
              <w:t>N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5E0" w14:textId="39EF967B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RUSFAR REAL TIME</w:t>
            </w:r>
            <w:r w:rsidR="00173D4E" w:rsidRPr="00173D4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173D4E">
              <w:rPr>
                <w:rFonts w:ascii="Tahoma" w:hAnsi="Tahoma" w:cs="Tahoma"/>
                <w:sz w:val="20"/>
                <w:lang w:val="en-US"/>
              </w:rPr>
              <w:t>COMPOUND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2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1685" w14:textId="77777777" w:rsidR="00FF06A8" w:rsidRPr="00F53DE5" w:rsidRDefault="00FF06A8" w:rsidP="00173D4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57B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DF5D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143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88F" w14:textId="77777777" w:rsidR="00FF06A8" w:rsidRPr="00F53DE5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0*</w:t>
            </w:r>
          </w:p>
        </w:tc>
      </w:tr>
      <w:tr w:rsidR="00FF06A8" w:rsidRPr="00E10D2C" w14:paraId="35431C77" w14:textId="77777777" w:rsidTr="00FF06A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6DE1" w14:textId="20B44372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  <w:r>
              <w:rPr>
                <w:rFonts w:ascii="Tahoma" w:hAnsi="Tahoma" w:cs="Tahoma"/>
                <w:sz w:val="20"/>
                <w:lang w:val="en-US"/>
              </w:rPr>
              <w:t>N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20C4" w14:textId="63E06AA6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RUSFAR REAL TIME</w:t>
            </w:r>
            <w:r w:rsidR="00173D4E" w:rsidRPr="00173D4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173D4E">
              <w:rPr>
                <w:rFonts w:ascii="Tahoma" w:hAnsi="Tahoma" w:cs="Tahoma"/>
                <w:sz w:val="20"/>
                <w:lang w:val="en-US"/>
              </w:rPr>
              <w:t>COMPOUND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261" w14:textId="77777777" w:rsidR="00FF06A8" w:rsidRPr="00F53DE5" w:rsidRDefault="00FF06A8" w:rsidP="00173D4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0F67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A5ED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6830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D348" w14:textId="77777777" w:rsidR="00FF06A8" w:rsidRPr="00F53DE5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0*</w:t>
            </w:r>
          </w:p>
        </w:tc>
      </w:tr>
      <w:tr w:rsidR="00FF06A8" w:rsidRPr="00E10D2C" w14:paraId="28D415C4" w14:textId="77777777" w:rsidTr="00FF06A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A9F" w14:textId="229A06D4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  <w:r>
              <w:rPr>
                <w:rFonts w:ascii="Tahoma" w:hAnsi="Tahoma" w:cs="Tahoma"/>
                <w:sz w:val="20"/>
                <w:lang w:val="en-US"/>
              </w:rPr>
              <w:t>N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EAFD" w14:textId="46334B6D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RUSFAR REAL TIME</w:t>
            </w:r>
            <w:r w:rsidR="00173D4E" w:rsidRPr="00173D4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173D4E">
              <w:rPr>
                <w:rFonts w:ascii="Tahoma" w:hAnsi="Tahoma" w:cs="Tahoma"/>
                <w:sz w:val="20"/>
                <w:lang w:val="en-US"/>
              </w:rPr>
              <w:t>COMPOUND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3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4F6" w14:textId="77777777" w:rsidR="00FF06A8" w:rsidRPr="00F53DE5" w:rsidRDefault="00FF06A8" w:rsidP="00173D4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AE2C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886E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184" w14:textId="77777777" w:rsidR="00FF06A8" w:rsidRPr="00A03C0D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85B" w14:textId="77777777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0*</w:t>
            </w:r>
          </w:p>
        </w:tc>
      </w:tr>
      <w:tr w:rsidR="00FF06A8" w:rsidRPr="008E473A" w14:paraId="5E3F9939" w14:textId="77777777" w:rsidTr="00FF06A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B759" w14:textId="0F178274" w:rsidR="00FF06A8" w:rsidRPr="008E473A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RUSFARCNN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C58D" w14:textId="39E3C10B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8E473A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RUSFAR REAL TIME</w:t>
            </w:r>
            <w:r w:rsidR="00173D4E" w:rsidRPr="00173D4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173D4E">
              <w:rPr>
                <w:rFonts w:ascii="Tahoma" w:hAnsi="Tahoma" w:cs="Tahoma"/>
                <w:sz w:val="20"/>
                <w:lang w:val="en-US"/>
              </w:rPr>
              <w:t>COMPOUND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китайские</w:t>
            </w:r>
            <w:r w:rsidRPr="00FF06A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юани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B35" w14:textId="77777777" w:rsidR="00FF06A8" w:rsidRPr="00F53DE5" w:rsidRDefault="00FF06A8" w:rsidP="00173D4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8E473A">
              <w:rPr>
                <w:lang w:val="en-US"/>
              </w:rPr>
              <w:t>GYRP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E7CE" w14:textId="77777777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4E0" w14:textId="77777777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>1 день (</w:t>
            </w:r>
            <w:proofErr w:type="spellStart"/>
            <w:r w:rsidRPr="00D2317B">
              <w:rPr>
                <w:rFonts w:ascii="Tahoma" w:hAnsi="Tahoma" w:cs="Tahoma"/>
                <w:sz w:val="20"/>
                <w:lang w:val="ru-RU"/>
              </w:rPr>
              <w:t>overnight</w:t>
            </w:r>
            <w:proofErr w:type="spellEnd"/>
            <w:r w:rsidRPr="00D2317B">
              <w:rPr>
                <w:rFonts w:ascii="Tahoma" w:hAnsi="Tahoma" w:cs="Tahoma"/>
                <w:sz w:val="20"/>
                <w:lang w:val="ru-RU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373" w14:textId="77777777" w:rsidR="00FF06A8" w:rsidRPr="00FF06A8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6F5" w14:textId="77777777" w:rsidR="00FF06A8" w:rsidRPr="00E10D2C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0*</w:t>
            </w:r>
          </w:p>
        </w:tc>
      </w:tr>
      <w:tr w:rsidR="00FF06A8" w:rsidRPr="008E473A" w14:paraId="1FFA572D" w14:textId="77777777" w:rsidTr="00FF06A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FD7" w14:textId="74F5264B" w:rsidR="00FF06A8" w:rsidRPr="008E473A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</w:t>
            </w:r>
            <w:r w:rsidRPr="00FF06A8">
              <w:rPr>
                <w:rFonts w:ascii="Tahoma" w:hAnsi="Tahoma" w:cs="Tahoma"/>
                <w:sz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lang w:val="en-US"/>
              </w:rPr>
              <w:t>WN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6AB" w14:textId="2DB779A2" w:rsidR="00FF06A8" w:rsidRPr="00173D4E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8E473A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173D4E">
              <w:rPr>
                <w:rFonts w:ascii="Tahoma" w:hAnsi="Tahoma" w:cs="Tahoma"/>
                <w:sz w:val="20"/>
                <w:lang w:val="en-US"/>
              </w:rPr>
              <w:t xml:space="preserve"> RUSFAR REAL TIME</w:t>
            </w:r>
            <w:r w:rsidR="00173D4E" w:rsidRPr="00173D4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173D4E">
              <w:rPr>
                <w:rFonts w:ascii="Tahoma" w:hAnsi="Tahoma" w:cs="Tahoma"/>
                <w:sz w:val="20"/>
                <w:lang w:val="en-US"/>
              </w:rPr>
              <w:t>COMPOUND</w:t>
            </w:r>
            <w:r w:rsidRPr="00173D4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китайские</w:t>
            </w:r>
            <w:r w:rsidRPr="00173D4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8E473A">
              <w:rPr>
                <w:rFonts w:ascii="Tahoma" w:hAnsi="Tahoma" w:cs="Tahoma"/>
                <w:sz w:val="20"/>
                <w:lang w:val="ru-RU"/>
              </w:rPr>
              <w:t>юани</w:t>
            </w:r>
            <w:r w:rsidRPr="00173D4E">
              <w:rPr>
                <w:rFonts w:ascii="Tahoma" w:hAnsi="Tahoma" w:cs="Tahoma"/>
                <w:sz w:val="20"/>
                <w:lang w:val="en-US"/>
              </w:rPr>
              <w:t xml:space="preserve"> 1 </w:t>
            </w:r>
            <w:r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969C" w14:textId="77777777" w:rsidR="00FF06A8" w:rsidRPr="00F53DE5" w:rsidRDefault="00FF06A8" w:rsidP="00173D4E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7D15E7">
              <w:rPr>
                <w:lang w:val="en-US"/>
              </w:rPr>
              <w:t>GYOW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C5E" w14:textId="77777777" w:rsidR="00FF06A8" w:rsidRPr="00226F1E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08FD" w14:textId="77777777" w:rsidR="00FF06A8" w:rsidRPr="00226F1E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FC2" w14:textId="77777777" w:rsidR="00FF06A8" w:rsidRPr="00226F1E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0B" w14:textId="77777777" w:rsidR="00FF06A8" w:rsidRPr="00E10D2C" w:rsidRDefault="00FF06A8" w:rsidP="00173D4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15-1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273575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  <w:r w:rsidRPr="00FF06A8">
              <w:rPr>
                <w:rFonts w:ascii="Tahoma" w:hAnsi="Tahoma" w:cs="Tahoma"/>
                <w:sz w:val="22"/>
                <w:szCs w:val="22"/>
                <w:lang w:val="en-US"/>
              </w:rPr>
              <w:t>0*</w:t>
            </w:r>
          </w:p>
        </w:tc>
      </w:tr>
    </w:tbl>
    <w:p w14:paraId="6CAA9052" w14:textId="77777777" w:rsidR="00A903F1" w:rsidRDefault="00A903F1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666F921F" w14:textId="3481CC96" w:rsidR="00F53DE5" w:rsidRPr="00AC4769" w:rsidRDefault="00F53DE5" w:rsidP="00F53DE5">
      <w:pPr>
        <w:spacing w:after="120"/>
        <w:rPr>
          <w:rFonts w:ascii="Tahoma" w:hAnsi="Tahoma" w:cs="Tahoma"/>
          <w:sz w:val="22"/>
          <w:szCs w:val="22"/>
          <w:lang w:val="en-US"/>
        </w:rPr>
      </w:pPr>
      <w:r w:rsidRPr="00E27A24">
        <w:rPr>
          <w:rFonts w:ascii="Tahoma" w:hAnsi="Tahoma" w:cs="Tahoma"/>
          <w:sz w:val="22"/>
          <w:szCs w:val="22"/>
        </w:rPr>
        <w:t>*</w:t>
      </w:r>
      <w:r w:rsidR="001E715E" w:rsidRPr="00E27A24">
        <w:rPr>
          <w:rFonts w:ascii="Tahoma" w:hAnsi="Tahoma" w:cs="Tahoma"/>
          <w:sz w:val="22"/>
          <w:szCs w:val="22"/>
        </w:rPr>
        <w:t xml:space="preserve"> </w:t>
      </w:r>
      <w:r w:rsidRPr="00E27A24">
        <w:rPr>
          <w:rFonts w:ascii="Tahoma" w:hAnsi="Tahoma" w:cs="Tahoma"/>
          <w:sz w:val="22"/>
          <w:szCs w:val="22"/>
        </w:rPr>
        <w:t>10:15, 10:30, 11:00, 11:15, 11:30, 11:45, 12:00, 12:15, 12:30</w:t>
      </w:r>
      <w:r w:rsidR="0081141C">
        <w:rPr>
          <w:rFonts w:ascii="Tahoma" w:hAnsi="Tahoma" w:cs="Tahoma"/>
          <w:sz w:val="22"/>
          <w:szCs w:val="22"/>
        </w:rPr>
        <w:t xml:space="preserve">, </w:t>
      </w:r>
      <w:r w:rsidR="0081141C" w:rsidRPr="00E27A24">
        <w:rPr>
          <w:rFonts w:ascii="Tahoma" w:hAnsi="Tahoma" w:cs="Tahoma"/>
          <w:sz w:val="22"/>
          <w:szCs w:val="22"/>
        </w:rPr>
        <w:t>12:</w:t>
      </w:r>
      <w:r w:rsidR="0081141C">
        <w:rPr>
          <w:rFonts w:ascii="Tahoma" w:hAnsi="Tahoma" w:cs="Tahoma"/>
          <w:sz w:val="22"/>
          <w:szCs w:val="22"/>
        </w:rPr>
        <w:t xml:space="preserve">45,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</w:rPr>
        <w:t>3</w:t>
      </w:r>
      <w:r w:rsidR="0081141C" w:rsidRPr="00E27A24">
        <w:rPr>
          <w:rFonts w:ascii="Tahoma" w:hAnsi="Tahoma" w:cs="Tahoma"/>
          <w:sz w:val="22"/>
          <w:szCs w:val="22"/>
        </w:rPr>
        <w:t>:00</w:t>
      </w:r>
      <w:r w:rsidR="0081141C">
        <w:rPr>
          <w:rFonts w:ascii="Tahoma" w:hAnsi="Tahoma" w:cs="Tahoma"/>
          <w:sz w:val="22"/>
          <w:szCs w:val="22"/>
          <w:lang w:val="en-US"/>
        </w:rPr>
        <w:t>,</w:t>
      </w:r>
      <w:r w:rsidR="0081141C">
        <w:rPr>
          <w:rFonts w:ascii="Tahoma" w:hAnsi="Tahoma" w:cs="Tahoma"/>
          <w:sz w:val="22"/>
          <w:szCs w:val="22"/>
        </w:rPr>
        <w:t xml:space="preserve">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</w:rPr>
        <w:t>3</w:t>
      </w:r>
      <w:r w:rsidR="0081141C" w:rsidRPr="00E27A24">
        <w:rPr>
          <w:rFonts w:ascii="Tahoma" w:hAnsi="Tahoma" w:cs="Tahoma"/>
          <w:sz w:val="22"/>
          <w:szCs w:val="22"/>
        </w:rPr>
        <w:t>:15</w:t>
      </w:r>
      <w:r w:rsidR="0081141C">
        <w:rPr>
          <w:rFonts w:ascii="Tahoma" w:hAnsi="Tahoma" w:cs="Tahoma"/>
          <w:sz w:val="22"/>
          <w:szCs w:val="22"/>
          <w:lang w:val="en-US"/>
        </w:rPr>
        <w:t>,</w:t>
      </w:r>
      <w:r w:rsidR="0081141C">
        <w:rPr>
          <w:rFonts w:ascii="Tahoma" w:hAnsi="Tahoma" w:cs="Tahoma"/>
          <w:sz w:val="22"/>
          <w:szCs w:val="22"/>
        </w:rPr>
        <w:t xml:space="preserve">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  <w:lang w:val="en-US"/>
        </w:rPr>
        <w:t>3</w:t>
      </w:r>
      <w:r w:rsidR="0081141C" w:rsidRPr="00E27A24">
        <w:rPr>
          <w:rFonts w:ascii="Tahoma" w:hAnsi="Tahoma" w:cs="Tahoma"/>
          <w:sz w:val="22"/>
          <w:szCs w:val="22"/>
        </w:rPr>
        <w:t>:30</w:t>
      </w:r>
      <w:r w:rsidR="0081141C">
        <w:rPr>
          <w:rFonts w:ascii="Tahoma" w:hAnsi="Tahoma" w:cs="Tahoma"/>
          <w:sz w:val="22"/>
          <w:szCs w:val="22"/>
        </w:rPr>
        <w:t>,</w:t>
      </w:r>
      <w:r w:rsidR="0081141C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  <w:lang w:val="en-US"/>
        </w:rPr>
        <w:t>3</w:t>
      </w:r>
      <w:r w:rsidR="0081141C" w:rsidRPr="00E27A24">
        <w:rPr>
          <w:rFonts w:ascii="Tahoma" w:hAnsi="Tahoma" w:cs="Tahoma"/>
          <w:sz w:val="22"/>
          <w:szCs w:val="22"/>
        </w:rPr>
        <w:t>:</w:t>
      </w:r>
      <w:r w:rsidR="0081141C">
        <w:rPr>
          <w:rFonts w:ascii="Tahoma" w:hAnsi="Tahoma" w:cs="Tahoma"/>
          <w:sz w:val="22"/>
          <w:szCs w:val="22"/>
        </w:rPr>
        <w:t>45,</w:t>
      </w:r>
      <w:r w:rsidR="0081141C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  <w:lang w:val="en-US"/>
        </w:rPr>
        <w:t>4</w:t>
      </w:r>
      <w:r w:rsidR="0081141C" w:rsidRPr="00E27A24">
        <w:rPr>
          <w:rFonts w:ascii="Tahoma" w:hAnsi="Tahoma" w:cs="Tahoma"/>
          <w:sz w:val="22"/>
          <w:szCs w:val="22"/>
        </w:rPr>
        <w:t>:00,</w:t>
      </w:r>
      <w:r w:rsidR="0081141C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  <w:lang w:val="en-US"/>
        </w:rPr>
        <w:t>4</w:t>
      </w:r>
      <w:r w:rsidR="0081141C" w:rsidRPr="00E27A24">
        <w:rPr>
          <w:rFonts w:ascii="Tahoma" w:hAnsi="Tahoma" w:cs="Tahoma"/>
          <w:sz w:val="22"/>
          <w:szCs w:val="22"/>
        </w:rPr>
        <w:t>:15</w:t>
      </w:r>
      <w:r w:rsidR="0081141C">
        <w:rPr>
          <w:rFonts w:ascii="Tahoma" w:hAnsi="Tahoma" w:cs="Tahoma"/>
          <w:sz w:val="22"/>
          <w:szCs w:val="22"/>
          <w:lang w:val="en-US"/>
        </w:rPr>
        <w:t xml:space="preserve">,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  <w:lang w:val="en-US"/>
        </w:rPr>
        <w:t>4</w:t>
      </w:r>
      <w:r w:rsidR="0081141C" w:rsidRPr="00E27A24">
        <w:rPr>
          <w:rFonts w:ascii="Tahoma" w:hAnsi="Tahoma" w:cs="Tahoma"/>
          <w:sz w:val="22"/>
          <w:szCs w:val="22"/>
        </w:rPr>
        <w:t>:30</w:t>
      </w:r>
      <w:r w:rsidR="0081141C">
        <w:rPr>
          <w:rFonts w:ascii="Tahoma" w:hAnsi="Tahoma" w:cs="Tahoma"/>
          <w:sz w:val="22"/>
          <w:szCs w:val="22"/>
        </w:rPr>
        <w:t>,</w:t>
      </w:r>
      <w:r w:rsidR="0081141C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  <w:lang w:val="en-US"/>
        </w:rPr>
        <w:t>4</w:t>
      </w:r>
      <w:r w:rsidR="0081141C" w:rsidRPr="00E27A24">
        <w:rPr>
          <w:rFonts w:ascii="Tahoma" w:hAnsi="Tahoma" w:cs="Tahoma"/>
          <w:sz w:val="22"/>
          <w:szCs w:val="22"/>
        </w:rPr>
        <w:t>:</w:t>
      </w:r>
      <w:r w:rsidR="0081141C">
        <w:rPr>
          <w:rFonts w:ascii="Tahoma" w:hAnsi="Tahoma" w:cs="Tahoma"/>
          <w:sz w:val="22"/>
          <w:szCs w:val="22"/>
        </w:rPr>
        <w:t>45,</w:t>
      </w:r>
      <w:r w:rsidR="0081141C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  <w:lang w:val="en-US"/>
        </w:rPr>
        <w:t>5</w:t>
      </w:r>
      <w:r w:rsidR="0081141C" w:rsidRPr="00E27A24">
        <w:rPr>
          <w:rFonts w:ascii="Tahoma" w:hAnsi="Tahoma" w:cs="Tahoma"/>
          <w:sz w:val="22"/>
          <w:szCs w:val="22"/>
        </w:rPr>
        <w:t>:00,</w:t>
      </w:r>
      <w:r w:rsidR="0081141C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  <w:lang w:val="en-US"/>
        </w:rPr>
        <w:t>5</w:t>
      </w:r>
      <w:r w:rsidR="0081141C" w:rsidRPr="00E27A24">
        <w:rPr>
          <w:rFonts w:ascii="Tahoma" w:hAnsi="Tahoma" w:cs="Tahoma"/>
          <w:sz w:val="22"/>
          <w:szCs w:val="22"/>
        </w:rPr>
        <w:t>:15</w:t>
      </w:r>
      <w:r w:rsidR="0081141C">
        <w:rPr>
          <w:rFonts w:ascii="Tahoma" w:hAnsi="Tahoma" w:cs="Tahoma"/>
          <w:sz w:val="22"/>
          <w:szCs w:val="22"/>
          <w:lang w:val="en-US"/>
        </w:rPr>
        <w:t xml:space="preserve">,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  <w:lang w:val="en-US"/>
        </w:rPr>
        <w:t>5</w:t>
      </w:r>
      <w:r w:rsidR="0081141C" w:rsidRPr="00E27A24">
        <w:rPr>
          <w:rFonts w:ascii="Tahoma" w:hAnsi="Tahoma" w:cs="Tahoma"/>
          <w:sz w:val="22"/>
          <w:szCs w:val="22"/>
        </w:rPr>
        <w:t>:30</w:t>
      </w:r>
      <w:r w:rsidR="0081141C">
        <w:rPr>
          <w:rFonts w:ascii="Tahoma" w:hAnsi="Tahoma" w:cs="Tahoma"/>
          <w:sz w:val="22"/>
          <w:szCs w:val="22"/>
        </w:rPr>
        <w:t>,</w:t>
      </w:r>
      <w:r w:rsidR="0081141C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41C" w:rsidRPr="00E27A24">
        <w:rPr>
          <w:rFonts w:ascii="Tahoma" w:hAnsi="Tahoma" w:cs="Tahoma"/>
          <w:sz w:val="22"/>
          <w:szCs w:val="22"/>
        </w:rPr>
        <w:t>1</w:t>
      </w:r>
      <w:r w:rsidR="0081141C">
        <w:rPr>
          <w:rFonts w:ascii="Tahoma" w:hAnsi="Tahoma" w:cs="Tahoma"/>
          <w:sz w:val="22"/>
          <w:szCs w:val="22"/>
          <w:lang w:val="en-US"/>
        </w:rPr>
        <w:t>5</w:t>
      </w:r>
      <w:r w:rsidR="0081141C" w:rsidRPr="00E27A24">
        <w:rPr>
          <w:rFonts w:ascii="Tahoma" w:hAnsi="Tahoma" w:cs="Tahoma"/>
          <w:sz w:val="22"/>
          <w:szCs w:val="22"/>
        </w:rPr>
        <w:t>:</w:t>
      </w:r>
      <w:r w:rsidR="0081141C">
        <w:rPr>
          <w:rFonts w:ascii="Tahoma" w:hAnsi="Tahoma" w:cs="Tahoma"/>
          <w:sz w:val="22"/>
          <w:szCs w:val="22"/>
        </w:rPr>
        <w:t>45,</w:t>
      </w:r>
      <w:r w:rsidR="00685AD3">
        <w:rPr>
          <w:rFonts w:ascii="Tahoma" w:hAnsi="Tahoma" w:cs="Tahoma"/>
          <w:sz w:val="22"/>
          <w:szCs w:val="22"/>
          <w:lang w:val="en-US"/>
        </w:rPr>
        <w:t xml:space="preserve"> </w:t>
      </w:r>
      <w:r w:rsidR="00685AD3" w:rsidRPr="00E27A24">
        <w:rPr>
          <w:rFonts w:ascii="Tahoma" w:hAnsi="Tahoma" w:cs="Tahoma"/>
          <w:sz w:val="22"/>
          <w:szCs w:val="22"/>
        </w:rPr>
        <w:t>1</w:t>
      </w:r>
      <w:r w:rsidR="00685AD3">
        <w:rPr>
          <w:rFonts w:ascii="Tahoma" w:hAnsi="Tahoma" w:cs="Tahoma"/>
          <w:sz w:val="22"/>
          <w:szCs w:val="22"/>
          <w:lang w:val="en-US"/>
        </w:rPr>
        <w:t>6</w:t>
      </w:r>
      <w:r w:rsidR="00685AD3" w:rsidRPr="00E27A24">
        <w:rPr>
          <w:rFonts w:ascii="Tahoma" w:hAnsi="Tahoma" w:cs="Tahoma"/>
          <w:sz w:val="22"/>
          <w:szCs w:val="22"/>
        </w:rPr>
        <w:t>:00,</w:t>
      </w:r>
      <w:r w:rsidR="00685AD3">
        <w:rPr>
          <w:rFonts w:ascii="Tahoma" w:hAnsi="Tahoma" w:cs="Tahoma"/>
          <w:sz w:val="22"/>
          <w:szCs w:val="22"/>
          <w:lang w:val="en-US"/>
        </w:rPr>
        <w:t xml:space="preserve"> </w:t>
      </w:r>
      <w:r w:rsidR="00685AD3" w:rsidRPr="00E27A24">
        <w:rPr>
          <w:rFonts w:ascii="Tahoma" w:hAnsi="Tahoma" w:cs="Tahoma"/>
          <w:sz w:val="22"/>
          <w:szCs w:val="22"/>
        </w:rPr>
        <w:t>1</w:t>
      </w:r>
      <w:r w:rsidR="00685AD3">
        <w:rPr>
          <w:rFonts w:ascii="Tahoma" w:hAnsi="Tahoma" w:cs="Tahoma"/>
          <w:sz w:val="22"/>
          <w:szCs w:val="22"/>
          <w:lang w:val="en-US"/>
        </w:rPr>
        <w:t>6</w:t>
      </w:r>
      <w:r w:rsidR="00685AD3" w:rsidRPr="00E27A24">
        <w:rPr>
          <w:rFonts w:ascii="Tahoma" w:hAnsi="Tahoma" w:cs="Tahoma"/>
          <w:sz w:val="22"/>
          <w:szCs w:val="22"/>
        </w:rPr>
        <w:t>:15</w:t>
      </w:r>
      <w:r w:rsidR="00685AD3">
        <w:rPr>
          <w:rFonts w:ascii="Tahoma" w:hAnsi="Tahoma" w:cs="Tahoma"/>
          <w:sz w:val="22"/>
          <w:szCs w:val="22"/>
          <w:lang w:val="en-US"/>
        </w:rPr>
        <w:t xml:space="preserve">, </w:t>
      </w:r>
      <w:r w:rsidR="00685AD3" w:rsidRPr="00E27A24">
        <w:rPr>
          <w:rFonts w:ascii="Tahoma" w:hAnsi="Tahoma" w:cs="Tahoma"/>
          <w:sz w:val="22"/>
          <w:szCs w:val="22"/>
        </w:rPr>
        <w:t>1</w:t>
      </w:r>
      <w:r w:rsidR="00685AD3">
        <w:rPr>
          <w:rFonts w:ascii="Tahoma" w:hAnsi="Tahoma" w:cs="Tahoma"/>
          <w:sz w:val="22"/>
          <w:szCs w:val="22"/>
          <w:lang w:val="en-US"/>
        </w:rPr>
        <w:t>6</w:t>
      </w:r>
      <w:r w:rsidR="00685AD3" w:rsidRPr="00E27A24">
        <w:rPr>
          <w:rFonts w:ascii="Tahoma" w:hAnsi="Tahoma" w:cs="Tahoma"/>
          <w:sz w:val="22"/>
          <w:szCs w:val="22"/>
        </w:rPr>
        <w:t>:30</w:t>
      </w:r>
      <w:r w:rsidR="00685AD3">
        <w:rPr>
          <w:rFonts w:ascii="Tahoma" w:hAnsi="Tahoma" w:cs="Tahoma"/>
          <w:sz w:val="22"/>
          <w:szCs w:val="22"/>
        </w:rPr>
        <w:t>,</w:t>
      </w:r>
      <w:r w:rsidR="00685AD3">
        <w:rPr>
          <w:rFonts w:ascii="Tahoma" w:hAnsi="Tahoma" w:cs="Tahoma"/>
          <w:sz w:val="22"/>
          <w:szCs w:val="22"/>
          <w:lang w:val="en-US"/>
        </w:rPr>
        <w:t xml:space="preserve"> </w:t>
      </w:r>
      <w:r w:rsidR="00685AD3" w:rsidRPr="00E27A24">
        <w:rPr>
          <w:rFonts w:ascii="Tahoma" w:hAnsi="Tahoma" w:cs="Tahoma"/>
          <w:sz w:val="22"/>
          <w:szCs w:val="22"/>
        </w:rPr>
        <w:t>1</w:t>
      </w:r>
      <w:r w:rsidR="00685AD3">
        <w:rPr>
          <w:rFonts w:ascii="Tahoma" w:hAnsi="Tahoma" w:cs="Tahoma"/>
          <w:sz w:val="22"/>
          <w:szCs w:val="22"/>
          <w:lang w:val="en-US"/>
        </w:rPr>
        <w:t>6</w:t>
      </w:r>
      <w:r w:rsidR="00685AD3" w:rsidRPr="00E27A24">
        <w:rPr>
          <w:rFonts w:ascii="Tahoma" w:hAnsi="Tahoma" w:cs="Tahoma"/>
          <w:sz w:val="22"/>
          <w:szCs w:val="22"/>
        </w:rPr>
        <w:t>:</w:t>
      </w:r>
      <w:r w:rsidR="00685AD3">
        <w:rPr>
          <w:rFonts w:ascii="Tahoma" w:hAnsi="Tahoma" w:cs="Tahoma"/>
          <w:sz w:val="22"/>
          <w:szCs w:val="22"/>
        </w:rPr>
        <w:t>45,</w:t>
      </w:r>
      <w:r w:rsidR="00685AD3">
        <w:rPr>
          <w:rFonts w:ascii="Tahoma" w:hAnsi="Tahoma" w:cs="Tahoma"/>
          <w:sz w:val="22"/>
          <w:szCs w:val="22"/>
          <w:lang w:val="en-US"/>
        </w:rPr>
        <w:t xml:space="preserve"> </w:t>
      </w:r>
      <w:r w:rsidR="00685AD3" w:rsidRPr="00E27A24">
        <w:rPr>
          <w:rFonts w:ascii="Tahoma" w:hAnsi="Tahoma" w:cs="Tahoma"/>
          <w:sz w:val="22"/>
          <w:szCs w:val="22"/>
        </w:rPr>
        <w:t>1</w:t>
      </w:r>
      <w:r w:rsidR="00685AD3">
        <w:rPr>
          <w:rFonts w:ascii="Tahoma" w:hAnsi="Tahoma" w:cs="Tahoma"/>
          <w:sz w:val="22"/>
          <w:szCs w:val="22"/>
          <w:lang w:val="en-US"/>
        </w:rPr>
        <w:t>7</w:t>
      </w:r>
      <w:r w:rsidR="00685AD3" w:rsidRPr="00E27A24">
        <w:rPr>
          <w:rFonts w:ascii="Tahoma" w:hAnsi="Tahoma" w:cs="Tahoma"/>
          <w:sz w:val="22"/>
          <w:szCs w:val="22"/>
        </w:rPr>
        <w:t>:00,</w:t>
      </w:r>
      <w:r w:rsidR="00685AD3">
        <w:rPr>
          <w:rFonts w:ascii="Tahoma" w:hAnsi="Tahoma" w:cs="Tahoma"/>
          <w:sz w:val="22"/>
          <w:szCs w:val="22"/>
          <w:lang w:val="en-US"/>
        </w:rPr>
        <w:t xml:space="preserve"> </w:t>
      </w:r>
      <w:r w:rsidR="00685AD3" w:rsidRPr="00E27A24">
        <w:rPr>
          <w:rFonts w:ascii="Tahoma" w:hAnsi="Tahoma" w:cs="Tahoma"/>
          <w:sz w:val="22"/>
          <w:szCs w:val="22"/>
        </w:rPr>
        <w:t>1</w:t>
      </w:r>
      <w:r w:rsidR="00685AD3">
        <w:rPr>
          <w:rFonts w:ascii="Tahoma" w:hAnsi="Tahoma" w:cs="Tahoma"/>
          <w:sz w:val="22"/>
          <w:szCs w:val="22"/>
          <w:lang w:val="en-US"/>
        </w:rPr>
        <w:t>7</w:t>
      </w:r>
      <w:r w:rsidR="00685AD3" w:rsidRPr="00E27A24">
        <w:rPr>
          <w:rFonts w:ascii="Tahoma" w:hAnsi="Tahoma" w:cs="Tahoma"/>
          <w:sz w:val="22"/>
          <w:szCs w:val="22"/>
        </w:rPr>
        <w:t>:15</w:t>
      </w:r>
      <w:r w:rsidR="00685AD3">
        <w:rPr>
          <w:rFonts w:ascii="Tahoma" w:hAnsi="Tahoma" w:cs="Tahoma"/>
          <w:sz w:val="22"/>
          <w:szCs w:val="22"/>
          <w:lang w:val="en-US"/>
        </w:rPr>
        <w:t>,</w:t>
      </w:r>
      <w:r w:rsidR="00AC4769">
        <w:rPr>
          <w:rFonts w:ascii="Tahoma" w:hAnsi="Tahoma" w:cs="Tahoma"/>
          <w:sz w:val="22"/>
          <w:szCs w:val="22"/>
          <w:lang w:val="en-US"/>
        </w:rPr>
        <w:t xml:space="preserve"> </w:t>
      </w:r>
      <w:r w:rsidR="00AC4769" w:rsidRPr="00E27A24">
        <w:rPr>
          <w:rFonts w:ascii="Tahoma" w:hAnsi="Tahoma" w:cs="Tahoma"/>
          <w:sz w:val="22"/>
          <w:szCs w:val="22"/>
        </w:rPr>
        <w:t>1</w:t>
      </w:r>
      <w:r w:rsidR="00AC4769">
        <w:rPr>
          <w:rFonts w:ascii="Tahoma" w:hAnsi="Tahoma" w:cs="Tahoma"/>
          <w:sz w:val="22"/>
          <w:szCs w:val="22"/>
          <w:lang w:val="en-US"/>
        </w:rPr>
        <w:t>7</w:t>
      </w:r>
      <w:r w:rsidR="00AC4769" w:rsidRPr="00E27A24">
        <w:rPr>
          <w:rFonts w:ascii="Tahoma" w:hAnsi="Tahoma" w:cs="Tahoma"/>
          <w:sz w:val="22"/>
          <w:szCs w:val="22"/>
        </w:rPr>
        <w:t>:30</w:t>
      </w:r>
      <w:r w:rsidR="00AC4769">
        <w:rPr>
          <w:rFonts w:ascii="Tahoma" w:hAnsi="Tahoma" w:cs="Tahoma"/>
          <w:sz w:val="22"/>
          <w:szCs w:val="22"/>
        </w:rPr>
        <w:t>,</w:t>
      </w:r>
      <w:r w:rsidR="00AC4769">
        <w:rPr>
          <w:rFonts w:ascii="Tahoma" w:hAnsi="Tahoma" w:cs="Tahoma"/>
          <w:sz w:val="22"/>
          <w:szCs w:val="22"/>
          <w:lang w:val="en-US"/>
        </w:rPr>
        <w:t xml:space="preserve"> </w:t>
      </w:r>
      <w:r w:rsidR="00AC4769" w:rsidRPr="00E27A24">
        <w:rPr>
          <w:rFonts w:ascii="Tahoma" w:hAnsi="Tahoma" w:cs="Tahoma"/>
          <w:sz w:val="22"/>
          <w:szCs w:val="22"/>
        </w:rPr>
        <w:t>1</w:t>
      </w:r>
      <w:r w:rsidR="00AC4769">
        <w:rPr>
          <w:rFonts w:ascii="Tahoma" w:hAnsi="Tahoma" w:cs="Tahoma"/>
          <w:sz w:val="22"/>
          <w:szCs w:val="22"/>
          <w:lang w:val="en-US"/>
        </w:rPr>
        <w:t>7</w:t>
      </w:r>
      <w:r w:rsidR="00AC4769" w:rsidRPr="00E27A24">
        <w:rPr>
          <w:rFonts w:ascii="Tahoma" w:hAnsi="Tahoma" w:cs="Tahoma"/>
          <w:sz w:val="22"/>
          <w:szCs w:val="22"/>
        </w:rPr>
        <w:t>:</w:t>
      </w:r>
      <w:r w:rsidR="00AC4769">
        <w:rPr>
          <w:rFonts w:ascii="Tahoma" w:hAnsi="Tahoma" w:cs="Tahoma"/>
          <w:sz w:val="22"/>
          <w:szCs w:val="22"/>
        </w:rPr>
        <w:t>45,</w:t>
      </w:r>
      <w:r w:rsidR="00AC4769">
        <w:rPr>
          <w:rFonts w:ascii="Tahoma" w:hAnsi="Tahoma" w:cs="Tahoma"/>
          <w:sz w:val="22"/>
          <w:szCs w:val="22"/>
          <w:lang w:val="en-US"/>
        </w:rPr>
        <w:t xml:space="preserve"> </w:t>
      </w:r>
      <w:r w:rsidR="00AC4769" w:rsidRPr="00E27A24">
        <w:rPr>
          <w:rFonts w:ascii="Tahoma" w:hAnsi="Tahoma" w:cs="Tahoma"/>
          <w:sz w:val="22"/>
          <w:szCs w:val="22"/>
        </w:rPr>
        <w:t>1</w:t>
      </w:r>
      <w:r w:rsidR="00AC4769">
        <w:rPr>
          <w:rFonts w:ascii="Tahoma" w:hAnsi="Tahoma" w:cs="Tahoma"/>
          <w:sz w:val="22"/>
          <w:szCs w:val="22"/>
          <w:lang w:val="en-US"/>
        </w:rPr>
        <w:t>8</w:t>
      </w:r>
      <w:r w:rsidR="00AC4769" w:rsidRPr="00E27A24">
        <w:rPr>
          <w:rFonts w:ascii="Tahoma" w:hAnsi="Tahoma" w:cs="Tahoma"/>
          <w:sz w:val="22"/>
          <w:szCs w:val="22"/>
        </w:rPr>
        <w:t>:00</w:t>
      </w:r>
      <w:r w:rsidR="00AC4769">
        <w:rPr>
          <w:rFonts w:ascii="Tahoma" w:hAnsi="Tahoma" w:cs="Tahoma"/>
          <w:sz w:val="22"/>
          <w:szCs w:val="22"/>
          <w:lang w:val="en-US"/>
        </w:rPr>
        <w:t>.</w:t>
      </w:r>
    </w:p>
    <w:p w14:paraId="0B58C4A1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</w:pPr>
    </w:p>
    <w:p w14:paraId="677C063D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  <w:sectPr w:rsidR="00F53DE5" w:rsidSect="00F50541">
          <w:footerReference w:type="even" r:id="rId30"/>
          <w:footerReference w:type="default" r:id="rId31"/>
          <w:pgSz w:w="16838" w:h="11906" w:orient="landscape"/>
          <w:pgMar w:top="1418" w:right="1077" w:bottom="1134" w:left="1077" w:header="709" w:footer="709" w:gutter="0"/>
          <w:cols w:space="708"/>
          <w:titlePg/>
          <w:docGrid w:linePitch="360"/>
        </w:sectPr>
      </w:pPr>
    </w:p>
    <w:p w14:paraId="1C084361" w14:textId="77777777" w:rsidR="00F53DE5" w:rsidRDefault="00F53DE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040DA553" w14:textId="77777777" w:rsidR="00FC2E05" w:rsidRDefault="00FC2E0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r w:rsidRPr="00BA77E6">
        <w:rPr>
          <w:rFonts w:ascii="Tahoma" w:hAnsi="Tahoma" w:cs="Tahoma"/>
          <w:b/>
          <w:sz w:val="22"/>
          <w:szCs w:val="22"/>
          <w:lang w:val="ru-RU" w:eastAsia="ru-RU"/>
        </w:rPr>
        <w:t>Приложение 2 к Методике расчета индикаторов ставки РЕПО с ЦК</w:t>
      </w:r>
    </w:p>
    <w:p w14:paraId="1A8C26C3" w14:textId="77777777" w:rsidR="001F6089" w:rsidRPr="00BA77E6" w:rsidRDefault="001F6089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tbl>
      <w:tblPr>
        <w:tblW w:w="1190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5070"/>
        <w:gridCol w:w="5141"/>
      </w:tblGrid>
      <w:tr w:rsidR="00FC2E05" w:rsidRPr="00BE241C" w14:paraId="69A9846F" w14:textId="77777777" w:rsidTr="001F6089">
        <w:tc>
          <w:tcPr>
            <w:tcW w:w="1695" w:type="dxa"/>
            <w:vAlign w:val="center"/>
          </w:tcPr>
          <w:p w14:paraId="0DB7D6DE" w14:textId="77777777" w:rsidR="00FC2E05" w:rsidRPr="00BE241C" w:rsidRDefault="00FC2E05" w:rsidP="00A61FA8">
            <w:pPr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eastAsia="x-none"/>
              </w:rPr>
              <w:t>Код индикатора</w:t>
            </w:r>
          </w:p>
        </w:tc>
        <w:tc>
          <w:tcPr>
            <w:tcW w:w="5070" w:type="dxa"/>
            <w:vAlign w:val="center"/>
          </w:tcPr>
          <w:p w14:paraId="60BAB5D3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Минимальный объем заявок Ценового уровня</w:t>
            </w:r>
          </w:p>
        </w:tc>
        <w:tc>
          <w:tcPr>
            <w:tcW w:w="5141" w:type="dxa"/>
            <w:vAlign w:val="center"/>
          </w:tcPr>
          <w:p w14:paraId="75DE3BD0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Максимальный объем заявок Ценового уровня</w:t>
            </w:r>
            <w:r w:rsidR="00D169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C2E05" w:rsidRPr="00BE241C" w14:paraId="07A22109" w14:textId="77777777" w:rsidTr="00455C52">
        <w:tc>
          <w:tcPr>
            <w:tcW w:w="1695" w:type="dxa"/>
            <w:vAlign w:val="center"/>
          </w:tcPr>
          <w:p w14:paraId="274A897E" w14:textId="4C89989F" w:rsidR="00F669FC" w:rsidRPr="00F669FC" w:rsidRDefault="00FC2E05" w:rsidP="00F669FC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  <w:r w:rsidR="00F669FC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</w:t>
            </w:r>
            <w:r w:rsidR="00F669FC">
              <w:rPr>
                <w:rFonts w:ascii="Tahoma" w:hAnsi="Tahoma" w:cs="Tahoma"/>
                <w:sz w:val="20"/>
                <w:szCs w:val="20"/>
                <w:lang w:val="en-US" w:eastAsia="x-none"/>
              </w:rPr>
              <w:t>N</w:t>
            </w:r>
          </w:p>
        </w:tc>
        <w:tc>
          <w:tcPr>
            <w:tcW w:w="5070" w:type="dxa"/>
            <w:vAlign w:val="center"/>
          </w:tcPr>
          <w:p w14:paraId="71896137" w14:textId="77777777" w:rsidR="00FC2E05" w:rsidRPr="00D169DF" w:rsidRDefault="00DE1488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0 000</w:t>
            </w:r>
            <w:r w:rsidR="00BF324C">
              <w:rPr>
                <w:rFonts w:ascii="Tahoma" w:hAnsi="Tahoma" w:cs="Tahoma"/>
                <w:sz w:val="22"/>
                <w:szCs w:val="22"/>
              </w:rPr>
              <w:t> </w:t>
            </w:r>
            <w:r w:rsidR="00D169DF">
              <w:rPr>
                <w:rFonts w:ascii="Tahoma" w:hAnsi="Tahoma" w:cs="Tahoma"/>
                <w:sz w:val="22"/>
                <w:szCs w:val="22"/>
              </w:rPr>
              <w:t>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E636EE5" w14:textId="77777777" w:rsidR="00FC2E05" w:rsidRPr="00D169DF" w:rsidRDefault="00D169DF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BFE5E19" w14:textId="77777777" w:rsidTr="00455C52">
        <w:tc>
          <w:tcPr>
            <w:tcW w:w="1695" w:type="dxa"/>
            <w:vAlign w:val="center"/>
          </w:tcPr>
          <w:p w14:paraId="71DA0193" w14:textId="44F69B11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  <w:r w:rsidR="00F669FC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RUSFAR1W</w:t>
            </w:r>
            <w:r w:rsidR="00F669FC">
              <w:rPr>
                <w:rFonts w:ascii="Tahoma" w:hAnsi="Tahoma" w:cs="Tahoma"/>
                <w:sz w:val="20"/>
                <w:szCs w:val="20"/>
                <w:lang w:val="en-US" w:eastAsia="x-none"/>
              </w:rPr>
              <w:t>N</w:t>
            </w:r>
          </w:p>
        </w:tc>
        <w:tc>
          <w:tcPr>
            <w:tcW w:w="5070" w:type="dxa"/>
            <w:vAlign w:val="center"/>
          </w:tcPr>
          <w:p w14:paraId="537B6427" w14:textId="77777777" w:rsidR="00FC2E05" w:rsidRPr="00D169DF" w:rsidRDefault="00D169DF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FBE20D5" w14:textId="77777777" w:rsidR="00FC2E05" w:rsidRPr="00D169DF" w:rsidRDefault="00D169DF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3154F741" w14:textId="77777777" w:rsidTr="00455C52">
        <w:tc>
          <w:tcPr>
            <w:tcW w:w="1695" w:type="dxa"/>
            <w:vAlign w:val="center"/>
          </w:tcPr>
          <w:p w14:paraId="686CD34D" w14:textId="5D2F923A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RUSFAR2W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RUSFAR2W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  <w:r w:rsidR="002514FD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RUSFAR2W</w:t>
            </w:r>
            <w:r w:rsidR="002514FD">
              <w:rPr>
                <w:rFonts w:ascii="Tahoma" w:hAnsi="Tahoma" w:cs="Tahoma"/>
                <w:sz w:val="20"/>
                <w:szCs w:val="20"/>
                <w:lang w:val="en-US" w:eastAsia="x-none"/>
              </w:rPr>
              <w:t>N</w:t>
            </w:r>
          </w:p>
        </w:tc>
        <w:tc>
          <w:tcPr>
            <w:tcW w:w="5070" w:type="dxa"/>
            <w:vAlign w:val="center"/>
          </w:tcPr>
          <w:p w14:paraId="31F3124E" w14:textId="77777777" w:rsidR="00FC2E05" w:rsidRPr="00D169DF" w:rsidRDefault="00DE1488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5512124D" w14:textId="77777777" w:rsidR="00FC2E05" w:rsidRPr="00D169DF" w:rsidRDefault="00E9467C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7832600" w14:textId="77777777" w:rsidTr="00455C52">
        <w:tc>
          <w:tcPr>
            <w:tcW w:w="1695" w:type="dxa"/>
            <w:vAlign w:val="center"/>
          </w:tcPr>
          <w:p w14:paraId="239E45F1" w14:textId="4F4EA961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  <w:r w:rsidR="002514FD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RUSFAR1M</w:t>
            </w:r>
            <w:r w:rsidR="002514FD">
              <w:rPr>
                <w:rFonts w:ascii="Tahoma" w:hAnsi="Tahoma" w:cs="Tahoma"/>
                <w:sz w:val="20"/>
                <w:szCs w:val="20"/>
                <w:lang w:val="en-US" w:eastAsia="x-none"/>
              </w:rPr>
              <w:t>N</w:t>
            </w:r>
          </w:p>
        </w:tc>
        <w:tc>
          <w:tcPr>
            <w:tcW w:w="5070" w:type="dxa"/>
            <w:vAlign w:val="center"/>
          </w:tcPr>
          <w:p w14:paraId="09EDF36A" w14:textId="77777777" w:rsidR="00FC2E05" w:rsidRPr="00D169DF" w:rsidRDefault="00DE1488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089FDA37" w14:textId="77777777" w:rsidR="00FC2E05" w:rsidRPr="00D169DF" w:rsidRDefault="00E9467C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2F1EFAEE" w14:textId="77777777" w:rsidTr="00455C52">
        <w:tc>
          <w:tcPr>
            <w:tcW w:w="1695" w:type="dxa"/>
            <w:vAlign w:val="center"/>
          </w:tcPr>
          <w:p w14:paraId="2A2F0108" w14:textId="7088AB52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RUSFAR3M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RUSFAR3M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  <w:r w:rsidR="002514FD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RUSFAR3M</w:t>
            </w:r>
            <w:r w:rsidR="002514FD">
              <w:rPr>
                <w:rFonts w:ascii="Tahoma" w:hAnsi="Tahoma" w:cs="Tahoma"/>
                <w:sz w:val="20"/>
                <w:szCs w:val="20"/>
                <w:lang w:val="en-US" w:eastAsia="x-none"/>
              </w:rPr>
              <w:t>N</w:t>
            </w:r>
          </w:p>
        </w:tc>
        <w:tc>
          <w:tcPr>
            <w:tcW w:w="5070" w:type="dxa"/>
            <w:vAlign w:val="center"/>
          </w:tcPr>
          <w:p w14:paraId="68476433" w14:textId="77777777" w:rsidR="00FC2E05" w:rsidRPr="00DE1488" w:rsidRDefault="00DE1488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15DBDFA2" w14:textId="77777777" w:rsidR="00FC2E05" w:rsidRPr="00D169DF" w:rsidRDefault="00E9467C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C657AD" w:rsidRPr="00BE241C" w14:paraId="47A543BE" w14:textId="77777777" w:rsidTr="00455C5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F1C4" w14:textId="77777777" w:rsidR="00C657AD" w:rsidRDefault="00C657AD" w:rsidP="00EB2643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C657AD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>
              <w:rPr>
                <w:rFonts w:ascii="Tahoma" w:hAnsi="Tahoma" w:cs="Tahoma"/>
                <w:sz w:val="20"/>
                <w:szCs w:val="20"/>
                <w:lang w:val="en-US" w:eastAsia="x-none"/>
              </w:rPr>
              <w:t>CNY</w:t>
            </w:r>
          </w:p>
          <w:p w14:paraId="72CEDBD7" w14:textId="688A8C80" w:rsidR="00A81BCB" w:rsidRPr="00C657AD" w:rsidRDefault="00B20060" w:rsidP="00EB2643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20060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RUSFARCNRT</w:t>
            </w:r>
            <w:r w:rsidR="002514FD" w:rsidRPr="00C657AD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</w:t>
            </w:r>
            <w:r w:rsidR="002514FD">
              <w:rPr>
                <w:rFonts w:ascii="Tahoma" w:hAnsi="Tahoma" w:cs="Tahoma"/>
                <w:sz w:val="20"/>
                <w:szCs w:val="20"/>
                <w:lang w:val="en-US" w:eastAsia="x-none"/>
              </w:rPr>
              <w:t>CNYN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AC2" w14:textId="0A4506D7" w:rsidR="00C657AD" w:rsidRDefault="00C657AD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57AD">
              <w:rPr>
                <w:rFonts w:ascii="Tahoma" w:hAnsi="Tahoma" w:cs="Tahoma"/>
                <w:sz w:val="22"/>
                <w:szCs w:val="22"/>
              </w:rPr>
              <w:t xml:space="preserve">1 000 000 </w:t>
            </w:r>
            <w:r>
              <w:rPr>
                <w:rFonts w:ascii="Tahoma" w:hAnsi="Tahoma" w:cs="Tahoma"/>
                <w:sz w:val="22"/>
                <w:szCs w:val="22"/>
              </w:rPr>
              <w:t>кит</w:t>
            </w:r>
            <w:r w:rsidR="00970505">
              <w:rPr>
                <w:rFonts w:ascii="Tahoma" w:hAnsi="Tahoma" w:cs="Tahoma"/>
                <w:sz w:val="22"/>
                <w:szCs w:val="22"/>
              </w:rPr>
              <w:t>айских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D7F" w14:textId="02E17F21" w:rsidR="00C657AD" w:rsidRDefault="00C657AD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200 000 000 кит</w:t>
            </w:r>
            <w:r w:rsidR="00D2317B">
              <w:rPr>
                <w:rFonts w:ascii="Tahoma" w:hAnsi="Tahoma" w:cs="Tahoma"/>
                <w:sz w:val="22"/>
                <w:szCs w:val="22"/>
              </w:rPr>
              <w:t>айских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</w:tr>
      <w:tr w:rsidR="00893C3A" w:rsidRPr="00BE241C" w14:paraId="36E6A0F2" w14:textId="77777777" w:rsidTr="00455C5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62A7" w14:textId="77777777" w:rsidR="00893C3A" w:rsidRDefault="00893C3A" w:rsidP="00893C3A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CE21CC">
              <w:rPr>
                <w:rFonts w:ascii="Tahoma" w:hAnsi="Tahoma" w:cs="Tahoma"/>
                <w:sz w:val="20"/>
                <w:lang w:val="en-US"/>
              </w:rPr>
              <w:t>RUSFARCN1W</w:t>
            </w:r>
          </w:p>
          <w:p w14:paraId="209B9ECA" w14:textId="5F3B4D72" w:rsidR="00893C3A" w:rsidRPr="00C657AD" w:rsidRDefault="00893C3A" w:rsidP="00893C3A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9D70C3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RUSFARC1WR</w:t>
            </w:r>
            <w:r w:rsidR="002514FD" w:rsidRPr="00CE21CC">
              <w:rPr>
                <w:rFonts w:ascii="Tahoma" w:hAnsi="Tahoma" w:cs="Tahoma"/>
                <w:sz w:val="20"/>
                <w:lang w:val="en-US"/>
              </w:rPr>
              <w:t xml:space="preserve"> RUSFARC1W</w:t>
            </w:r>
            <w:r w:rsidR="002514FD">
              <w:rPr>
                <w:rFonts w:ascii="Tahoma" w:hAnsi="Tahoma" w:cs="Tahoma"/>
                <w:sz w:val="20"/>
                <w:lang w:val="en-US"/>
              </w:rPr>
              <w:t>N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6D06" w14:textId="38143895" w:rsidR="00893C3A" w:rsidRPr="00C657AD" w:rsidRDefault="00EE7E04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1 0</w:t>
            </w:r>
            <w:r w:rsidR="00893C3A" w:rsidRPr="00C657AD">
              <w:rPr>
                <w:rFonts w:ascii="Tahoma" w:hAnsi="Tahoma" w:cs="Tahoma"/>
                <w:sz w:val="22"/>
                <w:szCs w:val="22"/>
              </w:rPr>
              <w:t>00</w:t>
            </w:r>
            <w:r w:rsidR="00893C3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93C3A" w:rsidRPr="00C657AD">
              <w:rPr>
                <w:rFonts w:ascii="Tahoma" w:hAnsi="Tahoma" w:cs="Tahoma"/>
                <w:sz w:val="22"/>
                <w:szCs w:val="22"/>
              </w:rPr>
              <w:t xml:space="preserve">000 </w:t>
            </w:r>
            <w:r w:rsidR="00893C3A">
              <w:rPr>
                <w:rFonts w:ascii="Tahoma" w:hAnsi="Tahoma" w:cs="Tahoma"/>
                <w:sz w:val="22"/>
                <w:szCs w:val="22"/>
              </w:rPr>
              <w:t>китайских юаней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3727" w14:textId="69B4B13C" w:rsidR="00893C3A" w:rsidRDefault="00EE7E04" w:rsidP="00455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616BFE">
              <w:rPr>
                <w:rFonts w:ascii="Tahoma" w:hAnsi="Tahoma" w:cs="Tahoma"/>
                <w:sz w:val="22"/>
                <w:szCs w:val="22"/>
              </w:rPr>
              <w:t>00 000 </w:t>
            </w:r>
            <w:proofErr w:type="gramStart"/>
            <w:r w:rsidR="00616BFE">
              <w:rPr>
                <w:rFonts w:ascii="Tahoma" w:hAnsi="Tahoma" w:cs="Tahoma"/>
                <w:sz w:val="22"/>
                <w:szCs w:val="22"/>
              </w:rPr>
              <w:t xml:space="preserve">000  </w:t>
            </w:r>
            <w:r w:rsidR="00893C3A">
              <w:rPr>
                <w:rFonts w:ascii="Tahoma" w:hAnsi="Tahoma" w:cs="Tahoma"/>
                <w:sz w:val="22"/>
                <w:szCs w:val="22"/>
              </w:rPr>
              <w:t>китайских</w:t>
            </w:r>
            <w:proofErr w:type="gramEnd"/>
            <w:r w:rsidR="00893C3A"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</w:tr>
    </w:tbl>
    <w:p w14:paraId="3565CEC4" w14:textId="77777777" w:rsidR="00490EBB" w:rsidRDefault="00490EBB" w:rsidP="00490EBB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1DBA00A9" w14:textId="77777777" w:rsidR="00622DEE" w:rsidRPr="00E10D2C" w:rsidRDefault="00622DEE" w:rsidP="005D05F4">
      <w:pPr>
        <w:spacing w:after="120"/>
        <w:rPr>
          <w:rFonts w:ascii="Tahoma" w:hAnsi="Tahoma" w:cs="Tahoma"/>
          <w:sz w:val="26"/>
          <w:szCs w:val="26"/>
        </w:rPr>
      </w:pPr>
    </w:p>
    <w:sectPr w:rsidR="00622DEE" w:rsidRPr="00E10D2C" w:rsidSect="00FC2E05">
      <w:pgSz w:w="16838" w:h="11906" w:orient="landscape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703D0" w14:textId="77777777" w:rsidR="002C69E0" w:rsidRDefault="002C69E0">
      <w:r>
        <w:separator/>
      </w:r>
    </w:p>
  </w:endnote>
  <w:endnote w:type="continuationSeparator" w:id="0">
    <w:p w14:paraId="5513B2A2" w14:textId="77777777" w:rsidR="002C69E0" w:rsidRDefault="002C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729865"/>
      <w:docPartObj>
        <w:docPartGallery w:val="Page Numbers (Bottom of Page)"/>
        <w:docPartUnique/>
      </w:docPartObj>
    </w:sdtPr>
    <w:sdtEndPr/>
    <w:sdtContent>
      <w:p w14:paraId="382FAD0F" w14:textId="0FA89B9C" w:rsidR="002C69E0" w:rsidRDefault="002C69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95112" w14:textId="77777777" w:rsidR="002C69E0" w:rsidRDefault="002C69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40D3" w14:textId="77777777" w:rsidR="002C69E0" w:rsidRDefault="002C69E0" w:rsidP="002606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79CB4C" w14:textId="77777777" w:rsidR="002C69E0" w:rsidRDefault="002C69E0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001A" w14:textId="77777777" w:rsidR="002C69E0" w:rsidRPr="006D19CD" w:rsidRDefault="002C69E0" w:rsidP="002606AA">
    <w:pPr>
      <w:pStyle w:val="a9"/>
      <w:framePr w:wrap="around" w:vAnchor="text" w:hAnchor="margin" w:xAlign="right" w:y="1"/>
      <w:rPr>
        <w:rStyle w:val="ab"/>
        <w:rFonts w:ascii="Arial" w:hAnsi="Arial" w:cs="Arial"/>
        <w:sz w:val="20"/>
        <w:szCs w:val="20"/>
      </w:rPr>
    </w:pPr>
    <w:r w:rsidRPr="006D19CD">
      <w:rPr>
        <w:rStyle w:val="ab"/>
        <w:rFonts w:ascii="Arial" w:hAnsi="Arial" w:cs="Arial"/>
        <w:sz w:val="20"/>
        <w:szCs w:val="20"/>
      </w:rPr>
      <w:fldChar w:fldCharType="begin"/>
    </w:r>
    <w:r w:rsidRPr="006D19CD">
      <w:rPr>
        <w:rStyle w:val="ab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b"/>
        <w:rFonts w:ascii="Arial" w:hAnsi="Arial" w:cs="Arial"/>
        <w:sz w:val="20"/>
        <w:szCs w:val="20"/>
      </w:rPr>
      <w:fldChar w:fldCharType="separate"/>
    </w:r>
    <w:r>
      <w:rPr>
        <w:rStyle w:val="ab"/>
        <w:rFonts w:ascii="Arial" w:hAnsi="Arial" w:cs="Arial"/>
        <w:noProof/>
        <w:sz w:val="20"/>
        <w:szCs w:val="20"/>
      </w:rPr>
      <w:t>12</w:t>
    </w:r>
    <w:r w:rsidRPr="006D19CD">
      <w:rPr>
        <w:rStyle w:val="ab"/>
        <w:rFonts w:ascii="Arial" w:hAnsi="Arial" w:cs="Arial"/>
        <w:sz w:val="20"/>
        <w:szCs w:val="20"/>
      </w:rPr>
      <w:fldChar w:fldCharType="end"/>
    </w:r>
  </w:p>
  <w:p w14:paraId="47E9BCBD" w14:textId="77777777" w:rsidR="002C69E0" w:rsidRDefault="002C69E0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0FAE2" w14:textId="77777777" w:rsidR="002C69E0" w:rsidRDefault="002C69E0">
      <w:r>
        <w:separator/>
      </w:r>
    </w:p>
  </w:footnote>
  <w:footnote w:type="continuationSeparator" w:id="0">
    <w:p w14:paraId="02F93E00" w14:textId="77777777" w:rsidR="002C69E0" w:rsidRDefault="002C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9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6B11AB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3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324E2A96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374214BD"/>
    <w:multiLevelType w:val="hybridMultilevel"/>
    <w:tmpl w:val="210ACC70"/>
    <w:lvl w:ilvl="0" w:tplc="9280A17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84B"/>
    <w:multiLevelType w:val="multilevel"/>
    <w:tmpl w:val="872E5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6FB25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02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8B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A4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C0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FEA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A9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C8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24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A153E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40C289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7D77FF"/>
    <w:multiLevelType w:val="multilevel"/>
    <w:tmpl w:val="3AB6E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6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1004AC0"/>
    <w:multiLevelType w:val="hybridMultilevel"/>
    <w:tmpl w:val="EAD80562"/>
    <w:lvl w:ilvl="0" w:tplc="C464E1A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5542423A" w:tentative="1">
      <w:start w:val="1"/>
      <w:numFmt w:val="lowerLetter"/>
      <w:lvlText w:val="%2."/>
      <w:lvlJc w:val="left"/>
      <w:pPr>
        <w:ind w:left="2433" w:hanging="360"/>
      </w:pPr>
    </w:lvl>
    <w:lvl w:ilvl="2" w:tplc="13BA1678" w:tentative="1">
      <w:start w:val="1"/>
      <w:numFmt w:val="lowerRoman"/>
      <w:lvlText w:val="%3."/>
      <w:lvlJc w:val="right"/>
      <w:pPr>
        <w:ind w:left="3153" w:hanging="180"/>
      </w:pPr>
    </w:lvl>
    <w:lvl w:ilvl="3" w:tplc="423ED760" w:tentative="1">
      <w:start w:val="1"/>
      <w:numFmt w:val="decimal"/>
      <w:lvlText w:val="%4."/>
      <w:lvlJc w:val="left"/>
      <w:pPr>
        <w:ind w:left="3873" w:hanging="360"/>
      </w:pPr>
    </w:lvl>
    <w:lvl w:ilvl="4" w:tplc="F822B804" w:tentative="1">
      <w:start w:val="1"/>
      <w:numFmt w:val="lowerLetter"/>
      <w:lvlText w:val="%5."/>
      <w:lvlJc w:val="left"/>
      <w:pPr>
        <w:ind w:left="4593" w:hanging="360"/>
      </w:pPr>
    </w:lvl>
    <w:lvl w:ilvl="5" w:tplc="E67250FA" w:tentative="1">
      <w:start w:val="1"/>
      <w:numFmt w:val="lowerRoman"/>
      <w:lvlText w:val="%6."/>
      <w:lvlJc w:val="right"/>
      <w:pPr>
        <w:ind w:left="5313" w:hanging="180"/>
      </w:pPr>
    </w:lvl>
    <w:lvl w:ilvl="6" w:tplc="02FA9DF6" w:tentative="1">
      <w:start w:val="1"/>
      <w:numFmt w:val="decimal"/>
      <w:lvlText w:val="%7."/>
      <w:lvlJc w:val="left"/>
      <w:pPr>
        <w:ind w:left="6033" w:hanging="360"/>
      </w:pPr>
    </w:lvl>
    <w:lvl w:ilvl="7" w:tplc="85EC4316" w:tentative="1">
      <w:start w:val="1"/>
      <w:numFmt w:val="lowerLetter"/>
      <w:lvlText w:val="%8."/>
      <w:lvlJc w:val="left"/>
      <w:pPr>
        <w:ind w:left="6753" w:hanging="360"/>
      </w:pPr>
    </w:lvl>
    <w:lvl w:ilvl="8" w:tplc="16AAFFF6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4B64FE"/>
    <w:multiLevelType w:val="hybridMultilevel"/>
    <w:tmpl w:val="3D9E2B14"/>
    <w:lvl w:ilvl="0" w:tplc="947AB0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BF03E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AE21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69E4B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6DCE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DB80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8CA018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2F6D6EE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B00FE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7484986"/>
    <w:multiLevelType w:val="hybridMultilevel"/>
    <w:tmpl w:val="6FBC12C8"/>
    <w:lvl w:ilvl="0" w:tplc="78E67CA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02D19"/>
    <w:multiLevelType w:val="multilevel"/>
    <w:tmpl w:val="9F56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E1961A4"/>
    <w:multiLevelType w:val="hybridMultilevel"/>
    <w:tmpl w:val="343EA44A"/>
    <w:lvl w:ilvl="0" w:tplc="44222D9A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F24E593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5AE2F48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CA40B2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00AC51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E8ACA7E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A504113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412873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B3B602C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27"/>
  </w:num>
  <w:num w:numId="4">
    <w:abstractNumId w:val="42"/>
  </w:num>
  <w:num w:numId="5">
    <w:abstractNumId w:val="12"/>
  </w:num>
  <w:num w:numId="6">
    <w:abstractNumId w:val="34"/>
  </w:num>
  <w:num w:numId="7">
    <w:abstractNumId w:val="21"/>
  </w:num>
  <w:num w:numId="8">
    <w:abstractNumId w:val="11"/>
  </w:num>
  <w:num w:numId="9">
    <w:abstractNumId w:val="24"/>
  </w:num>
  <w:num w:numId="10">
    <w:abstractNumId w:val="38"/>
  </w:num>
  <w:num w:numId="11">
    <w:abstractNumId w:val="15"/>
  </w:num>
  <w:num w:numId="12">
    <w:abstractNumId w:val="37"/>
  </w:num>
  <w:num w:numId="13">
    <w:abstractNumId w:val="35"/>
  </w:num>
  <w:num w:numId="14">
    <w:abstractNumId w:val="5"/>
  </w:num>
  <w:num w:numId="15">
    <w:abstractNumId w:val="6"/>
  </w:num>
  <w:num w:numId="16">
    <w:abstractNumId w:val="46"/>
  </w:num>
  <w:num w:numId="17">
    <w:abstractNumId w:val="40"/>
  </w:num>
  <w:num w:numId="18">
    <w:abstractNumId w:val="1"/>
  </w:num>
  <w:num w:numId="19">
    <w:abstractNumId w:val="3"/>
  </w:num>
  <w:num w:numId="20">
    <w:abstractNumId w:val="9"/>
  </w:num>
  <w:num w:numId="21">
    <w:abstractNumId w:val="31"/>
  </w:num>
  <w:num w:numId="22">
    <w:abstractNumId w:val="0"/>
  </w:num>
  <w:num w:numId="23">
    <w:abstractNumId w:val="2"/>
  </w:num>
  <w:num w:numId="24">
    <w:abstractNumId w:val="4"/>
  </w:num>
  <w:num w:numId="25">
    <w:abstractNumId w:val="20"/>
  </w:num>
  <w:num w:numId="26">
    <w:abstractNumId w:val="4"/>
  </w:num>
  <w:num w:numId="27">
    <w:abstractNumId w:val="16"/>
  </w:num>
  <w:num w:numId="28">
    <w:abstractNumId w:val="43"/>
  </w:num>
  <w:num w:numId="29">
    <w:abstractNumId w:val="28"/>
  </w:num>
  <w:num w:numId="30">
    <w:abstractNumId w:val="39"/>
  </w:num>
  <w:num w:numId="31">
    <w:abstractNumId w:val="25"/>
  </w:num>
  <w:num w:numId="32">
    <w:abstractNumId w:val="26"/>
  </w:num>
  <w:num w:numId="33">
    <w:abstractNumId w:val="13"/>
  </w:num>
  <w:num w:numId="34">
    <w:abstractNumId w:val="23"/>
  </w:num>
  <w:num w:numId="35">
    <w:abstractNumId w:val="7"/>
  </w:num>
  <w:num w:numId="36">
    <w:abstractNumId w:val="22"/>
  </w:num>
  <w:num w:numId="37">
    <w:abstractNumId w:val="33"/>
  </w:num>
  <w:num w:numId="38">
    <w:abstractNumId w:val="36"/>
  </w:num>
  <w:num w:numId="39">
    <w:abstractNumId w:val="45"/>
  </w:num>
  <w:num w:numId="40">
    <w:abstractNumId w:val="32"/>
  </w:num>
  <w:num w:numId="41">
    <w:abstractNumId w:val="17"/>
  </w:num>
  <w:num w:numId="42">
    <w:abstractNumId w:val="8"/>
  </w:num>
  <w:num w:numId="43">
    <w:abstractNumId w:val="19"/>
  </w:num>
  <w:num w:numId="44">
    <w:abstractNumId w:val="44"/>
  </w:num>
  <w:num w:numId="45">
    <w:abstractNumId w:val="18"/>
  </w:num>
  <w:num w:numId="46">
    <w:abstractNumId w:val="1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2B8"/>
    <w:rsid w:val="00000530"/>
    <w:rsid w:val="000006DC"/>
    <w:rsid w:val="00000726"/>
    <w:rsid w:val="0000137A"/>
    <w:rsid w:val="00001973"/>
    <w:rsid w:val="00001C38"/>
    <w:rsid w:val="00001C77"/>
    <w:rsid w:val="00001E00"/>
    <w:rsid w:val="00002D56"/>
    <w:rsid w:val="0000383E"/>
    <w:rsid w:val="00003877"/>
    <w:rsid w:val="000038CD"/>
    <w:rsid w:val="00003F00"/>
    <w:rsid w:val="000052C9"/>
    <w:rsid w:val="0000537C"/>
    <w:rsid w:val="000057B1"/>
    <w:rsid w:val="00005C3D"/>
    <w:rsid w:val="00006117"/>
    <w:rsid w:val="00006A72"/>
    <w:rsid w:val="00006E2C"/>
    <w:rsid w:val="000101A1"/>
    <w:rsid w:val="00010E7F"/>
    <w:rsid w:val="00012255"/>
    <w:rsid w:val="00012ABA"/>
    <w:rsid w:val="00013643"/>
    <w:rsid w:val="00014370"/>
    <w:rsid w:val="00014445"/>
    <w:rsid w:val="00014845"/>
    <w:rsid w:val="00014BB7"/>
    <w:rsid w:val="00014E31"/>
    <w:rsid w:val="00014E6F"/>
    <w:rsid w:val="000156F5"/>
    <w:rsid w:val="00015881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40F9"/>
    <w:rsid w:val="00024C22"/>
    <w:rsid w:val="00024CB3"/>
    <w:rsid w:val="00025299"/>
    <w:rsid w:val="00025794"/>
    <w:rsid w:val="00026638"/>
    <w:rsid w:val="000266F8"/>
    <w:rsid w:val="00027A8F"/>
    <w:rsid w:val="00030046"/>
    <w:rsid w:val="00031091"/>
    <w:rsid w:val="000310D1"/>
    <w:rsid w:val="00031AA3"/>
    <w:rsid w:val="00031AEC"/>
    <w:rsid w:val="0003218F"/>
    <w:rsid w:val="00032240"/>
    <w:rsid w:val="00032718"/>
    <w:rsid w:val="00032D07"/>
    <w:rsid w:val="00032FF3"/>
    <w:rsid w:val="0003320F"/>
    <w:rsid w:val="000337BE"/>
    <w:rsid w:val="00033A1A"/>
    <w:rsid w:val="00034A71"/>
    <w:rsid w:val="00034E27"/>
    <w:rsid w:val="00035132"/>
    <w:rsid w:val="00035CED"/>
    <w:rsid w:val="00036606"/>
    <w:rsid w:val="00036FD8"/>
    <w:rsid w:val="00037772"/>
    <w:rsid w:val="00040096"/>
    <w:rsid w:val="00040DBD"/>
    <w:rsid w:val="000410BF"/>
    <w:rsid w:val="00041BAD"/>
    <w:rsid w:val="0004241E"/>
    <w:rsid w:val="000426EF"/>
    <w:rsid w:val="00042CA2"/>
    <w:rsid w:val="00043F65"/>
    <w:rsid w:val="0004480F"/>
    <w:rsid w:val="00044C15"/>
    <w:rsid w:val="00045544"/>
    <w:rsid w:val="00045D5E"/>
    <w:rsid w:val="00046847"/>
    <w:rsid w:val="00046F2B"/>
    <w:rsid w:val="000476B3"/>
    <w:rsid w:val="00050071"/>
    <w:rsid w:val="000501B8"/>
    <w:rsid w:val="000503C8"/>
    <w:rsid w:val="000504C8"/>
    <w:rsid w:val="00050707"/>
    <w:rsid w:val="000509C7"/>
    <w:rsid w:val="00050D2E"/>
    <w:rsid w:val="00050E75"/>
    <w:rsid w:val="00051F6A"/>
    <w:rsid w:val="00052C04"/>
    <w:rsid w:val="00053C47"/>
    <w:rsid w:val="0005407A"/>
    <w:rsid w:val="000548FC"/>
    <w:rsid w:val="00055836"/>
    <w:rsid w:val="00055CD1"/>
    <w:rsid w:val="000564B6"/>
    <w:rsid w:val="000567D3"/>
    <w:rsid w:val="00056A65"/>
    <w:rsid w:val="00056F15"/>
    <w:rsid w:val="00057E8C"/>
    <w:rsid w:val="000618AB"/>
    <w:rsid w:val="00061BC0"/>
    <w:rsid w:val="00061D41"/>
    <w:rsid w:val="00062BAF"/>
    <w:rsid w:val="00062F0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C05"/>
    <w:rsid w:val="000725D7"/>
    <w:rsid w:val="00072A00"/>
    <w:rsid w:val="0007307F"/>
    <w:rsid w:val="000735C6"/>
    <w:rsid w:val="00073E13"/>
    <w:rsid w:val="00074743"/>
    <w:rsid w:val="000748A4"/>
    <w:rsid w:val="00075C76"/>
    <w:rsid w:val="00076644"/>
    <w:rsid w:val="00076956"/>
    <w:rsid w:val="00076D09"/>
    <w:rsid w:val="000801B5"/>
    <w:rsid w:val="00080249"/>
    <w:rsid w:val="00080DAB"/>
    <w:rsid w:val="00080FD4"/>
    <w:rsid w:val="0008280D"/>
    <w:rsid w:val="00082DB5"/>
    <w:rsid w:val="00083708"/>
    <w:rsid w:val="0008386E"/>
    <w:rsid w:val="00083AE2"/>
    <w:rsid w:val="00085FB5"/>
    <w:rsid w:val="00086286"/>
    <w:rsid w:val="00086B7B"/>
    <w:rsid w:val="00086BDD"/>
    <w:rsid w:val="00090308"/>
    <w:rsid w:val="0009030A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577"/>
    <w:rsid w:val="00095872"/>
    <w:rsid w:val="00095B88"/>
    <w:rsid w:val="00095C40"/>
    <w:rsid w:val="000963A8"/>
    <w:rsid w:val="00096569"/>
    <w:rsid w:val="000976E2"/>
    <w:rsid w:val="00097E08"/>
    <w:rsid w:val="00097F55"/>
    <w:rsid w:val="000A0B1A"/>
    <w:rsid w:val="000A1345"/>
    <w:rsid w:val="000A2AE6"/>
    <w:rsid w:val="000A3167"/>
    <w:rsid w:val="000A37C8"/>
    <w:rsid w:val="000A38A8"/>
    <w:rsid w:val="000A430C"/>
    <w:rsid w:val="000A4ACC"/>
    <w:rsid w:val="000A4C28"/>
    <w:rsid w:val="000A55BD"/>
    <w:rsid w:val="000A5803"/>
    <w:rsid w:val="000A5AAA"/>
    <w:rsid w:val="000A6293"/>
    <w:rsid w:val="000A6C67"/>
    <w:rsid w:val="000A7487"/>
    <w:rsid w:val="000A74AB"/>
    <w:rsid w:val="000A7C34"/>
    <w:rsid w:val="000B1117"/>
    <w:rsid w:val="000B1512"/>
    <w:rsid w:val="000B192B"/>
    <w:rsid w:val="000B1E75"/>
    <w:rsid w:val="000B47FE"/>
    <w:rsid w:val="000B5305"/>
    <w:rsid w:val="000B571F"/>
    <w:rsid w:val="000B5B7B"/>
    <w:rsid w:val="000B624A"/>
    <w:rsid w:val="000B638E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B7920"/>
    <w:rsid w:val="000C1073"/>
    <w:rsid w:val="000C173A"/>
    <w:rsid w:val="000C1C63"/>
    <w:rsid w:val="000C1EED"/>
    <w:rsid w:val="000C2944"/>
    <w:rsid w:val="000C357E"/>
    <w:rsid w:val="000C373D"/>
    <w:rsid w:val="000C378F"/>
    <w:rsid w:val="000C6325"/>
    <w:rsid w:val="000C66E7"/>
    <w:rsid w:val="000C6B26"/>
    <w:rsid w:val="000C726B"/>
    <w:rsid w:val="000C7A80"/>
    <w:rsid w:val="000C7E51"/>
    <w:rsid w:val="000D032C"/>
    <w:rsid w:val="000D1663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50"/>
    <w:rsid w:val="000E1CFA"/>
    <w:rsid w:val="000E1D27"/>
    <w:rsid w:val="000E1E97"/>
    <w:rsid w:val="000E2701"/>
    <w:rsid w:val="000E2EED"/>
    <w:rsid w:val="000E3136"/>
    <w:rsid w:val="000E40A9"/>
    <w:rsid w:val="000E4A76"/>
    <w:rsid w:val="000E4CD8"/>
    <w:rsid w:val="000E50D7"/>
    <w:rsid w:val="000E5463"/>
    <w:rsid w:val="000E5682"/>
    <w:rsid w:val="000E63A5"/>
    <w:rsid w:val="000E647D"/>
    <w:rsid w:val="000E660C"/>
    <w:rsid w:val="000E6CAA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9FA"/>
    <w:rsid w:val="000F3B2B"/>
    <w:rsid w:val="000F4654"/>
    <w:rsid w:val="000F467C"/>
    <w:rsid w:val="000F4CD4"/>
    <w:rsid w:val="000F5C30"/>
    <w:rsid w:val="000F64BE"/>
    <w:rsid w:val="000F7FE1"/>
    <w:rsid w:val="00101C6B"/>
    <w:rsid w:val="00103B76"/>
    <w:rsid w:val="00103C9B"/>
    <w:rsid w:val="00103E59"/>
    <w:rsid w:val="001040A2"/>
    <w:rsid w:val="00105D79"/>
    <w:rsid w:val="00105F73"/>
    <w:rsid w:val="00106E61"/>
    <w:rsid w:val="00107C6E"/>
    <w:rsid w:val="0011077D"/>
    <w:rsid w:val="00110F5E"/>
    <w:rsid w:val="00110F62"/>
    <w:rsid w:val="00110FC6"/>
    <w:rsid w:val="0011214B"/>
    <w:rsid w:val="00113288"/>
    <w:rsid w:val="00115317"/>
    <w:rsid w:val="00115892"/>
    <w:rsid w:val="0011619B"/>
    <w:rsid w:val="0011632C"/>
    <w:rsid w:val="001173DD"/>
    <w:rsid w:val="0011778E"/>
    <w:rsid w:val="00117B92"/>
    <w:rsid w:val="001204A6"/>
    <w:rsid w:val="00120E28"/>
    <w:rsid w:val="00121530"/>
    <w:rsid w:val="00121824"/>
    <w:rsid w:val="0012282C"/>
    <w:rsid w:val="001229D2"/>
    <w:rsid w:val="0012338F"/>
    <w:rsid w:val="0012429E"/>
    <w:rsid w:val="00124330"/>
    <w:rsid w:val="00124668"/>
    <w:rsid w:val="00124788"/>
    <w:rsid w:val="001254C5"/>
    <w:rsid w:val="001258DF"/>
    <w:rsid w:val="001259F6"/>
    <w:rsid w:val="0012602F"/>
    <w:rsid w:val="00126D95"/>
    <w:rsid w:val="00127280"/>
    <w:rsid w:val="00127831"/>
    <w:rsid w:val="00130079"/>
    <w:rsid w:val="001304F2"/>
    <w:rsid w:val="0013067F"/>
    <w:rsid w:val="00130BB6"/>
    <w:rsid w:val="00131455"/>
    <w:rsid w:val="001318F7"/>
    <w:rsid w:val="001325C5"/>
    <w:rsid w:val="00132B59"/>
    <w:rsid w:val="00133D5D"/>
    <w:rsid w:val="001342CE"/>
    <w:rsid w:val="001345E4"/>
    <w:rsid w:val="0013499C"/>
    <w:rsid w:val="00136B43"/>
    <w:rsid w:val="00137771"/>
    <w:rsid w:val="00137F79"/>
    <w:rsid w:val="0014120D"/>
    <w:rsid w:val="001420C9"/>
    <w:rsid w:val="00142F36"/>
    <w:rsid w:val="00143312"/>
    <w:rsid w:val="0014348D"/>
    <w:rsid w:val="00144549"/>
    <w:rsid w:val="00145942"/>
    <w:rsid w:val="001467B6"/>
    <w:rsid w:val="00147189"/>
    <w:rsid w:val="00147470"/>
    <w:rsid w:val="00147682"/>
    <w:rsid w:val="00147C74"/>
    <w:rsid w:val="00147F06"/>
    <w:rsid w:val="00150442"/>
    <w:rsid w:val="00150BA3"/>
    <w:rsid w:val="00150CE2"/>
    <w:rsid w:val="00150F87"/>
    <w:rsid w:val="001517CB"/>
    <w:rsid w:val="00152FE9"/>
    <w:rsid w:val="001532B1"/>
    <w:rsid w:val="00153981"/>
    <w:rsid w:val="00154165"/>
    <w:rsid w:val="00154263"/>
    <w:rsid w:val="00154853"/>
    <w:rsid w:val="00154C58"/>
    <w:rsid w:val="00154F66"/>
    <w:rsid w:val="00155376"/>
    <w:rsid w:val="00155749"/>
    <w:rsid w:val="001558B8"/>
    <w:rsid w:val="00155EFA"/>
    <w:rsid w:val="001573D4"/>
    <w:rsid w:val="00157677"/>
    <w:rsid w:val="001607C1"/>
    <w:rsid w:val="0016098E"/>
    <w:rsid w:val="00160E01"/>
    <w:rsid w:val="00161A78"/>
    <w:rsid w:val="00161F15"/>
    <w:rsid w:val="0016266D"/>
    <w:rsid w:val="0016273B"/>
    <w:rsid w:val="00162BD6"/>
    <w:rsid w:val="001635A3"/>
    <w:rsid w:val="00164106"/>
    <w:rsid w:val="00164AA9"/>
    <w:rsid w:val="00165044"/>
    <w:rsid w:val="001659CF"/>
    <w:rsid w:val="00165BBF"/>
    <w:rsid w:val="00165EB7"/>
    <w:rsid w:val="001669BD"/>
    <w:rsid w:val="00166A60"/>
    <w:rsid w:val="00166B4C"/>
    <w:rsid w:val="0016706E"/>
    <w:rsid w:val="001675DA"/>
    <w:rsid w:val="0016797C"/>
    <w:rsid w:val="00167BA3"/>
    <w:rsid w:val="00170B1F"/>
    <w:rsid w:val="00172E7E"/>
    <w:rsid w:val="00172F22"/>
    <w:rsid w:val="00173681"/>
    <w:rsid w:val="00173903"/>
    <w:rsid w:val="00173D4E"/>
    <w:rsid w:val="00173F47"/>
    <w:rsid w:val="0017428E"/>
    <w:rsid w:val="00174459"/>
    <w:rsid w:val="00174B8F"/>
    <w:rsid w:val="00174D14"/>
    <w:rsid w:val="00175E40"/>
    <w:rsid w:val="00175FB5"/>
    <w:rsid w:val="00176DC2"/>
    <w:rsid w:val="00177817"/>
    <w:rsid w:val="00182166"/>
    <w:rsid w:val="00183509"/>
    <w:rsid w:val="00183933"/>
    <w:rsid w:val="001844AF"/>
    <w:rsid w:val="00185A65"/>
    <w:rsid w:val="00186889"/>
    <w:rsid w:val="001869A1"/>
    <w:rsid w:val="00187B02"/>
    <w:rsid w:val="00187B23"/>
    <w:rsid w:val="00187D5C"/>
    <w:rsid w:val="001904B3"/>
    <w:rsid w:val="00190B76"/>
    <w:rsid w:val="001913F0"/>
    <w:rsid w:val="001920B3"/>
    <w:rsid w:val="0019394B"/>
    <w:rsid w:val="001944B2"/>
    <w:rsid w:val="001948E0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4D1"/>
    <w:rsid w:val="00196D37"/>
    <w:rsid w:val="001A0451"/>
    <w:rsid w:val="001A1388"/>
    <w:rsid w:val="001A178E"/>
    <w:rsid w:val="001A1804"/>
    <w:rsid w:val="001A1D4C"/>
    <w:rsid w:val="001A2CF0"/>
    <w:rsid w:val="001A30B4"/>
    <w:rsid w:val="001A32A1"/>
    <w:rsid w:val="001A3CA0"/>
    <w:rsid w:val="001A450D"/>
    <w:rsid w:val="001A6E35"/>
    <w:rsid w:val="001A7AD7"/>
    <w:rsid w:val="001B07D8"/>
    <w:rsid w:val="001B0E7B"/>
    <w:rsid w:val="001B0F73"/>
    <w:rsid w:val="001B103A"/>
    <w:rsid w:val="001B17E2"/>
    <w:rsid w:val="001B1FCE"/>
    <w:rsid w:val="001B2A9D"/>
    <w:rsid w:val="001B2F68"/>
    <w:rsid w:val="001B33BC"/>
    <w:rsid w:val="001B366D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08A4"/>
    <w:rsid w:val="001C0B79"/>
    <w:rsid w:val="001C1DE3"/>
    <w:rsid w:val="001C26E8"/>
    <w:rsid w:val="001C2780"/>
    <w:rsid w:val="001C27BE"/>
    <w:rsid w:val="001C3681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C6C"/>
    <w:rsid w:val="001D6E0A"/>
    <w:rsid w:val="001D6E2F"/>
    <w:rsid w:val="001E0165"/>
    <w:rsid w:val="001E0C66"/>
    <w:rsid w:val="001E12D4"/>
    <w:rsid w:val="001E1B06"/>
    <w:rsid w:val="001E1FF3"/>
    <w:rsid w:val="001E2C50"/>
    <w:rsid w:val="001E2F58"/>
    <w:rsid w:val="001E328D"/>
    <w:rsid w:val="001E3DE2"/>
    <w:rsid w:val="001E496A"/>
    <w:rsid w:val="001E49DE"/>
    <w:rsid w:val="001E4B2C"/>
    <w:rsid w:val="001E4BB5"/>
    <w:rsid w:val="001E4F60"/>
    <w:rsid w:val="001E5A7E"/>
    <w:rsid w:val="001E5BF5"/>
    <w:rsid w:val="001E5E0D"/>
    <w:rsid w:val="001E6BFE"/>
    <w:rsid w:val="001E715E"/>
    <w:rsid w:val="001E7AB5"/>
    <w:rsid w:val="001F02B2"/>
    <w:rsid w:val="001F0784"/>
    <w:rsid w:val="001F0814"/>
    <w:rsid w:val="001F0A7A"/>
    <w:rsid w:val="001F0B16"/>
    <w:rsid w:val="001F10AC"/>
    <w:rsid w:val="001F15DF"/>
    <w:rsid w:val="001F17A0"/>
    <w:rsid w:val="001F1907"/>
    <w:rsid w:val="001F246A"/>
    <w:rsid w:val="001F2B72"/>
    <w:rsid w:val="001F4224"/>
    <w:rsid w:val="001F57D1"/>
    <w:rsid w:val="001F6089"/>
    <w:rsid w:val="001F7F0B"/>
    <w:rsid w:val="0020063F"/>
    <w:rsid w:val="0020092B"/>
    <w:rsid w:val="00202493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21D"/>
    <w:rsid w:val="00206386"/>
    <w:rsid w:val="00207D2B"/>
    <w:rsid w:val="002102F1"/>
    <w:rsid w:val="00210F0F"/>
    <w:rsid w:val="0021125A"/>
    <w:rsid w:val="0021166E"/>
    <w:rsid w:val="00211794"/>
    <w:rsid w:val="00213AE1"/>
    <w:rsid w:val="00213E49"/>
    <w:rsid w:val="00215009"/>
    <w:rsid w:val="002154C7"/>
    <w:rsid w:val="00216396"/>
    <w:rsid w:val="0021697A"/>
    <w:rsid w:val="00217123"/>
    <w:rsid w:val="002205D2"/>
    <w:rsid w:val="00220993"/>
    <w:rsid w:val="00221585"/>
    <w:rsid w:val="00222570"/>
    <w:rsid w:val="00222A1C"/>
    <w:rsid w:val="00223229"/>
    <w:rsid w:val="00223D97"/>
    <w:rsid w:val="00223F33"/>
    <w:rsid w:val="0022485B"/>
    <w:rsid w:val="002248F4"/>
    <w:rsid w:val="00224EE8"/>
    <w:rsid w:val="0022661C"/>
    <w:rsid w:val="00226F1E"/>
    <w:rsid w:val="00227241"/>
    <w:rsid w:val="00227DFF"/>
    <w:rsid w:val="002309C4"/>
    <w:rsid w:val="00231232"/>
    <w:rsid w:val="00232740"/>
    <w:rsid w:val="002327A2"/>
    <w:rsid w:val="002332C7"/>
    <w:rsid w:val="002349E7"/>
    <w:rsid w:val="0023549E"/>
    <w:rsid w:val="00235668"/>
    <w:rsid w:val="00235925"/>
    <w:rsid w:val="002362F3"/>
    <w:rsid w:val="0023759B"/>
    <w:rsid w:val="0024042C"/>
    <w:rsid w:val="00241058"/>
    <w:rsid w:val="0024153A"/>
    <w:rsid w:val="00242B24"/>
    <w:rsid w:val="00242E65"/>
    <w:rsid w:val="00243D77"/>
    <w:rsid w:val="00243DC4"/>
    <w:rsid w:val="00244335"/>
    <w:rsid w:val="00244757"/>
    <w:rsid w:val="00244AE4"/>
    <w:rsid w:val="00245357"/>
    <w:rsid w:val="00245B58"/>
    <w:rsid w:val="00245C9E"/>
    <w:rsid w:val="00245F38"/>
    <w:rsid w:val="0024656E"/>
    <w:rsid w:val="00246B3D"/>
    <w:rsid w:val="00246BC9"/>
    <w:rsid w:val="00246EB1"/>
    <w:rsid w:val="00247E62"/>
    <w:rsid w:val="00250DD1"/>
    <w:rsid w:val="002514FD"/>
    <w:rsid w:val="00251E4B"/>
    <w:rsid w:val="00252310"/>
    <w:rsid w:val="00252AAD"/>
    <w:rsid w:val="002532CE"/>
    <w:rsid w:val="002533EF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3E9"/>
    <w:rsid w:val="002606AA"/>
    <w:rsid w:val="002607BB"/>
    <w:rsid w:val="00260AA2"/>
    <w:rsid w:val="0026198C"/>
    <w:rsid w:val="00261CCD"/>
    <w:rsid w:val="002629D6"/>
    <w:rsid w:val="00262DB5"/>
    <w:rsid w:val="002640AE"/>
    <w:rsid w:val="002640C4"/>
    <w:rsid w:val="00264A0B"/>
    <w:rsid w:val="0026565C"/>
    <w:rsid w:val="00265C38"/>
    <w:rsid w:val="00265C4F"/>
    <w:rsid w:val="00265E60"/>
    <w:rsid w:val="00265EDE"/>
    <w:rsid w:val="0026693B"/>
    <w:rsid w:val="00266B01"/>
    <w:rsid w:val="00267288"/>
    <w:rsid w:val="002673C9"/>
    <w:rsid w:val="00267B1F"/>
    <w:rsid w:val="002707C7"/>
    <w:rsid w:val="00271844"/>
    <w:rsid w:val="00272962"/>
    <w:rsid w:val="00272C55"/>
    <w:rsid w:val="00272F57"/>
    <w:rsid w:val="00273339"/>
    <w:rsid w:val="00273CE3"/>
    <w:rsid w:val="00274042"/>
    <w:rsid w:val="002744F1"/>
    <w:rsid w:val="00274F28"/>
    <w:rsid w:val="002751E7"/>
    <w:rsid w:val="0027546F"/>
    <w:rsid w:val="00275F4E"/>
    <w:rsid w:val="00275FAC"/>
    <w:rsid w:val="002768EF"/>
    <w:rsid w:val="00276EBC"/>
    <w:rsid w:val="0027770E"/>
    <w:rsid w:val="00277727"/>
    <w:rsid w:val="00277F31"/>
    <w:rsid w:val="0028023A"/>
    <w:rsid w:val="00280C47"/>
    <w:rsid w:val="00280EAE"/>
    <w:rsid w:val="002814EC"/>
    <w:rsid w:val="00281FC0"/>
    <w:rsid w:val="0028201F"/>
    <w:rsid w:val="00282A1A"/>
    <w:rsid w:val="00282B66"/>
    <w:rsid w:val="00282BBB"/>
    <w:rsid w:val="0028361A"/>
    <w:rsid w:val="0028518E"/>
    <w:rsid w:val="0028554A"/>
    <w:rsid w:val="002855F6"/>
    <w:rsid w:val="00286030"/>
    <w:rsid w:val="0028633F"/>
    <w:rsid w:val="00286501"/>
    <w:rsid w:val="00286B4D"/>
    <w:rsid w:val="00286BB8"/>
    <w:rsid w:val="00291963"/>
    <w:rsid w:val="00292825"/>
    <w:rsid w:val="00293FCA"/>
    <w:rsid w:val="00294446"/>
    <w:rsid w:val="00294AD0"/>
    <w:rsid w:val="00295D07"/>
    <w:rsid w:val="0029623A"/>
    <w:rsid w:val="00296485"/>
    <w:rsid w:val="0029662D"/>
    <w:rsid w:val="00297737"/>
    <w:rsid w:val="002A0705"/>
    <w:rsid w:val="002A0760"/>
    <w:rsid w:val="002A123A"/>
    <w:rsid w:val="002A17EE"/>
    <w:rsid w:val="002A1A7E"/>
    <w:rsid w:val="002A267B"/>
    <w:rsid w:val="002A2FA7"/>
    <w:rsid w:val="002A363B"/>
    <w:rsid w:val="002A37FB"/>
    <w:rsid w:val="002A3B5F"/>
    <w:rsid w:val="002A4508"/>
    <w:rsid w:val="002A4FCC"/>
    <w:rsid w:val="002A512A"/>
    <w:rsid w:val="002A55C8"/>
    <w:rsid w:val="002A57AC"/>
    <w:rsid w:val="002A582B"/>
    <w:rsid w:val="002A5850"/>
    <w:rsid w:val="002A5881"/>
    <w:rsid w:val="002A5FFB"/>
    <w:rsid w:val="002A6ACD"/>
    <w:rsid w:val="002A6C3E"/>
    <w:rsid w:val="002A70D6"/>
    <w:rsid w:val="002A725F"/>
    <w:rsid w:val="002A773E"/>
    <w:rsid w:val="002A7757"/>
    <w:rsid w:val="002A797A"/>
    <w:rsid w:val="002A7A63"/>
    <w:rsid w:val="002B0286"/>
    <w:rsid w:val="002B1004"/>
    <w:rsid w:val="002B2174"/>
    <w:rsid w:val="002B2CA0"/>
    <w:rsid w:val="002B4BD8"/>
    <w:rsid w:val="002B51FB"/>
    <w:rsid w:val="002B562B"/>
    <w:rsid w:val="002B5900"/>
    <w:rsid w:val="002B5927"/>
    <w:rsid w:val="002B5AD6"/>
    <w:rsid w:val="002B5B71"/>
    <w:rsid w:val="002B6461"/>
    <w:rsid w:val="002B655E"/>
    <w:rsid w:val="002B6D5C"/>
    <w:rsid w:val="002B6F0F"/>
    <w:rsid w:val="002B6F3A"/>
    <w:rsid w:val="002C0697"/>
    <w:rsid w:val="002C06C5"/>
    <w:rsid w:val="002C06E4"/>
    <w:rsid w:val="002C0C79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3D3B"/>
    <w:rsid w:val="002C43AC"/>
    <w:rsid w:val="002C48D1"/>
    <w:rsid w:val="002C50E3"/>
    <w:rsid w:val="002C5EF1"/>
    <w:rsid w:val="002C69E0"/>
    <w:rsid w:val="002C6E26"/>
    <w:rsid w:val="002C7B63"/>
    <w:rsid w:val="002D1021"/>
    <w:rsid w:val="002D120A"/>
    <w:rsid w:val="002D2854"/>
    <w:rsid w:val="002D2D43"/>
    <w:rsid w:val="002D3C18"/>
    <w:rsid w:val="002D4284"/>
    <w:rsid w:val="002D45F7"/>
    <w:rsid w:val="002D4722"/>
    <w:rsid w:val="002D4889"/>
    <w:rsid w:val="002D4D9F"/>
    <w:rsid w:val="002D5193"/>
    <w:rsid w:val="002D5906"/>
    <w:rsid w:val="002D5E9F"/>
    <w:rsid w:val="002D5EE7"/>
    <w:rsid w:val="002D63DB"/>
    <w:rsid w:val="002D66E3"/>
    <w:rsid w:val="002D6AB5"/>
    <w:rsid w:val="002D6EE7"/>
    <w:rsid w:val="002D71CE"/>
    <w:rsid w:val="002D7D08"/>
    <w:rsid w:val="002E0A12"/>
    <w:rsid w:val="002E1FC3"/>
    <w:rsid w:val="002E2289"/>
    <w:rsid w:val="002E28FD"/>
    <w:rsid w:val="002E2D2E"/>
    <w:rsid w:val="002E3307"/>
    <w:rsid w:val="002E342F"/>
    <w:rsid w:val="002E4BC0"/>
    <w:rsid w:val="002E5086"/>
    <w:rsid w:val="002E549B"/>
    <w:rsid w:val="002E5F58"/>
    <w:rsid w:val="002E6B39"/>
    <w:rsid w:val="002E7003"/>
    <w:rsid w:val="002E725A"/>
    <w:rsid w:val="002E7370"/>
    <w:rsid w:val="002F17BA"/>
    <w:rsid w:val="002F1993"/>
    <w:rsid w:val="002F1E2C"/>
    <w:rsid w:val="002F2039"/>
    <w:rsid w:val="002F22FF"/>
    <w:rsid w:val="002F2B2B"/>
    <w:rsid w:val="002F3368"/>
    <w:rsid w:val="002F3D21"/>
    <w:rsid w:val="002F3E56"/>
    <w:rsid w:val="002F52E8"/>
    <w:rsid w:val="002F65ED"/>
    <w:rsid w:val="002F69B7"/>
    <w:rsid w:val="002F6BD9"/>
    <w:rsid w:val="002F6BE7"/>
    <w:rsid w:val="002F6E42"/>
    <w:rsid w:val="002F6F97"/>
    <w:rsid w:val="00300129"/>
    <w:rsid w:val="003018C2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8C0"/>
    <w:rsid w:val="00310945"/>
    <w:rsid w:val="003110FE"/>
    <w:rsid w:val="00311928"/>
    <w:rsid w:val="00311E74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817"/>
    <w:rsid w:val="00321AB4"/>
    <w:rsid w:val="00321C97"/>
    <w:rsid w:val="00321CE2"/>
    <w:rsid w:val="00322715"/>
    <w:rsid w:val="00322DE9"/>
    <w:rsid w:val="00322EFF"/>
    <w:rsid w:val="00322FAC"/>
    <w:rsid w:val="003232B7"/>
    <w:rsid w:val="00323686"/>
    <w:rsid w:val="00323BDF"/>
    <w:rsid w:val="00326453"/>
    <w:rsid w:val="003268C5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3AB6"/>
    <w:rsid w:val="0033410F"/>
    <w:rsid w:val="00334118"/>
    <w:rsid w:val="00334A13"/>
    <w:rsid w:val="00334FD4"/>
    <w:rsid w:val="003356F3"/>
    <w:rsid w:val="00335975"/>
    <w:rsid w:val="00335979"/>
    <w:rsid w:val="00335BF6"/>
    <w:rsid w:val="00336969"/>
    <w:rsid w:val="003372D0"/>
    <w:rsid w:val="003402B9"/>
    <w:rsid w:val="00340BEE"/>
    <w:rsid w:val="003417E8"/>
    <w:rsid w:val="003420AD"/>
    <w:rsid w:val="00343709"/>
    <w:rsid w:val="00343CFA"/>
    <w:rsid w:val="00344D88"/>
    <w:rsid w:val="00345A01"/>
    <w:rsid w:val="00346080"/>
    <w:rsid w:val="0034625D"/>
    <w:rsid w:val="00346591"/>
    <w:rsid w:val="00346A13"/>
    <w:rsid w:val="00346C9E"/>
    <w:rsid w:val="00347131"/>
    <w:rsid w:val="00350191"/>
    <w:rsid w:val="003507B3"/>
    <w:rsid w:val="003515C0"/>
    <w:rsid w:val="00351774"/>
    <w:rsid w:val="00351961"/>
    <w:rsid w:val="00351E32"/>
    <w:rsid w:val="003532F1"/>
    <w:rsid w:val="003540D9"/>
    <w:rsid w:val="00354830"/>
    <w:rsid w:val="0035663B"/>
    <w:rsid w:val="00356C0B"/>
    <w:rsid w:val="00357610"/>
    <w:rsid w:val="003576A0"/>
    <w:rsid w:val="00357E1E"/>
    <w:rsid w:val="00360385"/>
    <w:rsid w:val="00360D26"/>
    <w:rsid w:val="00361EF4"/>
    <w:rsid w:val="0036322E"/>
    <w:rsid w:val="0036328D"/>
    <w:rsid w:val="00364BE2"/>
    <w:rsid w:val="00364DE1"/>
    <w:rsid w:val="003659E4"/>
    <w:rsid w:val="00366435"/>
    <w:rsid w:val="003665B9"/>
    <w:rsid w:val="00370051"/>
    <w:rsid w:val="00370BE1"/>
    <w:rsid w:val="0037106A"/>
    <w:rsid w:val="00371297"/>
    <w:rsid w:val="0037156B"/>
    <w:rsid w:val="00371595"/>
    <w:rsid w:val="00371E47"/>
    <w:rsid w:val="00371F1C"/>
    <w:rsid w:val="003720CB"/>
    <w:rsid w:val="00372374"/>
    <w:rsid w:val="00372AFF"/>
    <w:rsid w:val="00373308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1BB5"/>
    <w:rsid w:val="003822ED"/>
    <w:rsid w:val="00382788"/>
    <w:rsid w:val="00382C6A"/>
    <w:rsid w:val="003832B6"/>
    <w:rsid w:val="003834B2"/>
    <w:rsid w:val="00383F6C"/>
    <w:rsid w:val="003840F5"/>
    <w:rsid w:val="00384B6C"/>
    <w:rsid w:val="00384DF8"/>
    <w:rsid w:val="003853CF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0CC"/>
    <w:rsid w:val="00394B4B"/>
    <w:rsid w:val="00395852"/>
    <w:rsid w:val="00395E30"/>
    <w:rsid w:val="00396506"/>
    <w:rsid w:val="00396D6A"/>
    <w:rsid w:val="003970E1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6383"/>
    <w:rsid w:val="003A70DC"/>
    <w:rsid w:val="003A7A3C"/>
    <w:rsid w:val="003B09FE"/>
    <w:rsid w:val="003B0EA1"/>
    <w:rsid w:val="003B104B"/>
    <w:rsid w:val="003B230C"/>
    <w:rsid w:val="003B2A76"/>
    <w:rsid w:val="003B3FA6"/>
    <w:rsid w:val="003B4354"/>
    <w:rsid w:val="003B4820"/>
    <w:rsid w:val="003B5133"/>
    <w:rsid w:val="003B65F7"/>
    <w:rsid w:val="003B7195"/>
    <w:rsid w:val="003B7ED4"/>
    <w:rsid w:val="003B7FEB"/>
    <w:rsid w:val="003C07CB"/>
    <w:rsid w:val="003C089B"/>
    <w:rsid w:val="003C0DCD"/>
    <w:rsid w:val="003C1504"/>
    <w:rsid w:val="003C21B7"/>
    <w:rsid w:val="003C2336"/>
    <w:rsid w:val="003C237A"/>
    <w:rsid w:val="003C2B56"/>
    <w:rsid w:val="003C2CA7"/>
    <w:rsid w:val="003C416D"/>
    <w:rsid w:val="003C4457"/>
    <w:rsid w:val="003C4DB6"/>
    <w:rsid w:val="003C562F"/>
    <w:rsid w:val="003C6629"/>
    <w:rsid w:val="003C693F"/>
    <w:rsid w:val="003C7AAC"/>
    <w:rsid w:val="003D0084"/>
    <w:rsid w:val="003D0A4B"/>
    <w:rsid w:val="003D1B36"/>
    <w:rsid w:val="003D3225"/>
    <w:rsid w:val="003D42FD"/>
    <w:rsid w:val="003D5109"/>
    <w:rsid w:val="003D55D0"/>
    <w:rsid w:val="003D56DB"/>
    <w:rsid w:val="003D7208"/>
    <w:rsid w:val="003D76BB"/>
    <w:rsid w:val="003D7E13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E65"/>
    <w:rsid w:val="003F56CA"/>
    <w:rsid w:val="003F5782"/>
    <w:rsid w:val="003F58AA"/>
    <w:rsid w:val="003F5945"/>
    <w:rsid w:val="003F5A43"/>
    <w:rsid w:val="003F6D59"/>
    <w:rsid w:val="003F6E41"/>
    <w:rsid w:val="003F72E3"/>
    <w:rsid w:val="003F78FA"/>
    <w:rsid w:val="003F7F6A"/>
    <w:rsid w:val="00400BA9"/>
    <w:rsid w:val="00400E10"/>
    <w:rsid w:val="00400EF3"/>
    <w:rsid w:val="00400EF6"/>
    <w:rsid w:val="00401661"/>
    <w:rsid w:val="00401D0F"/>
    <w:rsid w:val="004020E5"/>
    <w:rsid w:val="0040316A"/>
    <w:rsid w:val="004032A5"/>
    <w:rsid w:val="0040346A"/>
    <w:rsid w:val="004035DB"/>
    <w:rsid w:val="00403A4E"/>
    <w:rsid w:val="00404091"/>
    <w:rsid w:val="004044F4"/>
    <w:rsid w:val="00404DF9"/>
    <w:rsid w:val="00404E81"/>
    <w:rsid w:val="004052DC"/>
    <w:rsid w:val="00405441"/>
    <w:rsid w:val="004063EC"/>
    <w:rsid w:val="004064D8"/>
    <w:rsid w:val="00406B68"/>
    <w:rsid w:val="0040746D"/>
    <w:rsid w:val="004074B5"/>
    <w:rsid w:val="0040773B"/>
    <w:rsid w:val="00407FD9"/>
    <w:rsid w:val="00410EE8"/>
    <w:rsid w:val="00411296"/>
    <w:rsid w:val="0041152B"/>
    <w:rsid w:val="00411603"/>
    <w:rsid w:val="004118A0"/>
    <w:rsid w:val="00411967"/>
    <w:rsid w:val="004120A5"/>
    <w:rsid w:val="00412833"/>
    <w:rsid w:val="00412BF1"/>
    <w:rsid w:val="00412CEB"/>
    <w:rsid w:val="00412D99"/>
    <w:rsid w:val="004145E5"/>
    <w:rsid w:val="00414ED5"/>
    <w:rsid w:val="00415E7B"/>
    <w:rsid w:val="00416006"/>
    <w:rsid w:val="0041739D"/>
    <w:rsid w:val="004175E8"/>
    <w:rsid w:val="00420289"/>
    <w:rsid w:val="004210B6"/>
    <w:rsid w:val="00421445"/>
    <w:rsid w:val="00421716"/>
    <w:rsid w:val="00422188"/>
    <w:rsid w:val="004230BD"/>
    <w:rsid w:val="004232E8"/>
    <w:rsid w:val="00423E45"/>
    <w:rsid w:val="00424D1A"/>
    <w:rsid w:val="004251C0"/>
    <w:rsid w:val="004252FF"/>
    <w:rsid w:val="0042569A"/>
    <w:rsid w:val="004263E5"/>
    <w:rsid w:val="00426722"/>
    <w:rsid w:val="00426C32"/>
    <w:rsid w:val="004277E5"/>
    <w:rsid w:val="004279C1"/>
    <w:rsid w:val="00430133"/>
    <w:rsid w:val="0043094C"/>
    <w:rsid w:val="00431E00"/>
    <w:rsid w:val="004339AD"/>
    <w:rsid w:val="00433D2D"/>
    <w:rsid w:val="0043459C"/>
    <w:rsid w:val="004347BB"/>
    <w:rsid w:val="0043486B"/>
    <w:rsid w:val="00434BCA"/>
    <w:rsid w:val="00434E42"/>
    <w:rsid w:val="004352E5"/>
    <w:rsid w:val="004354F9"/>
    <w:rsid w:val="0043568D"/>
    <w:rsid w:val="00435C9B"/>
    <w:rsid w:val="00435E07"/>
    <w:rsid w:val="004369B0"/>
    <w:rsid w:val="00436FF0"/>
    <w:rsid w:val="00437153"/>
    <w:rsid w:val="00437616"/>
    <w:rsid w:val="00437D55"/>
    <w:rsid w:val="00440F4B"/>
    <w:rsid w:val="00441737"/>
    <w:rsid w:val="00441989"/>
    <w:rsid w:val="004437F7"/>
    <w:rsid w:val="00444BA1"/>
    <w:rsid w:val="00445342"/>
    <w:rsid w:val="004458AC"/>
    <w:rsid w:val="004459FD"/>
    <w:rsid w:val="00445DF1"/>
    <w:rsid w:val="00446316"/>
    <w:rsid w:val="004465DD"/>
    <w:rsid w:val="004479ED"/>
    <w:rsid w:val="00447D80"/>
    <w:rsid w:val="004506C1"/>
    <w:rsid w:val="004509B3"/>
    <w:rsid w:val="00450E1D"/>
    <w:rsid w:val="00451A98"/>
    <w:rsid w:val="00451EAE"/>
    <w:rsid w:val="00453785"/>
    <w:rsid w:val="00453C96"/>
    <w:rsid w:val="0045557C"/>
    <w:rsid w:val="00455B7D"/>
    <w:rsid w:val="00455C52"/>
    <w:rsid w:val="00456261"/>
    <w:rsid w:val="00456542"/>
    <w:rsid w:val="00456A61"/>
    <w:rsid w:val="0045744F"/>
    <w:rsid w:val="00457713"/>
    <w:rsid w:val="00457936"/>
    <w:rsid w:val="00460CD7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21"/>
    <w:rsid w:val="0046574D"/>
    <w:rsid w:val="00465A06"/>
    <w:rsid w:val="004663F9"/>
    <w:rsid w:val="00470B07"/>
    <w:rsid w:val="0047106F"/>
    <w:rsid w:val="004714D6"/>
    <w:rsid w:val="00471C3A"/>
    <w:rsid w:val="004724F4"/>
    <w:rsid w:val="00472E45"/>
    <w:rsid w:val="00473091"/>
    <w:rsid w:val="00474079"/>
    <w:rsid w:val="00474EEE"/>
    <w:rsid w:val="0047518D"/>
    <w:rsid w:val="004751C2"/>
    <w:rsid w:val="00475503"/>
    <w:rsid w:val="004757F9"/>
    <w:rsid w:val="0047597B"/>
    <w:rsid w:val="004761B7"/>
    <w:rsid w:val="004765E3"/>
    <w:rsid w:val="004769A4"/>
    <w:rsid w:val="004771E2"/>
    <w:rsid w:val="004777D8"/>
    <w:rsid w:val="00480040"/>
    <w:rsid w:val="00480852"/>
    <w:rsid w:val="004811B1"/>
    <w:rsid w:val="004811BF"/>
    <w:rsid w:val="00481970"/>
    <w:rsid w:val="0048299E"/>
    <w:rsid w:val="004829E4"/>
    <w:rsid w:val="004836D1"/>
    <w:rsid w:val="00483A90"/>
    <w:rsid w:val="00483CBB"/>
    <w:rsid w:val="00483F0D"/>
    <w:rsid w:val="00484442"/>
    <w:rsid w:val="004850EC"/>
    <w:rsid w:val="00485D33"/>
    <w:rsid w:val="00485EF9"/>
    <w:rsid w:val="0049061A"/>
    <w:rsid w:val="004909A3"/>
    <w:rsid w:val="00490EBB"/>
    <w:rsid w:val="00491670"/>
    <w:rsid w:val="004929C1"/>
    <w:rsid w:val="004929D8"/>
    <w:rsid w:val="00493286"/>
    <w:rsid w:val="00493755"/>
    <w:rsid w:val="00493E00"/>
    <w:rsid w:val="004948AA"/>
    <w:rsid w:val="00494A56"/>
    <w:rsid w:val="00495419"/>
    <w:rsid w:val="00495F0B"/>
    <w:rsid w:val="00496FD6"/>
    <w:rsid w:val="00497BE2"/>
    <w:rsid w:val="004A0BAD"/>
    <w:rsid w:val="004A1001"/>
    <w:rsid w:val="004A2A85"/>
    <w:rsid w:val="004A2E3D"/>
    <w:rsid w:val="004A321F"/>
    <w:rsid w:val="004A3824"/>
    <w:rsid w:val="004A3D7E"/>
    <w:rsid w:val="004A4BD4"/>
    <w:rsid w:val="004A4F47"/>
    <w:rsid w:val="004A5067"/>
    <w:rsid w:val="004A53BE"/>
    <w:rsid w:val="004A57B8"/>
    <w:rsid w:val="004A62F6"/>
    <w:rsid w:val="004A6810"/>
    <w:rsid w:val="004A685F"/>
    <w:rsid w:val="004A6C1D"/>
    <w:rsid w:val="004A6E02"/>
    <w:rsid w:val="004A7D62"/>
    <w:rsid w:val="004B0110"/>
    <w:rsid w:val="004B05E1"/>
    <w:rsid w:val="004B0709"/>
    <w:rsid w:val="004B0F3C"/>
    <w:rsid w:val="004B144C"/>
    <w:rsid w:val="004B1907"/>
    <w:rsid w:val="004B2C6B"/>
    <w:rsid w:val="004B325D"/>
    <w:rsid w:val="004B3F74"/>
    <w:rsid w:val="004B4DE2"/>
    <w:rsid w:val="004B52F3"/>
    <w:rsid w:val="004B5312"/>
    <w:rsid w:val="004B6010"/>
    <w:rsid w:val="004B6074"/>
    <w:rsid w:val="004B60C4"/>
    <w:rsid w:val="004B683C"/>
    <w:rsid w:val="004B6A8E"/>
    <w:rsid w:val="004B7004"/>
    <w:rsid w:val="004B73E4"/>
    <w:rsid w:val="004B76EC"/>
    <w:rsid w:val="004B7B70"/>
    <w:rsid w:val="004B7E3E"/>
    <w:rsid w:val="004B7EE1"/>
    <w:rsid w:val="004C1116"/>
    <w:rsid w:val="004C114D"/>
    <w:rsid w:val="004C1AC3"/>
    <w:rsid w:val="004C2FA4"/>
    <w:rsid w:val="004C3494"/>
    <w:rsid w:val="004C3678"/>
    <w:rsid w:val="004C3EBF"/>
    <w:rsid w:val="004C405D"/>
    <w:rsid w:val="004C429B"/>
    <w:rsid w:val="004C4655"/>
    <w:rsid w:val="004C48D4"/>
    <w:rsid w:val="004C53C1"/>
    <w:rsid w:val="004C5653"/>
    <w:rsid w:val="004C5DCA"/>
    <w:rsid w:val="004C5FBD"/>
    <w:rsid w:val="004C7117"/>
    <w:rsid w:val="004C774F"/>
    <w:rsid w:val="004C7C37"/>
    <w:rsid w:val="004D0D2C"/>
    <w:rsid w:val="004D2149"/>
    <w:rsid w:val="004D2316"/>
    <w:rsid w:val="004D2472"/>
    <w:rsid w:val="004D2ADA"/>
    <w:rsid w:val="004D44F9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BBF"/>
    <w:rsid w:val="004D7D82"/>
    <w:rsid w:val="004E0396"/>
    <w:rsid w:val="004E096F"/>
    <w:rsid w:val="004E0D16"/>
    <w:rsid w:val="004E1217"/>
    <w:rsid w:val="004E1274"/>
    <w:rsid w:val="004E1D7D"/>
    <w:rsid w:val="004E1E3D"/>
    <w:rsid w:val="004E1E45"/>
    <w:rsid w:val="004E2177"/>
    <w:rsid w:val="004E2FDD"/>
    <w:rsid w:val="004E34EE"/>
    <w:rsid w:val="004E36AE"/>
    <w:rsid w:val="004E46D6"/>
    <w:rsid w:val="004E4783"/>
    <w:rsid w:val="004E49BC"/>
    <w:rsid w:val="004E4A66"/>
    <w:rsid w:val="004E5B93"/>
    <w:rsid w:val="004E643A"/>
    <w:rsid w:val="004E6A91"/>
    <w:rsid w:val="004E6BD2"/>
    <w:rsid w:val="004E6C13"/>
    <w:rsid w:val="004E717C"/>
    <w:rsid w:val="004E7374"/>
    <w:rsid w:val="004E752D"/>
    <w:rsid w:val="004F0A9C"/>
    <w:rsid w:val="004F0AAF"/>
    <w:rsid w:val="004F1197"/>
    <w:rsid w:val="004F1277"/>
    <w:rsid w:val="004F1992"/>
    <w:rsid w:val="004F208E"/>
    <w:rsid w:val="004F20D5"/>
    <w:rsid w:val="004F24EC"/>
    <w:rsid w:val="004F2E19"/>
    <w:rsid w:val="004F31C6"/>
    <w:rsid w:val="004F40CD"/>
    <w:rsid w:val="004F44CC"/>
    <w:rsid w:val="004F479C"/>
    <w:rsid w:val="004F4C93"/>
    <w:rsid w:val="004F4FD7"/>
    <w:rsid w:val="004F5727"/>
    <w:rsid w:val="004F5BC7"/>
    <w:rsid w:val="004F695A"/>
    <w:rsid w:val="004F733E"/>
    <w:rsid w:val="004F73D7"/>
    <w:rsid w:val="005002CE"/>
    <w:rsid w:val="005013FE"/>
    <w:rsid w:val="00501745"/>
    <w:rsid w:val="00501C13"/>
    <w:rsid w:val="005025D8"/>
    <w:rsid w:val="00502CB7"/>
    <w:rsid w:val="00502E52"/>
    <w:rsid w:val="00503B37"/>
    <w:rsid w:val="00503FAC"/>
    <w:rsid w:val="0050474F"/>
    <w:rsid w:val="005055BC"/>
    <w:rsid w:val="005060BE"/>
    <w:rsid w:val="0050631E"/>
    <w:rsid w:val="005068B1"/>
    <w:rsid w:val="00507764"/>
    <w:rsid w:val="00507A07"/>
    <w:rsid w:val="00510441"/>
    <w:rsid w:val="005109B9"/>
    <w:rsid w:val="00510A46"/>
    <w:rsid w:val="0051102D"/>
    <w:rsid w:val="005125F4"/>
    <w:rsid w:val="00512A00"/>
    <w:rsid w:val="0051316C"/>
    <w:rsid w:val="005136F8"/>
    <w:rsid w:val="00514154"/>
    <w:rsid w:val="0051453B"/>
    <w:rsid w:val="005148B3"/>
    <w:rsid w:val="00514F6E"/>
    <w:rsid w:val="005152B3"/>
    <w:rsid w:val="0051580A"/>
    <w:rsid w:val="0051616B"/>
    <w:rsid w:val="0051643F"/>
    <w:rsid w:val="005169E4"/>
    <w:rsid w:val="0051782F"/>
    <w:rsid w:val="00517F97"/>
    <w:rsid w:val="005201C6"/>
    <w:rsid w:val="0052028F"/>
    <w:rsid w:val="005207C0"/>
    <w:rsid w:val="00520A3A"/>
    <w:rsid w:val="00521368"/>
    <w:rsid w:val="00521AC8"/>
    <w:rsid w:val="005228E2"/>
    <w:rsid w:val="0052369D"/>
    <w:rsid w:val="00523A9C"/>
    <w:rsid w:val="00523CC6"/>
    <w:rsid w:val="0052580F"/>
    <w:rsid w:val="00525A97"/>
    <w:rsid w:val="00525C3A"/>
    <w:rsid w:val="00525C9A"/>
    <w:rsid w:val="00525E52"/>
    <w:rsid w:val="00525E55"/>
    <w:rsid w:val="00525E78"/>
    <w:rsid w:val="005266AB"/>
    <w:rsid w:val="005268C6"/>
    <w:rsid w:val="005272A4"/>
    <w:rsid w:val="00527484"/>
    <w:rsid w:val="00527A2F"/>
    <w:rsid w:val="0053061B"/>
    <w:rsid w:val="0053090F"/>
    <w:rsid w:val="00530D23"/>
    <w:rsid w:val="00531E9D"/>
    <w:rsid w:val="0053210A"/>
    <w:rsid w:val="0053273E"/>
    <w:rsid w:val="00533AA8"/>
    <w:rsid w:val="0053408B"/>
    <w:rsid w:val="005340DF"/>
    <w:rsid w:val="00534447"/>
    <w:rsid w:val="00534878"/>
    <w:rsid w:val="005351BA"/>
    <w:rsid w:val="00536191"/>
    <w:rsid w:val="00536CE2"/>
    <w:rsid w:val="005372DB"/>
    <w:rsid w:val="00537839"/>
    <w:rsid w:val="00537840"/>
    <w:rsid w:val="00540665"/>
    <w:rsid w:val="00540A1F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C2"/>
    <w:rsid w:val="00545D44"/>
    <w:rsid w:val="00546577"/>
    <w:rsid w:val="0054675C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6E7B"/>
    <w:rsid w:val="00557138"/>
    <w:rsid w:val="0055785A"/>
    <w:rsid w:val="0056039E"/>
    <w:rsid w:val="005606AE"/>
    <w:rsid w:val="0056088F"/>
    <w:rsid w:val="00561607"/>
    <w:rsid w:val="0056187C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8CE"/>
    <w:rsid w:val="00566AAA"/>
    <w:rsid w:val="005676FB"/>
    <w:rsid w:val="00567F8D"/>
    <w:rsid w:val="0057076B"/>
    <w:rsid w:val="005707B9"/>
    <w:rsid w:val="00570DE9"/>
    <w:rsid w:val="00570F82"/>
    <w:rsid w:val="00571180"/>
    <w:rsid w:val="0057156B"/>
    <w:rsid w:val="00572259"/>
    <w:rsid w:val="0057261E"/>
    <w:rsid w:val="00572F2A"/>
    <w:rsid w:val="005730A8"/>
    <w:rsid w:val="00573567"/>
    <w:rsid w:val="00573C58"/>
    <w:rsid w:val="005741CA"/>
    <w:rsid w:val="00574754"/>
    <w:rsid w:val="00574DD7"/>
    <w:rsid w:val="00574F17"/>
    <w:rsid w:val="00575522"/>
    <w:rsid w:val="00575FC1"/>
    <w:rsid w:val="0057652C"/>
    <w:rsid w:val="005773E1"/>
    <w:rsid w:val="00577C94"/>
    <w:rsid w:val="00580198"/>
    <w:rsid w:val="005803D6"/>
    <w:rsid w:val="00582B40"/>
    <w:rsid w:val="00582E4C"/>
    <w:rsid w:val="005837EF"/>
    <w:rsid w:val="00583925"/>
    <w:rsid w:val="00584291"/>
    <w:rsid w:val="005843B0"/>
    <w:rsid w:val="005843C4"/>
    <w:rsid w:val="00584FAD"/>
    <w:rsid w:val="00585027"/>
    <w:rsid w:val="00585362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097"/>
    <w:rsid w:val="00595240"/>
    <w:rsid w:val="00595773"/>
    <w:rsid w:val="00595E00"/>
    <w:rsid w:val="00596582"/>
    <w:rsid w:val="00596A7A"/>
    <w:rsid w:val="005971D9"/>
    <w:rsid w:val="005973F1"/>
    <w:rsid w:val="00597539"/>
    <w:rsid w:val="00597784"/>
    <w:rsid w:val="0059786B"/>
    <w:rsid w:val="005979A3"/>
    <w:rsid w:val="00597DC0"/>
    <w:rsid w:val="005A0111"/>
    <w:rsid w:val="005A0D0E"/>
    <w:rsid w:val="005A10EB"/>
    <w:rsid w:val="005A40EE"/>
    <w:rsid w:val="005A4E1B"/>
    <w:rsid w:val="005A5A8D"/>
    <w:rsid w:val="005A5B48"/>
    <w:rsid w:val="005A5E1D"/>
    <w:rsid w:val="005A7AA5"/>
    <w:rsid w:val="005B0682"/>
    <w:rsid w:val="005B0824"/>
    <w:rsid w:val="005B0B83"/>
    <w:rsid w:val="005B0DCB"/>
    <w:rsid w:val="005B0FF4"/>
    <w:rsid w:val="005B133A"/>
    <w:rsid w:val="005B1DC2"/>
    <w:rsid w:val="005B1E8A"/>
    <w:rsid w:val="005B1ECE"/>
    <w:rsid w:val="005B1F1F"/>
    <w:rsid w:val="005B2514"/>
    <w:rsid w:val="005B2979"/>
    <w:rsid w:val="005B3ED2"/>
    <w:rsid w:val="005B45E5"/>
    <w:rsid w:val="005B4DFB"/>
    <w:rsid w:val="005B5612"/>
    <w:rsid w:val="005B56B3"/>
    <w:rsid w:val="005B5A4C"/>
    <w:rsid w:val="005B7E04"/>
    <w:rsid w:val="005B7FAE"/>
    <w:rsid w:val="005C1AA5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05F4"/>
    <w:rsid w:val="005D1093"/>
    <w:rsid w:val="005D153F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274"/>
    <w:rsid w:val="005E2694"/>
    <w:rsid w:val="005E3A04"/>
    <w:rsid w:val="005E3A9C"/>
    <w:rsid w:val="005E3D98"/>
    <w:rsid w:val="005E3DA9"/>
    <w:rsid w:val="005E4228"/>
    <w:rsid w:val="005E464C"/>
    <w:rsid w:val="005E5D89"/>
    <w:rsid w:val="005E6480"/>
    <w:rsid w:val="005E6DC5"/>
    <w:rsid w:val="005E7E63"/>
    <w:rsid w:val="005F0ACB"/>
    <w:rsid w:val="005F0AEF"/>
    <w:rsid w:val="005F0B4D"/>
    <w:rsid w:val="005F0BDC"/>
    <w:rsid w:val="005F0CBA"/>
    <w:rsid w:val="005F16B5"/>
    <w:rsid w:val="005F1E80"/>
    <w:rsid w:val="005F20B5"/>
    <w:rsid w:val="005F252A"/>
    <w:rsid w:val="005F254D"/>
    <w:rsid w:val="005F265A"/>
    <w:rsid w:val="005F47E1"/>
    <w:rsid w:val="005F4ECE"/>
    <w:rsid w:val="005F508C"/>
    <w:rsid w:val="005F5478"/>
    <w:rsid w:val="005F6434"/>
    <w:rsid w:val="005F6AAE"/>
    <w:rsid w:val="005F7E6B"/>
    <w:rsid w:val="0060019F"/>
    <w:rsid w:val="00600886"/>
    <w:rsid w:val="00600B3C"/>
    <w:rsid w:val="00600FA2"/>
    <w:rsid w:val="006010BA"/>
    <w:rsid w:val="006015A4"/>
    <w:rsid w:val="00601769"/>
    <w:rsid w:val="00601DBB"/>
    <w:rsid w:val="006035FB"/>
    <w:rsid w:val="00603D42"/>
    <w:rsid w:val="00603E9C"/>
    <w:rsid w:val="00606336"/>
    <w:rsid w:val="00606E43"/>
    <w:rsid w:val="00607248"/>
    <w:rsid w:val="00607C4D"/>
    <w:rsid w:val="0061032B"/>
    <w:rsid w:val="0061097E"/>
    <w:rsid w:val="00610BA5"/>
    <w:rsid w:val="00611584"/>
    <w:rsid w:val="00611B4E"/>
    <w:rsid w:val="00612C7A"/>
    <w:rsid w:val="006131BA"/>
    <w:rsid w:val="006133F7"/>
    <w:rsid w:val="00614AAF"/>
    <w:rsid w:val="00615F90"/>
    <w:rsid w:val="00616723"/>
    <w:rsid w:val="00616B5B"/>
    <w:rsid w:val="00616BFE"/>
    <w:rsid w:val="00617560"/>
    <w:rsid w:val="006201FA"/>
    <w:rsid w:val="006202E0"/>
    <w:rsid w:val="00621309"/>
    <w:rsid w:val="0062164A"/>
    <w:rsid w:val="00621DE4"/>
    <w:rsid w:val="00622658"/>
    <w:rsid w:val="00622D24"/>
    <w:rsid w:val="00622DAA"/>
    <w:rsid w:val="00622DEE"/>
    <w:rsid w:val="00623552"/>
    <w:rsid w:val="006244D2"/>
    <w:rsid w:val="00624798"/>
    <w:rsid w:val="0062498E"/>
    <w:rsid w:val="00624E54"/>
    <w:rsid w:val="00624EBC"/>
    <w:rsid w:val="00625726"/>
    <w:rsid w:val="00625B87"/>
    <w:rsid w:val="006262A5"/>
    <w:rsid w:val="00626E36"/>
    <w:rsid w:val="006277C3"/>
    <w:rsid w:val="006277D1"/>
    <w:rsid w:val="00627B86"/>
    <w:rsid w:val="00627FE9"/>
    <w:rsid w:val="00630202"/>
    <w:rsid w:val="0063146D"/>
    <w:rsid w:val="006325DA"/>
    <w:rsid w:val="00632AE8"/>
    <w:rsid w:val="00633D3E"/>
    <w:rsid w:val="00633F51"/>
    <w:rsid w:val="00634684"/>
    <w:rsid w:val="00634A40"/>
    <w:rsid w:val="00634AFE"/>
    <w:rsid w:val="006357B9"/>
    <w:rsid w:val="00635AE0"/>
    <w:rsid w:val="0063647E"/>
    <w:rsid w:val="006364C1"/>
    <w:rsid w:val="00636BAD"/>
    <w:rsid w:val="00637085"/>
    <w:rsid w:val="0063734A"/>
    <w:rsid w:val="006374AC"/>
    <w:rsid w:val="0064016E"/>
    <w:rsid w:val="006409B3"/>
    <w:rsid w:val="00642785"/>
    <w:rsid w:val="006457BA"/>
    <w:rsid w:val="006468EB"/>
    <w:rsid w:val="00647C7A"/>
    <w:rsid w:val="00650120"/>
    <w:rsid w:val="006504B5"/>
    <w:rsid w:val="0065106A"/>
    <w:rsid w:val="0065113F"/>
    <w:rsid w:val="006513E2"/>
    <w:rsid w:val="00651AA4"/>
    <w:rsid w:val="00651C49"/>
    <w:rsid w:val="00651C6D"/>
    <w:rsid w:val="00653326"/>
    <w:rsid w:val="0065559D"/>
    <w:rsid w:val="00655A14"/>
    <w:rsid w:val="00655EFE"/>
    <w:rsid w:val="00656D9F"/>
    <w:rsid w:val="00657BF4"/>
    <w:rsid w:val="00657DB4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2AC8"/>
    <w:rsid w:val="00662FBD"/>
    <w:rsid w:val="00664173"/>
    <w:rsid w:val="0066427B"/>
    <w:rsid w:val="00664CB0"/>
    <w:rsid w:val="00665540"/>
    <w:rsid w:val="00665BCF"/>
    <w:rsid w:val="00666A09"/>
    <w:rsid w:val="00667266"/>
    <w:rsid w:val="00667945"/>
    <w:rsid w:val="00667969"/>
    <w:rsid w:val="00667FA5"/>
    <w:rsid w:val="006703EA"/>
    <w:rsid w:val="006709A0"/>
    <w:rsid w:val="00670D8B"/>
    <w:rsid w:val="00671497"/>
    <w:rsid w:val="00671817"/>
    <w:rsid w:val="00672513"/>
    <w:rsid w:val="006725D0"/>
    <w:rsid w:val="00672982"/>
    <w:rsid w:val="00672B45"/>
    <w:rsid w:val="00672B79"/>
    <w:rsid w:val="00673068"/>
    <w:rsid w:val="006734E7"/>
    <w:rsid w:val="0067493B"/>
    <w:rsid w:val="00674F91"/>
    <w:rsid w:val="00675127"/>
    <w:rsid w:val="0067581A"/>
    <w:rsid w:val="00676D6A"/>
    <w:rsid w:val="00677DDA"/>
    <w:rsid w:val="00677E39"/>
    <w:rsid w:val="006801C4"/>
    <w:rsid w:val="00680BE0"/>
    <w:rsid w:val="00681D99"/>
    <w:rsid w:val="00683CFE"/>
    <w:rsid w:val="006843B8"/>
    <w:rsid w:val="006848C1"/>
    <w:rsid w:val="00685894"/>
    <w:rsid w:val="006859A8"/>
    <w:rsid w:val="00685A22"/>
    <w:rsid w:val="00685AC9"/>
    <w:rsid w:val="00685AD3"/>
    <w:rsid w:val="00686044"/>
    <w:rsid w:val="00686123"/>
    <w:rsid w:val="00686579"/>
    <w:rsid w:val="006866FE"/>
    <w:rsid w:val="006870D9"/>
    <w:rsid w:val="006870F9"/>
    <w:rsid w:val="00687135"/>
    <w:rsid w:val="006872F1"/>
    <w:rsid w:val="00687496"/>
    <w:rsid w:val="006914A6"/>
    <w:rsid w:val="0069296B"/>
    <w:rsid w:val="00692D37"/>
    <w:rsid w:val="00694122"/>
    <w:rsid w:val="006943DF"/>
    <w:rsid w:val="00694A9A"/>
    <w:rsid w:val="00694BC5"/>
    <w:rsid w:val="006955D3"/>
    <w:rsid w:val="00695826"/>
    <w:rsid w:val="006972D7"/>
    <w:rsid w:val="0069764F"/>
    <w:rsid w:val="00697B16"/>
    <w:rsid w:val="00697D0C"/>
    <w:rsid w:val="006A2101"/>
    <w:rsid w:val="006A21CD"/>
    <w:rsid w:val="006A258C"/>
    <w:rsid w:val="006A3321"/>
    <w:rsid w:val="006A3D04"/>
    <w:rsid w:val="006A3DE5"/>
    <w:rsid w:val="006A4876"/>
    <w:rsid w:val="006A6006"/>
    <w:rsid w:val="006A6263"/>
    <w:rsid w:val="006A6963"/>
    <w:rsid w:val="006A6DE0"/>
    <w:rsid w:val="006A7057"/>
    <w:rsid w:val="006A73E7"/>
    <w:rsid w:val="006A755D"/>
    <w:rsid w:val="006B0B95"/>
    <w:rsid w:val="006B1BA8"/>
    <w:rsid w:val="006B1FDD"/>
    <w:rsid w:val="006B2C2A"/>
    <w:rsid w:val="006B3418"/>
    <w:rsid w:val="006B3C2E"/>
    <w:rsid w:val="006B4667"/>
    <w:rsid w:val="006B516B"/>
    <w:rsid w:val="006B5246"/>
    <w:rsid w:val="006B5661"/>
    <w:rsid w:val="006B676B"/>
    <w:rsid w:val="006B7B2A"/>
    <w:rsid w:val="006C0F48"/>
    <w:rsid w:val="006C2C15"/>
    <w:rsid w:val="006C34EF"/>
    <w:rsid w:val="006C3506"/>
    <w:rsid w:val="006C3992"/>
    <w:rsid w:val="006C3D17"/>
    <w:rsid w:val="006C4AFA"/>
    <w:rsid w:val="006C5269"/>
    <w:rsid w:val="006C54C3"/>
    <w:rsid w:val="006C5575"/>
    <w:rsid w:val="006C57EC"/>
    <w:rsid w:val="006C6F9A"/>
    <w:rsid w:val="006C7DFD"/>
    <w:rsid w:val="006D02C4"/>
    <w:rsid w:val="006D0DC9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616"/>
    <w:rsid w:val="006D662D"/>
    <w:rsid w:val="006D6C26"/>
    <w:rsid w:val="006D7BB3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3F38"/>
    <w:rsid w:val="006F4429"/>
    <w:rsid w:val="006F493F"/>
    <w:rsid w:val="006F5899"/>
    <w:rsid w:val="006F58D6"/>
    <w:rsid w:val="006F5977"/>
    <w:rsid w:val="006F6863"/>
    <w:rsid w:val="006F6EDB"/>
    <w:rsid w:val="006F717B"/>
    <w:rsid w:val="006F7584"/>
    <w:rsid w:val="006F758A"/>
    <w:rsid w:val="006F7A7E"/>
    <w:rsid w:val="006F7E41"/>
    <w:rsid w:val="00701285"/>
    <w:rsid w:val="00702710"/>
    <w:rsid w:val="00702E81"/>
    <w:rsid w:val="00704046"/>
    <w:rsid w:val="007045CE"/>
    <w:rsid w:val="00704DE4"/>
    <w:rsid w:val="00705052"/>
    <w:rsid w:val="007060AC"/>
    <w:rsid w:val="00707F5D"/>
    <w:rsid w:val="007121BE"/>
    <w:rsid w:val="007121DC"/>
    <w:rsid w:val="007126BE"/>
    <w:rsid w:val="00713521"/>
    <w:rsid w:val="00713B7C"/>
    <w:rsid w:val="00714972"/>
    <w:rsid w:val="00716A62"/>
    <w:rsid w:val="007208A2"/>
    <w:rsid w:val="00721113"/>
    <w:rsid w:val="00721365"/>
    <w:rsid w:val="007213DE"/>
    <w:rsid w:val="00721D3F"/>
    <w:rsid w:val="0072207C"/>
    <w:rsid w:val="00722335"/>
    <w:rsid w:val="00722ADC"/>
    <w:rsid w:val="0072300A"/>
    <w:rsid w:val="00724D31"/>
    <w:rsid w:val="00724E07"/>
    <w:rsid w:val="00725ABA"/>
    <w:rsid w:val="00725BE9"/>
    <w:rsid w:val="00725F3F"/>
    <w:rsid w:val="00726323"/>
    <w:rsid w:val="007264C4"/>
    <w:rsid w:val="00726950"/>
    <w:rsid w:val="00727013"/>
    <w:rsid w:val="0072731A"/>
    <w:rsid w:val="007306D3"/>
    <w:rsid w:val="00732360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6C4"/>
    <w:rsid w:val="00734F37"/>
    <w:rsid w:val="00734FAD"/>
    <w:rsid w:val="007352F8"/>
    <w:rsid w:val="007358AF"/>
    <w:rsid w:val="00736CCF"/>
    <w:rsid w:val="007378E7"/>
    <w:rsid w:val="00740C76"/>
    <w:rsid w:val="00742B75"/>
    <w:rsid w:val="00744D31"/>
    <w:rsid w:val="007453B4"/>
    <w:rsid w:val="00746D65"/>
    <w:rsid w:val="00747B85"/>
    <w:rsid w:val="00747D68"/>
    <w:rsid w:val="00750267"/>
    <w:rsid w:val="00750475"/>
    <w:rsid w:val="007508E1"/>
    <w:rsid w:val="00751558"/>
    <w:rsid w:val="00752C8F"/>
    <w:rsid w:val="00752D8F"/>
    <w:rsid w:val="00753073"/>
    <w:rsid w:val="0075385B"/>
    <w:rsid w:val="00754172"/>
    <w:rsid w:val="00754571"/>
    <w:rsid w:val="00754878"/>
    <w:rsid w:val="0075511E"/>
    <w:rsid w:val="007561D5"/>
    <w:rsid w:val="00757B12"/>
    <w:rsid w:val="00757B90"/>
    <w:rsid w:val="00757BF8"/>
    <w:rsid w:val="00760F3D"/>
    <w:rsid w:val="007612B5"/>
    <w:rsid w:val="00761DC8"/>
    <w:rsid w:val="00762914"/>
    <w:rsid w:val="00763B1B"/>
    <w:rsid w:val="00764100"/>
    <w:rsid w:val="0076422A"/>
    <w:rsid w:val="007649CB"/>
    <w:rsid w:val="00764FDC"/>
    <w:rsid w:val="00765068"/>
    <w:rsid w:val="0076573B"/>
    <w:rsid w:val="007659ED"/>
    <w:rsid w:val="007671B2"/>
    <w:rsid w:val="00767458"/>
    <w:rsid w:val="00767DC8"/>
    <w:rsid w:val="00771094"/>
    <w:rsid w:val="00771FCB"/>
    <w:rsid w:val="0077275C"/>
    <w:rsid w:val="007728E4"/>
    <w:rsid w:val="00772BF9"/>
    <w:rsid w:val="00772D82"/>
    <w:rsid w:val="00772EE6"/>
    <w:rsid w:val="00773C47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FA9"/>
    <w:rsid w:val="00784512"/>
    <w:rsid w:val="0078495D"/>
    <w:rsid w:val="007866F9"/>
    <w:rsid w:val="00786B30"/>
    <w:rsid w:val="00786CCC"/>
    <w:rsid w:val="007876AB"/>
    <w:rsid w:val="00790073"/>
    <w:rsid w:val="00790DCE"/>
    <w:rsid w:val="007929F3"/>
    <w:rsid w:val="00792A9D"/>
    <w:rsid w:val="00792B1E"/>
    <w:rsid w:val="00793183"/>
    <w:rsid w:val="007940D4"/>
    <w:rsid w:val="00794585"/>
    <w:rsid w:val="0079491D"/>
    <w:rsid w:val="00794926"/>
    <w:rsid w:val="00794FA3"/>
    <w:rsid w:val="00795770"/>
    <w:rsid w:val="00795961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667"/>
    <w:rsid w:val="007A2224"/>
    <w:rsid w:val="007A2227"/>
    <w:rsid w:val="007A2804"/>
    <w:rsid w:val="007A32A5"/>
    <w:rsid w:val="007A5A73"/>
    <w:rsid w:val="007A61DA"/>
    <w:rsid w:val="007A664E"/>
    <w:rsid w:val="007A68AE"/>
    <w:rsid w:val="007A6F28"/>
    <w:rsid w:val="007A70DA"/>
    <w:rsid w:val="007A76B0"/>
    <w:rsid w:val="007A7B62"/>
    <w:rsid w:val="007B059E"/>
    <w:rsid w:val="007B0A07"/>
    <w:rsid w:val="007B0BA0"/>
    <w:rsid w:val="007B0BD3"/>
    <w:rsid w:val="007B1182"/>
    <w:rsid w:val="007B1401"/>
    <w:rsid w:val="007B1B14"/>
    <w:rsid w:val="007B1ED0"/>
    <w:rsid w:val="007B2730"/>
    <w:rsid w:val="007B2AC0"/>
    <w:rsid w:val="007B2DC7"/>
    <w:rsid w:val="007B4A29"/>
    <w:rsid w:val="007B4F50"/>
    <w:rsid w:val="007B5464"/>
    <w:rsid w:val="007B54DF"/>
    <w:rsid w:val="007B5C09"/>
    <w:rsid w:val="007B6EB3"/>
    <w:rsid w:val="007B7051"/>
    <w:rsid w:val="007B73D9"/>
    <w:rsid w:val="007C0342"/>
    <w:rsid w:val="007C03AB"/>
    <w:rsid w:val="007C2159"/>
    <w:rsid w:val="007C2479"/>
    <w:rsid w:val="007C25FC"/>
    <w:rsid w:val="007C2AE7"/>
    <w:rsid w:val="007C2B2D"/>
    <w:rsid w:val="007C2D96"/>
    <w:rsid w:val="007C360E"/>
    <w:rsid w:val="007C4324"/>
    <w:rsid w:val="007C48CA"/>
    <w:rsid w:val="007C5935"/>
    <w:rsid w:val="007C5E94"/>
    <w:rsid w:val="007C5F50"/>
    <w:rsid w:val="007C6081"/>
    <w:rsid w:val="007D0346"/>
    <w:rsid w:val="007D0BE4"/>
    <w:rsid w:val="007D15E7"/>
    <w:rsid w:val="007D2294"/>
    <w:rsid w:val="007D30CA"/>
    <w:rsid w:val="007D36E2"/>
    <w:rsid w:val="007D557F"/>
    <w:rsid w:val="007D57E7"/>
    <w:rsid w:val="007D60A5"/>
    <w:rsid w:val="007D663D"/>
    <w:rsid w:val="007D6A48"/>
    <w:rsid w:val="007D6F12"/>
    <w:rsid w:val="007D7387"/>
    <w:rsid w:val="007D742B"/>
    <w:rsid w:val="007D7858"/>
    <w:rsid w:val="007D7F4C"/>
    <w:rsid w:val="007E02CF"/>
    <w:rsid w:val="007E080C"/>
    <w:rsid w:val="007E19F4"/>
    <w:rsid w:val="007E1C9C"/>
    <w:rsid w:val="007E1FA8"/>
    <w:rsid w:val="007E2051"/>
    <w:rsid w:val="007E25A7"/>
    <w:rsid w:val="007E2CCE"/>
    <w:rsid w:val="007E3550"/>
    <w:rsid w:val="007E38F1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F0438"/>
    <w:rsid w:val="007F04E4"/>
    <w:rsid w:val="007F1420"/>
    <w:rsid w:val="007F1DF6"/>
    <w:rsid w:val="007F2039"/>
    <w:rsid w:val="007F267E"/>
    <w:rsid w:val="007F28F0"/>
    <w:rsid w:val="007F37BF"/>
    <w:rsid w:val="007F3931"/>
    <w:rsid w:val="007F3979"/>
    <w:rsid w:val="007F3E8D"/>
    <w:rsid w:val="007F49DA"/>
    <w:rsid w:val="007F4CE1"/>
    <w:rsid w:val="007F5CF2"/>
    <w:rsid w:val="007F6134"/>
    <w:rsid w:val="007F6775"/>
    <w:rsid w:val="007F6939"/>
    <w:rsid w:val="007F747E"/>
    <w:rsid w:val="007F77CA"/>
    <w:rsid w:val="007F7948"/>
    <w:rsid w:val="007F7CBC"/>
    <w:rsid w:val="007F7D0E"/>
    <w:rsid w:val="008007E7"/>
    <w:rsid w:val="00800D0E"/>
    <w:rsid w:val="00800D48"/>
    <w:rsid w:val="00801AEA"/>
    <w:rsid w:val="00802407"/>
    <w:rsid w:val="00803C8D"/>
    <w:rsid w:val="0080632B"/>
    <w:rsid w:val="00806DD5"/>
    <w:rsid w:val="00807036"/>
    <w:rsid w:val="008070D5"/>
    <w:rsid w:val="00807824"/>
    <w:rsid w:val="008100F1"/>
    <w:rsid w:val="00810DD7"/>
    <w:rsid w:val="0081141C"/>
    <w:rsid w:val="008115B7"/>
    <w:rsid w:val="00811755"/>
    <w:rsid w:val="00811C60"/>
    <w:rsid w:val="008129B0"/>
    <w:rsid w:val="00812E73"/>
    <w:rsid w:val="008138ED"/>
    <w:rsid w:val="00814B76"/>
    <w:rsid w:val="00814D36"/>
    <w:rsid w:val="00814D73"/>
    <w:rsid w:val="00814EC1"/>
    <w:rsid w:val="00814FAE"/>
    <w:rsid w:val="00815040"/>
    <w:rsid w:val="00815F01"/>
    <w:rsid w:val="00815FC9"/>
    <w:rsid w:val="00816A73"/>
    <w:rsid w:val="00817220"/>
    <w:rsid w:val="00817AC3"/>
    <w:rsid w:val="00817E52"/>
    <w:rsid w:val="0082018D"/>
    <w:rsid w:val="00820272"/>
    <w:rsid w:val="008209B3"/>
    <w:rsid w:val="00821ACE"/>
    <w:rsid w:val="0082208D"/>
    <w:rsid w:val="008229F7"/>
    <w:rsid w:val="00823157"/>
    <w:rsid w:val="008234BF"/>
    <w:rsid w:val="008235FE"/>
    <w:rsid w:val="00823D07"/>
    <w:rsid w:val="00824D76"/>
    <w:rsid w:val="008252BC"/>
    <w:rsid w:val="00825667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B0"/>
    <w:rsid w:val="00832010"/>
    <w:rsid w:val="00832BC1"/>
    <w:rsid w:val="008330A5"/>
    <w:rsid w:val="0083334A"/>
    <w:rsid w:val="008334F8"/>
    <w:rsid w:val="0083407B"/>
    <w:rsid w:val="0083471E"/>
    <w:rsid w:val="008354BC"/>
    <w:rsid w:val="0083590A"/>
    <w:rsid w:val="00835D8C"/>
    <w:rsid w:val="00836D77"/>
    <w:rsid w:val="00837727"/>
    <w:rsid w:val="00837964"/>
    <w:rsid w:val="00837DCB"/>
    <w:rsid w:val="00840827"/>
    <w:rsid w:val="00840B9D"/>
    <w:rsid w:val="008429C8"/>
    <w:rsid w:val="0084304B"/>
    <w:rsid w:val="008437A6"/>
    <w:rsid w:val="00843843"/>
    <w:rsid w:val="00843865"/>
    <w:rsid w:val="00843AEF"/>
    <w:rsid w:val="00845446"/>
    <w:rsid w:val="00845B23"/>
    <w:rsid w:val="00846978"/>
    <w:rsid w:val="00846CA6"/>
    <w:rsid w:val="0084736A"/>
    <w:rsid w:val="00847411"/>
    <w:rsid w:val="00850026"/>
    <w:rsid w:val="00850344"/>
    <w:rsid w:val="008516CE"/>
    <w:rsid w:val="00851B36"/>
    <w:rsid w:val="00851CCC"/>
    <w:rsid w:val="00852012"/>
    <w:rsid w:val="00852379"/>
    <w:rsid w:val="008526D7"/>
    <w:rsid w:val="0085347D"/>
    <w:rsid w:val="00853530"/>
    <w:rsid w:val="00853AA8"/>
    <w:rsid w:val="00853C7C"/>
    <w:rsid w:val="00854172"/>
    <w:rsid w:val="00854293"/>
    <w:rsid w:val="0085447C"/>
    <w:rsid w:val="00854D7E"/>
    <w:rsid w:val="00855328"/>
    <w:rsid w:val="0085656B"/>
    <w:rsid w:val="008573A0"/>
    <w:rsid w:val="00857852"/>
    <w:rsid w:val="00860228"/>
    <w:rsid w:val="0086087C"/>
    <w:rsid w:val="00860993"/>
    <w:rsid w:val="00861626"/>
    <w:rsid w:val="00861871"/>
    <w:rsid w:val="00862C60"/>
    <w:rsid w:val="0086316E"/>
    <w:rsid w:val="008631B1"/>
    <w:rsid w:val="00863C47"/>
    <w:rsid w:val="0086470B"/>
    <w:rsid w:val="00864B57"/>
    <w:rsid w:val="00864DDA"/>
    <w:rsid w:val="0086537F"/>
    <w:rsid w:val="00865934"/>
    <w:rsid w:val="00865FA7"/>
    <w:rsid w:val="0086692F"/>
    <w:rsid w:val="00867EB9"/>
    <w:rsid w:val="008707B9"/>
    <w:rsid w:val="008710C5"/>
    <w:rsid w:val="00871158"/>
    <w:rsid w:val="00872327"/>
    <w:rsid w:val="00872E4B"/>
    <w:rsid w:val="008730FC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3283"/>
    <w:rsid w:val="008843CA"/>
    <w:rsid w:val="00884B14"/>
    <w:rsid w:val="008862CD"/>
    <w:rsid w:val="00886DB4"/>
    <w:rsid w:val="008875E8"/>
    <w:rsid w:val="00887D84"/>
    <w:rsid w:val="008906D2"/>
    <w:rsid w:val="00890818"/>
    <w:rsid w:val="008909DA"/>
    <w:rsid w:val="00891C08"/>
    <w:rsid w:val="00892AF4"/>
    <w:rsid w:val="008931AA"/>
    <w:rsid w:val="0089347C"/>
    <w:rsid w:val="00893ADC"/>
    <w:rsid w:val="00893C3A"/>
    <w:rsid w:val="008947BD"/>
    <w:rsid w:val="008948C4"/>
    <w:rsid w:val="00894930"/>
    <w:rsid w:val="00894E84"/>
    <w:rsid w:val="00895F3C"/>
    <w:rsid w:val="00896B74"/>
    <w:rsid w:val="00896C7E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2FBE"/>
    <w:rsid w:val="008A4341"/>
    <w:rsid w:val="008A4495"/>
    <w:rsid w:val="008A4FE0"/>
    <w:rsid w:val="008A5136"/>
    <w:rsid w:val="008A605E"/>
    <w:rsid w:val="008A64C0"/>
    <w:rsid w:val="008A7041"/>
    <w:rsid w:val="008A7189"/>
    <w:rsid w:val="008A7A76"/>
    <w:rsid w:val="008B082F"/>
    <w:rsid w:val="008B0A84"/>
    <w:rsid w:val="008B13A3"/>
    <w:rsid w:val="008B14DC"/>
    <w:rsid w:val="008B1810"/>
    <w:rsid w:val="008B1B60"/>
    <w:rsid w:val="008B1E6D"/>
    <w:rsid w:val="008B2EED"/>
    <w:rsid w:val="008B2FB5"/>
    <w:rsid w:val="008B3944"/>
    <w:rsid w:val="008B3ADB"/>
    <w:rsid w:val="008B3B05"/>
    <w:rsid w:val="008B426B"/>
    <w:rsid w:val="008B5F4A"/>
    <w:rsid w:val="008B63B9"/>
    <w:rsid w:val="008B6830"/>
    <w:rsid w:val="008B75AD"/>
    <w:rsid w:val="008C2682"/>
    <w:rsid w:val="008C2A81"/>
    <w:rsid w:val="008C301A"/>
    <w:rsid w:val="008C3675"/>
    <w:rsid w:val="008C3E5D"/>
    <w:rsid w:val="008C4058"/>
    <w:rsid w:val="008C462B"/>
    <w:rsid w:val="008C4B72"/>
    <w:rsid w:val="008C51BF"/>
    <w:rsid w:val="008C51D6"/>
    <w:rsid w:val="008C5400"/>
    <w:rsid w:val="008C5617"/>
    <w:rsid w:val="008C59CD"/>
    <w:rsid w:val="008C6CF1"/>
    <w:rsid w:val="008C7123"/>
    <w:rsid w:val="008C782D"/>
    <w:rsid w:val="008C7B99"/>
    <w:rsid w:val="008D0662"/>
    <w:rsid w:val="008D2006"/>
    <w:rsid w:val="008D2305"/>
    <w:rsid w:val="008D2A1A"/>
    <w:rsid w:val="008D32E5"/>
    <w:rsid w:val="008D397B"/>
    <w:rsid w:val="008D3E46"/>
    <w:rsid w:val="008D45B4"/>
    <w:rsid w:val="008D47F9"/>
    <w:rsid w:val="008D499E"/>
    <w:rsid w:val="008D4C01"/>
    <w:rsid w:val="008D4C95"/>
    <w:rsid w:val="008D4CA0"/>
    <w:rsid w:val="008D553B"/>
    <w:rsid w:val="008D5C27"/>
    <w:rsid w:val="008D6292"/>
    <w:rsid w:val="008D6EDE"/>
    <w:rsid w:val="008D74FF"/>
    <w:rsid w:val="008D789D"/>
    <w:rsid w:val="008E1168"/>
    <w:rsid w:val="008E2403"/>
    <w:rsid w:val="008E32D9"/>
    <w:rsid w:val="008E35F2"/>
    <w:rsid w:val="008E39A5"/>
    <w:rsid w:val="008E4134"/>
    <w:rsid w:val="008E473A"/>
    <w:rsid w:val="008E4EED"/>
    <w:rsid w:val="008E6001"/>
    <w:rsid w:val="008E6808"/>
    <w:rsid w:val="008E69F6"/>
    <w:rsid w:val="008E7C56"/>
    <w:rsid w:val="008F090D"/>
    <w:rsid w:val="008F0AF2"/>
    <w:rsid w:val="008F2B6A"/>
    <w:rsid w:val="008F2E91"/>
    <w:rsid w:val="008F33AB"/>
    <w:rsid w:val="008F440C"/>
    <w:rsid w:val="008F6CAB"/>
    <w:rsid w:val="008F7209"/>
    <w:rsid w:val="008F726E"/>
    <w:rsid w:val="009006E6"/>
    <w:rsid w:val="009007D1"/>
    <w:rsid w:val="00901877"/>
    <w:rsid w:val="009023EA"/>
    <w:rsid w:val="009025B9"/>
    <w:rsid w:val="00903543"/>
    <w:rsid w:val="00903B40"/>
    <w:rsid w:val="00903D63"/>
    <w:rsid w:val="00905234"/>
    <w:rsid w:val="0090593C"/>
    <w:rsid w:val="00905B0F"/>
    <w:rsid w:val="00905E3A"/>
    <w:rsid w:val="00906255"/>
    <w:rsid w:val="00906EDF"/>
    <w:rsid w:val="009074E4"/>
    <w:rsid w:val="00907501"/>
    <w:rsid w:val="0091072F"/>
    <w:rsid w:val="00910753"/>
    <w:rsid w:val="00910FEB"/>
    <w:rsid w:val="0091144B"/>
    <w:rsid w:val="009115D8"/>
    <w:rsid w:val="00911B3D"/>
    <w:rsid w:val="00912065"/>
    <w:rsid w:val="00912359"/>
    <w:rsid w:val="009125C8"/>
    <w:rsid w:val="00912714"/>
    <w:rsid w:val="009132C7"/>
    <w:rsid w:val="00913CE4"/>
    <w:rsid w:val="00913DBA"/>
    <w:rsid w:val="0091414B"/>
    <w:rsid w:val="00914735"/>
    <w:rsid w:val="00914AB6"/>
    <w:rsid w:val="00914D6B"/>
    <w:rsid w:val="009150CB"/>
    <w:rsid w:val="00915276"/>
    <w:rsid w:val="0091555B"/>
    <w:rsid w:val="0091621E"/>
    <w:rsid w:val="00916A53"/>
    <w:rsid w:val="00917B5D"/>
    <w:rsid w:val="00917D9F"/>
    <w:rsid w:val="00917E37"/>
    <w:rsid w:val="00920003"/>
    <w:rsid w:val="0092026C"/>
    <w:rsid w:val="00921C50"/>
    <w:rsid w:val="009228E0"/>
    <w:rsid w:val="00923A0E"/>
    <w:rsid w:val="00924173"/>
    <w:rsid w:val="00924364"/>
    <w:rsid w:val="009246B6"/>
    <w:rsid w:val="00925CFE"/>
    <w:rsid w:val="009264DC"/>
    <w:rsid w:val="00926A42"/>
    <w:rsid w:val="00926C72"/>
    <w:rsid w:val="00926EEE"/>
    <w:rsid w:val="00927581"/>
    <w:rsid w:val="00927C70"/>
    <w:rsid w:val="009302AB"/>
    <w:rsid w:val="009306F2"/>
    <w:rsid w:val="00930E4E"/>
    <w:rsid w:val="00930EFC"/>
    <w:rsid w:val="009314A4"/>
    <w:rsid w:val="00931AF4"/>
    <w:rsid w:val="00931CBB"/>
    <w:rsid w:val="0093221D"/>
    <w:rsid w:val="009324B7"/>
    <w:rsid w:val="00932D74"/>
    <w:rsid w:val="0093341B"/>
    <w:rsid w:val="00935F68"/>
    <w:rsid w:val="0093758D"/>
    <w:rsid w:val="0094129B"/>
    <w:rsid w:val="009415AF"/>
    <w:rsid w:val="009427BD"/>
    <w:rsid w:val="00942AB6"/>
    <w:rsid w:val="00943B9A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3010"/>
    <w:rsid w:val="00953993"/>
    <w:rsid w:val="00955096"/>
    <w:rsid w:val="0095553F"/>
    <w:rsid w:val="00955C7B"/>
    <w:rsid w:val="00956CFF"/>
    <w:rsid w:val="00956DBE"/>
    <w:rsid w:val="009571AD"/>
    <w:rsid w:val="00957313"/>
    <w:rsid w:val="0095781B"/>
    <w:rsid w:val="009600BB"/>
    <w:rsid w:val="00960268"/>
    <w:rsid w:val="00960458"/>
    <w:rsid w:val="009608DE"/>
    <w:rsid w:val="00960F12"/>
    <w:rsid w:val="00961810"/>
    <w:rsid w:val="00961C9F"/>
    <w:rsid w:val="00961DEE"/>
    <w:rsid w:val="00962992"/>
    <w:rsid w:val="00962F9D"/>
    <w:rsid w:val="009630E3"/>
    <w:rsid w:val="00963346"/>
    <w:rsid w:val="009650C9"/>
    <w:rsid w:val="0096586D"/>
    <w:rsid w:val="00965A0C"/>
    <w:rsid w:val="00967479"/>
    <w:rsid w:val="00967716"/>
    <w:rsid w:val="00970425"/>
    <w:rsid w:val="00970505"/>
    <w:rsid w:val="00970614"/>
    <w:rsid w:val="00972B88"/>
    <w:rsid w:val="0097342D"/>
    <w:rsid w:val="00973BDB"/>
    <w:rsid w:val="0097411A"/>
    <w:rsid w:val="0097445D"/>
    <w:rsid w:val="009760A4"/>
    <w:rsid w:val="009766AA"/>
    <w:rsid w:val="009767D8"/>
    <w:rsid w:val="00976B54"/>
    <w:rsid w:val="00976B66"/>
    <w:rsid w:val="00976C61"/>
    <w:rsid w:val="00976DC5"/>
    <w:rsid w:val="0097762A"/>
    <w:rsid w:val="009778BF"/>
    <w:rsid w:val="00980B85"/>
    <w:rsid w:val="0098146C"/>
    <w:rsid w:val="009814F6"/>
    <w:rsid w:val="00981ED0"/>
    <w:rsid w:val="00981F8F"/>
    <w:rsid w:val="009823D9"/>
    <w:rsid w:val="00982A25"/>
    <w:rsid w:val="00982A49"/>
    <w:rsid w:val="00982C46"/>
    <w:rsid w:val="00982DC9"/>
    <w:rsid w:val="009834D3"/>
    <w:rsid w:val="00984932"/>
    <w:rsid w:val="0098662C"/>
    <w:rsid w:val="00986A9C"/>
    <w:rsid w:val="009870D9"/>
    <w:rsid w:val="00990094"/>
    <w:rsid w:val="00990447"/>
    <w:rsid w:val="00990927"/>
    <w:rsid w:val="00990D9F"/>
    <w:rsid w:val="009910FA"/>
    <w:rsid w:val="00991A67"/>
    <w:rsid w:val="00991B42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52E5"/>
    <w:rsid w:val="009A5341"/>
    <w:rsid w:val="009A6293"/>
    <w:rsid w:val="009A6AEE"/>
    <w:rsid w:val="009A6C86"/>
    <w:rsid w:val="009A6F31"/>
    <w:rsid w:val="009A6FE8"/>
    <w:rsid w:val="009A7E19"/>
    <w:rsid w:val="009B01D1"/>
    <w:rsid w:val="009B0DDD"/>
    <w:rsid w:val="009B132E"/>
    <w:rsid w:val="009B1F0A"/>
    <w:rsid w:val="009B2F58"/>
    <w:rsid w:val="009B31EC"/>
    <w:rsid w:val="009B34C2"/>
    <w:rsid w:val="009B52F2"/>
    <w:rsid w:val="009B5449"/>
    <w:rsid w:val="009B5931"/>
    <w:rsid w:val="009B7DAF"/>
    <w:rsid w:val="009C0956"/>
    <w:rsid w:val="009C10D9"/>
    <w:rsid w:val="009C1202"/>
    <w:rsid w:val="009C1FBC"/>
    <w:rsid w:val="009C204C"/>
    <w:rsid w:val="009C227F"/>
    <w:rsid w:val="009C2DEA"/>
    <w:rsid w:val="009C2FBD"/>
    <w:rsid w:val="009C414A"/>
    <w:rsid w:val="009C432F"/>
    <w:rsid w:val="009C4D6A"/>
    <w:rsid w:val="009C50C2"/>
    <w:rsid w:val="009C6BEC"/>
    <w:rsid w:val="009C71D8"/>
    <w:rsid w:val="009C74BD"/>
    <w:rsid w:val="009C7F5B"/>
    <w:rsid w:val="009D0C64"/>
    <w:rsid w:val="009D113F"/>
    <w:rsid w:val="009D221F"/>
    <w:rsid w:val="009D2F62"/>
    <w:rsid w:val="009D3EF7"/>
    <w:rsid w:val="009D5625"/>
    <w:rsid w:val="009D5B7D"/>
    <w:rsid w:val="009D5BE6"/>
    <w:rsid w:val="009D5C8F"/>
    <w:rsid w:val="009D64AB"/>
    <w:rsid w:val="009D70C3"/>
    <w:rsid w:val="009D732A"/>
    <w:rsid w:val="009E00E8"/>
    <w:rsid w:val="009E0C2E"/>
    <w:rsid w:val="009E0C64"/>
    <w:rsid w:val="009E0FD7"/>
    <w:rsid w:val="009E2B6C"/>
    <w:rsid w:val="009E3A8C"/>
    <w:rsid w:val="009E42D7"/>
    <w:rsid w:val="009E4789"/>
    <w:rsid w:val="009E481B"/>
    <w:rsid w:val="009E51EC"/>
    <w:rsid w:val="009E59B4"/>
    <w:rsid w:val="009E5DB1"/>
    <w:rsid w:val="009E7C54"/>
    <w:rsid w:val="009F0655"/>
    <w:rsid w:val="009F1658"/>
    <w:rsid w:val="009F1822"/>
    <w:rsid w:val="009F22F9"/>
    <w:rsid w:val="009F261C"/>
    <w:rsid w:val="009F37EC"/>
    <w:rsid w:val="009F483D"/>
    <w:rsid w:val="009F509E"/>
    <w:rsid w:val="009F6225"/>
    <w:rsid w:val="009F6243"/>
    <w:rsid w:val="009F691A"/>
    <w:rsid w:val="009F6C5A"/>
    <w:rsid w:val="009F6FD8"/>
    <w:rsid w:val="009F710C"/>
    <w:rsid w:val="009F7296"/>
    <w:rsid w:val="00A00110"/>
    <w:rsid w:val="00A01173"/>
    <w:rsid w:val="00A0199A"/>
    <w:rsid w:val="00A01DCB"/>
    <w:rsid w:val="00A0225A"/>
    <w:rsid w:val="00A02D8D"/>
    <w:rsid w:val="00A03C0D"/>
    <w:rsid w:val="00A045F5"/>
    <w:rsid w:val="00A05344"/>
    <w:rsid w:val="00A0630D"/>
    <w:rsid w:val="00A0688A"/>
    <w:rsid w:val="00A07797"/>
    <w:rsid w:val="00A108AF"/>
    <w:rsid w:val="00A10953"/>
    <w:rsid w:val="00A1095C"/>
    <w:rsid w:val="00A11237"/>
    <w:rsid w:val="00A115C7"/>
    <w:rsid w:val="00A117AA"/>
    <w:rsid w:val="00A1186E"/>
    <w:rsid w:val="00A11ACD"/>
    <w:rsid w:val="00A122AE"/>
    <w:rsid w:val="00A12CEF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16B"/>
    <w:rsid w:val="00A21C15"/>
    <w:rsid w:val="00A22837"/>
    <w:rsid w:val="00A2314C"/>
    <w:rsid w:val="00A234BC"/>
    <w:rsid w:val="00A2466D"/>
    <w:rsid w:val="00A25379"/>
    <w:rsid w:val="00A25675"/>
    <w:rsid w:val="00A25952"/>
    <w:rsid w:val="00A26548"/>
    <w:rsid w:val="00A26621"/>
    <w:rsid w:val="00A271CE"/>
    <w:rsid w:val="00A27AD6"/>
    <w:rsid w:val="00A27DDF"/>
    <w:rsid w:val="00A30C28"/>
    <w:rsid w:val="00A314F3"/>
    <w:rsid w:val="00A32250"/>
    <w:rsid w:val="00A32913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6B7E"/>
    <w:rsid w:val="00A37C21"/>
    <w:rsid w:val="00A40005"/>
    <w:rsid w:val="00A40698"/>
    <w:rsid w:val="00A40B49"/>
    <w:rsid w:val="00A40E5B"/>
    <w:rsid w:val="00A414B1"/>
    <w:rsid w:val="00A419EB"/>
    <w:rsid w:val="00A41B14"/>
    <w:rsid w:val="00A42711"/>
    <w:rsid w:val="00A42C42"/>
    <w:rsid w:val="00A4340A"/>
    <w:rsid w:val="00A44619"/>
    <w:rsid w:val="00A452B3"/>
    <w:rsid w:val="00A45C12"/>
    <w:rsid w:val="00A469F1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6E2"/>
    <w:rsid w:val="00A538CF"/>
    <w:rsid w:val="00A53960"/>
    <w:rsid w:val="00A53FD8"/>
    <w:rsid w:val="00A540F9"/>
    <w:rsid w:val="00A54784"/>
    <w:rsid w:val="00A55085"/>
    <w:rsid w:val="00A55318"/>
    <w:rsid w:val="00A5534A"/>
    <w:rsid w:val="00A553F6"/>
    <w:rsid w:val="00A557D4"/>
    <w:rsid w:val="00A55A4F"/>
    <w:rsid w:val="00A57976"/>
    <w:rsid w:val="00A57D42"/>
    <w:rsid w:val="00A60366"/>
    <w:rsid w:val="00A6135C"/>
    <w:rsid w:val="00A61FA8"/>
    <w:rsid w:val="00A6260C"/>
    <w:rsid w:val="00A62B41"/>
    <w:rsid w:val="00A63316"/>
    <w:rsid w:val="00A64770"/>
    <w:rsid w:val="00A649FF"/>
    <w:rsid w:val="00A65728"/>
    <w:rsid w:val="00A659AC"/>
    <w:rsid w:val="00A6610F"/>
    <w:rsid w:val="00A670E7"/>
    <w:rsid w:val="00A67179"/>
    <w:rsid w:val="00A67250"/>
    <w:rsid w:val="00A70316"/>
    <w:rsid w:val="00A70350"/>
    <w:rsid w:val="00A7090F"/>
    <w:rsid w:val="00A72635"/>
    <w:rsid w:val="00A73468"/>
    <w:rsid w:val="00A73A30"/>
    <w:rsid w:val="00A73D4F"/>
    <w:rsid w:val="00A7415F"/>
    <w:rsid w:val="00A744FE"/>
    <w:rsid w:val="00A74E5A"/>
    <w:rsid w:val="00A750A5"/>
    <w:rsid w:val="00A75680"/>
    <w:rsid w:val="00A75C8C"/>
    <w:rsid w:val="00A75CCF"/>
    <w:rsid w:val="00A76755"/>
    <w:rsid w:val="00A80332"/>
    <w:rsid w:val="00A815AD"/>
    <w:rsid w:val="00A81BCB"/>
    <w:rsid w:val="00A828BB"/>
    <w:rsid w:val="00A8346A"/>
    <w:rsid w:val="00A83B51"/>
    <w:rsid w:val="00A8400C"/>
    <w:rsid w:val="00A84A9D"/>
    <w:rsid w:val="00A84C98"/>
    <w:rsid w:val="00A84EF3"/>
    <w:rsid w:val="00A873F6"/>
    <w:rsid w:val="00A8777C"/>
    <w:rsid w:val="00A90098"/>
    <w:rsid w:val="00A90154"/>
    <w:rsid w:val="00A903F1"/>
    <w:rsid w:val="00A90B3E"/>
    <w:rsid w:val="00A9295C"/>
    <w:rsid w:val="00A92E6E"/>
    <w:rsid w:val="00A937D4"/>
    <w:rsid w:val="00A93986"/>
    <w:rsid w:val="00A93E7F"/>
    <w:rsid w:val="00A93F41"/>
    <w:rsid w:val="00A9462C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1840"/>
    <w:rsid w:val="00AA2171"/>
    <w:rsid w:val="00AA227D"/>
    <w:rsid w:val="00AA2358"/>
    <w:rsid w:val="00AA33B7"/>
    <w:rsid w:val="00AA3D56"/>
    <w:rsid w:val="00AA4F7E"/>
    <w:rsid w:val="00AA5555"/>
    <w:rsid w:val="00AA55B3"/>
    <w:rsid w:val="00AA5ED0"/>
    <w:rsid w:val="00AB0B73"/>
    <w:rsid w:val="00AB17C0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EDA"/>
    <w:rsid w:val="00AC1F06"/>
    <w:rsid w:val="00AC2003"/>
    <w:rsid w:val="00AC2227"/>
    <w:rsid w:val="00AC3F82"/>
    <w:rsid w:val="00AC4769"/>
    <w:rsid w:val="00AC4F5C"/>
    <w:rsid w:val="00AC524C"/>
    <w:rsid w:val="00AC541B"/>
    <w:rsid w:val="00AC5586"/>
    <w:rsid w:val="00AC60AB"/>
    <w:rsid w:val="00AC60D6"/>
    <w:rsid w:val="00AD1ABD"/>
    <w:rsid w:val="00AD1B51"/>
    <w:rsid w:val="00AD252F"/>
    <w:rsid w:val="00AD27EC"/>
    <w:rsid w:val="00AD2AAB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D7EBF"/>
    <w:rsid w:val="00AE0587"/>
    <w:rsid w:val="00AE0643"/>
    <w:rsid w:val="00AE094E"/>
    <w:rsid w:val="00AE0EED"/>
    <w:rsid w:val="00AE1D7A"/>
    <w:rsid w:val="00AE20A3"/>
    <w:rsid w:val="00AE3267"/>
    <w:rsid w:val="00AE381A"/>
    <w:rsid w:val="00AE4422"/>
    <w:rsid w:val="00AE4C21"/>
    <w:rsid w:val="00AE58D5"/>
    <w:rsid w:val="00AE70FE"/>
    <w:rsid w:val="00AE77A4"/>
    <w:rsid w:val="00AE7DE0"/>
    <w:rsid w:val="00AF06BE"/>
    <w:rsid w:val="00AF0709"/>
    <w:rsid w:val="00AF0761"/>
    <w:rsid w:val="00AF1261"/>
    <w:rsid w:val="00AF1A45"/>
    <w:rsid w:val="00AF2B68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88B"/>
    <w:rsid w:val="00B00E70"/>
    <w:rsid w:val="00B029F2"/>
    <w:rsid w:val="00B02A46"/>
    <w:rsid w:val="00B048E1"/>
    <w:rsid w:val="00B04B25"/>
    <w:rsid w:val="00B051AC"/>
    <w:rsid w:val="00B06A12"/>
    <w:rsid w:val="00B0756F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EC9"/>
    <w:rsid w:val="00B13F68"/>
    <w:rsid w:val="00B14121"/>
    <w:rsid w:val="00B14414"/>
    <w:rsid w:val="00B14CB1"/>
    <w:rsid w:val="00B15538"/>
    <w:rsid w:val="00B15679"/>
    <w:rsid w:val="00B15A9A"/>
    <w:rsid w:val="00B161B6"/>
    <w:rsid w:val="00B161DF"/>
    <w:rsid w:val="00B16302"/>
    <w:rsid w:val="00B1689C"/>
    <w:rsid w:val="00B16BE0"/>
    <w:rsid w:val="00B17208"/>
    <w:rsid w:val="00B17398"/>
    <w:rsid w:val="00B177C8"/>
    <w:rsid w:val="00B17EBC"/>
    <w:rsid w:val="00B20060"/>
    <w:rsid w:val="00B208F0"/>
    <w:rsid w:val="00B20A6F"/>
    <w:rsid w:val="00B21CD4"/>
    <w:rsid w:val="00B21DBA"/>
    <w:rsid w:val="00B2218B"/>
    <w:rsid w:val="00B2231E"/>
    <w:rsid w:val="00B23690"/>
    <w:rsid w:val="00B237C5"/>
    <w:rsid w:val="00B24DE3"/>
    <w:rsid w:val="00B2547E"/>
    <w:rsid w:val="00B258D7"/>
    <w:rsid w:val="00B25DDC"/>
    <w:rsid w:val="00B26AF7"/>
    <w:rsid w:val="00B2780D"/>
    <w:rsid w:val="00B301E4"/>
    <w:rsid w:val="00B303FB"/>
    <w:rsid w:val="00B30695"/>
    <w:rsid w:val="00B312FE"/>
    <w:rsid w:val="00B316C1"/>
    <w:rsid w:val="00B317CE"/>
    <w:rsid w:val="00B32330"/>
    <w:rsid w:val="00B33EEF"/>
    <w:rsid w:val="00B3400D"/>
    <w:rsid w:val="00B34AF2"/>
    <w:rsid w:val="00B35261"/>
    <w:rsid w:val="00B3533C"/>
    <w:rsid w:val="00B357BE"/>
    <w:rsid w:val="00B36643"/>
    <w:rsid w:val="00B3683B"/>
    <w:rsid w:val="00B37515"/>
    <w:rsid w:val="00B37635"/>
    <w:rsid w:val="00B37B45"/>
    <w:rsid w:val="00B407D0"/>
    <w:rsid w:val="00B411FB"/>
    <w:rsid w:val="00B41258"/>
    <w:rsid w:val="00B41B99"/>
    <w:rsid w:val="00B41CDA"/>
    <w:rsid w:val="00B426E2"/>
    <w:rsid w:val="00B42B4E"/>
    <w:rsid w:val="00B4462A"/>
    <w:rsid w:val="00B44F2C"/>
    <w:rsid w:val="00B4597D"/>
    <w:rsid w:val="00B45E95"/>
    <w:rsid w:val="00B4603B"/>
    <w:rsid w:val="00B4615C"/>
    <w:rsid w:val="00B46527"/>
    <w:rsid w:val="00B4684E"/>
    <w:rsid w:val="00B46FA6"/>
    <w:rsid w:val="00B4753A"/>
    <w:rsid w:val="00B47A26"/>
    <w:rsid w:val="00B47A42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6364"/>
    <w:rsid w:val="00B57328"/>
    <w:rsid w:val="00B57783"/>
    <w:rsid w:val="00B60CC5"/>
    <w:rsid w:val="00B61885"/>
    <w:rsid w:val="00B62055"/>
    <w:rsid w:val="00B63D92"/>
    <w:rsid w:val="00B64156"/>
    <w:rsid w:val="00B64270"/>
    <w:rsid w:val="00B64953"/>
    <w:rsid w:val="00B64A9F"/>
    <w:rsid w:val="00B650C9"/>
    <w:rsid w:val="00B66531"/>
    <w:rsid w:val="00B66627"/>
    <w:rsid w:val="00B66E39"/>
    <w:rsid w:val="00B6727F"/>
    <w:rsid w:val="00B67C72"/>
    <w:rsid w:val="00B70644"/>
    <w:rsid w:val="00B71191"/>
    <w:rsid w:val="00B7154C"/>
    <w:rsid w:val="00B73F7D"/>
    <w:rsid w:val="00B74583"/>
    <w:rsid w:val="00B75030"/>
    <w:rsid w:val="00B75FE1"/>
    <w:rsid w:val="00B76A18"/>
    <w:rsid w:val="00B76F7E"/>
    <w:rsid w:val="00B779F0"/>
    <w:rsid w:val="00B77C70"/>
    <w:rsid w:val="00B801C2"/>
    <w:rsid w:val="00B80294"/>
    <w:rsid w:val="00B806D6"/>
    <w:rsid w:val="00B80A61"/>
    <w:rsid w:val="00B81D9A"/>
    <w:rsid w:val="00B81E3B"/>
    <w:rsid w:val="00B82551"/>
    <w:rsid w:val="00B82BE7"/>
    <w:rsid w:val="00B82DB5"/>
    <w:rsid w:val="00B82E1D"/>
    <w:rsid w:val="00B82E46"/>
    <w:rsid w:val="00B83334"/>
    <w:rsid w:val="00B83939"/>
    <w:rsid w:val="00B83A02"/>
    <w:rsid w:val="00B845C0"/>
    <w:rsid w:val="00B84804"/>
    <w:rsid w:val="00B85DD8"/>
    <w:rsid w:val="00B86EF4"/>
    <w:rsid w:val="00B86FA4"/>
    <w:rsid w:val="00B870F7"/>
    <w:rsid w:val="00B87BB0"/>
    <w:rsid w:val="00B87DD1"/>
    <w:rsid w:val="00B87DD3"/>
    <w:rsid w:val="00B87E9C"/>
    <w:rsid w:val="00B9001D"/>
    <w:rsid w:val="00B90404"/>
    <w:rsid w:val="00B91214"/>
    <w:rsid w:val="00B9177A"/>
    <w:rsid w:val="00B927C0"/>
    <w:rsid w:val="00B92ACC"/>
    <w:rsid w:val="00B93A3A"/>
    <w:rsid w:val="00B93E4C"/>
    <w:rsid w:val="00B94972"/>
    <w:rsid w:val="00B9578A"/>
    <w:rsid w:val="00B965B4"/>
    <w:rsid w:val="00B968D0"/>
    <w:rsid w:val="00B96936"/>
    <w:rsid w:val="00BA0095"/>
    <w:rsid w:val="00BA015D"/>
    <w:rsid w:val="00BA02CC"/>
    <w:rsid w:val="00BA14EC"/>
    <w:rsid w:val="00BA1C20"/>
    <w:rsid w:val="00BA2569"/>
    <w:rsid w:val="00BA2718"/>
    <w:rsid w:val="00BA2796"/>
    <w:rsid w:val="00BA2864"/>
    <w:rsid w:val="00BA2B33"/>
    <w:rsid w:val="00BA4376"/>
    <w:rsid w:val="00BA43EF"/>
    <w:rsid w:val="00BA4C5E"/>
    <w:rsid w:val="00BA518B"/>
    <w:rsid w:val="00BA5224"/>
    <w:rsid w:val="00BA5BDA"/>
    <w:rsid w:val="00BA77E6"/>
    <w:rsid w:val="00BA792A"/>
    <w:rsid w:val="00BA7B4E"/>
    <w:rsid w:val="00BA7DB5"/>
    <w:rsid w:val="00BB03C1"/>
    <w:rsid w:val="00BB0976"/>
    <w:rsid w:val="00BB2299"/>
    <w:rsid w:val="00BB248D"/>
    <w:rsid w:val="00BB380F"/>
    <w:rsid w:val="00BB3DDC"/>
    <w:rsid w:val="00BB3F38"/>
    <w:rsid w:val="00BB5964"/>
    <w:rsid w:val="00BB6328"/>
    <w:rsid w:val="00BB78FC"/>
    <w:rsid w:val="00BC0D85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AC9"/>
    <w:rsid w:val="00BC607E"/>
    <w:rsid w:val="00BC6825"/>
    <w:rsid w:val="00BC75E7"/>
    <w:rsid w:val="00BD0CC7"/>
    <w:rsid w:val="00BD1449"/>
    <w:rsid w:val="00BD1960"/>
    <w:rsid w:val="00BD2C6C"/>
    <w:rsid w:val="00BD2D6E"/>
    <w:rsid w:val="00BD33FD"/>
    <w:rsid w:val="00BD37DB"/>
    <w:rsid w:val="00BD38DC"/>
    <w:rsid w:val="00BD3BF4"/>
    <w:rsid w:val="00BD5023"/>
    <w:rsid w:val="00BD5882"/>
    <w:rsid w:val="00BD5A09"/>
    <w:rsid w:val="00BD6A59"/>
    <w:rsid w:val="00BD70EF"/>
    <w:rsid w:val="00BD76A3"/>
    <w:rsid w:val="00BE042E"/>
    <w:rsid w:val="00BE1A46"/>
    <w:rsid w:val="00BE241C"/>
    <w:rsid w:val="00BE2D8A"/>
    <w:rsid w:val="00BE41D0"/>
    <w:rsid w:val="00BE41E4"/>
    <w:rsid w:val="00BE50A6"/>
    <w:rsid w:val="00BE51B5"/>
    <w:rsid w:val="00BE55B8"/>
    <w:rsid w:val="00BE59C8"/>
    <w:rsid w:val="00BE5D3A"/>
    <w:rsid w:val="00BE643C"/>
    <w:rsid w:val="00BE6B13"/>
    <w:rsid w:val="00BE7BFA"/>
    <w:rsid w:val="00BF0CB5"/>
    <w:rsid w:val="00BF0D91"/>
    <w:rsid w:val="00BF24DD"/>
    <w:rsid w:val="00BF289B"/>
    <w:rsid w:val="00BF324C"/>
    <w:rsid w:val="00BF363F"/>
    <w:rsid w:val="00BF3C9C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107B"/>
    <w:rsid w:val="00C015EF"/>
    <w:rsid w:val="00C0194E"/>
    <w:rsid w:val="00C021AD"/>
    <w:rsid w:val="00C0278B"/>
    <w:rsid w:val="00C045B1"/>
    <w:rsid w:val="00C04689"/>
    <w:rsid w:val="00C04D87"/>
    <w:rsid w:val="00C051F2"/>
    <w:rsid w:val="00C05454"/>
    <w:rsid w:val="00C061C9"/>
    <w:rsid w:val="00C062FB"/>
    <w:rsid w:val="00C067CA"/>
    <w:rsid w:val="00C06CDF"/>
    <w:rsid w:val="00C06DB3"/>
    <w:rsid w:val="00C071F3"/>
    <w:rsid w:val="00C07D17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1752D"/>
    <w:rsid w:val="00C20551"/>
    <w:rsid w:val="00C20809"/>
    <w:rsid w:val="00C208AC"/>
    <w:rsid w:val="00C20DFF"/>
    <w:rsid w:val="00C20F9F"/>
    <w:rsid w:val="00C217A8"/>
    <w:rsid w:val="00C21B55"/>
    <w:rsid w:val="00C21BD1"/>
    <w:rsid w:val="00C21D00"/>
    <w:rsid w:val="00C23F6C"/>
    <w:rsid w:val="00C24485"/>
    <w:rsid w:val="00C24C36"/>
    <w:rsid w:val="00C24E8C"/>
    <w:rsid w:val="00C26002"/>
    <w:rsid w:val="00C26301"/>
    <w:rsid w:val="00C26E34"/>
    <w:rsid w:val="00C27C1E"/>
    <w:rsid w:val="00C27CED"/>
    <w:rsid w:val="00C302E1"/>
    <w:rsid w:val="00C309AF"/>
    <w:rsid w:val="00C31E4D"/>
    <w:rsid w:val="00C3223B"/>
    <w:rsid w:val="00C3234F"/>
    <w:rsid w:val="00C3284C"/>
    <w:rsid w:val="00C33332"/>
    <w:rsid w:val="00C3455D"/>
    <w:rsid w:val="00C36FC3"/>
    <w:rsid w:val="00C3745B"/>
    <w:rsid w:val="00C374E2"/>
    <w:rsid w:val="00C37F6F"/>
    <w:rsid w:val="00C408BC"/>
    <w:rsid w:val="00C412D0"/>
    <w:rsid w:val="00C43996"/>
    <w:rsid w:val="00C43C48"/>
    <w:rsid w:val="00C43D3B"/>
    <w:rsid w:val="00C44096"/>
    <w:rsid w:val="00C4473E"/>
    <w:rsid w:val="00C4485A"/>
    <w:rsid w:val="00C44C3E"/>
    <w:rsid w:val="00C44DFF"/>
    <w:rsid w:val="00C45F94"/>
    <w:rsid w:val="00C467A4"/>
    <w:rsid w:val="00C47110"/>
    <w:rsid w:val="00C47A20"/>
    <w:rsid w:val="00C51206"/>
    <w:rsid w:val="00C513D7"/>
    <w:rsid w:val="00C5151B"/>
    <w:rsid w:val="00C5177B"/>
    <w:rsid w:val="00C51867"/>
    <w:rsid w:val="00C52A71"/>
    <w:rsid w:val="00C53A8B"/>
    <w:rsid w:val="00C5493C"/>
    <w:rsid w:val="00C552D5"/>
    <w:rsid w:val="00C55A10"/>
    <w:rsid w:val="00C55F52"/>
    <w:rsid w:val="00C567F7"/>
    <w:rsid w:val="00C5712A"/>
    <w:rsid w:val="00C60914"/>
    <w:rsid w:val="00C615BA"/>
    <w:rsid w:val="00C615CE"/>
    <w:rsid w:val="00C61D52"/>
    <w:rsid w:val="00C62272"/>
    <w:rsid w:val="00C629CF"/>
    <w:rsid w:val="00C6309C"/>
    <w:rsid w:val="00C63296"/>
    <w:rsid w:val="00C634CD"/>
    <w:rsid w:val="00C63A06"/>
    <w:rsid w:val="00C63A45"/>
    <w:rsid w:val="00C647DB"/>
    <w:rsid w:val="00C64981"/>
    <w:rsid w:val="00C657AD"/>
    <w:rsid w:val="00C65E28"/>
    <w:rsid w:val="00C66B18"/>
    <w:rsid w:val="00C6740F"/>
    <w:rsid w:val="00C67826"/>
    <w:rsid w:val="00C7026E"/>
    <w:rsid w:val="00C7107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B30"/>
    <w:rsid w:val="00C77134"/>
    <w:rsid w:val="00C7726E"/>
    <w:rsid w:val="00C774CA"/>
    <w:rsid w:val="00C804B3"/>
    <w:rsid w:val="00C80C41"/>
    <w:rsid w:val="00C83078"/>
    <w:rsid w:val="00C833EE"/>
    <w:rsid w:val="00C841D4"/>
    <w:rsid w:val="00C84BDC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63F"/>
    <w:rsid w:val="00C91D80"/>
    <w:rsid w:val="00C91EB9"/>
    <w:rsid w:val="00C91ED0"/>
    <w:rsid w:val="00C91F4F"/>
    <w:rsid w:val="00C92491"/>
    <w:rsid w:val="00C92681"/>
    <w:rsid w:val="00C92781"/>
    <w:rsid w:val="00C94347"/>
    <w:rsid w:val="00C957BD"/>
    <w:rsid w:val="00C95B5B"/>
    <w:rsid w:val="00C97123"/>
    <w:rsid w:val="00C972C1"/>
    <w:rsid w:val="00C97679"/>
    <w:rsid w:val="00C97693"/>
    <w:rsid w:val="00C97705"/>
    <w:rsid w:val="00C9784C"/>
    <w:rsid w:val="00CA02F4"/>
    <w:rsid w:val="00CA1AC8"/>
    <w:rsid w:val="00CA1FFE"/>
    <w:rsid w:val="00CA3438"/>
    <w:rsid w:val="00CA3EDC"/>
    <w:rsid w:val="00CA41A3"/>
    <w:rsid w:val="00CA487C"/>
    <w:rsid w:val="00CA64C6"/>
    <w:rsid w:val="00CA6951"/>
    <w:rsid w:val="00CA6BF1"/>
    <w:rsid w:val="00CA6DAF"/>
    <w:rsid w:val="00CA6E89"/>
    <w:rsid w:val="00CA759C"/>
    <w:rsid w:val="00CA7A5F"/>
    <w:rsid w:val="00CB14DE"/>
    <w:rsid w:val="00CB1C9E"/>
    <w:rsid w:val="00CB2489"/>
    <w:rsid w:val="00CB2A89"/>
    <w:rsid w:val="00CB3928"/>
    <w:rsid w:val="00CB3C94"/>
    <w:rsid w:val="00CB4908"/>
    <w:rsid w:val="00CB4B7F"/>
    <w:rsid w:val="00CB4BCA"/>
    <w:rsid w:val="00CB4F74"/>
    <w:rsid w:val="00CB511A"/>
    <w:rsid w:val="00CB5211"/>
    <w:rsid w:val="00CB5438"/>
    <w:rsid w:val="00CB5744"/>
    <w:rsid w:val="00CB6218"/>
    <w:rsid w:val="00CB6444"/>
    <w:rsid w:val="00CB6817"/>
    <w:rsid w:val="00CB6A30"/>
    <w:rsid w:val="00CB6C0D"/>
    <w:rsid w:val="00CB6F70"/>
    <w:rsid w:val="00CB7DEA"/>
    <w:rsid w:val="00CC007A"/>
    <w:rsid w:val="00CC09B2"/>
    <w:rsid w:val="00CC0A7E"/>
    <w:rsid w:val="00CC1A85"/>
    <w:rsid w:val="00CC200A"/>
    <w:rsid w:val="00CC25A8"/>
    <w:rsid w:val="00CC42CB"/>
    <w:rsid w:val="00CC49A6"/>
    <w:rsid w:val="00CC4BDC"/>
    <w:rsid w:val="00CC5610"/>
    <w:rsid w:val="00CC5AD1"/>
    <w:rsid w:val="00CC6947"/>
    <w:rsid w:val="00CC7299"/>
    <w:rsid w:val="00CC7587"/>
    <w:rsid w:val="00CC7D40"/>
    <w:rsid w:val="00CD052C"/>
    <w:rsid w:val="00CD05A2"/>
    <w:rsid w:val="00CD1140"/>
    <w:rsid w:val="00CD1384"/>
    <w:rsid w:val="00CD1982"/>
    <w:rsid w:val="00CD1E34"/>
    <w:rsid w:val="00CD2559"/>
    <w:rsid w:val="00CD2683"/>
    <w:rsid w:val="00CD2910"/>
    <w:rsid w:val="00CD3E59"/>
    <w:rsid w:val="00CD3F40"/>
    <w:rsid w:val="00CD4224"/>
    <w:rsid w:val="00CD4C9B"/>
    <w:rsid w:val="00CD5B1C"/>
    <w:rsid w:val="00CD60D6"/>
    <w:rsid w:val="00CD7087"/>
    <w:rsid w:val="00CD74F0"/>
    <w:rsid w:val="00CE0DF5"/>
    <w:rsid w:val="00CE0E0E"/>
    <w:rsid w:val="00CE1139"/>
    <w:rsid w:val="00CE1266"/>
    <w:rsid w:val="00CE1389"/>
    <w:rsid w:val="00CE1C4B"/>
    <w:rsid w:val="00CE21CC"/>
    <w:rsid w:val="00CE23BA"/>
    <w:rsid w:val="00CE298E"/>
    <w:rsid w:val="00CE38B1"/>
    <w:rsid w:val="00CE421B"/>
    <w:rsid w:val="00CE4E71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5BC7"/>
    <w:rsid w:val="00CF60B5"/>
    <w:rsid w:val="00CF6B8E"/>
    <w:rsid w:val="00CF6D48"/>
    <w:rsid w:val="00CF7AE5"/>
    <w:rsid w:val="00CF7B1A"/>
    <w:rsid w:val="00CF7B66"/>
    <w:rsid w:val="00D012B4"/>
    <w:rsid w:val="00D01A34"/>
    <w:rsid w:val="00D01AB5"/>
    <w:rsid w:val="00D01B2A"/>
    <w:rsid w:val="00D0256C"/>
    <w:rsid w:val="00D03704"/>
    <w:rsid w:val="00D037AF"/>
    <w:rsid w:val="00D037ED"/>
    <w:rsid w:val="00D04EB3"/>
    <w:rsid w:val="00D05F6F"/>
    <w:rsid w:val="00D06126"/>
    <w:rsid w:val="00D061AB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637"/>
    <w:rsid w:val="00D156CD"/>
    <w:rsid w:val="00D15E14"/>
    <w:rsid w:val="00D16652"/>
    <w:rsid w:val="00D169DF"/>
    <w:rsid w:val="00D202F4"/>
    <w:rsid w:val="00D20523"/>
    <w:rsid w:val="00D2317B"/>
    <w:rsid w:val="00D231BA"/>
    <w:rsid w:val="00D23350"/>
    <w:rsid w:val="00D23C75"/>
    <w:rsid w:val="00D23CAC"/>
    <w:rsid w:val="00D24928"/>
    <w:rsid w:val="00D25983"/>
    <w:rsid w:val="00D2635B"/>
    <w:rsid w:val="00D2693C"/>
    <w:rsid w:val="00D26CCC"/>
    <w:rsid w:val="00D278E5"/>
    <w:rsid w:val="00D30715"/>
    <w:rsid w:val="00D30F56"/>
    <w:rsid w:val="00D30FFB"/>
    <w:rsid w:val="00D318F8"/>
    <w:rsid w:val="00D31B24"/>
    <w:rsid w:val="00D31BE2"/>
    <w:rsid w:val="00D31FE6"/>
    <w:rsid w:val="00D337CD"/>
    <w:rsid w:val="00D340E7"/>
    <w:rsid w:val="00D342A6"/>
    <w:rsid w:val="00D3602D"/>
    <w:rsid w:val="00D364F5"/>
    <w:rsid w:val="00D36E9E"/>
    <w:rsid w:val="00D376EB"/>
    <w:rsid w:val="00D4052D"/>
    <w:rsid w:val="00D40A91"/>
    <w:rsid w:val="00D40F45"/>
    <w:rsid w:val="00D41228"/>
    <w:rsid w:val="00D4223B"/>
    <w:rsid w:val="00D42DF9"/>
    <w:rsid w:val="00D42E57"/>
    <w:rsid w:val="00D43049"/>
    <w:rsid w:val="00D432CB"/>
    <w:rsid w:val="00D432FF"/>
    <w:rsid w:val="00D43EC3"/>
    <w:rsid w:val="00D43F67"/>
    <w:rsid w:val="00D44171"/>
    <w:rsid w:val="00D44607"/>
    <w:rsid w:val="00D447FB"/>
    <w:rsid w:val="00D44875"/>
    <w:rsid w:val="00D4533E"/>
    <w:rsid w:val="00D453B7"/>
    <w:rsid w:val="00D4584E"/>
    <w:rsid w:val="00D468A8"/>
    <w:rsid w:val="00D46AEC"/>
    <w:rsid w:val="00D471A0"/>
    <w:rsid w:val="00D47268"/>
    <w:rsid w:val="00D478AF"/>
    <w:rsid w:val="00D47D7C"/>
    <w:rsid w:val="00D47FAA"/>
    <w:rsid w:val="00D50128"/>
    <w:rsid w:val="00D5083B"/>
    <w:rsid w:val="00D514C0"/>
    <w:rsid w:val="00D519AB"/>
    <w:rsid w:val="00D51B10"/>
    <w:rsid w:val="00D520FC"/>
    <w:rsid w:val="00D5227F"/>
    <w:rsid w:val="00D52566"/>
    <w:rsid w:val="00D525AE"/>
    <w:rsid w:val="00D533DF"/>
    <w:rsid w:val="00D55489"/>
    <w:rsid w:val="00D55C39"/>
    <w:rsid w:val="00D55C8F"/>
    <w:rsid w:val="00D56BED"/>
    <w:rsid w:val="00D57256"/>
    <w:rsid w:val="00D60515"/>
    <w:rsid w:val="00D606FC"/>
    <w:rsid w:val="00D60C09"/>
    <w:rsid w:val="00D61644"/>
    <w:rsid w:val="00D6183B"/>
    <w:rsid w:val="00D61F11"/>
    <w:rsid w:val="00D6202D"/>
    <w:rsid w:val="00D62266"/>
    <w:rsid w:val="00D62C73"/>
    <w:rsid w:val="00D6343A"/>
    <w:rsid w:val="00D639A1"/>
    <w:rsid w:val="00D63D38"/>
    <w:rsid w:val="00D63D91"/>
    <w:rsid w:val="00D64F41"/>
    <w:rsid w:val="00D65291"/>
    <w:rsid w:val="00D65B14"/>
    <w:rsid w:val="00D65E01"/>
    <w:rsid w:val="00D66BA9"/>
    <w:rsid w:val="00D6701E"/>
    <w:rsid w:val="00D67373"/>
    <w:rsid w:val="00D67F31"/>
    <w:rsid w:val="00D67F87"/>
    <w:rsid w:val="00D704EB"/>
    <w:rsid w:val="00D70BDF"/>
    <w:rsid w:val="00D71878"/>
    <w:rsid w:val="00D72885"/>
    <w:rsid w:val="00D74CE1"/>
    <w:rsid w:val="00D74E2F"/>
    <w:rsid w:val="00D76ED6"/>
    <w:rsid w:val="00D77549"/>
    <w:rsid w:val="00D8105E"/>
    <w:rsid w:val="00D81889"/>
    <w:rsid w:val="00D81E83"/>
    <w:rsid w:val="00D81F0A"/>
    <w:rsid w:val="00D81F28"/>
    <w:rsid w:val="00D827F5"/>
    <w:rsid w:val="00D8280E"/>
    <w:rsid w:val="00D82867"/>
    <w:rsid w:val="00D829C2"/>
    <w:rsid w:val="00D8336B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347"/>
    <w:rsid w:val="00D90C1D"/>
    <w:rsid w:val="00D90E7C"/>
    <w:rsid w:val="00D90F4C"/>
    <w:rsid w:val="00D9113E"/>
    <w:rsid w:val="00D9152E"/>
    <w:rsid w:val="00D915B4"/>
    <w:rsid w:val="00D92029"/>
    <w:rsid w:val="00D92383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95B"/>
    <w:rsid w:val="00D95A71"/>
    <w:rsid w:val="00D95E4C"/>
    <w:rsid w:val="00D95E8A"/>
    <w:rsid w:val="00D9606F"/>
    <w:rsid w:val="00D96075"/>
    <w:rsid w:val="00D9609A"/>
    <w:rsid w:val="00D962F0"/>
    <w:rsid w:val="00D967DE"/>
    <w:rsid w:val="00D96FD2"/>
    <w:rsid w:val="00D9703E"/>
    <w:rsid w:val="00D979FB"/>
    <w:rsid w:val="00DA0BA9"/>
    <w:rsid w:val="00DA1C4F"/>
    <w:rsid w:val="00DA2B1E"/>
    <w:rsid w:val="00DA2EB0"/>
    <w:rsid w:val="00DA33C0"/>
    <w:rsid w:val="00DA4DD5"/>
    <w:rsid w:val="00DA6C08"/>
    <w:rsid w:val="00DA6E66"/>
    <w:rsid w:val="00DA7397"/>
    <w:rsid w:val="00DB0E8B"/>
    <w:rsid w:val="00DB0EDB"/>
    <w:rsid w:val="00DB1556"/>
    <w:rsid w:val="00DB1B30"/>
    <w:rsid w:val="00DB1E09"/>
    <w:rsid w:val="00DB2FA7"/>
    <w:rsid w:val="00DB3856"/>
    <w:rsid w:val="00DB3E81"/>
    <w:rsid w:val="00DB4338"/>
    <w:rsid w:val="00DB4AB5"/>
    <w:rsid w:val="00DB4AED"/>
    <w:rsid w:val="00DB4C9A"/>
    <w:rsid w:val="00DB5480"/>
    <w:rsid w:val="00DB6158"/>
    <w:rsid w:val="00DB64E0"/>
    <w:rsid w:val="00DB6603"/>
    <w:rsid w:val="00DB6BD7"/>
    <w:rsid w:val="00DB6EE1"/>
    <w:rsid w:val="00DB7718"/>
    <w:rsid w:val="00DB77A6"/>
    <w:rsid w:val="00DB7883"/>
    <w:rsid w:val="00DB7B97"/>
    <w:rsid w:val="00DC176C"/>
    <w:rsid w:val="00DC3519"/>
    <w:rsid w:val="00DC523B"/>
    <w:rsid w:val="00DC57CB"/>
    <w:rsid w:val="00DC5B3A"/>
    <w:rsid w:val="00DC6037"/>
    <w:rsid w:val="00DC60C5"/>
    <w:rsid w:val="00DC747F"/>
    <w:rsid w:val="00DC7B20"/>
    <w:rsid w:val="00DC7C0D"/>
    <w:rsid w:val="00DD097F"/>
    <w:rsid w:val="00DD0A9F"/>
    <w:rsid w:val="00DD1DBA"/>
    <w:rsid w:val="00DD2228"/>
    <w:rsid w:val="00DD275B"/>
    <w:rsid w:val="00DD2D4D"/>
    <w:rsid w:val="00DD329C"/>
    <w:rsid w:val="00DD352F"/>
    <w:rsid w:val="00DD4319"/>
    <w:rsid w:val="00DD56EE"/>
    <w:rsid w:val="00DD7B2A"/>
    <w:rsid w:val="00DD7B4B"/>
    <w:rsid w:val="00DE009B"/>
    <w:rsid w:val="00DE0357"/>
    <w:rsid w:val="00DE0FB5"/>
    <w:rsid w:val="00DE1137"/>
    <w:rsid w:val="00DE12F2"/>
    <w:rsid w:val="00DE1421"/>
    <w:rsid w:val="00DE1488"/>
    <w:rsid w:val="00DE1581"/>
    <w:rsid w:val="00DE24ED"/>
    <w:rsid w:val="00DE2EE4"/>
    <w:rsid w:val="00DE3AC9"/>
    <w:rsid w:val="00DE3C18"/>
    <w:rsid w:val="00DE5196"/>
    <w:rsid w:val="00DE5957"/>
    <w:rsid w:val="00DE59BC"/>
    <w:rsid w:val="00DE5C19"/>
    <w:rsid w:val="00DE5EC4"/>
    <w:rsid w:val="00DE5ED9"/>
    <w:rsid w:val="00DE6075"/>
    <w:rsid w:val="00DE6851"/>
    <w:rsid w:val="00DF0BA9"/>
    <w:rsid w:val="00DF0E12"/>
    <w:rsid w:val="00DF2FAB"/>
    <w:rsid w:val="00DF38D1"/>
    <w:rsid w:val="00DF3A47"/>
    <w:rsid w:val="00DF3B65"/>
    <w:rsid w:val="00DF4259"/>
    <w:rsid w:val="00DF49BC"/>
    <w:rsid w:val="00DF4FCF"/>
    <w:rsid w:val="00DF5F29"/>
    <w:rsid w:val="00DF6376"/>
    <w:rsid w:val="00DF657C"/>
    <w:rsid w:val="00DF6A3A"/>
    <w:rsid w:val="00DF6BD3"/>
    <w:rsid w:val="00DF76F2"/>
    <w:rsid w:val="00DF7FAC"/>
    <w:rsid w:val="00E003E7"/>
    <w:rsid w:val="00E0349D"/>
    <w:rsid w:val="00E03574"/>
    <w:rsid w:val="00E0359F"/>
    <w:rsid w:val="00E036F9"/>
    <w:rsid w:val="00E03734"/>
    <w:rsid w:val="00E03991"/>
    <w:rsid w:val="00E03A29"/>
    <w:rsid w:val="00E03B7D"/>
    <w:rsid w:val="00E04623"/>
    <w:rsid w:val="00E047B3"/>
    <w:rsid w:val="00E051D5"/>
    <w:rsid w:val="00E05AEA"/>
    <w:rsid w:val="00E060ED"/>
    <w:rsid w:val="00E07BED"/>
    <w:rsid w:val="00E07CE3"/>
    <w:rsid w:val="00E07D89"/>
    <w:rsid w:val="00E10133"/>
    <w:rsid w:val="00E10925"/>
    <w:rsid w:val="00E10D2C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643"/>
    <w:rsid w:val="00E15D3C"/>
    <w:rsid w:val="00E1603E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2D63"/>
    <w:rsid w:val="00E230AC"/>
    <w:rsid w:val="00E23D96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27A24"/>
    <w:rsid w:val="00E3012B"/>
    <w:rsid w:val="00E315DA"/>
    <w:rsid w:val="00E31C84"/>
    <w:rsid w:val="00E32C59"/>
    <w:rsid w:val="00E333F7"/>
    <w:rsid w:val="00E33513"/>
    <w:rsid w:val="00E33596"/>
    <w:rsid w:val="00E33A14"/>
    <w:rsid w:val="00E34B81"/>
    <w:rsid w:val="00E35569"/>
    <w:rsid w:val="00E35692"/>
    <w:rsid w:val="00E35E4B"/>
    <w:rsid w:val="00E36F04"/>
    <w:rsid w:val="00E400AC"/>
    <w:rsid w:val="00E407C4"/>
    <w:rsid w:val="00E40BB0"/>
    <w:rsid w:val="00E41198"/>
    <w:rsid w:val="00E41244"/>
    <w:rsid w:val="00E42808"/>
    <w:rsid w:val="00E43B49"/>
    <w:rsid w:val="00E440D6"/>
    <w:rsid w:val="00E4528C"/>
    <w:rsid w:val="00E457C5"/>
    <w:rsid w:val="00E45CB9"/>
    <w:rsid w:val="00E463CD"/>
    <w:rsid w:val="00E4654A"/>
    <w:rsid w:val="00E46D78"/>
    <w:rsid w:val="00E50132"/>
    <w:rsid w:val="00E50370"/>
    <w:rsid w:val="00E50D2A"/>
    <w:rsid w:val="00E50F2C"/>
    <w:rsid w:val="00E511BB"/>
    <w:rsid w:val="00E514BB"/>
    <w:rsid w:val="00E51E0D"/>
    <w:rsid w:val="00E51E77"/>
    <w:rsid w:val="00E524FE"/>
    <w:rsid w:val="00E534BD"/>
    <w:rsid w:val="00E534C0"/>
    <w:rsid w:val="00E53CB9"/>
    <w:rsid w:val="00E54046"/>
    <w:rsid w:val="00E54B1F"/>
    <w:rsid w:val="00E54DBD"/>
    <w:rsid w:val="00E555C9"/>
    <w:rsid w:val="00E56254"/>
    <w:rsid w:val="00E56949"/>
    <w:rsid w:val="00E56B8E"/>
    <w:rsid w:val="00E57161"/>
    <w:rsid w:val="00E572B7"/>
    <w:rsid w:val="00E575C4"/>
    <w:rsid w:val="00E60175"/>
    <w:rsid w:val="00E60A98"/>
    <w:rsid w:val="00E60C12"/>
    <w:rsid w:val="00E61056"/>
    <w:rsid w:val="00E6116D"/>
    <w:rsid w:val="00E623F1"/>
    <w:rsid w:val="00E626D5"/>
    <w:rsid w:val="00E6280E"/>
    <w:rsid w:val="00E62A66"/>
    <w:rsid w:val="00E62E32"/>
    <w:rsid w:val="00E63884"/>
    <w:rsid w:val="00E655E7"/>
    <w:rsid w:val="00E65833"/>
    <w:rsid w:val="00E65B26"/>
    <w:rsid w:val="00E6673D"/>
    <w:rsid w:val="00E66827"/>
    <w:rsid w:val="00E66C0C"/>
    <w:rsid w:val="00E66E97"/>
    <w:rsid w:val="00E673B8"/>
    <w:rsid w:val="00E675E7"/>
    <w:rsid w:val="00E67A21"/>
    <w:rsid w:val="00E67FE5"/>
    <w:rsid w:val="00E705CF"/>
    <w:rsid w:val="00E707BC"/>
    <w:rsid w:val="00E7250B"/>
    <w:rsid w:val="00E72F57"/>
    <w:rsid w:val="00E7391C"/>
    <w:rsid w:val="00E745AB"/>
    <w:rsid w:val="00E74E62"/>
    <w:rsid w:val="00E750E7"/>
    <w:rsid w:val="00E76014"/>
    <w:rsid w:val="00E767CC"/>
    <w:rsid w:val="00E77094"/>
    <w:rsid w:val="00E773F1"/>
    <w:rsid w:val="00E7755E"/>
    <w:rsid w:val="00E80147"/>
    <w:rsid w:val="00E801C8"/>
    <w:rsid w:val="00E80526"/>
    <w:rsid w:val="00E808B7"/>
    <w:rsid w:val="00E811A6"/>
    <w:rsid w:val="00E81B21"/>
    <w:rsid w:val="00E81C57"/>
    <w:rsid w:val="00E823F4"/>
    <w:rsid w:val="00E8260B"/>
    <w:rsid w:val="00E82E45"/>
    <w:rsid w:val="00E8311F"/>
    <w:rsid w:val="00E835C4"/>
    <w:rsid w:val="00E8398F"/>
    <w:rsid w:val="00E841AF"/>
    <w:rsid w:val="00E84BFD"/>
    <w:rsid w:val="00E84FF6"/>
    <w:rsid w:val="00E851E9"/>
    <w:rsid w:val="00E858A1"/>
    <w:rsid w:val="00E85C4E"/>
    <w:rsid w:val="00E85C70"/>
    <w:rsid w:val="00E869AC"/>
    <w:rsid w:val="00E86F98"/>
    <w:rsid w:val="00E90467"/>
    <w:rsid w:val="00E90B1E"/>
    <w:rsid w:val="00E91F34"/>
    <w:rsid w:val="00E922A6"/>
    <w:rsid w:val="00E922D7"/>
    <w:rsid w:val="00E93C12"/>
    <w:rsid w:val="00E9467C"/>
    <w:rsid w:val="00E94CDB"/>
    <w:rsid w:val="00E95D51"/>
    <w:rsid w:val="00E96108"/>
    <w:rsid w:val="00E9701C"/>
    <w:rsid w:val="00E971E2"/>
    <w:rsid w:val="00E97D88"/>
    <w:rsid w:val="00EA2467"/>
    <w:rsid w:val="00EA2517"/>
    <w:rsid w:val="00EA281F"/>
    <w:rsid w:val="00EA2DC1"/>
    <w:rsid w:val="00EA46A3"/>
    <w:rsid w:val="00EA4797"/>
    <w:rsid w:val="00EA54B1"/>
    <w:rsid w:val="00EA55CA"/>
    <w:rsid w:val="00EA62B0"/>
    <w:rsid w:val="00EA70F5"/>
    <w:rsid w:val="00EA716F"/>
    <w:rsid w:val="00EA7403"/>
    <w:rsid w:val="00EA7421"/>
    <w:rsid w:val="00EB01D7"/>
    <w:rsid w:val="00EB0D9C"/>
    <w:rsid w:val="00EB0F1A"/>
    <w:rsid w:val="00EB2643"/>
    <w:rsid w:val="00EB40FF"/>
    <w:rsid w:val="00EB4160"/>
    <w:rsid w:val="00EB42FA"/>
    <w:rsid w:val="00EB4DA9"/>
    <w:rsid w:val="00EB4F55"/>
    <w:rsid w:val="00EB5C19"/>
    <w:rsid w:val="00EB5F18"/>
    <w:rsid w:val="00EB62F5"/>
    <w:rsid w:val="00EB6978"/>
    <w:rsid w:val="00EB69B2"/>
    <w:rsid w:val="00EB7131"/>
    <w:rsid w:val="00EB77AA"/>
    <w:rsid w:val="00EB7972"/>
    <w:rsid w:val="00EC148B"/>
    <w:rsid w:val="00EC21DA"/>
    <w:rsid w:val="00EC2A9E"/>
    <w:rsid w:val="00EC346D"/>
    <w:rsid w:val="00EC3B4C"/>
    <w:rsid w:val="00EC439F"/>
    <w:rsid w:val="00EC43C8"/>
    <w:rsid w:val="00EC485D"/>
    <w:rsid w:val="00EC4D6A"/>
    <w:rsid w:val="00EC4E7B"/>
    <w:rsid w:val="00EC556F"/>
    <w:rsid w:val="00EC56C3"/>
    <w:rsid w:val="00EC629B"/>
    <w:rsid w:val="00EC6D77"/>
    <w:rsid w:val="00EC6E11"/>
    <w:rsid w:val="00EC7063"/>
    <w:rsid w:val="00ED00F8"/>
    <w:rsid w:val="00ED084D"/>
    <w:rsid w:val="00ED0927"/>
    <w:rsid w:val="00ED0B48"/>
    <w:rsid w:val="00ED1C72"/>
    <w:rsid w:val="00ED2070"/>
    <w:rsid w:val="00ED223B"/>
    <w:rsid w:val="00ED2A75"/>
    <w:rsid w:val="00ED3004"/>
    <w:rsid w:val="00ED341F"/>
    <w:rsid w:val="00ED3FAC"/>
    <w:rsid w:val="00ED5467"/>
    <w:rsid w:val="00ED56DB"/>
    <w:rsid w:val="00ED5AC1"/>
    <w:rsid w:val="00ED623E"/>
    <w:rsid w:val="00ED6AB0"/>
    <w:rsid w:val="00ED7C34"/>
    <w:rsid w:val="00EE01FF"/>
    <w:rsid w:val="00EE12E8"/>
    <w:rsid w:val="00EE18B9"/>
    <w:rsid w:val="00EE1EAB"/>
    <w:rsid w:val="00EE20BC"/>
    <w:rsid w:val="00EE2520"/>
    <w:rsid w:val="00EE3188"/>
    <w:rsid w:val="00EE3B1E"/>
    <w:rsid w:val="00EE3EAA"/>
    <w:rsid w:val="00EE40EF"/>
    <w:rsid w:val="00EE45D3"/>
    <w:rsid w:val="00EE52C9"/>
    <w:rsid w:val="00EE5495"/>
    <w:rsid w:val="00EE5678"/>
    <w:rsid w:val="00EE5A16"/>
    <w:rsid w:val="00EE6732"/>
    <w:rsid w:val="00EE686C"/>
    <w:rsid w:val="00EE69B6"/>
    <w:rsid w:val="00EE6DC9"/>
    <w:rsid w:val="00EE7480"/>
    <w:rsid w:val="00EE77E2"/>
    <w:rsid w:val="00EE7D99"/>
    <w:rsid w:val="00EE7E04"/>
    <w:rsid w:val="00EF023F"/>
    <w:rsid w:val="00EF0244"/>
    <w:rsid w:val="00EF062F"/>
    <w:rsid w:val="00EF0CDA"/>
    <w:rsid w:val="00EF196F"/>
    <w:rsid w:val="00EF1D8F"/>
    <w:rsid w:val="00EF1DDC"/>
    <w:rsid w:val="00EF1E47"/>
    <w:rsid w:val="00EF1E91"/>
    <w:rsid w:val="00EF1EF3"/>
    <w:rsid w:val="00EF2277"/>
    <w:rsid w:val="00EF3A38"/>
    <w:rsid w:val="00EF3A63"/>
    <w:rsid w:val="00EF3C45"/>
    <w:rsid w:val="00EF4C95"/>
    <w:rsid w:val="00EF5B80"/>
    <w:rsid w:val="00EF60E7"/>
    <w:rsid w:val="00EF7B36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3C6C"/>
    <w:rsid w:val="00F04606"/>
    <w:rsid w:val="00F047A1"/>
    <w:rsid w:val="00F0623B"/>
    <w:rsid w:val="00F06293"/>
    <w:rsid w:val="00F06D59"/>
    <w:rsid w:val="00F07469"/>
    <w:rsid w:val="00F074EA"/>
    <w:rsid w:val="00F07AED"/>
    <w:rsid w:val="00F101E1"/>
    <w:rsid w:val="00F11F8B"/>
    <w:rsid w:val="00F1216E"/>
    <w:rsid w:val="00F128BD"/>
    <w:rsid w:val="00F128ED"/>
    <w:rsid w:val="00F13258"/>
    <w:rsid w:val="00F13F49"/>
    <w:rsid w:val="00F149C8"/>
    <w:rsid w:val="00F162A8"/>
    <w:rsid w:val="00F1684E"/>
    <w:rsid w:val="00F16F14"/>
    <w:rsid w:val="00F16FE4"/>
    <w:rsid w:val="00F17E9F"/>
    <w:rsid w:val="00F20CA8"/>
    <w:rsid w:val="00F21E33"/>
    <w:rsid w:val="00F221A7"/>
    <w:rsid w:val="00F22878"/>
    <w:rsid w:val="00F231FF"/>
    <w:rsid w:val="00F233F9"/>
    <w:rsid w:val="00F23ABC"/>
    <w:rsid w:val="00F24687"/>
    <w:rsid w:val="00F24E4B"/>
    <w:rsid w:val="00F2533A"/>
    <w:rsid w:val="00F25B35"/>
    <w:rsid w:val="00F25DC7"/>
    <w:rsid w:val="00F265DF"/>
    <w:rsid w:val="00F2697C"/>
    <w:rsid w:val="00F273B8"/>
    <w:rsid w:val="00F2776E"/>
    <w:rsid w:val="00F3054C"/>
    <w:rsid w:val="00F30CC9"/>
    <w:rsid w:val="00F31484"/>
    <w:rsid w:val="00F3191D"/>
    <w:rsid w:val="00F31B85"/>
    <w:rsid w:val="00F3341A"/>
    <w:rsid w:val="00F3429F"/>
    <w:rsid w:val="00F3480D"/>
    <w:rsid w:val="00F35519"/>
    <w:rsid w:val="00F35B62"/>
    <w:rsid w:val="00F36777"/>
    <w:rsid w:val="00F3775D"/>
    <w:rsid w:val="00F37EA0"/>
    <w:rsid w:val="00F40199"/>
    <w:rsid w:val="00F414E4"/>
    <w:rsid w:val="00F41937"/>
    <w:rsid w:val="00F41CDE"/>
    <w:rsid w:val="00F420ED"/>
    <w:rsid w:val="00F437C0"/>
    <w:rsid w:val="00F43BEA"/>
    <w:rsid w:val="00F45603"/>
    <w:rsid w:val="00F46831"/>
    <w:rsid w:val="00F47991"/>
    <w:rsid w:val="00F47EBA"/>
    <w:rsid w:val="00F504EC"/>
    <w:rsid w:val="00F50541"/>
    <w:rsid w:val="00F50882"/>
    <w:rsid w:val="00F50E6C"/>
    <w:rsid w:val="00F5209F"/>
    <w:rsid w:val="00F52483"/>
    <w:rsid w:val="00F52B29"/>
    <w:rsid w:val="00F53B59"/>
    <w:rsid w:val="00F53DE5"/>
    <w:rsid w:val="00F544F0"/>
    <w:rsid w:val="00F54FAB"/>
    <w:rsid w:val="00F5571D"/>
    <w:rsid w:val="00F56169"/>
    <w:rsid w:val="00F56650"/>
    <w:rsid w:val="00F568BA"/>
    <w:rsid w:val="00F56F2F"/>
    <w:rsid w:val="00F5741C"/>
    <w:rsid w:val="00F60EF8"/>
    <w:rsid w:val="00F610E9"/>
    <w:rsid w:val="00F61955"/>
    <w:rsid w:val="00F6238F"/>
    <w:rsid w:val="00F629F8"/>
    <w:rsid w:val="00F6382C"/>
    <w:rsid w:val="00F64092"/>
    <w:rsid w:val="00F650BE"/>
    <w:rsid w:val="00F655E1"/>
    <w:rsid w:val="00F65C93"/>
    <w:rsid w:val="00F66277"/>
    <w:rsid w:val="00F669D3"/>
    <w:rsid w:val="00F669FC"/>
    <w:rsid w:val="00F67531"/>
    <w:rsid w:val="00F675D8"/>
    <w:rsid w:val="00F67AB7"/>
    <w:rsid w:val="00F67D29"/>
    <w:rsid w:val="00F703C6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77608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5AE"/>
    <w:rsid w:val="00F909A0"/>
    <w:rsid w:val="00F90B6D"/>
    <w:rsid w:val="00F91359"/>
    <w:rsid w:val="00F91597"/>
    <w:rsid w:val="00F916C5"/>
    <w:rsid w:val="00F91BF9"/>
    <w:rsid w:val="00F920CA"/>
    <w:rsid w:val="00F92541"/>
    <w:rsid w:val="00F933A2"/>
    <w:rsid w:val="00F93490"/>
    <w:rsid w:val="00F93ED3"/>
    <w:rsid w:val="00F93F98"/>
    <w:rsid w:val="00F94BFF"/>
    <w:rsid w:val="00F951F9"/>
    <w:rsid w:val="00F96029"/>
    <w:rsid w:val="00F961EB"/>
    <w:rsid w:val="00F97487"/>
    <w:rsid w:val="00FA010B"/>
    <w:rsid w:val="00FA18D9"/>
    <w:rsid w:val="00FA1984"/>
    <w:rsid w:val="00FA1C43"/>
    <w:rsid w:val="00FA2999"/>
    <w:rsid w:val="00FA36BE"/>
    <w:rsid w:val="00FA49F0"/>
    <w:rsid w:val="00FA5038"/>
    <w:rsid w:val="00FA52E2"/>
    <w:rsid w:val="00FA567F"/>
    <w:rsid w:val="00FA5A19"/>
    <w:rsid w:val="00FA6455"/>
    <w:rsid w:val="00FA7727"/>
    <w:rsid w:val="00FA7B74"/>
    <w:rsid w:val="00FA7EF0"/>
    <w:rsid w:val="00FB0010"/>
    <w:rsid w:val="00FB0989"/>
    <w:rsid w:val="00FB15F3"/>
    <w:rsid w:val="00FB1F39"/>
    <w:rsid w:val="00FB29EB"/>
    <w:rsid w:val="00FB2E81"/>
    <w:rsid w:val="00FB3296"/>
    <w:rsid w:val="00FB34BD"/>
    <w:rsid w:val="00FB39BF"/>
    <w:rsid w:val="00FB44FB"/>
    <w:rsid w:val="00FB4A5F"/>
    <w:rsid w:val="00FB5325"/>
    <w:rsid w:val="00FB5FBB"/>
    <w:rsid w:val="00FB655C"/>
    <w:rsid w:val="00FB663F"/>
    <w:rsid w:val="00FB678D"/>
    <w:rsid w:val="00FB6B38"/>
    <w:rsid w:val="00FB73C5"/>
    <w:rsid w:val="00FB749A"/>
    <w:rsid w:val="00FB7B83"/>
    <w:rsid w:val="00FC0A01"/>
    <w:rsid w:val="00FC0AF5"/>
    <w:rsid w:val="00FC1761"/>
    <w:rsid w:val="00FC28C2"/>
    <w:rsid w:val="00FC2A34"/>
    <w:rsid w:val="00FC2E05"/>
    <w:rsid w:val="00FC36D8"/>
    <w:rsid w:val="00FC5700"/>
    <w:rsid w:val="00FC5DB9"/>
    <w:rsid w:val="00FC5E8F"/>
    <w:rsid w:val="00FD123D"/>
    <w:rsid w:val="00FD1A11"/>
    <w:rsid w:val="00FD273F"/>
    <w:rsid w:val="00FD2C04"/>
    <w:rsid w:val="00FD319E"/>
    <w:rsid w:val="00FD3FF8"/>
    <w:rsid w:val="00FD4163"/>
    <w:rsid w:val="00FD4776"/>
    <w:rsid w:val="00FD4C84"/>
    <w:rsid w:val="00FD5582"/>
    <w:rsid w:val="00FD5765"/>
    <w:rsid w:val="00FD5929"/>
    <w:rsid w:val="00FD5B0F"/>
    <w:rsid w:val="00FD6228"/>
    <w:rsid w:val="00FD6A9A"/>
    <w:rsid w:val="00FD73D6"/>
    <w:rsid w:val="00FD79AB"/>
    <w:rsid w:val="00FE0376"/>
    <w:rsid w:val="00FE0871"/>
    <w:rsid w:val="00FE0917"/>
    <w:rsid w:val="00FE09C9"/>
    <w:rsid w:val="00FE0D07"/>
    <w:rsid w:val="00FE0DAC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179"/>
    <w:rsid w:val="00FE5BC5"/>
    <w:rsid w:val="00FE6E12"/>
    <w:rsid w:val="00FE6F69"/>
    <w:rsid w:val="00FE76BD"/>
    <w:rsid w:val="00FE7B88"/>
    <w:rsid w:val="00FE7BD3"/>
    <w:rsid w:val="00FF0459"/>
    <w:rsid w:val="00FF06A8"/>
    <w:rsid w:val="00FF2250"/>
    <w:rsid w:val="00FF2300"/>
    <w:rsid w:val="00FF2562"/>
    <w:rsid w:val="00FF35E4"/>
    <w:rsid w:val="00FF4801"/>
    <w:rsid w:val="00FF543C"/>
    <w:rsid w:val="00FF55B4"/>
    <w:rsid w:val="00FF5ACD"/>
    <w:rsid w:val="00FF64E8"/>
    <w:rsid w:val="00FF6953"/>
    <w:rsid w:val="00FF6D32"/>
    <w:rsid w:val="00FF7B86"/>
    <w:rsid w:val="00FF7DCC"/>
    <w:rsid w:val="00FF7F68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666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6254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0503C8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BD5A09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3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paragraph" w:styleId="af4">
    <w:name w:val="No Spacing"/>
    <w:uiPriority w:val="1"/>
    <w:qFormat/>
    <w:rsid w:val="00622DEE"/>
    <w:rPr>
      <w:rFonts w:ascii="Calibri" w:eastAsia="Calibri" w:hAnsi="Calibri"/>
      <w:sz w:val="22"/>
      <w:szCs w:val="22"/>
      <w:lang w:eastAsia="en-US"/>
    </w:rPr>
  </w:style>
  <w:style w:type="numbering" w:customStyle="1" w:styleId="3">
    <w:name w:val="Стиль3"/>
    <w:uiPriority w:val="99"/>
    <w:rsid w:val="00E53CB9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E53CB9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/>
      <w:bCs w:val="0"/>
      <w:lang w:val="x-none" w:eastAsia="x-none"/>
    </w:rPr>
  </w:style>
  <w:style w:type="character" w:customStyle="1" w:styleId="af6">
    <w:name w:val="Заголовок Знак"/>
    <w:aliases w:val="Уровень 2 Знак"/>
    <w:link w:val="af5"/>
    <w:rsid w:val="00E53CB9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E53CB9"/>
    <w:pPr>
      <w:ind w:left="1077" w:hanging="793"/>
      <w:jc w:val="both"/>
    </w:pPr>
    <w:rPr>
      <w:rFonts w:ascii="Tahoma" w:hAnsi="Tahoma"/>
      <w:sz w:val="20"/>
      <w:lang w:val="x-none" w:eastAsia="x-none"/>
    </w:rPr>
  </w:style>
  <w:style w:type="paragraph" w:customStyle="1" w:styleId="40">
    <w:name w:val="Уровень 4"/>
    <w:basedOn w:val="a"/>
    <w:qFormat/>
    <w:rsid w:val="00E53CB9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E53CB9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E53CB9"/>
    <w:pPr>
      <w:ind w:left="1701" w:hanging="39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16">
    <w:name w:val="Уровень Выделение 1 Знак"/>
    <w:link w:val="15"/>
    <w:rsid w:val="00E53CB9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E53CB9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E53CB9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"/>
    <w:basedOn w:val="a"/>
    <w:link w:val="af8"/>
    <w:qFormat/>
    <w:rsid w:val="00346C9E"/>
    <w:pPr>
      <w:spacing w:before="240" w:after="240"/>
      <w:jc w:val="both"/>
    </w:pPr>
    <w:rPr>
      <w:rFonts w:ascii="Cambria Math" w:hAnsi="Cambria Math"/>
      <w:i/>
      <w:szCs w:val="20"/>
      <w:lang w:val="en-US" w:eastAsia="x-none"/>
    </w:rPr>
  </w:style>
  <w:style w:type="character" w:customStyle="1" w:styleId="af8">
    <w:name w:val="Уровень Формул Знак"/>
    <w:link w:val="af7"/>
    <w:rsid w:val="00346C9E"/>
    <w:rPr>
      <w:rFonts w:ascii="Cambria Math" w:hAnsi="Cambria Math" w:cs="Arial"/>
      <w:i/>
      <w:sz w:val="24"/>
      <w:lang w:val="en-US"/>
    </w:rPr>
  </w:style>
  <w:style w:type="paragraph" w:customStyle="1" w:styleId="af9">
    <w:name w:val="Уровень Формул текст"/>
    <w:basedOn w:val="a"/>
    <w:link w:val="afa"/>
    <w:qFormat/>
    <w:rsid w:val="00346C9E"/>
    <w:pPr>
      <w:spacing w:after="120"/>
      <w:ind w:left="1559"/>
      <w:contextualSpacing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Уровень Формул текст Знак"/>
    <w:link w:val="af9"/>
    <w:rsid w:val="00346C9E"/>
    <w:rPr>
      <w:rFonts w:ascii="Tahoma" w:hAnsi="Tahoma" w:cs="Arial"/>
    </w:rPr>
  </w:style>
  <w:style w:type="character" w:styleId="afb">
    <w:name w:val="Placeholder Text"/>
    <w:basedOn w:val="a0"/>
    <w:uiPriority w:val="99"/>
    <w:semiHidden/>
    <w:rsid w:val="00846CA6"/>
    <w:rPr>
      <w:color w:val="808080"/>
    </w:rPr>
  </w:style>
  <w:style w:type="paragraph" w:styleId="afc">
    <w:name w:val="Revision"/>
    <w:hidden/>
    <w:uiPriority w:val="99"/>
    <w:semiHidden/>
    <w:rsid w:val="00D5227F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80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CE2FE-2CE5-4295-B8BC-944295B9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2493</Words>
  <Characters>16770</Characters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Links>
    <vt:vector size="42" baseType="variant"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_Toc16076827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_Toc16076826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_Toc16076825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_Toc16076824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_Toc16076823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_Toc16076822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_Toc16076821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2025-06-05T15:16:00Z</dcterms:created>
  <dcterms:modified xsi:type="dcterms:W3CDTF">2025-06-17T09:35:00Z</dcterms:modified>
</cp:coreProperties>
</file>