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982" w:rsidRPr="00F36D98" w:rsidRDefault="009E0982" w:rsidP="009E0982">
      <w:pPr>
        <w:pStyle w:val="a3"/>
        <w:jc w:val="center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bookmarkStart w:id="0" w:name="_Toc307403186"/>
      <w:bookmarkStart w:id="1" w:name="_Toc421527975"/>
      <w:r w:rsidRPr="00F36D98">
        <w:rPr>
          <w:rFonts w:ascii="Times New Roman" w:hAnsi="Times New Roman"/>
        </w:rPr>
        <w:t>Подраздел 1.23.</w:t>
      </w:r>
      <w:bookmarkEnd w:id="0"/>
      <w:bookmarkEnd w:id="1"/>
      <w:r w:rsidRPr="00F36D98">
        <w:rPr>
          <w:rFonts w:ascii="Times New Roman" w:hAnsi="Times New Roman"/>
        </w:rPr>
        <w:t xml:space="preserve"> </w:t>
      </w:r>
      <w:r w:rsidRPr="00F36D98">
        <w:rPr>
          <w:rFonts w:ascii="Times New Roman" w:hAnsi="Times New Roman"/>
          <w:szCs w:val="24"/>
        </w:rPr>
        <w:t xml:space="preserve">Части I. Общая часть </w:t>
      </w:r>
    </w:p>
    <w:p w:rsidR="009E0982" w:rsidRPr="00F36D98" w:rsidRDefault="009E0982" w:rsidP="009E0982">
      <w:pPr>
        <w:pStyle w:val="Iauiue3"/>
        <w:keepLines w:val="0"/>
        <w:spacing w:line="240" w:lineRule="auto"/>
        <w:ind w:left="360"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Правил проведения торгов на фондовом рынке и рынке депозитов </w:t>
      </w:r>
    </w:p>
    <w:p w:rsidR="009E0982" w:rsidRPr="00F36D98" w:rsidRDefault="009E0982" w:rsidP="009E0982">
      <w:pPr>
        <w:pStyle w:val="Iauiue3"/>
        <w:keepLines w:val="0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       Публичного акционерного общества «Московская Биржа ММВБ-РТС»,</w:t>
      </w:r>
    </w:p>
    <w:p w:rsidR="009E0982" w:rsidRPr="00F36D98" w:rsidRDefault="009E0982" w:rsidP="009E0982">
      <w:pPr>
        <w:pStyle w:val="Iauiue3"/>
        <w:keepLines w:val="0"/>
        <w:spacing w:line="240" w:lineRule="auto"/>
        <w:ind w:firstLine="0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                утвержденных решением Наблюдательного совета ПАО Московская Биржа</w:t>
      </w:r>
    </w:p>
    <w:p w:rsidR="009E0982" w:rsidRPr="00D21C45" w:rsidRDefault="009E0982" w:rsidP="009E0982">
      <w:pPr>
        <w:pStyle w:val="Iauiue3"/>
        <w:keepLines w:val="0"/>
        <w:spacing w:line="240" w:lineRule="auto"/>
        <w:ind w:firstLine="0"/>
        <w:jc w:val="right"/>
        <w:rPr>
          <w:rFonts w:ascii="Times New Roman" w:hAnsi="Times New Roman"/>
          <w:b/>
          <w:szCs w:val="24"/>
        </w:rPr>
      </w:pPr>
      <w:r w:rsidRPr="00F36D98">
        <w:rPr>
          <w:rFonts w:ascii="Times New Roman" w:hAnsi="Times New Roman"/>
          <w:b/>
          <w:szCs w:val="24"/>
        </w:rPr>
        <w:t xml:space="preserve"> </w:t>
      </w:r>
      <w:r w:rsidR="0033471B">
        <w:rPr>
          <w:rFonts w:ascii="Times New Roman" w:hAnsi="Times New Roman"/>
          <w:b/>
          <w:szCs w:val="24"/>
        </w:rPr>
        <w:t>31</w:t>
      </w:r>
      <w:r w:rsidR="00F36D98" w:rsidRPr="00F36D98">
        <w:rPr>
          <w:rFonts w:ascii="Times New Roman" w:hAnsi="Times New Roman"/>
          <w:b/>
          <w:szCs w:val="24"/>
        </w:rPr>
        <w:t xml:space="preserve"> </w:t>
      </w:r>
      <w:r w:rsidR="0033471B">
        <w:rPr>
          <w:rFonts w:ascii="Times New Roman" w:hAnsi="Times New Roman"/>
          <w:b/>
          <w:szCs w:val="24"/>
        </w:rPr>
        <w:t>мая</w:t>
      </w:r>
      <w:r w:rsidRPr="00F36D98">
        <w:rPr>
          <w:rFonts w:ascii="Times New Roman" w:hAnsi="Times New Roman"/>
          <w:b/>
          <w:szCs w:val="24"/>
        </w:rPr>
        <w:t xml:space="preserve"> 201</w:t>
      </w:r>
      <w:r w:rsidR="0033471B">
        <w:rPr>
          <w:rFonts w:ascii="Times New Roman" w:hAnsi="Times New Roman"/>
          <w:b/>
          <w:szCs w:val="24"/>
        </w:rPr>
        <w:t>9</w:t>
      </w:r>
      <w:r w:rsidRPr="00F36D98">
        <w:rPr>
          <w:rFonts w:ascii="Times New Roman" w:hAnsi="Times New Roman"/>
          <w:b/>
          <w:szCs w:val="24"/>
        </w:rPr>
        <w:t xml:space="preserve"> г., Протокол </w:t>
      </w:r>
      <w:r w:rsidRPr="00F36D98">
        <w:rPr>
          <w:rFonts w:ascii="Times New Roman" w:hAnsi="Times New Roman"/>
          <w:b/>
        </w:rPr>
        <w:t xml:space="preserve">№ </w:t>
      </w:r>
      <w:r w:rsidR="001A534B">
        <w:rPr>
          <w:rFonts w:ascii="Times New Roman" w:hAnsi="Times New Roman"/>
          <w:b/>
        </w:rPr>
        <w:t>3</w:t>
      </w:r>
      <w:r w:rsidRPr="00D21C45">
        <w:rPr>
          <w:rFonts w:ascii="Times New Roman" w:hAnsi="Times New Roman"/>
          <w:b/>
          <w:szCs w:val="24"/>
        </w:rPr>
        <w:t xml:space="preserve"> </w:t>
      </w:r>
    </w:p>
    <w:p w:rsidR="009E0982" w:rsidRPr="002D76BF" w:rsidRDefault="009E0982" w:rsidP="009E0982">
      <w:pPr>
        <w:pStyle w:val="Iauiue3"/>
        <w:keepLines w:val="0"/>
        <w:spacing w:line="240" w:lineRule="auto"/>
        <w:ind w:firstLine="360"/>
        <w:rPr>
          <w:rFonts w:ascii="Times New Roman" w:hAnsi="Times New Roman"/>
          <w:szCs w:val="24"/>
        </w:rPr>
      </w:pPr>
    </w:p>
    <w:p w:rsidR="009E0982" w:rsidRDefault="009E0982" w:rsidP="009E0982">
      <w:pPr>
        <w:pStyle w:val="a5"/>
        <w:rPr>
          <w:rFonts w:ascii="Times New Roman" w:hAnsi="Times New Roman"/>
        </w:rPr>
      </w:pPr>
      <w:bookmarkStart w:id="2" w:name="_Toc307403187"/>
      <w:bookmarkStart w:id="3" w:name="_Toc421527976"/>
    </w:p>
    <w:p w:rsidR="009E0982" w:rsidRDefault="009E0982" w:rsidP="009E0982">
      <w:pPr>
        <w:pStyle w:val="a5"/>
        <w:rPr>
          <w:rFonts w:ascii="Times New Roman" w:hAnsi="Times New Roman"/>
        </w:rPr>
      </w:pPr>
    </w:p>
    <w:p w:rsidR="009E0982" w:rsidRDefault="009E0982" w:rsidP="009E0982">
      <w:pPr>
        <w:pStyle w:val="a5"/>
        <w:rPr>
          <w:rFonts w:ascii="Times New Roman" w:hAnsi="Times New Roman"/>
        </w:rPr>
      </w:pPr>
    </w:p>
    <w:p w:rsidR="009E0982" w:rsidRDefault="009E0982" w:rsidP="009E0982">
      <w:pPr>
        <w:pStyle w:val="2"/>
      </w:pPr>
      <w:bookmarkStart w:id="4" w:name="_Toc512329183"/>
      <w:bookmarkEnd w:id="2"/>
      <w:bookmarkEnd w:id="3"/>
      <w:r>
        <w:t xml:space="preserve">             Подраздел 1.23. </w:t>
      </w:r>
      <w:r w:rsidRPr="002D76BF">
        <w:t>Методика расчета текущих цен ценных бумаг</w:t>
      </w:r>
      <w:bookmarkStart w:id="5" w:name="_GoBack"/>
      <w:bookmarkEnd w:id="4"/>
      <w:bookmarkEnd w:id="5"/>
    </w:p>
    <w:p w:rsidR="009E0982" w:rsidRDefault="009E0982" w:rsidP="009E0982"/>
    <w:p w:rsidR="009E0982" w:rsidRDefault="009E0982" w:rsidP="009E0982"/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Настоящая Методика определяет правила и порядок расчета Биржей текущих цен ценных бумаг, требования к которым установлены </w:t>
      </w:r>
      <w:r w:rsidRPr="0009350F">
        <w:rPr>
          <w:rFonts w:ascii="Times New Roman" w:hAnsi="Times New Roman"/>
          <w:szCs w:val="24"/>
        </w:rPr>
        <w:t xml:space="preserve">законами и иными нормативными правовыми актами </w:t>
      </w:r>
      <w:r>
        <w:rPr>
          <w:rFonts w:ascii="Times New Roman" w:hAnsi="Times New Roman"/>
          <w:szCs w:val="24"/>
        </w:rPr>
        <w:t>Р</w:t>
      </w:r>
      <w:r w:rsidRPr="002D76BF">
        <w:rPr>
          <w:rFonts w:ascii="Times New Roman" w:hAnsi="Times New Roman"/>
          <w:szCs w:val="24"/>
        </w:rPr>
        <w:t>оссийской Федерации.</w:t>
      </w:r>
    </w:p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Текущие цены ценных бумаг рассчитываются по всем ценным бумагам, допущенным к торгам на Бирже.</w:t>
      </w:r>
    </w:p>
    <w:p w:rsidR="009E0982" w:rsidRPr="002D76BF" w:rsidRDefault="009E0982" w:rsidP="009E0982">
      <w:pPr>
        <w:pStyle w:val="Iauiue3"/>
        <w:keepLines w:val="0"/>
        <w:numPr>
          <w:ilvl w:val="2"/>
          <w:numId w:val="2"/>
        </w:numPr>
        <w:spacing w:line="240" w:lineRule="auto"/>
        <w:ind w:left="0" w:firstLine="1134"/>
        <w:rPr>
          <w:rFonts w:ascii="Times New Roman" w:hAnsi="Times New Roman"/>
          <w:szCs w:val="24"/>
        </w:rPr>
      </w:pPr>
      <w:r w:rsidRPr="0085218E">
        <w:rPr>
          <w:rFonts w:ascii="Times New Roman" w:hAnsi="Times New Roman"/>
          <w:szCs w:val="24"/>
        </w:rPr>
        <w:t>Порядок расчета текущих цен ценных бумаг</w:t>
      </w:r>
      <w:r>
        <w:rPr>
          <w:rFonts w:ascii="Times New Roman" w:hAnsi="Times New Roman"/>
          <w:szCs w:val="24"/>
        </w:rPr>
        <w:t>:</w:t>
      </w:r>
    </w:p>
    <w:p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Текущая цена ценной бумаги рассчитывается в течение Основной торговой сессии и Дополнительной торговой сессии не реже одного раза в минуту в течение времени проведения торгов 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заявок, адресованных всем </w:t>
      </w:r>
      <w:r>
        <w:rPr>
          <w:rFonts w:ascii="Times New Roman" w:hAnsi="Times New Roman"/>
          <w:szCs w:val="24"/>
        </w:rPr>
        <w:t>У</w:t>
      </w:r>
      <w:r w:rsidRPr="002D76BF">
        <w:rPr>
          <w:rFonts w:ascii="Times New Roman" w:hAnsi="Times New Roman"/>
          <w:szCs w:val="24"/>
        </w:rPr>
        <w:t>частникам торгов (далее – безадресные заявки), начиная с десятой минуты после начала проведения торгов в соответствующем Режиме торгов/Сек</w:t>
      </w:r>
      <w:r>
        <w:rPr>
          <w:rFonts w:ascii="Times New Roman" w:hAnsi="Times New Roman"/>
          <w:szCs w:val="24"/>
        </w:rPr>
        <w:t>ции</w:t>
      </w:r>
      <w:r w:rsidRPr="002D76BF">
        <w:rPr>
          <w:rFonts w:ascii="Times New Roman" w:hAnsi="Times New Roman"/>
          <w:szCs w:val="24"/>
        </w:rPr>
        <w:t xml:space="preserve"> рынка.</w:t>
      </w:r>
    </w:p>
    <w:p w:rsidR="009E0982" w:rsidRPr="002D76B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 xml:space="preserve">Текущая цена ценной бумаги рассчитывается как средневзвешенная цена данной ценной бумаги за предшествующие моменту расчета десять минут </w:t>
      </w:r>
      <w:r>
        <w:rPr>
          <w:rFonts w:ascii="Times New Roman" w:hAnsi="Times New Roman"/>
          <w:szCs w:val="24"/>
        </w:rPr>
        <w:t xml:space="preserve">торгов </w:t>
      </w:r>
      <w:r w:rsidRPr="002D76BF">
        <w:rPr>
          <w:rFonts w:ascii="Times New Roman" w:hAnsi="Times New Roman"/>
          <w:szCs w:val="24"/>
        </w:rPr>
        <w:t>в Режимах торгов/Сек</w:t>
      </w:r>
      <w:r>
        <w:rPr>
          <w:rFonts w:ascii="Times New Roman" w:hAnsi="Times New Roman"/>
          <w:szCs w:val="24"/>
        </w:rPr>
        <w:t>циях</w:t>
      </w:r>
      <w:r w:rsidRPr="002D76BF">
        <w:rPr>
          <w:rFonts w:ascii="Times New Roman" w:hAnsi="Times New Roman"/>
          <w:szCs w:val="24"/>
        </w:rPr>
        <w:t xml:space="preserve"> рынка, проводимых на основании безадресных заявок.</w:t>
      </w:r>
    </w:p>
    <w:p w:rsidR="009E0982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2D76BF">
        <w:rPr>
          <w:rFonts w:ascii="Times New Roman" w:hAnsi="Times New Roman"/>
          <w:szCs w:val="24"/>
        </w:rPr>
        <w:t>В случае отсутствия в течение последней минуты торгов сделок, совершенных на основании безадресных заявок, текущая цена ценной бумаги принимается равной последней рассчитанной текущей цене данной ценной бумаги.</w:t>
      </w:r>
    </w:p>
    <w:p w:rsidR="009E0982" w:rsidRPr="0008074F" w:rsidRDefault="009E0982" w:rsidP="009E0982">
      <w:pPr>
        <w:pStyle w:val="Iauiue3"/>
        <w:keepLines w:val="0"/>
        <w:numPr>
          <w:ilvl w:val="3"/>
          <w:numId w:val="2"/>
        </w:numPr>
        <w:spacing w:line="240" w:lineRule="auto"/>
        <w:ind w:left="0" w:firstLine="1701"/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 xml:space="preserve">В расчет текущей цены ценной бумаги не включаются цены сделок, заключенных в режимах торгов/периодах режимов торгов, в которых </w:t>
      </w:r>
      <w:r>
        <w:rPr>
          <w:rFonts w:ascii="Times New Roman" w:hAnsi="Times New Roman"/>
          <w:szCs w:val="24"/>
        </w:rPr>
        <w:t>У</w:t>
      </w:r>
      <w:r w:rsidRPr="0008074F">
        <w:rPr>
          <w:rFonts w:ascii="Times New Roman" w:hAnsi="Times New Roman"/>
          <w:szCs w:val="24"/>
        </w:rPr>
        <w:t>частникам торгов предоставляется доступ к информации только о собственных заявках, поданных в данном режиме торгов/период</w:t>
      </w:r>
      <w:r>
        <w:rPr>
          <w:rFonts w:ascii="Times New Roman" w:hAnsi="Times New Roman"/>
          <w:szCs w:val="24"/>
        </w:rPr>
        <w:t>е</w:t>
      </w:r>
      <w:r w:rsidRPr="0008074F">
        <w:rPr>
          <w:rFonts w:ascii="Times New Roman" w:hAnsi="Times New Roman"/>
          <w:szCs w:val="24"/>
        </w:rPr>
        <w:t xml:space="preserve"> режим</w:t>
      </w:r>
      <w:r>
        <w:rPr>
          <w:rFonts w:ascii="Times New Roman" w:hAnsi="Times New Roman"/>
          <w:szCs w:val="24"/>
        </w:rPr>
        <w:t>а</w:t>
      </w:r>
      <w:r w:rsidRPr="0008074F">
        <w:rPr>
          <w:rFonts w:ascii="Times New Roman" w:hAnsi="Times New Roman"/>
          <w:szCs w:val="24"/>
        </w:rPr>
        <w:t xml:space="preserve"> торгов, а также цены сделок, заключенных в следующих режимах торгов, проводимых на основании безадресных заявок:</w:t>
      </w:r>
    </w:p>
    <w:p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«Неполные лоты»;</w:t>
      </w:r>
    </w:p>
    <w:p w:rsidR="009E0982" w:rsidRPr="0008074F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08074F">
        <w:rPr>
          <w:rFonts w:ascii="Times New Roman" w:hAnsi="Times New Roman"/>
          <w:szCs w:val="24"/>
        </w:rPr>
        <w:t>Режим торгов крупными пакетами ценных бумаг;</w:t>
      </w:r>
    </w:p>
    <w:p w:rsidR="009E0982" w:rsidRPr="004344E0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«РЕПО с ЦК – Безадресные заявки»;</w:t>
      </w:r>
    </w:p>
    <w:p w:rsidR="009E0982" w:rsidRDefault="009E0982" w:rsidP="009E0982">
      <w:pPr>
        <w:pStyle w:val="Iauiue3"/>
        <w:numPr>
          <w:ilvl w:val="0"/>
          <w:numId w:val="1"/>
        </w:numPr>
        <w:rPr>
          <w:rFonts w:ascii="Times New Roman" w:hAnsi="Times New Roman"/>
          <w:szCs w:val="24"/>
        </w:rPr>
      </w:pPr>
      <w:r w:rsidRPr="004344E0">
        <w:rPr>
          <w:rFonts w:ascii="Times New Roman" w:hAnsi="Times New Roman"/>
          <w:szCs w:val="24"/>
        </w:rPr>
        <w:t>Режим торгов «Исполнение обязательств по срочным контрактам»</w:t>
      </w:r>
      <w:r>
        <w:rPr>
          <w:rFonts w:ascii="Times New Roman" w:hAnsi="Times New Roman"/>
          <w:szCs w:val="24"/>
        </w:rPr>
        <w:t>.</w:t>
      </w:r>
    </w:p>
    <w:p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:rsidR="009E0982" w:rsidRDefault="009E0982" w:rsidP="009E0982">
      <w:pPr>
        <w:pStyle w:val="Iauiue3"/>
        <w:rPr>
          <w:rFonts w:ascii="Times New Roman" w:hAnsi="Times New Roman"/>
          <w:szCs w:val="24"/>
        </w:rPr>
      </w:pPr>
    </w:p>
    <w:p w:rsidR="009E0982" w:rsidRDefault="009E0982" w:rsidP="009E0982"/>
    <w:p w:rsidR="00CC0F9D" w:rsidRDefault="00CC0F9D"/>
    <w:sectPr w:rsidR="00CC0F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FF6" w:rsidRDefault="00F87FF6" w:rsidP="00F87FF6">
      <w:pPr>
        <w:spacing w:after="0" w:line="240" w:lineRule="auto"/>
      </w:pPr>
      <w:r>
        <w:separator/>
      </w:r>
    </w:p>
  </w:endnote>
  <w:endnote w:type="continuationSeparator" w:id="0">
    <w:p w:rsidR="00F87FF6" w:rsidRDefault="00F87FF6" w:rsidP="00F8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33471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33471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33471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FF6" w:rsidRDefault="00F87FF6" w:rsidP="00F87FF6">
      <w:pPr>
        <w:spacing w:after="0" w:line="240" w:lineRule="auto"/>
      </w:pPr>
      <w:r>
        <w:separator/>
      </w:r>
    </w:p>
  </w:footnote>
  <w:footnote w:type="continuationSeparator" w:id="0">
    <w:p w:rsidR="00F87FF6" w:rsidRDefault="00F87FF6" w:rsidP="00F87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33471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33471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BD1" w:rsidRDefault="0033471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64656"/>
    <w:multiLevelType w:val="multilevel"/>
    <w:tmpl w:val="1A2A2634"/>
    <w:lvl w:ilvl="0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51"/>
        </w:tabs>
        <w:ind w:firstLine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797"/>
        </w:tabs>
        <w:ind w:firstLine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firstLine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firstLine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7B710453"/>
    <w:multiLevelType w:val="multilevel"/>
    <w:tmpl w:val="3566D82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1227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82"/>
    <w:rsid w:val="001A534B"/>
    <w:rsid w:val="002D2918"/>
    <w:rsid w:val="0033471B"/>
    <w:rsid w:val="009E0982"/>
    <w:rsid w:val="00CC0F9D"/>
    <w:rsid w:val="00F36D98"/>
    <w:rsid w:val="00F8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82"/>
  </w:style>
  <w:style w:type="paragraph" w:styleId="2">
    <w:name w:val="heading 2"/>
    <w:basedOn w:val="a"/>
    <w:next w:val="a"/>
    <w:link w:val="20"/>
    <w:qFormat/>
    <w:rsid w:val="009E0982"/>
    <w:pPr>
      <w:widowControl w:val="0"/>
      <w:adjustRightInd w:val="0"/>
      <w:spacing w:after="0" w:line="240" w:lineRule="auto"/>
      <w:ind w:left="36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098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Iauiue3">
    <w:name w:val="Iau?iue3"/>
    <w:link w:val="Iauiue30"/>
    <w:rsid w:val="009E0982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Iauiue30">
    <w:name w:val="Iau?iue3 Знак"/>
    <w:link w:val="Iauiue3"/>
    <w:locked/>
    <w:rsid w:val="009E0982"/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a3">
    <w:name w:val="Приложение"/>
    <w:basedOn w:val="Iauiue3"/>
    <w:link w:val="a4"/>
    <w:qFormat/>
    <w:rsid w:val="009E0982"/>
    <w:pPr>
      <w:keepLines w:val="0"/>
      <w:spacing w:line="240" w:lineRule="auto"/>
      <w:ind w:left="360" w:firstLine="0"/>
      <w:jc w:val="right"/>
    </w:pPr>
    <w:rPr>
      <w:b/>
    </w:rPr>
  </w:style>
  <w:style w:type="paragraph" w:customStyle="1" w:styleId="a5">
    <w:name w:val="ППриложение_название"/>
    <w:basedOn w:val="Iauiue3"/>
    <w:link w:val="a6"/>
    <w:qFormat/>
    <w:rsid w:val="009E0982"/>
    <w:pPr>
      <w:keepLines w:val="0"/>
      <w:spacing w:line="240" w:lineRule="auto"/>
      <w:ind w:firstLine="0"/>
      <w:jc w:val="center"/>
    </w:pPr>
    <w:rPr>
      <w:b/>
    </w:rPr>
  </w:style>
  <w:style w:type="character" w:customStyle="1" w:styleId="a4">
    <w:name w:val="Приложение Знак"/>
    <w:link w:val="a3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character" w:customStyle="1" w:styleId="a6">
    <w:name w:val="ППриложение_название Знак"/>
    <w:link w:val="a5"/>
    <w:locked/>
    <w:rsid w:val="009E0982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0982"/>
  </w:style>
  <w:style w:type="paragraph" w:styleId="a9">
    <w:name w:val="footer"/>
    <w:basedOn w:val="a"/>
    <w:link w:val="aa"/>
    <w:uiPriority w:val="99"/>
    <w:unhideWhenUsed/>
    <w:rsid w:val="009E0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0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2018-11-29T12:13:00Z</dcterms:created>
  <dcterms:modified xsi:type="dcterms:W3CDTF">2019-08-01T13:38:00Z</dcterms:modified>
</cp:coreProperties>
</file>